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1DF" w:rsidRPr="009A0C95" w:rsidRDefault="00101862" w:rsidP="000533E2">
      <w:pPr>
        <w:jc w:val="center"/>
        <w:rPr>
          <w:b/>
          <w:bCs/>
          <w:sz w:val="26"/>
          <w:szCs w:val="26"/>
          <w:rtl/>
        </w:rPr>
      </w:pPr>
      <w:r w:rsidRPr="009A0C95">
        <w:rPr>
          <w:rFonts w:hint="cs"/>
          <w:b/>
          <w:bCs/>
          <w:sz w:val="26"/>
          <w:szCs w:val="26"/>
          <w:rtl/>
        </w:rPr>
        <w:t xml:space="preserve">مرکز پژوهش های مجلس شورای اسلامی </w:t>
      </w:r>
      <w:r w:rsidRPr="009A0C95">
        <w:rPr>
          <w:rFonts w:cs="Times New Roman" w:hint="cs"/>
          <w:b/>
          <w:bCs/>
          <w:sz w:val="26"/>
          <w:szCs w:val="26"/>
          <w:rtl/>
        </w:rPr>
        <w:t>–</w:t>
      </w:r>
      <w:r w:rsidRPr="009A0C95">
        <w:rPr>
          <w:rFonts w:hint="cs"/>
          <w:b/>
          <w:bCs/>
          <w:sz w:val="26"/>
          <w:szCs w:val="26"/>
          <w:rtl/>
        </w:rPr>
        <w:t xml:space="preserve"> گروه مطالعات محیط کسب و کار</w:t>
      </w:r>
    </w:p>
    <w:p w:rsidR="00101862" w:rsidRDefault="00101862" w:rsidP="000533E2">
      <w:pPr>
        <w:jc w:val="center"/>
        <w:rPr>
          <w:b/>
          <w:bCs/>
          <w:sz w:val="24"/>
          <w:szCs w:val="24"/>
          <w:rtl/>
        </w:rPr>
      </w:pPr>
      <w:r w:rsidRPr="00AC7BB1">
        <w:rPr>
          <w:rFonts w:hint="cs"/>
          <w:b/>
          <w:bCs/>
          <w:sz w:val="24"/>
          <w:szCs w:val="24"/>
          <w:rtl/>
        </w:rPr>
        <w:t>(نوزدهمین نظر خواهی فصلی از تشکل های اقتصادی سراسر کشور برای انعکاس به نامیندگان مجلس شورای اسلامی)</w:t>
      </w:r>
    </w:p>
    <w:p w:rsidR="00CB3A1D" w:rsidRPr="005E685A" w:rsidRDefault="00CB3A1D" w:rsidP="000533E2">
      <w:pPr>
        <w:jc w:val="center"/>
        <w:rPr>
          <w:b/>
          <w:bCs/>
          <w:sz w:val="14"/>
          <w:szCs w:val="14"/>
          <w:rtl/>
        </w:rPr>
      </w:pPr>
    </w:p>
    <w:p w:rsidR="00101862" w:rsidRDefault="00101862" w:rsidP="003855C0">
      <w:pPr>
        <w:spacing w:line="240" w:lineRule="auto"/>
        <w:rPr>
          <w:sz w:val="28"/>
          <w:szCs w:val="28"/>
          <w:rtl/>
        </w:rPr>
      </w:pPr>
      <w:r w:rsidRPr="00E951A5">
        <w:rPr>
          <w:rFonts w:hint="cs"/>
          <w:b/>
          <w:bCs/>
          <w:sz w:val="28"/>
          <w:szCs w:val="28"/>
          <w:rtl/>
        </w:rPr>
        <w:t>س</w:t>
      </w:r>
      <w:r w:rsidR="000533E2" w:rsidRPr="00E951A5">
        <w:rPr>
          <w:rFonts w:hint="cs"/>
          <w:b/>
          <w:bCs/>
          <w:sz w:val="28"/>
          <w:szCs w:val="28"/>
          <w:rtl/>
        </w:rPr>
        <w:t>ؤ</w:t>
      </w:r>
      <w:r w:rsidRPr="00E951A5">
        <w:rPr>
          <w:rFonts w:hint="cs"/>
          <w:b/>
          <w:bCs/>
          <w:sz w:val="28"/>
          <w:szCs w:val="28"/>
          <w:rtl/>
        </w:rPr>
        <w:t>ال :</w:t>
      </w:r>
      <w:r w:rsidRPr="00E951A5">
        <w:rPr>
          <w:rFonts w:hint="cs"/>
          <w:sz w:val="28"/>
          <w:szCs w:val="28"/>
          <w:rtl/>
        </w:rPr>
        <w:t xml:space="preserve"> طی بهار 1394، هر یک از مؤلفه های زیر، چقدر در اداره واحدهای تولیدی عضو تشکل شما مشکل ایجاد کرده است؟ لطفاً به هر مورد از 1 تا 10 نمره دهید. به م</w:t>
      </w:r>
      <w:r w:rsidR="00C562E2">
        <w:rPr>
          <w:rFonts w:hint="cs"/>
          <w:sz w:val="28"/>
          <w:szCs w:val="28"/>
          <w:rtl/>
        </w:rPr>
        <w:t>و</w:t>
      </w:r>
      <w:r w:rsidRPr="00E951A5">
        <w:rPr>
          <w:rFonts w:hint="cs"/>
          <w:sz w:val="28"/>
          <w:szCs w:val="28"/>
          <w:rtl/>
        </w:rPr>
        <w:t>ردی که در اداره واحدهای تولیدی عضو تشکل شما، مشکل چندانی ایجاد نکرده، نمره 1 و موردی که اداره واحدهای عضو تشکل شما را تقریباً غیر ممکن کرده است، نمره 10 بدهید.(مشکلات حادتر</w:t>
      </w:r>
      <w:r w:rsidR="005355AA" w:rsidRPr="00E951A5">
        <w:rPr>
          <w:rFonts w:hint="cs"/>
          <w:sz w:val="28"/>
          <w:szCs w:val="28"/>
          <w:rtl/>
        </w:rPr>
        <w:t>، نمرات بالاتر)</w:t>
      </w:r>
    </w:p>
    <w:p w:rsidR="00CB3A1D" w:rsidRPr="00CB3A1D" w:rsidRDefault="00CB3A1D" w:rsidP="003855C0">
      <w:pPr>
        <w:spacing w:line="240" w:lineRule="auto"/>
        <w:rPr>
          <w:sz w:val="8"/>
          <w:szCs w:val="8"/>
          <w:rtl/>
        </w:rPr>
      </w:pPr>
    </w:p>
    <w:tbl>
      <w:tblPr>
        <w:tblStyle w:val="TableGrid"/>
        <w:bidiVisual/>
        <w:tblW w:w="10439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7121"/>
        <w:gridCol w:w="3318"/>
      </w:tblGrid>
      <w:tr w:rsidR="00F75AD3" w:rsidRPr="00E951A5" w:rsidTr="00C562E2">
        <w:trPr>
          <w:jc w:val="center"/>
        </w:trPr>
        <w:tc>
          <w:tcPr>
            <w:tcW w:w="7121" w:type="dxa"/>
            <w:vAlign w:val="center"/>
          </w:tcPr>
          <w:p w:rsidR="00F75AD3" w:rsidRPr="00C562E2" w:rsidRDefault="00F75AD3" w:rsidP="00DD39D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62E2">
              <w:rPr>
                <w:rFonts w:hint="cs"/>
                <w:b/>
                <w:bCs/>
                <w:sz w:val="24"/>
                <w:szCs w:val="24"/>
                <w:rtl/>
              </w:rPr>
              <w:t>مشکلات متعارف تولید کنندگان ایرانی (به ترتیب الفبا)</w:t>
            </w:r>
          </w:p>
        </w:tc>
        <w:tc>
          <w:tcPr>
            <w:tcW w:w="3318" w:type="dxa"/>
            <w:vAlign w:val="center"/>
          </w:tcPr>
          <w:p w:rsidR="00F75AD3" w:rsidRPr="00C562E2" w:rsidRDefault="00F75AD3" w:rsidP="00DD39D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62E2">
              <w:rPr>
                <w:rFonts w:hint="cs"/>
                <w:b/>
                <w:bCs/>
                <w:sz w:val="24"/>
                <w:szCs w:val="24"/>
                <w:rtl/>
              </w:rPr>
              <w:t>نمره از 1 تا 10 (بدترین ارزیابی :10)</w:t>
            </w:r>
          </w:p>
        </w:tc>
      </w:tr>
      <w:tr w:rsidR="00F75AD3" w:rsidRPr="00E951A5" w:rsidTr="00C562E2">
        <w:trPr>
          <w:jc w:val="center"/>
        </w:trPr>
        <w:tc>
          <w:tcPr>
            <w:tcW w:w="7121" w:type="dxa"/>
          </w:tcPr>
          <w:p w:rsidR="00F75AD3" w:rsidRPr="00E951A5" w:rsidRDefault="00F75AD3" w:rsidP="000533E2">
            <w:pPr>
              <w:rPr>
                <w:sz w:val="28"/>
                <w:szCs w:val="28"/>
                <w:rtl/>
              </w:rPr>
            </w:pPr>
            <w:r w:rsidRPr="00E951A5">
              <w:rPr>
                <w:rFonts w:hint="cs"/>
                <w:sz w:val="28"/>
                <w:szCs w:val="28"/>
                <w:rtl/>
              </w:rPr>
              <w:t>اعمال تحریم های بین المللی علیه کشورمان</w:t>
            </w:r>
          </w:p>
        </w:tc>
        <w:tc>
          <w:tcPr>
            <w:tcW w:w="3318" w:type="dxa"/>
          </w:tcPr>
          <w:p w:rsidR="00F75AD3" w:rsidRPr="00E951A5" w:rsidRDefault="00F75AD3" w:rsidP="000533E2">
            <w:pPr>
              <w:rPr>
                <w:sz w:val="28"/>
                <w:szCs w:val="28"/>
                <w:rtl/>
              </w:rPr>
            </w:pPr>
          </w:p>
        </w:tc>
      </w:tr>
      <w:tr w:rsidR="00F75AD3" w:rsidRPr="00E951A5" w:rsidTr="00C562E2">
        <w:trPr>
          <w:jc w:val="center"/>
        </w:trPr>
        <w:tc>
          <w:tcPr>
            <w:tcW w:w="7121" w:type="dxa"/>
          </w:tcPr>
          <w:p w:rsidR="00F75AD3" w:rsidRPr="00E951A5" w:rsidRDefault="00F75AD3" w:rsidP="000533E2">
            <w:pPr>
              <w:rPr>
                <w:sz w:val="28"/>
                <w:szCs w:val="28"/>
                <w:rtl/>
              </w:rPr>
            </w:pPr>
            <w:r w:rsidRPr="00E951A5">
              <w:rPr>
                <w:rFonts w:hint="cs"/>
                <w:sz w:val="28"/>
                <w:szCs w:val="28"/>
                <w:rtl/>
              </w:rPr>
              <w:t>برگشت چک های مشتریان و همکاران</w:t>
            </w:r>
          </w:p>
        </w:tc>
        <w:tc>
          <w:tcPr>
            <w:tcW w:w="3318" w:type="dxa"/>
          </w:tcPr>
          <w:p w:rsidR="00F75AD3" w:rsidRPr="00E951A5" w:rsidRDefault="00F75AD3" w:rsidP="000533E2">
            <w:pPr>
              <w:rPr>
                <w:sz w:val="28"/>
                <w:szCs w:val="28"/>
                <w:rtl/>
              </w:rPr>
            </w:pPr>
          </w:p>
        </w:tc>
      </w:tr>
      <w:tr w:rsidR="00F75AD3" w:rsidRPr="00E951A5" w:rsidTr="00C562E2">
        <w:trPr>
          <w:jc w:val="center"/>
        </w:trPr>
        <w:tc>
          <w:tcPr>
            <w:tcW w:w="7121" w:type="dxa"/>
          </w:tcPr>
          <w:p w:rsidR="00F75AD3" w:rsidRPr="00E951A5" w:rsidRDefault="006C4B00" w:rsidP="000533E2">
            <w:pPr>
              <w:rPr>
                <w:sz w:val="28"/>
                <w:szCs w:val="28"/>
                <w:rtl/>
              </w:rPr>
            </w:pPr>
            <w:r w:rsidRPr="00E951A5">
              <w:rPr>
                <w:rFonts w:hint="cs"/>
                <w:sz w:val="28"/>
                <w:szCs w:val="28"/>
                <w:rtl/>
              </w:rPr>
              <w:t>بی تعهدی شرکت ها و مؤسسات دولتی به پرداخت به موقع بدهی خود به پیمانکاران</w:t>
            </w:r>
          </w:p>
        </w:tc>
        <w:tc>
          <w:tcPr>
            <w:tcW w:w="3318" w:type="dxa"/>
          </w:tcPr>
          <w:p w:rsidR="00F75AD3" w:rsidRPr="00E951A5" w:rsidRDefault="00F75AD3" w:rsidP="000533E2">
            <w:pPr>
              <w:rPr>
                <w:sz w:val="28"/>
                <w:szCs w:val="28"/>
                <w:rtl/>
              </w:rPr>
            </w:pPr>
          </w:p>
        </w:tc>
      </w:tr>
      <w:tr w:rsidR="00F75AD3" w:rsidRPr="00E951A5" w:rsidTr="00C562E2">
        <w:trPr>
          <w:jc w:val="center"/>
        </w:trPr>
        <w:tc>
          <w:tcPr>
            <w:tcW w:w="7121" w:type="dxa"/>
          </w:tcPr>
          <w:p w:rsidR="00F75AD3" w:rsidRPr="00E951A5" w:rsidRDefault="006C4B00" w:rsidP="000533E2">
            <w:pPr>
              <w:rPr>
                <w:sz w:val="28"/>
                <w:szCs w:val="28"/>
                <w:rtl/>
              </w:rPr>
            </w:pPr>
            <w:r w:rsidRPr="00E951A5">
              <w:rPr>
                <w:rFonts w:hint="cs"/>
                <w:sz w:val="28"/>
                <w:szCs w:val="28"/>
                <w:rtl/>
              </w:rPr>
              <w:t>بی ثباتی در قیمت مواد اولیه</w:t>
            </w:r>
          </w:p>
        </w:tc>
        <w:tc>
          <w:tcPr>
            <w:tcW w:w="3318" w:type="dxa"/>
          </w:tcPr>
          <w:p w:rsidR="00F75AD3" w:rsidRPr="00E951A5" w:rsidRDefault="00F75AD3" w:rsidP="000533E2">
            <w:pPr>
              <w:rPr>
                <w:sz w:val="28"/>
                <w:szCs w:val="28"/>
                <w:rtl/>
              </w:rPr>
            </w:pPr>
          </w:p>
        </w:tc>
      </w:tr>
      <w:tr w:rsidR="00F75AD3" w:rsidRPr="00E951A5" w:rsidTr="00C562E2">
        <w:trPr>
          <w:jc w:val="center"/>
        </w:trPr>
        <w:tc>
          <w:tcPr>
            <w:tcW w:w="7121" w:type="dxa"/>
          </w:tcPr>
          <w:p w:rsidR="00F75AD3" w:rsidRPr="00E951A5" w:rsidRDefault="006C4B00" w:rsidP="000533E2">
            <w:pPr>
              <w:rPr>
                <w:sz w:val="28"/>
                <w:szCs w:val="28"/>
                <w:rtl/>
              </w:rPr>
            </w:pPr>
            <w:r w:rsidRPr="00E951A5">
              <w:rPr>
                <w:rFonts w:hint="cs"/>
                <w:sz w:val="28"/>
                <w:szCs w:val="28"/>
                <w:rtl/>
              </w:rPr>
              <w:t>بی ثباتی قوانین و مقررات مربطو به تولید و سرمایه گذاری</w:t>
            </w:r>
          </w:p>
        </w:tc>
        <w:tc>
          <w:tcPr>
            <w:tcW w:w="3318" w:type="dxa"/>
          </w:tcPr>
          <w:p w:rsidR="00F75AD3" w:rsidRPr="00E951A5" w:rsidRDefault="00F75AD3" w:rsidP="000533E2">
            <w:pPr>
              <w:rPr>
                <w:sz w:val="28"/>
                <w:szCs w:val="28"/>
                <w:rtl/>
              </w:rPr>
            </w:pPr>
          </w:p>
        </w:tc>
      </w:tr>
      <w:tr w:rsidR="00F75AD3" w:rsidRPr="00E951A5" w:rsidTr="00C562E2">
        <w:trPr>
          <w:jc w:val="center"/>
        </w:trPr>
        <w:tc>
          <w:tcPr>
            <w:tcW w:w="7121" w:type="dxa"/>
          </w:tcPr>
          <w:p w:rsidR="00F75AD3" w:rsidRPr="00E951A5" w:rsidRDefault="006C4B00" w:rsidP="000533E2">
            <w:pPr>
              <w:rPr>
                <w:sz w:val="28"/>
                <w:szCs w:val="28"/>
                <w:rtl/>
              </w:rPr>
            </w:pPr>
            <w:r w:rsidRPr="00E951A5">
              <w:rPr>
                <w:rFonts w:hint="cs"/>
                <w:sz w:val="28"/>
                <w:szCs w:val="28"/>
                <w:rtl/>
              </w:rPr>
              <w:t>تعرفه پایین کالاهای وارداتی و رقابت غیر منصفانه محصولات رقیب خارجی در بازار</w:t>
            </w:r>
          </w:p>
        </w:tc>
        <w:tc>
          <w:tcPr>
            <w:tcW w:w="3318" w:type="dxa"/>
          </w:tcPr>
          <w:p w:rsidR="00F75AD3" w:rsidRPr="00E951A5" w:rsidRDefault="00F75AD3" w:rsidP="000533E2">
            <w:pPr>
              <w:rPr>
                <w:sz w:val="28"/>
                <w:szCs w:val="28"/>
                <w:rtl/>
              </w:rPr>
            </w:pPr>
          </w:p>
        </w:tc>
      </w:tr>
      <w:tr w:rsidR="00F75AD3" w:rsidRPr="00E951A5" w:rsidTr="00C562E2">
        <w:trPr>
          <w:jc w:val="center"/>
        </w:trPr>
        <w:tc>
          <w:tcPr>
            <w:tcW w:w="7121" w:type="dxa"/>
          </w:tcPr>
          <w:p w:rsidR="00F75AD3" w:rsidRPr="00E951A5" w:rsidRDefault="006C4B00" w:rsidP="000533E2">
            <w:pPr>
              <w:rPr>
                <w:sz w:val="28"/>
                <w:szCs w:val="28"/>
                <w:rtl/>
              </w:rPr>
            </w:pPr>
            <w:r w:rsidRPr="00E951A5">
              <w:rPr>
                <w:rFonts w:hint="cs"/>
                <w:sz w:val="28"/>
                <w:szCs w:val="28"/>
                <w:rtl/>
              </w:rPr>
              <w:t>تمایل مردم به خرید کالاهای خارجی و تقاضای کم برای محصولات ایرانی مشابه</w:t>
            </w:r>
          </w:p>
        </w:tc>
        <w:tc>
          <w:tcPr>
            <w:tcW w:w="3318" w:type="dxa"/>
          </w:tcPr>
          <w:p w:rsidR="00F75AD3" w:rsidRPr="00E951A5" w:rsidRDefault="00F75AD3" w:rsidP="000533E2">
            <w:pPr>
              <w:rPr>
                <w:sz w:val="28"/>
                <w:szCs w:val="28"/>
                <w:rtl/>
              </w:rPr>
            </w:pPr>
          </w:p>
        </w:tc>
      </w:tr>
      <w:tr w:rsidR="006C4B00" w:rsidRPr="00E951A5" w:rsidTr="00C562E2">
        <w:trPr>
          <w:jc w:val="center"/>
        </w:trPr>
        <w:tc>
          <w:tcPr>
            <w:tcW w:w="7121" w:type="dxa"/>
          </w:tcPr>
          <w:p w:rsidR="006C4B00" w:rsidRPr="00E951A5" w:rsidRDefault="00F7171B" w:rsidP="000533E2">
            <w:pPr>
              <w:rPr>
                <w:sz w:val="28"/>
                <w:szCs w:val="28"/>
                <w:rtl/>
              </w:rPr>
            </w:pPr>
            <w:r w:rsidRPr="00E951A5">
              <w:rPr>
                <w:rFonts w:hint="cs"/>
                <w:sz w:val="28"/>
                <w:szCs w:val="28"/>
                <w:rtl/>
              </w:rPr>
              <w:t>تولید کالاهای غیر استاندارد، تقلبی و عرضه نسبتاً بدون محدودیت آن به بازار</w:t>
            </w:r>
          </w:p>
        </w:tc>
        <w:tc>
          <w:tcPr>
            <w:tcW w:w="3318" w:type="dxa"/>
          </w:tcPr>
          <w:p w:rsidR="006C4B00" w:rsidRPr="00E951A5" w:rsidRDefault="006C4B00" w:rsidP="000533E2">
            <w:pPr>
              <w:rPr>
                <w:sz w:val="28"/>
                <w:szCs w:val="28"/>
                <w:rtl/>
              </w:rPr>
            </w:pPr>
          </w:p>
        </w:tc>
      </w:tr>
      <w:tr w:rsidR="006C4B00" w:rsidRPr="00E951A5" w:rsidTr="00C562E2">
        <w:trPr>
          <w:jc w:val="center"/>
        </w:trPr>
        <w:tc>
          <w:tcPr>
            <w:tcW w:w="7121" w:type="dxa"/>
          </w:tcPr>
          <w:p w:rsidR="006C4B00" w:rsidRPr="00E951A5" w:rsidRDefault="00F7171B" w:rsidP="000533E2">
            <w:pPr>
              <w:rPr>
                <w:sz w:val="28"/>
                <w:szCs w:val="28"/>
                <w:rtl/>
              </w:rPr>
            </w:pPr>
            <w:r w:rsidRPr="00E951A5">
              <w:rPr>
                <w:rFonts w:hint="cs"/>
                <w:sz w:val="28"/>
                <w:szCs w:val="28"/>
                <w:rtl/>
              </w:rPr>
              <w:t>زیاد بودن تعطیلات رسمی</w:t>
            </w:r>
          </w:p>
        </w:tc>
        <w:tc>
          <w:tcPr>
            <w:tcW w:w="3318" w:type="dxa"/>
          </w:tcPr>
          <w:p w:rsidR="006C4B00" w:rsidRPr="00E951A5" w:rsidRDefault="006C4B00" w:rsidP="000533E2">
            <w:pPr>
              <w:rPr>
                <w:sz w:val="28"/>
                <w:szCs w:val="28"/>
                <w:rtl/>
              </w:rPr>
            </w:pPr>
          </w:p>
        </w:tc>
      </w:tr>
      <w:tr w:rsidR="006C4B00" w:rsidRPr="00E951A5" w:rsidTr="00C562E2">
        <w:trPr>
          <w:jc w:val="center"/>
        </w:trPr>
        <w:tc>
          <w:tcPr>
            <w:tcW w:w="7121" w:type="dxa"/>
          </w:tcPr>
          <w:p w:rsidR="006C4B00" w:rsidRPr="00E951A5" w:rsidRDefault="00F7171B" w:rsidP="000533E2">
            <w:pPr>
              <w:rPr>
                <w:sz w:val="28"/>
                <w:szCs w:val="28"/>
                <w:rtl/>
              </w:rPr>
            </w:pPr>
            <w:r w:rsidRPr="00E951A5">
              <w:rPr>
                <w:rFonts w:hint="cs"/>
                <w:sz w:val="28"/>
                <w:szCs w:val="28"/>
                <w:rtl/>
              </w:rPr>
              <w:t>ضعف بازار سرمایه در تأمین مالی تولید و نرخ بالای تأمین سرمایه از بازار غیر رسمی</w:t>
            </w:r>
          </w:p>
        </w:tc>
        <w:tc>
          <w:tcPr>
            <w:tcW w:w="3318" w:type="dxa"/>
          </w:tcPr>
          <w:p w:rsidR="006C4B00" w:rsidRPr="00E951A5" w:rsidRDefault="006C4B00" w:rsidP="000533E2">
            <w:pPr>
              <w:rPr>
                <w:sz w:val="28"/>
                <w:szCs w:val="28"/>
                <w:rtl/>
              </w:rPr>
            </w:pPr>
          </w:p>
        </w:tc>
      </w:tr>
      <w:tr w:rsidR="006C4B00" w:rsidRPr="00E951A5" w:rsidTr="00C562E2">
        <w:trPr>
          <w:jc w:val="center"/>
        </w:trPr>
        <w:tc>
          <w:tcPr>
            <w:tcW w:w="7121" w:type="dxa"/>
          </w:tcPr>
          <w:p w:rsidR="006C4B00" w:rsidRPr="00E951A5" w:rsidRDefault="00F7171B" w:rsidP="000533E2">
            <w:pPr>
              <w:rPr>
                <w:sz w:val="28"/>
                <w:szCs w:val="28"/>
                <w:rtl/>
              </w:rPr>
            </w:pPr>
            <w:r w:rsidRPr="00E951A5">
              <w:rPr>
                <w:rFonts w:hint="cs"/>
                <w:sz w:val="28"/>
                <w:szCs w:val="28"/>
                <w:rtl/>
              </w:rPr>
              <w:t>ضعف دادسراها در رسیدگی مؤثر به شکایت ها و اجبار طرف های قرارداد به انجام تعهدات</w:t>
            </w:r>
          </w:p>
        </w:tc>
        <w:tc>
          <w:tcPr>
            <w:tcW w:w="3318" w:type="dxa"/>
          </w:tcPr>
          <w:p w:rsidR="006C4B00" w:rsidRPr="00E951A5" w:rsidRDefault="006C4B00" w:rsidP="000533E2">
            <w:pPr>
              <w:rPr>
                <w:sz w:val="28"/>
                <w:szCs w:val="28"/>
                <w:rtl/>
              </w:rPr>
            </w:pPr>
          </w:p>
        </w:tc>
      </w:tr>
      <w:tr w:rsidR="006C4B00" w:rsidRPr="00E951A5" w:rsidTr="00C562E2">
        <w:trPr>
          <w:jc w:val="center"/>
        </w:trPr>
        <w:tc>
          <w:tcPr>
            <w:tcW w:w="7121" w:type="dxa"/>
          </w:tcPr>
          <w:p w:rsidR="006C4B00" w:rsidRPr="00E951A5" w:rsidRDefault="009431B4" w:rsidP="000533E2">
            <w:pPr>
              <w:rPr>
                <w:sz w:val="28"/>
                <w:szCs w:val="28"/>
                <w:rtl/>
              </w:rPr>
            </w:pPr>
            <w:r w:rsidRPr="00E951A5">
              <w:rPr>
                <w:rFonts w:hint="cs"/>
                <w:sz w:val="28"/>
                <w:szCs w:val="28"/>
                <w:rtl/>
              </w:rPr>
              <w:t>ضعف زیر ساخت های تأمین برق</w:t>
            </w:r>
          </w:p>
        </w:tc>
        <w:tc>
          <w:tcPr>
            <w:tcW w:w="3318" w:type="dxa"/>
          </w:tcPr>
          <w:p w:rsidR="006C4B00" w:rsidRPr="00E951A5" w:rsidRDefault="006C4B00" w:rsidP="000533E2">
            <w:pPr>
              <w:rPr>
                <w:sz w:val="28"/>
                <w:szCs w:val="28"/>
                <w:rtl/>
              </w:rPr>
            </w:pPr>
          </w:p>
        </w:tc>
      </w:tr>
      <w:tr w:rsidR="006C4B00" w:rsidRPr="00E951A5" w:rsidTr="00C562E2">
        <w:trPr>
          <w:jc w:val="center"/>
        </w:trPr>
        <w:tc>
          <w:tcPr>
            <w:tcW w:w="7121" w:type="dxa"/>
          </w:tcPr>
          <w:p w:rsidR="006C4B00" w:rsidRPr="00E951A5" w:rsidRDefault="009431B4" w:rsidP="000533E2">
            <w:pPr>
              <w:rPr>
                <w:sz w:val="28"/>
                <w:szCs w:val="28"/>
                <w:rtl/>
              </w:rPr>
            </w:pPr>
            <w:r w:rsidRPr="00E951A5">
              <w:rPr>
                <w:rFonts w:hint="cs"/>
                <w:sz w:val="28"/>
                <w:szCs w:val="28"/>
                <w:rtl/>
              </w:rPr>
              <w:t>ضعف زیرساخت های حمل و نقل</w:t>
            </w:r>
          </w:p>
        </w:tc>
        <w:tc>
          <w:tcPr>
            <w:tcW w:w="3318" w:type="dxa"/>
          </w:tcPr>
          <w:p w:rsidR="006C4B00" w:rsidRPr="00E951A5" w:rsidRDefault="006C4B00" w:rsidP="000533E2">
            <w:pPr>
              <w:rPr>
                <w:sz w:val="28"/>
                <w:szCs w:val="28"/>
                <w:rtl/>
              </w:rPr>
            </w:pPr>
          </w:p>
        </w:tc>
      </w:tr>
      <w:tr w:rsidR="006C4B00" w:rsidRPr="00E951A5" w:rsidTr="00C562E2">
        <w:trPr>
          <w:jc w:val="center"/>
        </w:trPr>
        <w:tc>
          <w:tcPr>
            <w:tcW w:w="7121" w:type="dxa"/>
          </w:tcPr>
          <w:p w:rsidR="006C4B00" w:rsidRPr="00E951A5" w:rsidRDefault="009431B4" w:rsidP="000533E2">
            <w:pPr>
              <w:rPr>
                <w:sz w:val="28"/>
                <w:szCs w:val="28"/>
                <w:rtl/>
              </w:rPr>
            </w:pPr>
            <w:r w:rsidRPr="00E951A5">
              <w:rPr>
                <w:rFonts w:hint="cs"/>
                <w:sz w:val="28"/>
                <w:szCs w:val="28"/>
                <w:rtl/>
              </w:rPr>
              <w:t>ضعف نظام توزیع و مشکلات رساندن محصول به دست مصرف کننده</w:t>
            </w:r>
          </w:p>
        </w:tc>
        <w:tc>
          <w:tcPr>
            <w:tcW w:w="3318" w:type="dxa"/>
          </w:tcPr>
          <w:p w:rsidR="006C4B00" w:rsidRPr="00E951A5" w:rsidRDefault="006C4B00" w:rsidP="000533E2">
            <w:pPr>
              <w:rPr>
                <w:sz w:val="28"/>
                <w:szCs w:val="28"/>
                <w:rtl/>
              </w:rPr>
            </w:pPr>
          </w:p>
        </w:tc>
      </w:tr>
      <w:tr w:rsidR="006C4B00" w:rsidRPr="00E951A5" w:rsidTr="00C562E2">
        <w:trPr>
          <w:jc w:val="center"/>
        </w:trPr>
        <w:tc>
          <w:tcPr>
            <w:tcW w:w="7121" w:type="dxa"/>
          </w:tcPr>
          <w:p w:rsidR="006C4B00" w:rsidRPr="00E951A5" w:rsidRDefault="009431B4" w:rsidP="000533E2">
            <w:pPr>
              <w:rPr>
                <w:sz w:val="28"/>
                <w:szCs w:val="28"/>
                <w:rtl/>
              </w:rPr>
            </w:pPr>
            <w:r w:rsidRPr="00E951A5">
              <w:rPr>
                <w:rFonts w:hint="cs"/>
                <w:sz w:val="28"/>
                <w:szCs w:val="28"/>
                <w:rtl/>
              </w:rPr>
              <w:t>عرضه کالاهای خارجی قاچاق در بازار داخلی</w:t>
            </w:r>
          </w:p>
        </w:tc>
        <w:tc>
          <w:tcPr>
            <w:tcW w:w="3318" w:type="dxa"/>
          </w:tcPr>
          <w:p w:rsidR="006C4B00" w:rsidRPr="00E951A5" w:rsidRDefault="006C4B00" w:rsidP="000533E2">
            <w:pPr>
              <w:rPr>
                <w:sz w:val="28"/>
                <w:szCs w:val="28"/>
                <w:rtl/>
              </w:rPr>
            </w:pPr>
          </w:p>
        </w:tc>
      </w:tr>
      <w:tr w:rsidR="006C4B00" w:rsidRPr="00E951A5" w:rsidTr="00C562E2">
        <w:trPr>
          <w:jc w:val="center"/>
        </w:trPr>
        <w:tc>
          <w:tcPr>
            <w:tcW w:w="7121" w:type="dxa"/>
          </w:tcPr>
          <w:p w:rsidR="006C4B00" w:rsidRPr="00E951A5" w:rsidRDefault="009431B4" w:rsidP="000533E2">
            <w:pPr>
              <w:rPr>
                <w:sz w:val="28"/>
                <w:szCs w:val="28"/>
                <w:rtl/>
              </w:rPr>
            </w:pPr>
            <w:r w:rsidRPr="00E951A5">
              <w:rPr>
                <w:rFonts w:hint="cs"/>
                <w:sz w:val="28"/>
                <w:szCs w:val="28"/>
                <w:rtl/>
              </w:rPr>
              <w:t>قیمت گذاری غیر منطقی محصولات تولیدی توسط دولت و نهادهای حکومتی</w:t>
            </w:r>
          </w:p>
        </w:tc>
        <w:tc>
          <w:tcPr>
            <w:tcW w:w="3318" w:type="dxa"/>
          </w:tcPr>
          <w:p w:rsidR="006C4B00" w:rsidRPr="00E951A5" w:rsidRDefault="006C4B00" w:rsidP="000533E2">
            <w:pPr>
              <w:rPr>
                <w:sz w:val="28"/>
                <w:szCs w:val="28"/>
                <w:rtl/>
              </w:rPr>
            </w:pPr>
          </w:p>
        </w:tc>
      </w:tr>
      <w:tr w:rsidR="006C4B00" w:rsidRPr="00E951A5" w:rsidTr="00C562E2">
        <w:trPr>
          <w:jc w:val="center"/>
        </w:trPr>
        <w:tc>
          <w:tcPr>
            <w:tcW w:w="7121" w:type="dxa"/>
          </w:tcPr>
          <w:p w:rsidR="006C4B00" w:rsidRPr="00E951A5" w:rsidRDefault="009431B4" w:rsidP="000533E2">
            <w:pPr>
              <w:rPr>
                <w:sz w:val="28"/>
                <w:szCs w:val="28"/>
                <w:rtl/>
              </w:rPr>
            </w:pPr>
            <w:r w:rsidRPr="00E951A5">
              <w:rPr>
                <w:rFonts w:hint="cs"/>
                <w:sz w:val="28"/>
                <w:szCs w:val="28"/>
                <w:rtl/>
              </w:rPr>
              <w:t>محدودیت قانون کار در تعدیل و جابجایی نیروی کار</w:t>
            </w:r>
          </w:p>
        </w:tc>
        <w:tc>
          <w:tcPr>
            <w:tcW w:w="3318" w:type="dxa"/>
          </w:tcPr>
          <w:p w:rsidR="006C4B00" w:rsidRPr="00E951A5" w:rsidRDefault="006C4B00" w:rsidP="000533E2">
            <w:pPr>
              <w:rPr>
                <w:sz w:val="28"/>
                <w:szCs w:val="28"/>
                <w:rtl/>
              </w:rPr>
            </w:pPr>
          </w:p>
        </w:tc>
      </w:tr>
      <w:tr w:rsidR="006C4B00" w:rsidRPr="00E951A5" w:rsidTr="00C562E2">
        <w:trPr>
          <w:jc w:val="center"/>
        </w:trPr>
        <w:tc>
          <w:tcPr>
            <w:tcW w:w="7121" w:type="dxa"/>
          </w:tcPr>
          <w:p w:rsidR="006C4B00" w:rsidRPr="00E951A5" w:rsidRDefault="009431B4" w:rsidP="000533E2">
            <w:pPr>
              <w:rPr>
                <w:sz w:val="28"/>
                <w:szCs w:val="28"/>
                <w:rtl/>
              </w:rPr>
            </w:pPr>
            <w:r w:rsidRPr="00E951A5">
              <w:rPr>
                <w:rFonts w:hint="cs"/>
                <w:sz w:val="28"/>
                <w:szCs w:val="28"/>
                <w:rtl/>
              </w:rPr>
              <w:t>مشکل دریافت تسهیلات از بانک ها</w:t>
            </w:r>
          </w:p>
        </w:tc>
        <w:tc>
          <w:tcPr>
            <w:tcW w:w="3318" w:type="dxa"/>
          </w:tcPr>
          <w:p w:rsidR="006C4B00" w:rsidRPr="00E951A5" w:rsidRDefault="006C4B00" w:rsidP="000533E2">
            <w:pPr>
              <w:rPr>
                <w:sz w:val="28"/>
                <w:szCs w:val="28"/>
                <w:rtl/>
              </w:rPr>
            </w:pPr>
          </w:p>
        </w:tc>
      </w:tr>
      <w:tr w:rsidR="006C4B00" w:rsidRPr="00E951A5" w:rsidTr="00C562E2">
        <w:trPr>
          <w:jc w:val="center"/>
        </w:trPr>
        <w:tc>
          <w:tcPr>
            <w:tcW w:w="7121" w:type="dxa"/>
          </w:tcPr>
          <w:p w:rsidR="006C4B00" w:rsidRPr="00E951A5" w:rsidRDefault="006C73DE" w:rsidP="000533E2">
            <w:pPr>
              <w:rPr>
                <w:sz w:val="28"/>
                <w:szCs w:val="28"/>
                <w:rtl/>
              </w:rPr>
            </w:pPr>
            <w:r w:rsidRPr="00E951A5">
              <w:rPr>
                <w:rFonts w:hint="cs"/>
                <w:sz w:val="28"/>
                <w:szCs w:val="28"/>
                <w:rtl/>
              </w:rPr>
              <w:t>موانع تعرفه ای صادرات محصولات و واردات مواد اولیه</w:t>
            </w:r>
          </w:p>
        </w:tc>
        <w:tc>
          <w:tcPr>
            <w:tcW w:w="3318" w:type="dxa"/>
          </w:tcPr>
          <w:p w:rsidR="006C4B00" w:rsidRPr="00E951A5" w:rsidRDefault="006C4B00" w:rsidP="000533E2">
            <w:pPr>
              <w:rPr>
                <w:sz w:val="28"/>
                <w:szCs w:val="28"/>
                <w:rtl/>
              </w:rPr>
            </w:pPr>
          </w:p>
        </w:tc>
      </w:tr>
      <w:tr w:rsidR="006C4B00" w:rsidRPr="00E951A5" w:rsidTr="00C562E2">
        <w:trPr>
          <w:jc w:val="center"/>
        </w:trPr>
        <w:tc>
          <w:tcPr>
            <w:tcW w:w="7121" w:type="dxa"/>
          </w:tcPr>
          <w:p w:rsidR="006C4B00" w:rsidRPr="00E951A5" w:rsidRDefault="00E951A5" w:rsidP="000533E2">
            <w:pPr>
              <w:rPr>
                <w:sz w:val="28"/>
                <w:szCs w:val="28"/>
                <w:rtl/>
              </w:rPr>
            </w:pPr>
            <w:r w:rsidRPr="00E951A5">
              <w:rPr>
                <w:rFonts w:hint="cs"/>
                <w:sz w:val="28"/>
                <w:szCs w:val="28"/>
                <w:rtl/>
              </w:rPr>
              <w:t>نرخ بالای بیمه اجباری نیروی انسانی</w:t>
            </w:r>
          </w:p>
        </w:tc>
        <w:tc>
          <w:tcPr>
            <w:tcW w:w="3318" w:type="dxa"/>
          </w:tcPr>
          <w:p w:rsidR="006C4B00" w:rsidRPr="00E951A5" w:rsidRDefault="006C4B00" w:rsidP="000533E2">
            <w:pPr>
              <w:rPr>
                <w:sz w:val="28"/>
                <w:szCs w:val="28"/>
                <w:rtl/>
              </w:rPr>
            </w:pPr>
          </w:p>
        </w:tc>
      </w:tr>
      <w:tr w:rsidR="00E951A5" w:rsidRPr="00E951A5" w:rsidTr="00C562E2">
        <w:trPr>
          <w:jc w:val="center"/>
        </w:trPr>
        <w:tc>
          <w:tcPr>
            <w:tcW w:w="7121" w:type="dxa"/>
          </w:tcPr>
          <w:p w:rsidR="00E951A5" w:rsidRPr="00E951A5" w:rsidRDefault="00E951A5" w:rsidP="00E951A5">
            <w:pPr>
              <w:rPr>
                <w:sz w:val="28"/>
                <w:szCs w:val="28"/>
                <w:rtl/>
              </w:rPr>
            </w:pPr>
            <w:r w:rsidRPr="00E951A5">
              <w:rPr>
                <w:rFonts w:hint="cs"/>
                <w:sz w:val="28"/>
                <w:szCs w:val="28"/>
                <w:rtl/>
              </w:rPr>
              <w:t>وجود مفاسد اقتصادی در دستگاه های حکومتی</w:t>
            </w:r>
          </w:p>
        </w:tc>
        <w:tc>
          <w:tcPr>
            <w:tcW w:w="3318" w:type="dxa"/>
          </w:tcPr>
          <w:p w:rsidR="00E951A5" w:rsidRPr="00E951A5" w:rsidRDefault="00E951A5" w:rsidP="000533E2">
            <w:pPr>
              <w:rPr>
                <w:sz w:val="28"/>
                <w:szCs w:val="28"/>
                <w:rtl/>
              </w:rPr>
            </w:pPr>
          </w:p>
        </w:tc>
      </w:tr>
    </w:tbl>
    <w:p w:rsidR="00D86D18" w:rsidRPr="005E685A" w:rsidRDefault="00D86D18">
      <w:pPr>
        <w:rPr>
          <w:b/>
          <w:bCs/>
          <w:sz w:val="10"/>
          <w:szCs w:val="10"/>
          <w:rtl/>
        </w:rPr>
      </w:pPr>
    </w:p>
    <w:p w:rsidR="00E951A5" w:rsidRDefault="00E951A5" w:rsidP="00D36157">
      <w:pPr>
        <w:spacing w:line="240" w:lineRule="auto"/>
        <w:rPr>
          <w:sz w:val="28"/>
          <w:szCs w:val="28"/>
          <w:rtl/>
        </w:rPr>
      </w:pPr>
      <w:r w:rsidRPr="00D86D18">
        <w:rPr>
          <w:rFonts w:hint="cs"/>
          <w:b/>
          <w:bCs/>
          <w:sz w:val="28"/>
          <w:szCs w:val="28"/>
          <w:rtl/>
        </w:rPr>
        <w:t>سؤال :</w:t>
      </w:r>
      <w:r>
        <w:rPr>
          <w:rFonts w:hint="cs"/>
          <w:sz w:val="28"/>
          <w:szCs w:val="28"/>
          <w:rtl/>
        </w:rPr>
        <w:t xml:space="preserve"> اگر در تیرماه امسال توافق هسته ای صورت گیرد، در کوتاه مدت چه تأثیری بر کسب و کار شما دارد؟</w:t>
      </w:r>
    </w:p>
    <w:p w:rsidR="00E951A5" w:rsidRDefault="00E951A5" w:rsidP="00D36157">
      <w:pPr>
        <w:spacing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1) تأثیری ندارد</w:t>
      </w:r>
      <w:r w:rsidR="00CB3A1D">
        <w:rPr>
          <w:rFonts w:hint="cs"/>
          <w:sz w:val="28"/>
          <w:szCs w:val="28"/>
          <w:rtl/>
        </w:rPr>
        <w:t xml:space="preserve"> </w:t>
      </w:r>
      <w:r w:rsidR="00CB3A1D">
        <w:rPr>
          <w:rFonts w:hint="cs"/>
          <w:sz w:val="28"/>
          <w:szCs w:val="28"/>
        </w:rPr>
        <w:sym w:font="Wingdings" w:char="F0A8"/>
      </w:r>
    </w:p>
    <w:p w:rsidR="00E951A5" w:rsidRDefault="00E951A5" w:rsidP="00D36157">
      <w:pPr>
        <w:spacing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2) اگر تأثیر دارد در چه حوزه هایی؟</w:t>
      </w:r>
    </w:p>
    <w:p w:rsidR="00E951A5" w:rsidRPr="00D86D18" w:rsidRDefault="00E951A5" w:rsidP="00D36157">
      <w:pPr>
        <w:spacing w:line="240" w:lineRule="auto"/>
        <w:rPr>
          <w:rtl/>
        </w:rPr>
      </w:pPr>
      <w:r>
        <w:rPr>
          <w:rFonts w:hint="cs"/>
          <w:sz w:val="28"/>
          <w:szCs w:val="28"/>
          <w:rtl/>
        </w:rPr>
        <w:t>الف- مبادلات ارزی</w:t>
      </w:r>
      <w:r w:rsidR="00D86D18">
        <w:rPr>
          <w:rFonts w:hint="cs"/>
          <w:sz w:val="28"/>
          <w:szCs w:val="28"/>
          <w:rtl/>
        </w:rPr>
        <w:t xml:space="preserve"> </w:t>
      </w:r>
      <w:r w:rsidR="00D86D18">
        <w:rPr>
          <w:rFonts w:hint="cs"/>
          <w:sz w:val="28"/>
          <w:szCs w:val="28"/>
        </w:rPr>
        <w:sym w:font="Wingdings" w:char="F0A8"/>
      </w:r>
      <w:r>
        <w:rPr>
          <w:rFonts w:hint="cs"/>
          <w:sz w:val="28"/>
          <w:szCs w:val="28"/>
          <w:rtl/>
        </w:rPr>
        <w:t xml:space="preserve">  </w:t>
      </w:r>
      <w:r w:rsidR="00D86D18">
        <w:rPr>
          <w:rFonts w:hint="cs"/>
          <w:sz w:val="28"/>
          <w:szCs w:val="28"/>
          <w:rtl/>
        </w:rPr>
        <w:t xml:space="preserve">      </w:t>
      </w:r>
      <w:r>
        <w:rPr>
          <w:rFonts w:hint="cs"/>
          <w:sz w:val="28"/>
          <w:szCs w:val="28"/>
          <w:rtl/>
        </w:rPr>
        <w:t>ب- اخذ تسهیلات</w:t>
      </w:r>
      <w:r w:rsidR="00D86D18">
        <w:rPr>
          <w:rFonts w:hint="cs"/>
          <w:sz w:val="28"/>
          <w:szCs w:val="28"/>
          <w:rtl/>
        </w:rPr>
        <w:t xml:space="preserve"> </w:t>
      </w:r>
      <w:r w:rsidR="00D86D18">
        <w:rPr>
          <w:rFonts w:hint="cs"/>
          <w:sz w:val="28"/>
          <w:szCs w:val="28"/>
        </w:rPr>
        <w:sym w:font="Wingdings" w:char="F0A8"/>
      </w:r>
      <w:r>
        <w:rPr>
          <w:rFonts w:hint="cs"/>
          <w:sz w:val="28"/>
          <w:szCs w:val="28"/>
          <w:rtl/>
        </w:rPr>
        <w:t xml:space="preserve"> </w:t>
      </w:r>
      <w:r w:rsidR="00D86D18">
        <w:rPr>
          <w:rFonts w:hint="cs"/>
          <w:sz w:val="28"/>
          <w:szCs w:val="28"/>
          <w:rtl/>
        </w:rPr>
        <w:t xml:space="preserve">          </w:t>
      </w:r>
      <w:r>
        <w:rPr>
          <w:rFonts w:hint="cs"/>
          <w:sz w:val="28"/>
          <w:szCs w:val="28"/>
          <w:rtl/>
        </w:rPr>
        <w:t xml:space="preserve">ج- واردات مواد اولیه و تجهیزات </w:t>
      </w:r>
      <w:r w:rsidR="00D86D18">
        <w:rPr>
          <w:rFonts w:hint="cs"/>
          <w:sz w:val="28"/>
          <w:szCs w:val="28"/>
        </w:rPr>
        <w:sym w:font="Wingdings" w:char="F0A8"/>
      </w:r>
      <w:r>
        <w:rPr>
          <w:rFonts w:hint="cs"/>
          <w:sz w:val="28"/>
          <w:szCs w:val="28"/>
          <w:rtl/>
        </w:rPr>
        <w:t xml:space="preserve"> </w:t>
      </w:r>
      <w:r w:rsidR="00D86D18">
        <w:rPr>
          <w:rFonts w:hint="cs"/>
          <w:sz w:val="28"/>
          <w:szCs w:val="28"/>
          <w:rtl/>
        </w:rPr>
        <w:t xml:space="preserve">      </w:t>
      </w:r>
      <w:r w:rsidR="009C48B7">
        <w:rPr>
          <w:rFonts w:hint="cs"/>
          <w:sz w:val="28"/>
          <w:szCs w:val="28"/>
          <w:rtl/>
        </w:rPr>
        <w:t xml:space="preserve">   </w:t>
      </w:r>
      <w:r w:rsidR="00D86D18">
        <w:rPr>
          <w:rFonts w:hint="cs"/>
          <w:sz w:val="28"/>
          <w:szCs w:val="28"/>
          <w:rtl/>
        </w:rPr>
        <w:t xml:space="preserve">  </w:t>
      </w:r>
      <w:r>
        <w:rPr>
          <w:rFonts w:hint="cs"/>
          <w:sz w:val="28"/>
          <w:szCs w:val="28"/>
          <w:rtl/>
        </w:rPr>
        <w:t>د- صادرات</w:t>
      </w:r>
      <w:r w:rsidR="009C48B7">
        <w:rPr>
          <w:rFonts w:hint="cs"/>
          <w:sz w:val="28"/>
          <w:szCs w:val="28"/>
          <w:rtl/>
        </w:rPr>
        <w:t xml:space="preserve"> </w:t>
      </w:r>
      <w:r w:rsidR="00D86D18">
        <w:rPr>
          <w:rFonts w:hint="cs"/>
          <w:sz w:val="28"/>
          <w:szCs w:val="28"/>
        </w:rPr>
        <w:sym w:font="Wingdings" w:char="F0A8"/>
      </w:r>
    </w:p>
    <w:p w:rsidR="00E951A5" w:rsidRDefault="00E22036" w:rsidP="00D36157">
      <w:pPr>
        <w:spacing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ﻫ- ذکر موارد اثر گذار دیگر ...</w:t>
      </w:r>
    </w:p>
    <w:p w:rsidR="00AC7BB1" w:rsidRPr="00302EE1" w:rsidRDefault="00302EE1" w:rsidP="00302EE1">
      <w:pPr>
        <w:spacing w:line="240" w:lineRule="auto"/>
        <w:jc w:val="center"/>
        <w:rPr>
          <w:rFonts w:cs="Cambria" w:hint="cs"/>
          <w:sz w:val="26"/>
          <w:szCs w:val="26"/>
          <w:rtl/>
        </w:rPr>
      </w:pPr>
      <w:r w:rsidRPr="00302EE1">
        <w:rPr>
          <w:rFonts w:cs="Cambria" w:hint="cs"/>
          <w:sz w:val="26"/>
          <w:szCs w:val="26"/>
          <w:rtl/>
        </w:rPr>
        <w:t>"</w:t>
      </w:r>
      <w:r w:rsidRPr="00302EE1">
        <w:rPr>
          <w:rFonts w:hint="cs"/>
          <w:sz w:val="26"/>
          <w:szCs w:val="26"/>
          <w:rtl/>
        </w:rPr>
        <w:t>خواهشمند است پس از تکمیل این فرم آنرا به شماره فکس 36613636</w:t>
      </w:r>
      <w:r w:rsidRPr="00302EE1">
        <w:rPr>
          <w:sz w:val="26"/>
          <w:szCs w:val="26"/>
        </w:rPr>
        <w:t xml:space="preserve"> </w:t>
      </w:r>
      <w:r w:rsidRPr="00302EE1">
        <w:rPr>
          <w:rFonts w:hint="cs"/>
          <w:sz w:val="26"/>
          <w:szCs w:val="26"/>
          <w:rtl/>
        </w:rPr>
        <w:t xml:space="preserve"> و یا آدرس ایمیل </w:t>
      </w:r>
      <w:hyperlink r:id="rId4" w:history="1">
        <w:r w:rsidRPr="00302EE1">
          <w:rPr>
            <w:rStyle w:val="Hyperlink"/>
            <w:sz w:val="26"/>
            <w:szCs w:val="26"/>
          </w:rPr>
          <w:t>info@eccim.com</w:t>
        </w:r>
      </w:hyperlink>
      <w:r w:rsidRPr="00302EE1">
        <w:rPr>
          <w:rFonts w:hint="cs"/>
          <w:sz w:val="26"/>
          <w:szCs w:val="26"/>
          <w:rtl/>
        </w:rPr>
        <w:t xml:space="preserve"> ارسال نمایید</w:t>
      </w:r>
      <w:r w:rsidRPr="00302EE1">
        <w:rPr>
          <w:rFonts w:cs="Cambria" w:hint="cs"/>
          <w:sz w:val="26"/>
          <w:szCs w:val="26"/>
          <w:rtl/>
        </w:rPr>
        <w:t>"</w:t>
      </w:r>
    </w:p>
    <w:p w:rsidR="00302EE1" w:rsidRDefault="00302EE1" w:rsidP="00F83B27">
      <w:pPr>
        <w:spacing w:line="240" w:lineRule="auto"/>
        <w:rPr>
          <w:b/>
          <w:bCs/>
          <w:sz w:val="24"/>
          <w:szCs w:val="24"/>
          <w:rtl/>
        </w:rPr>
      </w:pPr>
    </w:p>
    <w:p w:rsidR="00E22036" w:rsidRPr="00F83B27" w:rsidRDefault="00E22036" w:rsidP="00F83B27">
      <w:pPr>
        <w:spacing w:line="240" w:lineRule="auto"/>
        <w:rPr>
          <w:b/>
          <w:bCs/>
          <w:sz w:val="24"/>
          <w:szCs w:val="24"/>
        </w:rPr>
      </w:pPr>
      <w:bookmarkStart w:id="0" w:name="_GoBack"/>
      <w:bookmarkEnd w:id="0"/>
      <w:r w:rsidRPr="00F83B27">
        <w:rPr>
          <w:rFonts w:hint="cs"/>
          <w:b/>
          <w:bCs/>
          <w:sz w:val="24"/>
          <w:szCs w:val="24"/>
          <w:rtl/>
        </w:rPr>
        <w:t xml:space="preserve">نام کامل تشکل شما : (الزامی است) </w:t>
      </w:r>
      <w:r w:rsidRPr="00F83B27">
        <w:rPr>
          <w:rFonts w:hint="cs"/>
          <w:b/>
          <w:bCs/>
          <w:sz w:val="12"/>
          <w:szCs w:val="12"/>
          <w:rtl/>
        </w:rPr>
        <w:t>..................</w:t>
      </w:r>
      <w:r w:rsidR="005A70D8" w:rsidRPr="00F83B27">
        <w:rPr>
          <w:rFonts w:hint="cs"/>
          <w:b/>
          <w:bCs/>
          <w:sz w:val="12"/>
          <w:szCs w:val="12"/>
          <w:rtl/>
        </w:rPr>
        <w:t>........................</w:t>
      </w:r>
      <w:r w:rsidR="00F83B27">
        <w:rPr>
          <w:rFonts w:hint="cs"/>
          <w:b/>
          <w:bCs/>
          <w:sz w:val="12"/>
          <w:szCs w:val="12"/>
          <w:rtl/>
        </w:rPr>
        <w:t>....</w:t>
      </w:r>
      <w:r w:rsidR="005A70D8" w:rsidRPr="00F83B27">
        <w:rPr>
          <w:rFonts w:hint="cs"/>
          <w:b/>
          <w:bCs/>
          <w:sz w:val="12"/>
          <w:szCs w:val="12"/>
          <w:rtl/>
        </w:rPr>
        <w:t>.............................................................</w:t>
      </w:r>
      <w:r w:rsidRPr="00F83B27">
        <w:rPr>
          <w:rFonts w:hint="cs"/>
          <w:b/>
          <w:bCs/>
          <w:sz w:val="12"/>
          <w:szCs w:val="12"/>
          <w:rtl/>
        </w:rPr>
        <w:t>......</w:t>
      </w:r>
      <w:r w:rsidRPr="00F83B27">
        <w:rPr>
          <w:rFonts w:hint="cs"/>
          <w:b/>
          <w:bCs/>
          <w:sz w:val="24"/>
          <w:szCs w:val="24"/>
          <w:rtl/>
        </w:rPr>
        <w:t xml:space="preserve"> مهر یا امضاء مقام مسئول </w:t>
      </w:r>
      <w:r w:rsidRPr="00F83B27">
        <w:rPr>
          <w:rFonts w:hint="cs"/>
          <w:b/>
          <w:bCs/>
          <w:sz w:val="12"/>
          <w:szCs w:val="12"/>
          <w:rtl/>
        </w:rPr>
        <w:t>.............</w:t>
      </w:r>
      <w:r w:rsidR="005A70D8" w:rsidRPr="00F83B27">
        <w:rPr>
          <w:rFonts w:hint="cs"/>
          <w:b/>
          <w:bCs/>
          <w:sz w:val="12"/>
          <w:szCs w:val="12"/>
          <w:rtl/>
        </w:rPr>
        <w:t>.........</w:t>
      </w:r>
      <w:r w:rsidR="00F83B27">
        <w:rPr>
          <w:rFonts w:hint="cs"/>
          <w:b/>
          <w:bCs/>
          <w:sz w:val="12"/>
          <w:szCs w:val="12"/>
          <w:rtl/>
        </w:rPr>
        <w:t>....</w:t>
      </w:r>
      <w:r w:rsidR="005A70D8" w:rsidRPr="00F83B27">
        <w:rPr>
          <w:rFonts w:hint="cs"/>
          <w:b/>
          <w:bCs/>
          <w:sz w:val="12"/>
          <w:szCs w:val="12"/>
          <w:rtl/>
        </w:rPr>
        <w:t>......................................</w:t>
      </w:r>
      <w:r w:rsidRPr="00F83B27">
        <w:rPr>
          <w:rFonts w:hint="cs"/>
          <w:b/>
          <w:bCs/>
          <w:sz w:val="12"/>
          <w:szCs w:val="12"/>
          <w:rtl/>
        </w:rPr>
        <w:t>......</w:t>
      </w:r>
      <w:r w:rsidRPr="00F83B27">
        <w:rPr>
          <w:rFonts w:hint="cs"/>
          <w:b/>
          <w:bCs/>
          <w:sz w:val="24"/>
          <w:szCs w:val="24"/>
          <w:rtl/>
        </w:rPr>
        <w:t xml:space="preserve"> نشانی وب سایت تشکل </w:t>
      </w:r>
      <w:r w:rsidRPr="00F83B27">
        <w:rPr>
          <w:rFonts w:hint="cs"/>
          <w:b/>
          <w:bCs/>
          <w:sz w:val="12"/>
          <w:szCs w:val="12"/>
          <w:rtl/>
        </w:rPr>
        <w:t>...................</w:t>
      </w:r>
      <w:r w:rsidR="005A70D8" w:rsidRPr="00F83B27">
        <w:rPr>
          <w:rFonts w:hint="cs"/>
          <w:b/>
          <w:bCs/>
          <w:sz w:val="12"/>
          <w:szCs w:val="12"/>
          <w:rtl/>
        </w:rPr>
        <w:t>.......................</w:t>
      </w:r>
      <w:r w:rsidR="00F83B27">
        <w:rPr>
          <w:rFonts w:hint="cs"/>
          <w:b/>
          <w:bCs/>
          <w:sz w:val="12"/>
          <w:szCs w:val="12"/>
          <w:rtl/>
        </w:rPr>
        <w:t>......</w:t>
      </w:r>
      <w:r w:rsidR="005A70D8" w:rsidRPr="00F83B27">
        <w:rPr>
          <w:rFonts w:hint="cs"/>
          <w:b/>
          <w:bCs/>
          <w:sz w:val="12"/>
          <w:szCs w:val="12"/>
          <w:rtl/>
        </w:rPr>
        <w:t>.......................</w:t>
      </w:r>
      <w:r w:rsidRPr="00F83B27">
        <w:rPr>
          <w:rFonts w:hint="cs"/>
          <w:b/>
          <w:bCs/>
          <w:sz w:val="12"/>
          <w:szCs w:val="12"/>
          <w:rtl/>
        </w:rPr>
        <w:t>....................</w:t>
      </w:r>
      <w:r w:rsidRPr="00F83B27">
        <w:rPr>
          <w:rFonts w:hint="cs"/>
          <w:b/>
          <w:bCs/>
          <w:sz w:val="24"/>
          <w:szCs w:val="24"/>
          <w:rtl/>
        </w:rPr>
        <w:t xml:space="preserve"> نشانی پست الکترونیک فعال تشکل</w:t>
      </w:r>
      <w:r w:rsidRPr="00F83B27">
        <w:rPr>
          <w:rFonts w:hint="cs"/>
          <w:b/>
          <w:bCs/>
          <w:sz w:val="12"/>
          <w:szCs w:val="12"/>
          <w:rtl/>
        </w:rPr>
        <w:t xml:space="preserve"> .....................</w:t>
      </w:r>
      <w:r w:rsidR="005A70D8" w:rsidRPr="00F83B27">
        <w:rPr>
          <w:rFonts w:hint="cs"/>
          <w:b/>
          <w:bCs/>
          <w:sz w:val="12"/>
          <w:szCs w:val="12"/>
          <w:rtl/>
        </w:rPr>
        <w:t>............</w:t>
      </w:r>
      <w:r w:rsidR="00F83B27">
        <w:rPr>
          <w:rFonts w:hint="cs"/>
          <w:b/>
          <w:bCs/>
          <w:sz w:val="12"/>
          <w:szCs w:val="12"/>
          <w:rtl/>
        </w:rPr>
        <w:t>.</w:t>
      </w:r>
      <w:r w:rsidR="005A70D8" w:rsidRPr="00F83B27">
        <w:rPr>
          <w:rFonts w:hint="cs"/>
          <w:b/>
          <w:bCs/>
          <w:sz w:val="12"/>
          <w:szCs w:val="12"/>
          <w:rtl/>
        </w:rPr>
        <w:t>..................................................</w:t>
      </w:r>
      <w:r w:rsidRPr="00F83B27">
        <w:rPr>
          <w:rFonts w:hint="cs"/>
          <w:b/>
          <w:bCs/>
          <w:sz w:val="12"/>
          <w:szCs w:val="12"/>
          <w:rtl/>
        </w:rPr>
        <w:t>..............</w:t>
      </w:r>
    </w:p>
    <w:sectPr w:rsidR="00E22036" w:rsidRPr="00F83B27" w:rsidSect="00AC7BB1">
      <w:pgSz w:w="11906" w:h="16838" w:code="9"/>
      <w:pgMar w:top="567" w:right="964" w:bottom="567" w:left="964" w:header="709" w:footer="709" w:gutter="0"/>
      <w:cols w:space="708"/>
      <w:bidi/>
      <w:rtlGutter/>
      <w:docGrid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50"/>
  <w:drawingGridVerticalSpacing w:val="204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101862"/>
    <w:rsid w:val="00047541"/>
    <w:rsid w:val="000533E2"/>
    <w:rsid w:val="00101862"/>
    <w:rsid w:val="001A36A9"/>
    <w:rsid w:val="00267416"/>
    <w:rsid w:val="002E6C36"/>
    <w:rsid w:val="00302EE1"/>
    <w:rsid w:val="00363648"/>
    <w:rsid w:val="003855C0"/>
    <w:rsid w:val="005355AA"/>
    <w:rsid w:val="005431DF"/>
    <w:rsid w:val="005A70D8"/>
    <w:rsid w:val="005E685A"/>
    <w:rsid w:val="006660D5"/>
    <w:rsid w:val="00670DF9"/>
    <w:rsid w:val="006C4B00"/>
    <w:rsid w:val="006C73DE"/>
    <w:rsid w:val="0077037D"/>
    <w:rsid w:val="007B147F"/>
    <w:rsid w:val="007E75A2"/>
    <w:rsid w:val="008267FF"/>
    <w:rsid w:val="00851F58"/>
    <w:rsid w:val="00884419"/>
    <w:rsid w:val="008A7030"/>
    <w:rsid w:val="008D42CB"/>
    <w:rsid w:val="009431B4"/>
    <w:rsid w:val="009A0C95"/>
    <w:rsid w:val="009C48B7"/>
    <w:rsid w:val="00AC7BB1"/>
    <w:rsid w:val="00C07BD2"/>
    <w:rsid w:val="00C562E2"/>
    <w:rsid w:val="00C97F98"/>
    <w:rsid w:val="00CB3A1D"/>
    <w:rsid w:val="00D36157"/>
    <w:rsid w:val="00D86D18"/>
    <w:rsid w:val="00DD25C2"/>
    <w:rsid w:val="00DD39DB"/>
    <w:rsid w:val="00E22036"/>
    <w:rsid w:val="00E27177"/>
    <w:rsid w:val="00E55792"/>
    <w:rsid w:val="00E951A5"/>
    <w:rsid w:val="00F7171B"/>
    <w:rsid w:val="00F75AD3"/>
    <w:rsid w:val="00F83B27"/>
    <w:rsid w:val="00FB7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8B8DA62-DFFD-4983-8CCC-8CEB4F978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B Mitra"/>
        <w:color w:val="000000" w:themeColor="text1"/>
        <w:sz w:val="30"/>
        <w:szCs w:val="30"/>
        <w:lang w:val="en-US" w:eastAsia="en-US" w:bidi="fa-IR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31D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75AD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951A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02E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eccim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REZA OREIZI</Company>
  <LinksUpToDate>false</LinksUpToDate>
  <CharactersWithSpaces>2598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Novin Pendar</dc:creator>
  <cp:keywords/>
  <dc:description/>
  <cp:lastModifiedBy>Admin Amini</cp:lastModifiedBy>
  <cp:revision>12</cp:revision>
  <dcterms:created xsi:type="dcterms:W3CDTF">2015-06-11T07:57:00Z</dcterms:created>
  <dcterms:modified xsi:type="dcterms:W3CDTF">2015-06-13T09:18:00Z</dcterms:modified>
</cp:coreProperties>
</file>