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5125CB" w14:textId="4EBEC1EE" w:rsidR="00945280" w:rsidRPr="002C2F7A" w:rsidRDefault="00DC2250" w:rsidP="00945280">
      <w:pPr>
        <w:spacing w:after="0" w:line="240" w:lineRule="auto"/>
        <w:jc w:val="center"/>
        <w:rPr>
          <w:rFonts w:asciiTheme="majorBidi" w:hAnsiTheme="majorBidi"/>
          <w:b/>
          <w:bCs/>
          <w:color w:val="000000" w:themeColor="text1"/>
          <w:sz w:val="56"/>
          <w:szCs w:val="56"/>
          <w:rtl/>
          <w:lang w:bidi="fa-IR"/>
        </w:rPr>
      </w:pPr>
      <w:bookmarkStart w:id="0" w:name="_Hlk65236754"/>
      <w:r w:rsidRPr="002C2F7A">
        <w:rPr>
          <w:rFonts w:ascii="IranNastaliq" w:hAnsi="IranNastaliq" w:cs="IranNastaliq"/>
          <w:b/>
          <w:bCs/>
          <w:noProof/>
          <w:color w:val="000000" w:themeColor="text1"/>
          <w:sz w:val="28"/>
          <w:rtl/>
        </w:rPr>
        <w:drawing>
          <wp:anchor distT="0" distB="0" distL="114300" distR="114300" simplePos="0" relativeHeight="251659776" behindDoc="0" locked="0" layoutInCell="1" allowOverlap="1" wp14:anchorId="3B9C3FDB" wp14:editId="5778CE4C">
            <wp:simplePos x="0" y="0"/>
            <wp:positionH relativeFrom="margin">
              <wp:posOffset>1895475</wp:posOffset>
            </wp:positionH>
            <wp:positionV relativeFrom="paragraph">
              <wp:posOffset>6511</wp:posOffset>
            </wp:positionV>
            <wp:extent cx="2145030" cy="1425575"/>
            <wp:effectExtent l="0" t="0" r="7620" b="3175"/>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i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45030" cy="1425575"/>
                    </a:xfrm>
                    <a:prstGeom prst="rect">
                      <a:avLst/>
                    </a:prstGeom>
                  </pic:spPr>
                </pic:pic>
              </a:graphicData>
            </a:graphic>
            <wp14:sizeRelH relativeFrom="margin">
              <wp14:pctWidth>0</wp14:pctWidth>
            </wp14:sizeRelH>
            <wp14:sizeRelV relativeFrom="margin">
              <wp14:pctHeight>0</wp14:pctHeight>
            </wp14:sizeRelV>
          </wp:anchor>
        </w:drawing>
      </w:r>
    </w:p>
    <w:p w14:paraId="1D9D691E" w14:textId="0722A74C" w:rsidR="000D5872" w:rsidRPr="002C2F7A" w:rsidRDefault="000B17BD" w:rsidP="00A528E0">
      <w:pPr>
        <w:spacing w:before="240" w:after="0" w:line="240" w:lineRule="auto"/>
        <w:jc w:val="center"/>
        <w:rPr>
          <w:rFonts w:asciiTheme="majorBidi" w:hAnsiTheme="majorBidi" w:cs="B Titr"/>
          <w:b/>
          <w:bCs/>
          <w:color w:val="000000" w:themeColor="text1"/>
          <w:sz w:val="72"/>
          <w:szCs w:val="72"/>
          <w:rtl/>
          <w:lang w:bidi="fa-IR"/>
        </w:rPr>
      </w:pPr>
      <w:r w:rsidRPr="002C2F7A">
        <w:rPr>
          <w:rFonts w:ascii="IranNastaliq" w:hAnsi="IranNastaliq" w:cs="IranNastaliq"/>
          <w:b/>
          <w:bCs/>
          <w:noProof/>
          <w:color w:val="000000" w:themeColor="text1"/>
          <w:sz w:val="28"/>
          <w:rtl/>
        </w:rPr>
        <w:drawing>
          <wp:anchor distT="0" distB="0" distL="114300" distR="114300" simplePos="0" relativeHeight="251646464" behindDoc="1" locked="0" layoutInCell="1" allowOverlap="1" wp14:anchorId="6BE68215" wp14:editId="13244DCF">
            <wp:simplePos x="0" y="0"/>
            <wp:positionH relativeFrom="margin">
              <wp:posOffset>0</wp:posOffset>
            </wp:positionH>
            <wp:positionV relativeFrom="paragraph">
              <wp:posOffset>169384</wp:posOffset>
            </wp:positionV>
            <wp:extent cx="5934075" cy="5636895"/>
            <wp:effectExtent l="0" t="0" r="952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4075" cy="5636895"/>
                    </a:xfrm>
                    <a:prstGeom prst="rect">
                      <a:avLst/>
                    </a:prstGeom>
                  </pic:spPr>
                </pic:pic>
              </a:graphicData>
            </a:graphic>
            <wp14:sizeRelV relativeFrom="margin">
              <wp14:pctHeight>0</wp14:pctHeight>
            </wp14:sizeRelV>
          </wp:anchor>
        </w:drawing>
      </w:r>
    </w:p>
    <w:p w14:paraId="78C8C11D" w14:textId="0BF0C473" w:rsidR="00542D77" w:rsidRPr="00542D77" w:rsidRDefault="00542D77" w:rsidP="00542D77">
      <w:pPr>
        <w:spacing w:before="240" w:after="0" w:line="240" w:lineRule="auto"/>
        <w:jc w:val="center"/>
        <w:rPr>
          <w:rFonts w:asciiTheme="majorBidi" w:hAnsiTheme="majorBidi" w:cs="B Titr"/>
          <w:b/>
          <w:bCs/>
          <w:color w:val="000000" w:themeColor="text1"/>
          <w:sz w:val="56"/>
          <w:szCs w:val="56"/>
          <w:rtl/>
          <w:lang w:bidi="fa-IR"/>
        </w:rPr>
      </w:pPr>
      <w:r w:rsidRPr="00542D77">
        <w:rPr>
          <w:rFonts w:asciiTheme="majorBidi" w:hAnsiTheme="majorBidi" w:cs="B Titr" w:hint="cs"/>
          <w:b/>
          <w:bCs/>
          <w:color w:val="000000" w:themeColor="text1"/>
          <w:sz w:val="56"/>
          <w:szCs w:val="56"/>
          <w:rtl/>
          <w:lang w:bidi="fa-IR"/>
        </w:rPr>
        <w:t>بولتن</w:t>
      </w:r>
    </w:p>
    <w:p w14:paraId="78FEA281" w14:textId="48A563C1" w:rsidR="00E43871" w:rsidRPr="00542D77" w:rsidRDefault="00B34D13" w:rsidP="00542D77">
      <w:pPr>
        <w:spacing w:before="240" w:after="0" w:line="240" w:lineRule="auto"/>
        <w:jc w:val="center"/>
        <w:rPr>
          <w:rFonts w:asciiTheme="majorBidi" w:hAnsiTheme="majorBidi" w:cs="B Titr"/>
          <w:b/>
          <w:bCs/>
          <w:color w:val="000000" w:themeColor="text1"/>
          <w:sz w:val="56"/>
          <w:szCs w:val="56"/>
          <w:rtl/>
          <w:lang w:bidi="fa-IR"/>
        </w:rPr>
      </w:pPr>
      <w:r w:rsidRPr="00542D77">
        <w:rPr>
          <w:rFonts w:asciiTheme="majorBidi" w:hAnsiTheme="majorBidi" w:cs="B Titr"/>
          <w:b/>
          <w:bCs/>
          <w:color w:val="000000" w:themeColor="text1"/>
          <w:sz w:val="56"/>
          <w:szCs w:val="56"/>
          <w:rtl/>
          <w:lang w:bidi="fa-IR"/>
        </w:rPr>
        <w:t xml:space="preserve">اخبار </w:t>
      </w:r>
      <w:r w:rsidR="00C273EE" w:rsidRPr="00542D77">
        <w:rPr>
          <w:rFonts w:asciiTheme="majorBidi" w:hAnsiTheme="majorBidi" w:cs="B Titr"/>
          <w:b/>
          <w:bCs/>
          <w:color w:val="000000" w:themeColor="text1"/>
          <w:sz w:val="56"/>
          <w:szCs w:val="56"/>
          <w:rtl/>
          <w:lang w:bidi="fa-IR"/>
        </w:rPr>
        <w:t xml:space="preserve">و </w:t>
      </w:r>
      <w:r w:rsidRPr="00542D77">
        <w:rPr>
          <w:rFonts w:asciiTheme="majorBidi" w:hAnsiTheme="majorBidi" w:cs="B Titr"/>
          <w:b/>
          <w:bCs/>
          <w:color w:val="000000" w:themeColor="text1"/>
          <w:sz w:val="56"/>
          <w:szCs w:val="56"/>
          <w:rtl/>
          <w:lang w:bidi="fa-IR"/>
        </w:rPr>
        <w:t>تحولات</w:t>
      </w:r>
      <w:r w:rsidR="00E43871" w:rsidRPr="00542D77">
        <w:rPr>
          <w:rFonts w:asciiTheme="majorBidi" w:hAnsiTheme="majorBidi" w:cs="B Titr" w:hint="cs"/>
          <w:b/>
          <w:bCs/>
          <w:color w:val="000000" w:themeColor="text1"/>
          <w:sz w:val="56"/>
          <w:szCs w:val="56"/>
          <w:rtl/>
          <w:lang w:bidi="fa-IR"/>
        </w:rPr>
        <w:t xml:space="preserve"> اقتصادی و فرهنگی</w:t>
      </w:r>
    </w:p>
    <w:p w14:paraId="16C32224" w14:textId="1AAD2F2B" w:rsidR="00B34D13" w:rsidRPr="00542D77" w:rsidRDefault="00B34D13" w:rsidP="00542D77">
      <w:pPr>
        <w:spacing w:after="0" w:line="240" w:lineRule="auto"/>
        <w:jc w:val="center"/>
        <w:rPr>
          <w:rFonts w:asciiTheme="majorBidi" w:hAnsiTheme="majorBidi"/>
          <w:b/>
          <w:bCs/>
          <w:color w:val="000000" w:themeColor="text1"/>
          <w:sz w:val="24"/>
          <w:szCs w:val="24"/>
          <w:rtl/>
          <w:lang w:bidi="fa-IR"/>
        </w:rPr>
      </w:pPr>
      <w:r w:rsidRPr="00542D77">
        <w:rPr>
          <w:rFonts w:asciiTheme="majorBidi" w:hAnsiTheme="majorBidi" w:cs="B Titr"/>
          <w:b/>
          <w:bCs/>
          <w:color w:val="000000" w:themeColor="text1"/>
          <w:sz w:val="56"/>
          <w:szCs w:val="56"/>
          <w:rtl/>
          <w:lang w:bidi="fa-IR"/>
        </w:rPr>
        <w:t>شرق</w:t>
      </w:r>
      <w:r w:rsidR="00250BEC" w:rsidRPr="00542D77">
        <w:rPr>
          <w:rFonts w:asciiTheme="majorBidi" w:hAnsiTheme="majorBidi" w:cs="B Titr"/>
          <w:b/>
          <w:bCs/>
          <w:color w:val="000000" w:themeColor="text1"/>
          <w:sz w:val="56"/>
          <w:szCs w:val="56"/>
          <w:rtl/>
          <w:lang w:bidi="fa-IR"/>
        </w:rPr>
        <w:t xml:space="preserve"> و جنوب شرق</w:t>
      </w:r>
      <w:r w:rsidRPr="00542D77">
        <w:rPr>
          <w:rFonts w:asciiTheme="majorBidi" w:hAnsiTheme="majorBidi" w:cs="B Titr"/>
          <w:b/>
          <w:bCs/>
          <w:color w:val="000000" w:themeColor="text1"/>
          <w:sz w:val="56"/>
          <w:szCs w:val="56"/>
          <w:rtl/>
          <w:lang w:bidi="fa-IR"/>
        </w:rPr>
        <w:t xml:space="preserve"> ترکیه</w:t>
      </w:r>
      <w:bookmarkEnd w:id="0"/>
    </w:p>
    <w:p w14:paraId="570170E8" w14:textId="77777777" w:rsidR="00B34D13" w:rsidRPr="002C2F7A" w:rsidRDefault="00B34D13" w:rsidP="00D51008">
      <w:pPr>
        <w:spacing w:after="0" w:line="240" w:lineRule="auto"/>
        <w:jc w:val="center"/>
        <w:rPr>
          <w:rFonts w:asciiTheme="majorBidi" w:hAnsiTheme="majorBidi"/>
          <w:b/>
          <w:bCs/>
          <w:color w:val="000000" w:themeColor="text1"/>
          <w:sz w:val="28"/>
          <w:rtl/>
          <w:lang w:bidi="fa-IR"/>
        </w:rPr>
      </w:pPr>
    </w:p>
    <w:p w14:paraId="6D55461A" w14:textId="20BD42F7" w:rsidR="00B34D13" w:rsidRPr="002C2F7A" w:rsidRDefault="00B34D13" w:rsidP="00D51008">
      <w:pPr>
        <w:spacing w:after="0" w:line="240" w:lineRule="auto"/>
        <w:jc w:val="center"/>
        <w:rPr>
          <w:rFonts w:asciiTheme="majorBidi" w:hAnsiTheme="majorBidi"/>
          <w:b/>
          <w:bCs/>
          <w:color w:val="000000" w:themeColor="text1"/>
          <w:sz w:val="28"/>
          <w:rtl/>
          <w:lang w:bidi="fa-IR"/>
        </w:rPr>
      </w:pPr>
    </w:p>
    <w:p w14:paraId="17BEB1E2" w14:textId="09BAEEC4" w:rsidR="00B352D8" w:rsidRPr="002C2F7A" w:rsidRDefault="00B352D8" w:rsidP="00D51008">
      <w:pPr>
        <w:spacing w:after="0" w:line="240" w:lineRule="auto"/>
        <w:jc w:val="center"/>
        <w:rPr>
          <w:rFonts w:asciiTheme="majorBidi" w:hAnsiTheme="majorBidi"/>
          <w:b/>
          <w:bCs/>
          <w:color w:val="000000" w:themeColor="text1"/>
          <w:sz w:val="28"/>
          <w:rtl/>
          <w:lang w:bidi="fa-IR"/>
        </w:rPr>
      </w:pPr>
    </w:p>
    <w:p w14:paraId="63668980" w14:textId="77777777" w:rsidR="00B352D8" w:rsidRPr="002C2F7A" w:rsidRDefault="00B352D8" w:rsidP="00F04C25">
      <w:pPr>
        <w:spacing w:after="0" w:line="240" w:lineRule="auto"/>
        <w:jc w:val="right"/>
        <w:rPr>
          <w:rFonts w:asciiTheme="majorBidi" w:hAnsiTheme="majorBidi"/>
          <w:b/>
          <w:bCs/>
          <w:color w:val="000000" w:themeColor="text1"/>
          <w:sz w:val="28"/>
          <w:rtl/>
          <w:lang w:bidi="fa-IR"/>
        </w:rPr>
      </w:pPr>
    </w:p>
    <w:p w14:paraId="1E514AA8" w14:textId="77777777" w:rsidR="00F85E34" w:rsidRPr="002C2F7A" w:rsidRDefault="00F85E34" w:rsidP="00F85E34">
      <w:pPr>
        <w:spacing w:after="0" w:line="240" w:lineRule="auto"/>
        <w:jc w:val="center"/>
        <w:rPr>
          <w:rFonts w:asciiTheme="majorBidi" w:hAnsiTheme="majorBidi"/>
          <w:color w:val="000000" w:themeColor="text1"/>
          <w:sz w:val="28"/>
          <w:rtl/>
          <w:lang w:bidi="fa-IR"/>
        </w:rPr>
      </w:pPr>
    </w:p>
    <w:p w14:paraId="1F0B84F0" w14:textId="77777777" w:rsidR="008B21A1" w:rsidRPr="002C2F7A" w:rsidRDefault="008B21A1" w:rsidP="00F85E34">
      <w:pPr>
        <w:spacing w:after="0" w:line="240" w:lineRule="auto"/>
        <w:jc w:val="center"/>
        <w:rPr>
          <w:rFonts w:asciiTheme="majorBidi" w:hAnsiTheme="majorBidi"/>
          <w:color w:val="000000" w:themeColor="text1"/>
          <w:sz w:val="28"/>
          <w:rtl/>
          <w:lang w:bidi="fa-IR"/>
        </w:rPr>
      </w:pPr>
    </w:p>
    <w:p w14:paraId="26701579" w14:textId="77777777" w:rsidR="00300093" w:rsidRPr="002C2F7A" w:rsidRDefault="00300093" w:rsidP="00F85E34">
      <w:pPr>
        <w:spacing w:after="0" w:line="240" w:lineRule="auto"/>
        <w:jc w:val="center"/>
        <w:rPr>
          <w:rFonts w:asciiTheme="majorBidi" w:hAnsiTheme="majorBidi"/>
          <w:color w:val="000000" w:themeColor="text1"/>
          <w:sz w:val="28"/>
          <w:rtl/>
          <w:lang w:bidi="fa-IR"/>
        </w:rPr>
      </w:pPr>
    </w:p>
    <w:p w14:paraId="6C99CE3A" w14:textId="5D55F6EC" w:rsidR="000D5872" w:rsidRPr="002C2F7A" w:rsidRDefault="000D5872" w:rsidP="00F85E34">
      <w:pPr>
        <w:spacing w:after="0" w:line="240" w:lineRule="auto"/>
        <w:jc w:val="center"/>
        <w:rPr>
          <w:rFonts w:ascii="IranNastaliq" w:hAnsi="IranNastaliq" w:cs="IranNastaliq"/>
          <w:color w:val="000000" w:themeColor="text1"/>
          <w:sz w:val="28"/>
          <w:rtl/>
          <w:lang w:bidi="fa-IR"/>
        </w:rPr>
      </w:pPr>
    </w:p>
    <w:p w14:paraId="4A026396" w14:textId="77777777" w:rsidR="00C01833" w:rsidRDefault="00C01833" w:rsidP="00F85E34">
      <w:pPr>
        <w:spacing w:after="0" w:line="240" w:lineRule="auto"/>
        <w:jc w:val="center"/>
        <w:rPr>
          <w:rFonts w:ascii="IranNastaliq" w:hAnsi="IranNastaliq" w:cs="IranNastaliq"/>
          <w:color w:val="000000" w:themeColor="text1"/>
          <w:sz w:val="28"/>
          <w:lang w:bidi="fa-IR"/>
        </w:rPr>
      </w:pPr>
    </w:p>
    <w:p w14:paraId="74042F07" w14:textId="77777777" w:rsidR="00C01833" w:rsidRDefault="00C01833" w:rsidP="00F85E34">
      <w:pPr>
        <w:spacing w:after="0" w:line="240" w:lineRule="auto"/>
        <w:jc w:val="center"/>
        <w:rPr>
          <w:rFonts w:ascii="IranNastaliq" w:hAnsi="IranNastaliq" w:cs="IranNastaliq"/>
          <w:color w:val="000000" w:themeColor="text1"/>
          <w:sz w:val="28"/>
          <w:lang w:bidi="fa-IR"/>
        </w:rPr>
      </w:pPr>
    </w:p>
    <w:p w14:paraId="146A26B2" w14:textId="58B35D03" w:rsidR="00AD66CD" w:rsidRDefault="00C01833" w:rsidP="00F85E34">
      <w:pPr>
        <w:spacing w:after="0" w:line="240" w:lineRule="auto"/>
        <w:jc w:val="center"/>
        <w:rPr>
          <w:rFonts w:ascii="IranNastaliq" w:hAnsi="IranNastaliq" w:cs="IranNastaliq"/>
          <w:color w:val="000000" w:themeColor="text1"/>
          <w:sz w:val="28"/>
          <w:rtl/>
          <w:lang w:bidi="fa-IR"/>
        </w:rPr>
      </w:pPr>
      <w:r w:rsidRPr="002C2F7A">
        <w:rPr>
          <w:noProof/>
        </w:rPr>
        <w:drawing>
          <wp:anchor distT="0" distB="0" distL="114300" distR="114300" simplePos="0" relativeHeight="251660288" behindDoc="1" locked="0" layoutInCell="1" allowOverlap="1" wp14:anchorId="451D84E9" wp14:editId="53104010">
            <wp:simplePos x="0" y="0"/>
            <wp:positionH relativeFrom="margin">
              <wp:posOffset>-76</wp:posOffset>
            </wp:positionH>
            <wp:positionV relativeFrom="paragraph">
              <wp:posOffset>6020</wp:posOffset>
            </wp:positionV>
            <wp:extent cx="1143000" cy="1143000"/>
            <wp:effectExtent l="0" t="0" r="0" b="0"/>
            <wp:wrapNone/>
            <wp:docPr id="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B1255C" w14:textId="4443AE1C" w:rsidR="00755ED4" w:rsidRPr="002C2F7A" w:rsidRDefault="00043722" w:rsidP="00717D23">
      <w:pPr>
        <w:spacing w:after="0" w:line="240" w:lineRule="auto"/>
        <w:jc w:val="center"/>
        <w:rPr>
          <w:rFonts w:ascii="IranNastaliq" w:hAnsi="IranNastaliq" w:cs="IranNastaliq"/>
          <w:color w:val="000000" w:themeColor="text1"/>
          <w:sz w:val="28"/>
          <w:rtl/>
          <w:lang w:bidi="fa-IR"/>
        </w:rPr>
        <w:sectPr w:rsidR="00755ED4" w:rsidRPr="002C2F7A" w:rsidSect="0004529D">
          <w:headerReference w:type="even" r:id="rId11"/>
          <w:headerReference w:type="default" r:id="rId12"/>
          <w:headerReference w:type="first" r:id="rId13"/>
          <w:pgSz w:w="12240" w:h="15840" w:code="1"/>
          <w:pgMar w:top="1440" w:right="1440" w:bottom="1440" w:left="1440" w:header="720" w:footer="720" w:gutter="0"/>
          <w:pgNumType w:fmt="arabicAlpha" w:start="1"/>
          <w:cols w:space="720"/>
          <w:bidi/>
          <w:docGrid w:linePitch="360"/>
        </w:sectPr>
      </w:pPr>
      <w:r w:rsidRPr="002C2F7A">
        <w:rPr>
          <w:rFonts w:ascii="IranNastaliq" w:hAnsi="IranNastaliq" w:cs="IranNastaliq"/>
          <w:color w:val="000000" w:themeColor="text1"/>
          <w:sz w:val="28"/>
          <w:rtl/>
          <w:lang w:bidi="fa-IR"/>
        </w:rPr>
        <w:t>(</w:t>
      </w:r>
      <w:r w:rsidR="00717D23">
        <w:rPr>
          <w:rFonts w:ascii="IranNastaliq" w:hAnsi="IranNastaliq" w:cs="IranNastaliq" w:hint="cs"/>
          <w:color w:val="000000" w:themeColor="text1"/>
          <w:sz w:val="28"/>
          <w:rtl/>
          <w:lang w:bidi="fa-IR"/>
        </w:rPr>
        <w:t>هفته</w:t>
      </w:r>
      <w:bookmarkStart w:id="1" w:name="_GoBack"/>
      <w:bookmarkEnd w:id="1"/>
      <w:r w:rsidRPr="002C2F7A">
        <w:rPr>
          <w:rFonts w:ascii="IranNastaliq" w:hAnsi="IranNastaliq" w:cs="IranNastaliq"/>
          <w:color w:val="000000" w:themeColor="text1"/>
          <w:sz w:val="28"/>
          <w:rtl/>
          <w:lang w:bidi="fa-IR"/>
        </w:rPr>
        <w:t xml:space="preserve"> </w:t>
      </w:r>
      <w:r w:rsidR="00423AFF" w:rsidRPr="002C2F7A">
        <w:rPr>
          <w:rFonts w:ascii="IranNastaliq" w:hAnsi="IranNastaliq" w:cs="IranNastaliq"/>
          <w:color w:val="000000" w:themeColor="text1"/>
          <w:sz w:val="28"/>
          <w:rtl/>
          <w:lang w:bidi="fa-IR"/>
        </w:rPr>
        <w:t xml:space="preserve"> </w:t>
      </w:r>
      <w:r w:rsidR="001D6DDF">
        <w:rPr>
          <w:rFonts w:ascii="IranNastaliq" w:hAnsi="IranNastaliq" w:cs="IranNastaliq" w:hint="cs"/>
          <w:color w:val="000000" w:themeColor="text1"/>
          <w:sz w:val="28"/>
          <w:rtl/>
          <w:lang w:bidi="fa-IR"/>
        </w:rPr>
        <w:t xml:space="preserve">اول </w:t>
      </w:r>
      <w:r w:rsidR="00EE6C70">
        <w:rPr>
          <w:rFonts w:ascii="IranNastaliq" w:hAnsi="IranNastaliq" w:cs="IranNastaliq" w:hint="cs"/>
          <w:color w:val="000000" w:themeColor="text1"/>
          <w:sz w:val="28"/>
          <w:rtl/>
          <w:lang w:bidi="fa-IR"/>
        </w:rPr>
        <w:t xml:space="preserve"> </w:t>
      </w:r>
      <w:r w:rsidR="00C578E4" w:rsidRPr="002C2F7A">
        <w:rPr>
          <w:rFonts w:ascii="IranNastaliq" w:hAnsi="IranNastaliq" w:cs="IranNastaliq"/>
          <w:color w:val="000000" w:themeColor="text1"/>
          <w:sz w:val="28"/>
          <w:rtl/>
          <w:lang w:bidi="fa-IR"/>
        </w:rPr>
        <w:t xml:space="preserve"> </w:t>
      </w:r>
      <w:r w:rsidR="009670EC">
        <w:rPr>
          <w:rFonts w:ascii="IranNastaliq" w:hAnsi="IranNastaliq" w:cs="IranNastaliq" w:hint="cs"/>
          <w:color w:val="000000" w:themeColor="text1"/>
          <w:sz w:val="28"/>
          <w:rtl/>
          <w:lang w:bidi="fa-IR"/>
        </w:rPr>
        <w:t>تیر</w:t>
      </w:r>
      <w:r w:rsidR="001D6DDF">
        <w:rPr>
          <w:rFonts w:ascii="IranNastaliq" w:hAnsi="IranNastaliq" w:cs="IranNastaliq" w:hint="cs"/>
          <w:color w:val="000000" w:themeColor="text1"/>
          <w:sz w:val="28"/>
          <w:rtl/>
          <w:lang w:bidi="fa-IR"/>
        </w:rPr>
        <w:t xml:space="preserve">  </w:t>
      </w:r>
      <w:r w:rsidR="003533B8">
        <w:rPr>
          <w:rFonts w:ascii="IranNastaliq" w:hAnsi="IranNastaliq" w:cs="IranNastaliq" w:hint="cs"/>
          <w:color w:val="000000" w:themeColor="text1"/>
          <w:sz w:val="28"/>
          <w:rtl/>
          <w:lang w:bidi="fa-IR"/>
        </w:rPr>
        <w:t xml:space="preserve"> </w:t>
      </w:r>
      <w:r w:rsidR="00A62A99" w:rsidRPr="002C2F7A">
        <w:rPr>
          <w:rFonts w:ascii="IranNastaliq" w:hAnsi="IranNastaliq" w:cs="IranNastaliq"/>
          <w:color w:val="000000" w:themeColor="text1"/>
          <w:sz w:val="28"/>
          <w:rtl/>
          <w:lang w:bidi="fa-IR"/>
        </w:rPr>
        <w:t xml:space="preserve"> </w:t>
      </w:r>
      <w:r w:rsidR="002C1798" w:rsidRPr="002C2F7A">
        <w:rPr>
          <w:rFonts w:ascii="IranNastaliq" w:hAnsi="IranNastaliq" w:cs="IranNastaliq"/>
          <w:color w:val="000000" w:themeColor="text1"/>
          <w:sz w:val="28"/>
          <w:rtl/>
          <w:lang w:bidi="fa-IR"/>
        </w:rPr>
        <w:t>ماه</w:t>
      </w:r>
      <w:r w:rsidR="009670EC">
        <w:rPr>
          <w:rFonts w:ascii="IranNastaliq" w:hAnsi="IranNastaliq" w:cs="IranNastaliq" w:hint="cs"/>
          <w:color w:val="000000" w:themeColor="text1"/>
          <w:sz w:val="28"/>
          <w:rtl/>
          <w:lang w:bidi="fa-IR"/>
        </w:rPr>
        <w:t xml:space="preserve"> 1405 </w:t>
      </w:r>
      <w:r w:rsidRPr="002C2F7A">
        <w:rPr>
          <w:rFonts w:ascii="IranNastaliq" w:hAnsi="IranNastaliq" w:cs="IranNastaliq"/>
          <w:color w:val="000000" w:themeColor="text1"/>
          <w:sz w:val="28"/>
          <w:rtl/>
          <w:lang w:bidi="fa-IR"/>
        </w:rPr>
        <w:t>)</w:t>
      </w:r>
      <w:r w:rsidR="00C01833" w:rsidRPr="00C01833">
        <w:rPr>
          <w:noProof/>
        </w:rPr>
        <w:t xml:space="preserve"> </w:t>
      </w:r>
    </w:p>
    <w:sdt>
      <w:sdtPr>
        <w:rPr>
          <w:rFonts w:ascii="IranNastaliq" w:eastAsiaTheme="minorHAnsi" w:hAnsi="IranNastaliq" w:cs="IranNastaliq"/>
          <w:b w:val="0"/>
          <w:bCs w:val="0"/>
          <w:color w:val="000000" w:themeColor="text1"/>
          <w:sz w:val="24"/>
          <w:szCs w:val="22"/>
          <w:rtl/>
          <w:lang w:val="tr-TR" w:bidi="fa-IR"/>
        </w:rPr>
        <w:id w:val="-1057171357"/>
        <w:docPartObj>
          <w:docPartGallery w:val="Table of Contents"/>
          <w:docPartUnique/>
        </w:docPartObj>
      </w:sdtPr>
      <w:sdtEndPr>
        <w:rPr>
          <w:rFonts w:asciiTheme="majorBidi" w:hAnsiTheme="majorBidi" w:cs="B Nazanin"/>
          <w:color w:val="auto"/>
          <w:sz w:val="22"/>
          <w:szCs w:val="28"/>
          <w:lang w:val="en-US"/>
        </w:rPr>
      </w:sdtEndPr>
      <w:sdtContent>
        <w:p w14:paraId="660C724A" w14:textId="0B8E76CE" w:rsidR="00AA2865" w:rsidRPr="00495542" w:rsidRDefault="00BB4FCB" w:rsidP="0049441C">
          <w:pPr>
            <w:pStyle w:val="TOCHeading"/>
            <w:spacing w:before="0" w:line="240" w:lineRule="auto"/>
            <w:jc w:val="center"/>
            <w:rPr>
              <w:rFonts w:asciiTheme="majorBidi" w:hAnsiTheme="majorBidi" w:cs="B Titr"/>
              <w:color w:val="000000" w:themeColor="text1"/>
              <w:sz w:val="32"/>
              <w:szCs w:val="32"/>
              <w:rtl/>
              <w:lang w:bidi="fa-IR"/>
            </w:rPr>
          </w:pPr>
          <w:r w:rsidRPr="002C2F7A">
            <w:rPr>
              <w:rFonts w:ascii="IranNastaliq" w:eastAsiaTheme="minorHAnsi" w:hAnsi="IranNastaliq" w:cs="IranNastaliq"/>
              <w:b w:val="0"/>
              <w:bCs w:val="0"/>
              <w:color w:val="000000" w:themeColor="text1"/>
              <w:sz w:val="24"/>
              <w:szCs w:val="22"/>
              <w:rtl/>
              <w:lang w:val="tr-TR" w:bidi="fa-IR"/>
            </w:rPr>
            <w:t xml:space="preserve"> </w:t>
          </w:r>
          <w:r w:rsidR="00AA2865" w:rsidRPr="00495542">
            <w:rPr>
              <w:rFonts w:asciiTheme="majorBidi" w:hAnsiTheme="majorBidi" w:cs="B Titr"/>
              <w:color w:val="000000" w:themeColor="text1"/>
              <w:sz w:val="32"/>
              <w:szCs w:val="32"/>
              <w:rtl/>
              <w:lang w:val="tr-TR" w:bidi="fa-IR"/>
            </w:rPr>
            <w:t>فهرست مطالب</w:t>
          </w:r>
        </w:p>
        <w:p w14:paraId="099A5984" w14:textId="77777777" w:rsidR="004961E2" w:rsidRDefault="00211333">
          <w:pPr>
            <w:pStyle w:val="TOC2"/>
            <w:rPr>
              <w:rFonts w:eastAsiaTheme="minorEastAsia" w:cstheme="minorBidi"/>
              <w:sz w:val="22"/>
              <w:szCs w:val="22"/>
              <w:rtl/>
            </w:rPr>
          </w:pPr>
          <w:r w:rsidRPr="00495542">
            <w:rPr>
              <w:rFonts w:asciiTheme="majorBidi" w:eastAsia="Calibri" w:hAnsiTheme="majorBidi"/>
              <w:sz w:val="32"/>
              <w:szCs w:val="32"/>
            </w:rPr>
            <w:fldChar w:fldCharType="begin"/>
          </w:r>
          <w:r w:rsidR="00AA2865" w:rsidRPr="00495542">
            <w:rPr>
              <w:rFonts w:asciiTheme="majorBidi" w:hAnsiTheme="majorBidi"/>
              <w:sz w:val="32"/>
              <w:szCs w:val="32"/>
            </w:rPr>
            <w:instrText xml:space="preserve"> TOC \o "1-3" \h \z \u </w:instrText>
          </w:r>
          <w:r w:rsidRPr="00495542">
            <w:rPr>
              <w:rFonts w:asciiTheme="majorBidi" w:eastAsia="Calibri" w:hAnsiTheme="majorBidi"/>
              <w:sz w:val="32"/>
              <w:szCs w:val="32"/>
            </w:rPr>
            <w:fldChar w:fldCharType="separate"/>
          </w:r>
          <w:hyperlink w:anchor="_Toc233366271" w:history="1">
            <w:r w:rsidR="004961E2" w:rsidRPr="002F3056">
              <w:rPr>
                <w:rStyle w:val="Hyperlink"/>
                <w:rFonts w:ascii="B Nazanin" w:hAnsi="B Nazanin"/>
                <w:rtl/>
                <w:lang w:val="tr-TR" w:bidi="fa-IR"/>
              </w:rPr>
              <w:t>1)</w:t>
            </w:r>
            <w:r w:rsidR="004961E2">
              <w:rPr>
                <w:rFonts w:eastAsiaTheme="minorEastAsia" w:cstheme="minorBidi"/>
                <w:sz w:val="22"/>
                <w:szCs w:val="22"/>
                <w:rtl/>
              </w:rPr>
              <w:tab/>
            </w:r>
            <w:r w:rsidR="004961E2" w:rsidRPr="002F3056">
              <w:rPr>
                <w:rStyle w:val="Hyperlink"/>
                <w:rFonts w:hint="eastAsia"/>
                <w:rtl/>
                <w:lang w:bidi="fa-IR"/>
              </w:rPr>
              <w:t>مقاله</w:t>
            </w:r>
            <w:r w:rsidR="004961E2" w:rsidRPr="002F3056">
              <w:rPr>
                <w:rStyle w:val="Hyperlink"/>
                <w:rtl/>
                <w:lang w:bidi="fa-IR"/>
              </w:rPr>
              <w:t xml:space="preserve"> </w:t>
            </w:r>
            <w:r w:rsidR="004961E2" w:rsidRPr="002F3056">
              <w:rPr>
                <w:rStyle w:val="Hyperlink"/>
                <w:rFonts w:hint="eastAsia"/>
                <w:rtl/>
                <w:lang w:bidi="fa-IR"/>
              </w:rPr>
              <w:t>سرکنسول</w:t>
            </w:r>
            <w:r w:rsidR="004961E2" w:rsidRPr="002F3056">
              <w:rPr>
                <w:rStyle w:val="Hyperlink"/>
                <w:rtl/>
                <w:lang w:bidi="fa-IR"/>
              </w:rPr>
              <w:t xml:space="preserve"> </w:t>
            </w:r>
            <w:r w:rsidR="004961E2" w:rsidRPr="002F3056">
              <w:rPr>
                <w:rStyle w:val="Hyperlink"/>
                <w:rFonts w:hint="eastAsia"/>
                <w:rtl/>
                <w:lang w:bidi="fa-IR"/>
              </w:rPr>
              <w:t>جمهور</w:t>
            </w:r>
            <w:r w:rsidR="004961E2" w:rsidRPr="002F3056">
              <w:rPr>
                <w:rStyle w:val="Hyperlink"/>
                <w:rFonts w:hint="cs"/>
                <w:rtl/>
                <w:lang w:bidi="fa-IR"/>
              </w:rPr>
              <w:t>ی</w:t>
            </w:r>
            <w:r w:rsidR="004961E2" w:rsidRPr="002F3056">
              <w:rPr>
                <w:rStyle w:val="Hyperlink"/>
                <w:rtl/>
                <w:lang w:bidi="fa-IR"/>
              </w:rPr>
              <w:t xml:space="preserve"> </w:t>
            </w:r>
            <w:r w:rsidR="004961E2" w:rsidRPr="002F3056">
              <w:rPr>
                <w:rStyle w:val="Hyperlink"/>
                <w:rFonts w:hint="eastAsia"/>
                <w:rtl/>
                <w:lang w:bidi="fa-IR"/>
              </w:rPr>
              <w:t>اسلام</w:t>
            </w:r>
            <w:r w:rsidR="004961E2" w:rsidRPr="002F3056">
              <w:rPr>
                <w:rStyle w:val="Hyperlink"/>
                <w:rFonts w:hint="cs"/>
                <w:rtl/>
                <w:lang w:bidi="fa-IR"/>
              </w:rPr>
              <w:t>ی</w:t>
            </w:r>
            <w:r w:rsidR="004961E2" w:rsidRPr="002F3056">
              <w:rPr>
                <w:rStyle w:val="Hyperlink"/>
                <w:rtl/>
                <w:lang w:bidi="fa-IR"/>
              </w:rPr>
              <w:t xml:space="preserve"> </w:t>
            </w:r>
            <w:r w:rsidR="004961E2" w:rsidRPr="002F3056">
              <w:rPr>
                <w:rStyle w:val="Hyperlink"/>
                <w:rFonts w:hint="eastAsia"/>
                <w:rtl/>
                <w:lang w:bidi="fa-IR"/>
              </w:rPr>
              <w:t>ا</w:t>
            </w:r>
            <w:r w:rsidR="004961E2" w:rsidRPr="002F3056">
              <w:rPr>
                <w:rStyle w:val="Hyperlink"/>
                <w:rFonts w:hint="cs"/>
                <w:rtl/>
                <w:lang w:bidi="fa-IR"/>
              </w:rPr>
              <w:t>ی</w:t>
            </w:r>
            <w:r w:rsidR="004961E2" w:rsidRPr="002F3056">
              <w:rPr>
                <w:rStyle w:val="Hyperlink"/>
                <w:rFonts w:hint="eastAsia"/>
                <w:rtl/>
                <w:lang w:bidi="fa-IR"/>
              </w:rPr>
              <w:t>ران</w:t>
            </w:r>
            <w:r w:rsidR="004961E2" w:rsidRPr="002F3056">
              <w:rPr>
                <w:rStyle w:val="Hyperlink"/>
                <w:rtl/>
                <w:lang w:bidi="fa-IR"/>
              </w:rPr>
              <w:t xml:space="preserve"> </w:t>
            </w:r>
            <w:r w:rsidR="004961E2" w:rsidRPr="002F3056">
              <w:rPr>
                <w:rStyle w:val="Hyperlink"/>
                <w:rFonts w:hint="eastAsia"/>
                <w:rtl/>
                <w:lang w:bidi="fa-IR"/>
              </w:rPr>
              <w:t>در</w:t>
            </w:r>
            <w:r w:rsidR="004961E2" w:rsidRPr="002F3056">
              <w:rPr>
                <w:rStyle w:val="Hyperlink"/>
                <w:rtl/>
                <w:lang w:bidi="fa-IR"/>
              </w:rPr>
              <w:t xml:space="preserve"> </w:t>
            </w:r>
            <w:r w:rsidR="004961E2" w:rsidRPr="002F3056">
              <w:rPr>
                <w:rStyle w:val="Hyperlink"/>
                <w:rFonts w:hint="eastAsia"/>
                <w:rtl/>
                <w:lang w:bidi="fa-IR"/>
              </w:rPr>
              <w:t>ارزروم</w:t>
            </w:r>
            <w:r w:rsidR="004961E2" w:rsidRPr="002F3056">
              <w:rPr>
                <w:rStyle w:val="Hyperlink"/>
                <w:rtl/>
                <w:lang w:bidi="fa-IR"/>
              </w:rPr>
              <w:t xml:space="preserve"> </w:t>
            </w:r>
            <w:r w:rsidR="004961E2" w:rsidRPr="002F3056">
              <w:rPr>
                <w:rStyle w:val="Hyperlink"/>
                <w:rFonts w:hint="eastAsia"/>
                <w:rtl/>
                <w:lang w:bidi="fa-IR"/>
              </w:rPr>
              <w:t>در</w:t>
            </w:r>
            <w:r w:rsidR="004961E2" w:rsidRPr="002F3056">
              <w:rPr>
                <w:rStyle w:val="Hyperlink"/>
                <w:rtl/>
                <w:lang w:bidi="fa-IR"/>
              </w:rPr>
              <w:t xml:space="preserve"> </w:t>
            </w:r>
            <w:r w:rsidR="004961E2" w:rsidRPr="002F3056">
              <w:rPr>
                <w:rStyle w:val="Hyperlink"/>
                <w:rFonts w:hint="eastAsia"/>
                <w:rtl/>
                <w:lang w:bidi="fa-IR"/>
              </w:rPr>
              <w:t>روزنامه</w:t>
            </w:r>
            <w:r w:rsidR="004961E2" w:rsidRPr="002F3056">
              <w:rPr>
                <w:rStyle w:val="Hyperlink"/>
                <w:rtl/>
                <w:lang w:bidi="fa-IR"/>
              </w:rPr>
              <w:t xml:space="preserve"> </w:t>
            </w:r>
            <w:r w:rsidR="004961E2" w:rsidRPr="002F3056">
              <w:rPr>
                <w:rStyle w:val="Hyperlink"/>
                <w:rFonts w:hint="eastAsia"/>
                <w:rtl/>
                <w:lang w:bidi="fa-IR"/>
              </w:rPr>
              <w:t>پالاندوکن</w:t>
            </w:r>
            <w:r w:rsidR="004961E2" w:rsidRPr="002F3056">
              <w:rPr>
                <w:rStyle w:val="Hyperlink"/>
                <w:rtl/>
                <w:lang w:bidi="fa-IR"/>
              </w:rPr>
              <w:t xml:space="preserve">: </w:t>
            </w:r>
            <w:r w:rsidR="004961E2" w:rsidRPr="002F3056">
              <w:rPr>
                <w:rStyle w:val="Hyperlink"/>
                <w:rFonts w:hint="eastAsia"/>
                <w:rtl/>
                <w:lang w:bidi="fa-IR"/>
              </w:rPr>
              <w:t>ق</w:t>
            </w:r>
            <w:r w:rsidR="004961E2" w:rsidRPr="002F3056">
              <w:rPr>
                <w:rStyle w:val="Hyperlink"/>
                <w:rFonts w:hint="cs"/>
                <w:rtl/>
                <w:lang w:bidi="fa-IR"/>
              </w:rPr>
              <w:t>ی</w:t>
            </w:r>
            <w:r w:rsidR="004961E2" w:rsidRPr="002F3056">
              <w:rPr>
                <w:rStyle w:val="Hyperlink"/>
                <w:rFonts w:hint="eastAsia"/>
                <w:rtl/>
                <w:lang w:bidi="fa-IR"/>
              </w:rPr>
              <w:t>ام</w:t>
            </w:r>
            <w:r w:rsidR="004961E2" w:rsidRPr="002F3056">
              <w:rPr>
                <w:rStyle w:val="Hyperlink"/>
                <w:rtl/>
                <w:lang w:bidi="fa-IR"/>
              </w:rPr>
              <w:t xml:space="preserve"> </w:t>
            </w:r>
            <w:r w:rsidR="004961E2" w:rsidRPr="002F3056">
              <w:rPr>
                <w:rStyle w:val="Hyperlink"/>
                <w:rFonts w:hint="eastAsia"/>
                <w:rtl/>
                <w:lang w:bidi="fa-IR"/>
              </w:rPr>
              <w:t>حس</w:t>
            </w:r>
            <w:r w:rsidR="004961E2" w:rsidRPr="002F3056">
              <w:rPr>
                <w:rStyle w:val="Hyperlink"/>
                <w:rFonts w:hint="cs"/>
                <w:rtl/>
                <w:lang w:bidi="fa-IR"/>
              </w:rPr>
              <w:t>ی</w:t>
            </w:r>
            <w:r w:rsidR="004961E2" w:rsidRPr="002F3056">
              <w:rPr>
                <w:rStyle w:val="Hyperlink"/>
                <w:rFonts w:hint="eastAsia"/>
                <w:rtl/>
                <w:lang w:bidi="fa-IR"/>
              </w:rPr>
              <w:t>ن</w:t>
            </w:r>
            <w:r w:rsidR="004961E2" w:rsidRPr="002F3056">
              <w:rPr>
                <w:rStyle w:val="Hyperlink"/>
                <w:rFonts w:hint="cs"/>
                <w:rtl/>
                <w:lang w:bidi="fa-IR"/>
              </w:rPr>
              <w:t>ی</w:t>
            </w:r>
            <w:r w:rsidR="004961E2" w:rsidRPr="002F3056">
              <w:rPr>
                <w:rStyle w:val="Hyperlink"/>
                <w:rtl/>
                <w:lang w:bidi="fa-IR"/>
              </w:rPr>
              <w:t>(</w:t>
            </w:r>
            <w:r w:rsidR="004961E2" w:rsidRPr="002F3056">
              <w:rPr>
                <w:rStyle w:val="Hyperlink"/>
                <w:rFonts w:hint="eastAsia"/>
                <w:rtl/>
                <w:lang w:bidi="fa-IR"/>
              </w:rPr>
              <w:t>ع</w:t>
            </w:r>
            <w:r w:rsidR="004961E2" w:rsidRPr="002F3056">
              <w:rPr>
                <w:rStyle w:val="Hyperlink"/>
                <w:rtl/>
                <w:lang w:bidi="fa-IR"/>
              </w:rPr>
              <w:t xml:space="preserve">) </w:t>
            </w:r>
            <w:r w:rsidR="004961E2" w:rsidRPr="002F3056">
              <w:rPr>
                <w:rStyle w:val="Hyperlink"/>
                <w:rFonts w:hint="eastAsia"/>
                <w:rtl/>
                <w:lang w:bidi="fa-IR"/>
              </w:rPr>
              <w:t>در</w:t>
            </w:r>
            <w:r w:rsidR="004961E2" w:rsidRPr="002F3056">
              <w:rPr>
                <w:rStyle w:val="Hyperlink"/>
                <w:rtl/>
                <w:lang w:bidi="fa-IR"/>
              </w:rPr>
              <w:t xml:space="preserve"> </w:t>
            </w:r>
            <w:r w:rsidR="004961E2" w:rsidRPr="002F3056">
              <w:rPr>
                <w:rStyle w:val="Hyperlink"/>
                <w:rFonts w:hint="eastAsia"/>
                <w:rtl/>
                <w:lang w:bidi="fa-IR"/>
              </w:rPr>
              <w:t>پرتو</w:t>
            </w:r>
            <w:r w:rsidR="004961E2" w:rsidRPr="002F3056">
              <w:rPr>
                <w:rStyle w:val="Hyperlink"/>
                <w:rtl/>
                <w:lang w:bidi="fa-IR"/>
              </w:rPr>
              <w:t xml:space="preserve"> </w:t>
            </w:r>
            <w:r w:rsidR="004961E2" w:rsidRPr="002F3056">
              <w:rPr>
                <w:rStyle w:val="Hyperlink"/>
                <w:rFonts w:hint="eastAsia"/>
                <w:rtl/>
                <w:lang w:bidi="fa-IR"/>
              </w:rPr>
              <w:t>د</w:t>
            </w:r>
            <w:r w:rsidR="004961E2" w:rsidRPr="002F3056">
              <w:rPr>
                <w:rStyle w:val="Hyperlink"/>
                <w:rFonts w:hint="cs"/>
                <w:rtl/>
                <w:lang w:bidi="fa-IR"/>
              </w:rPr>
              <w:t>ی</w:t>
            </w:r>
            <w:r w:rsidR="004961E2" w:rsidRPr="002F3056">
              <w:rPr>
                <w:rStyle w:val="Hyperlink"/>
                <w:rFonts w:hint="eastAsia"/>
                <w:rtl/>
                <w:lang w:bidi="fa-IR"/>
              </w:rPr>
              <w:t>پلماس</w:t>
            </w:r>
            <w:r w:rsidR="004961E2" w:rsidRPr="002F3056">
              <w:rPr>
                <w:rStyle w:val="Hyperlink"/>
                <w:rFonts w:hint="cs"/>
                <w:rtl/>
                <w:lang w:bidi="fa-IR"/>
              </w:rPr>
              <w:t>ی</w:t>
            </w:r>
            <w:r w:rsidR="004961E2" w:rsidRPr="002F3056">
              <w:rPr>
                <w:rStyle w:val="Hyperlink"/>
                <w:rtl/>
                <w:lang w:bidi="fa-IR"/>
              </w:rPr>
              <w:t xml:space="preserve"> </w:t>
            </w:r>
            <w:r w:rsidR="004961E2" w:rsidRPr="002F3056">
              <w:rPr>
                <w:rStyle w:val="Hyperlink"/>
                <w:rFonts w:hint="eastAsia"/>
                <w:rtl/>
                <w:lang w:bidi="fa-IR"/>
              </w:rPr>
              <w:t>هوشمندانه؛</w:t>
            </w:r>
            <w:r w:rsidR="004961E2" w:rsidRPr="002F3056">
              <w:rPr>
                <w:rStyle w:val="Hyperlink"/>
                <w:rtl/>
                <w:lang w:bidi="fa-IR"/>
              </w:rPr>
              <w:t xml:space="preserve"> (</w:t>
            </w:r>
            <w:r w:rsidR="004961E2" w:rsidRPr="002F3056">
              <w:rPr>
                <w:rStyle w:val="Hyperlink"/>
                <w:rFonts w:hint="eastAsia"/>
                <w:rtl/>
                <w:lang w:bidi="fa-IR"/>
              </w:rPr>
              <w:t>بازخوان</w:t>
            </w:r>
            <w:r w:rsidR="004961E2" w:rsidRPr="002F3056">
              <w:rPr>
                <w:rStyle w:val="Hyperlink"/>
                <w:rFonts w:hint="cs"/>
                <w:rtl/>
                <w:lang w:bidi="fa-IR"/>
              </w:rPr>
              <w:t>ی</w:t>
            </w:r>
            <w:r w:rsidR="004961E2" w:rsidRPr="002F3056">
              <w:rPr>
                <w:rStyle w:val="Hyperlink"/>
                <w:rtl/>
                <w:lang w:bidi="fa-IR"/>
              </w:rPr>
              <w:t xml:space="preserve"> </w:t>
            </w:r>
            <w:r w:rsidR="004961E2" w:rsidRPr="002F3056">
              <w:rPr>
                <w:rStyle w:val="Hyperlink"/>
                <w:rFonts w:hint="eastAsia"/>
                <w:rtl/>
                <w:lang w:bidi="fa-IR"/>
              </w:rPr>
              <w:t>عاشورا</w:t>
            </w:r>
            <w:r w:rsidR="004961E2" w:rsidRPr="002F3056">
              <w:rPr>
                <w:rStyle w:val="Hyperlink"/>
                <w:rtl/>
                <w:lang w:bidi="fa-IR"/>
              </w:rPr>
              <w:t xml:space="preserve"> </w:t>
            </w:r>
            <w:r w:rsidR="004961E2" w:rsidRPr="002F3056">
              <w:rPr>
                <w:rStyle w:val="Hyperlink"/>
                <w:rFonts w:hint="eastAsia"/>
                <w:rtl/>
                <w:lang w:bidi="fa-IR"/>
              </w:rPr>
              <w:t>با</w:t>
            </w:r>
            <w:r w:rsidR="004961E2" w:rsidRPr="002F3056">
              <w:rPr>
                <w:rStyle w:val="Hyperlink"/>
                <w:rtl/>
                <w:lang w:bidi="fa-IR"/>
              </w:rPr>
              <w:t xml:space="preserve"> </w:t>
            </w:r>
            <w:r w:rsidR="004961E2" w:rsidRPr="002F3056">
              <w:rPr>
                <w:rStyle w:val="Hyperlink"/>
                <w:rFonts w:hint="eastAsia"/>
                <w:rtl/>
                <w:lang w:bidi="fa-IR"/>
              </w:rPr>
              <w:t>رو</w:t>
            </w:r>
            <w:r w:rsidR="004961E2" w:rsidRPr="002F3056">
              <w:rPr>
                <w:rStyle w:val="Hyperlink"/>
                <w:rFonts w:hint="cs"/>
                <w:rtl/>
                <w:lang w:bidi="fa-IR"/>
              </w:rPr>
              <w:t>ی</w:t>
            </w:r>
            <w:r w:rsidR="004961E2" w:rsidRPr="002F3056">
              <w:rPr>
                <w:rStyle w:val="Hyperlink"/>
                <w:rFonts w:hint="eastAsia"/>
                <w:rtl/>
                <w:lang w:bidi="fa-IR"/>
              </w:rPr>
              <w:t>کرد</w:t>
            </w:r>
            <w:r w:rsidR="004961E2" w:rsidRPr="002F3056">
              <w:rPr>
                <w:rStyle w:val="Hyperlink"/>
                <w:rtl/>
                <w:lang w:bidi="fa-IR"/>
              </w:rPr>
              <w:t xml:space="preserve"> </w:t>
            </w:r>
            <w:r w:rsidR="004961E2" w:rsidRPr="002F3056">
              <w:rPr>
                <w:rStyle w:val="Hyperlink"/>
                <w:rFonts w:hint="eastAsia"/>
                <w:rtl/>
                <w:lang w:bidi="fa-IR"/>
              </w:rPr>
              <w:t>قدرت</w:t>
            </w:r>
            <w:r w:rsidR="004961E2" w:rsidRPr="002F3056">
              <w:rPr>
                <w:rStyle w:val="Hyperlink"/>
                <w:rtl/>
                <w:lang w:bidi="fa-IR"/>
              </w:rPr>
              <w:t xml:space="preserve"> </w:t>
            </w:r>
            <w:r w:rsidR="004961E2" w:rsidRPr="002F3056">
              <w:rPr>
                <w:rStyle w:val="Hyperlink"/>
                <w:rFonts w:hint="eastAsia"/>
                <w:rtl/>
                <w:lang w:bidi="fa-IR"/>
              </w:rPr>
              <w:t>نرم</w:t>
            </w:r>
            <w:r w:rsidR="004961E2" w:rsidRPr="002F3056">
              <w:rPr>
                <w:rStyle w:val="Hyperlink"/>
                <w:rtl/>
                <w:lang w:bidi="fa-IR"/>
              </w:rPr>
              <w:t xml:space="preserve"> </w:t>
            </w:r>
            <w:r w:rsidR="004961E2" w:rsidRPr="002F3056">
              <w:rPr>
                <w:rStyle w:val="Hyperlink"/>
                <w:rFonts w:hint="eastAsia"/>
                <w:rtl/>
                <w:lang w:bidi="fa-IR"/>
              </w:rPr>
              <w:t>و</w:t>
            </w:r>
            <w:r w:rsidR="004961E2" w:rsidRPr="002F3056">
              <w:rPr>
                <w:rStyle w:val="Hyperlink"/>
                <w:rtl/>
                <w:lang w:bidi="fa-IR"/>
              </w:rPr>
              <w:t xml:space="preserve"> </w:t>
            </w:r>
            <w:r w:rsidR="004961E2" w:rsidRPr="002F3056">
              <w:rPr>
                <w:rStyle w:val="Hyperlink"/>
                <w:rFonts w:hint="eastAsia"/>
                <w:rtl/>
                <w:lang w:bidi="fa-IR"/>
              </w:rPr>
              <w:t>سخت</w:t>
            </w:r>
            <w:r w:rsidR="004961E2">
              <w:rPr>
                <w:webHidden/>
                <w:rtl/>
              </w:rPr>
              <w:tab/>
            </w:r>
            <w:r w:rsidR="004961E2">
              <w:rPr>
                <w:webHidden/>
                <w:rtl/>
              </w:rPr>
              <w:fldChar w:fldCharType="begin"/>
            </w:r>
            <w:r w:rsidR="004961E2">
              <w:rPr>
                <w:webHidden/>
                <w:rtl/>
              </w:rPr>
              <w:instrText xml:space="preserve"> </w:instrText>
            </w:r>
            <w:r w:rsidR="004961E2">
              <w:rPr>
                <w:webHidden/>
              </w:rPr>
              <w:instrText>PAGEREF</w:instrText>
            </w:r>
            <w:r w:rsidR="004961E2">
              <w:rPr>
                <w:webHidden/>
                <w:rtl/>
              </w:rPr>
              <w:instrText xml:space="preserve"> _</w:instrText>
            </w:r>
            <w:r w:rsidR="004961E2">
              <w:rPr>
                <w:webHidden/>
              </w:rPr>
              <w:instrText>Toc233366271 \h</w:instrText>
            </w:r>
            <w:r w:rsidR="004961E2">
              <w:rPr>
                <w:webHidden/>
                <w:rtl/>
              </w:rPr>
              <w:instrText xml:space="preserve"> </w:instrText>
            </w:r>
            <w:r w:rsidR="004961E2">
              <w:rPr>
                <w:webHidden/>
                <w:rtl/>
              </w:rPr>
            </w:r>
            <w:r w:rsidR="004961E2">
              <w:rPr>
                <w:webHidden/>
                <w:rtl/>
              </w:rPr>
              <w:fldChar w:fldCharType="separate"/>
            </w:r>
            <w:r w:rsidR="004961E2">
              <w:rPr>
                <w:webHidden/>
                <w:rtl/>
              </w:rPr>
              <w:t>1</w:t>
            </w:r>
            <w:r w:rsidR="004961E2">
              <w:rPr>
                <w:webHidden/>
                <w:rtl/>
              </w:rPr>
              <w:fldChar w:fldCharType="end"/>
            </w:r>
          </w:hyperlink>
        </w:p>
        <w:p w14:paraId="0168C9FD" w14:textId="77777777" w:rsidR="004961E2" w:rsidRDefault="00717D23">
          <w:pPr>
            <w:pStyle w:val="TOC2"/>
            <w:rPr>
              <w:rFonts w:eastAsiaTheme="minorEastAsia" w:cstheme="minorBidi"/>
              <w:sz w:val="22"/>
              <w:szCs w:val="22"/>
              <w:rtl/>
            </w:rPr>
          </w:pPr>
          <w:hyperlink w:anchor="_Toc233366272" w:history="1">
            <w:r w:rsidR="004961E2" w:rsidRPr="002F3056">
              <w:rPr>
                <w:rStyle w:val="Hyperlink"/>
                <w:rFonts w:ascii="B Nazanin" w:hAnsi="B Nazanin"/>
                <w:rtl/>
                <w:lang w:bidi="fa-IR"/>
              </w:rPr>
              <w:t>2)</w:t>
            </w:r>
            <w:r w:rsidR="004961E2">
              <w:rPr>
                <w:rFonts w:eastAsiaTheme="minorEastAsia" w:cstheme="minorBidi"/>
                <w:sz w:val="22"/>
                <w:szCs w:val="22"/>
                <w:rtl/>
              </w:rPr>
              <w:tab/>
            </w:r>
            <w:r w:rsidR="004961E2" w:rsidRPr="002F3056">
              <w:rPr>
                <w:rStyle w:val="Hyperlink"/>
                <w:rFonts w:hint="eastAsia"/>
                <w:rtl/>
                <w:lang w:bidi="fa-IR"/>
              </w:rPr>
              <w:t>برگزار</w:t>
            </w:r>
            <w:r w:rsidR="004961E2" w:rsidRPr="002F3056">
              <w:rPr>
                <w:rStyle w:val="Hyperlink"/>
                <w:rFonts w:hint="cs"/>
                <w:rtl/>
                <w:lang w:bidi="fa-IR"/>
              </w:rPr>
              <w:t>ی</w:t>
            </w:r>
            <w:r w:rsidR="004961E2" w:rsidRPr="002F3056">
              <w:rPr>
                <w:rStyle w:val="Hyperlink"/>
                <w:rtl/>
                <w:lang w:bidi="fa-IR"/>
              </w:rPr>
              <w:t xml:space="preserve"> </w:t>
            </w:r>
            <w:r w:rsidR="004961E2" w:rsidRPr="002F3056">
              <w:rPr>
                <w:rStyle w:val="Hyperlink"/>
                <w:rFonts w:hint="eastAsia"/>
                <w:rtl/>
                <w:lang w:bidi="fa-IR"/>
              </w:rPr>
              <w:t>مراسم</w:t>
            </w:r>
            <w:r w:rsidR="004961E2" w:rsidRPr="002F3056">
              <w:rPr>
                <w:rStyle w:val="Hyperlink"/>
                <w:rtl/>
                <w:lang w:bidi="fa-IR"/>
              </w:rPr>
              <w:t xml:space="preserve"> </w:t>
            </w:r>
            <w:r w:rsidR="004961E2" w:rsidRPr="002F3056">
              <w:rPr>
                <w:rStyle w:val="Hyperlink"/>
                <w:rFonts w:hint="eastAsia"/>
                <w:rtl/>
                <w:lang w:bidi="fa-IR"/>
              </w:rPr>
              <w:t>عزادار</w:t>
            </w:r>
            <w:r w:rsidR="004961E2" w:rsidRPr="002F3056">
              <w:rPr>
                <w:rStyle w:val="Hyperlink"/>
                <w:rFonts w:hint="cs"/>
                <w:rtl/>
                <w:lang w:bidi="fa-IR"/>
              </w:rPr>
              <w:t>ی</w:t>
            </w:r>
            <w:r w:rsidR="004961E2" w:rsidRPr="002F3056">
              <w:rPr>
                <w:rStyle w:val="Hyperlink"/>
                <w:rtl/>
                <w:lang w:bidi="fa-IR"/>
              </w:rPr>
              <w:t xml:space="preserve"> </w:t>
            </w:r>
            <w:r w:rsidR="004961E2" w:rsidRPr="002F3056">
              <w:rPr>
                <w:rStyle w:val="Hyperlink"/>
                <w:rFonts w:hint="eastAsia"/>
                <w:rtl/>
                <w:lang w:bidi="fa-IR"/>
              </w:rPr>
              <w:t>دهه</w:t>
            </w:r>
            <w:r w:rsidR="004961E2" w:rsidRPr="002F3056">
              <w:rPr>
                <w:rStyle w:val="Hyperlink"/>
                <w:rtl/>
                <w:lang w:bidi="fa-IR"/>
              </w:rPr>
              <w:t xml:space="preserve"> </w:t>
            </w:r>
            <w:r w:rsidR="004961E2" w:rsidRPr="002F3056">
              <w:rPr>
                <w:rStyle w:val="Hyperlink"/>
                <w:rFonts w:hint="eastAsia"/>
                <w:rtl/>
                <w:lang w:bidi="fa-IR"/>
              </w:rPr>
              <w:t>اول</w:t>
            </w:r>
            <w:r w:rsidR="004961E2" w:rsidRPr="002F3056">
              <w:rPr>
                <w:rStyle w:val="Hyperlink"/>
                <w:rtl/>
                <w:lang w:bidi="fa-IR"/>
              </w:rPr>
              <w:t xml:space="preserve"> </w:t>
            </w:r>
            <w:r w:rsidR="004961E2" w:rsidRPr="002F3056">
              <w:rPr>
                <w:rStyle w:val="Hyperlink"/>
                <w:rFonts w:hint="eastAsia"/>
                <w:rtl/>
                <w:lang w:bidi="fa-IR"/>
              </w:rPr>
              <w:t>ماه</w:t>
            </w:r>
            <w:r w:rsidR="004961E2" w:rsidRPr="002F3056">
              <w:rPr>
                <w:rStyle w:val="Hyperlink"/>
                <w:rtl/>
                <w:lang w:bidi="fa-IR"/>
              </w:rPr>
              <w:t xml:space="preserve"> </w:t>
            </w:r>
            <w:r w:rsidR="004961E2" w:rsidRPr="002F3056">
              <w:rPr>
                <w:rStyle w:val="Hyperlink"/>
                <w:rFonts w:hint="eastAsia"/>
                <w:rtl/>
                <w:lang w:bidi="fa-IR"/>
              </w:rPr>
              <w:t>محرم</w:t>
            </w:r>
            <w:r w:rsidR="004961E2" w:rsidRPr="002F3056">
              <w:rPr>
                <w:rStyle w:val="Hyperlink"/>
                <w:rtl/>
                <w:lang w:bidi="fa-IR"/>
              </w:rPr>
              <w:t xml:space="preserve"> </w:t>
            </w:r>
            <w:r w:rsidR="004961E2" w:rsidRPr="002F3056">
              <w:rPr>
                <w:rStyle w:val="Hyperlink"/>
                <w:rFonts w:hint="eastAsia"/>
                <w:rtl/>
                <w:lang w:bidi="fa-IR"/>
              </w:rPr>
              <w:t>در</w:t>
            </w:r>
            <w:r w:rsidR="004961E2" w:rsidRPr="002F3056">
              <w:rPr>
                <w:rStyle w:val="Hyperlink"/>
                <w:rtl/>
                <w:lang w:bidi="fa-IR"/>
              </w:rPr>
              <w:t xml:space="preserve"> </w:t>
            </w:r>
            <w:r w:rsidR="004961E2" w:rsidRPr="002F3056">
              <w:rPr>
                <w:rStyle w:val="Hyperlink"/>
                <w:rFonts w:hint="eastAsia"/>
                <w:rtl/>
                <w:lang w:bidi="fa-IR"/>
              </w:rPr>
              <w:t>سرکنسولگر</w:t>
            </w:r>
            <w:r w:rsidR="004961E2" w:rsidRPr="002F3056">
              <w:rPr>
                <w:rStyle w:val="Hyperlink"/>
                <w:rFonts w:hint="cs"/>
                <w:rtl/>
                <w:lang w:bidi="fa-IR"/>
              </w:rPr>
              <w:t>ی</w:t>
            </w:r>
            <w:r w:rsidR="004961E2" w:rsidRPr="002F3056">
              <w:rPr>
                <w:rStyle w:val="Hyperlink"/>
                <w:rtl/>
                <w:lang w:bidi="fa-IR"/>
              </w:rPr>
              <w:t xml:space="preserve"> </w:t>
            </w:r>
            <w:r w:rsidR="004961E2" w:rsidRPr="002F3056">
              <w:rPr>
                <w:rStyle w:val="Hyperlink"/>
                <w:rFonts w:hint="eastAsia"/>
                <w:rtl/>
                <w:lang w:bidi="fa-IR"/>
              </w:rPr>
              <w:t>جمهور</w:t>
            </w:r>
            <w:r w:rsidR="004961E2" w:rsidRPr="002F3056">
              <w:rPr>
                <w:rStyle w:val="Hyperlink"/>
                <w:rFonts w:hint="cs"/>
                <w:rtl/>
                <w:lang w:bidi="fa-IR"/>
              </w:rPr>
              <w:t>ی</w:t>
            </w:r>
            <w:r w:rsidR="004961E2" w:rsidRPr="002F3056">
              <w:rPr>
                <w:rStyle w:val="Hyperlink"/>
                <w:rtl/>
                <w:lang w:bidi="fa-IR"/>
              </w:rPr>
              <w:t xml:space="preserve"> </w:t>
            </w:r>
            <w:r w:rsidR="004961E2" w:rsidRPr="002F3056">
              <w:rPr>
                <w:rStyle w:val="Hyperlink"/>
                <w:rFonts w:hint="eastAsia"/>
                <w:rtl/>
                <w:lang w:bidi="fa-IR"/>
              </w:rPr>
              <w:t>اسلام</w:t>
            </w:r>
            <w:r w:rsidR="004961E2" w:rsidRPr="002F3056">
              <w:rPr>
                <w:rStyle w:val="Hyperlink"/>
                <w:rFonts w:hint="cs"/>
                <w:rtl/>
                <w:lang w:bidi="fa-IR"/>
              </w:rPr>
              <w:t>ی</w:t>
            </w:r>
            <w:r w:rsidR="004961E2" w:rsidRPr="002F3056">
              <w:rPr>
                <w:rStyle w:val="Hyperlink"/>
                <w:rtl/>
                <w:lang w:bidi="fa-IR"/>
              </w:rPr>
              <w:t xml:space="preserve"> </w:t>
            </w:r>
            <w:r w:rsidR="004961E2" w:rsidRPr="002F3056">
              <w:rPr>
                <w:rStyle w:val="Hyperlink"/>
                <w:rFonts w:hint="eastAsia"/>
                <w:rtl/>
                <w:lang w:bidi="fa-IR"/>
              </w:rPr>
              <w:t>ا</w:t>
            </w:r>
            <w:r w:rsidR="004961E2" w:rsidRPr="002F3056">
              <w:rPr>
                <w:rStyle w:val="Hyperlink"/>
                <w:rFonts w:hint="cs"/>
                <w:rtl/>
                <w:lang w:bidi="fa-IR"/>
              </w:rPr>
              <w:t>ی</w:t>
            </w:r>
            <w:r w:rsidR="004961E2" w:rsidRPr="002F3056">
              <w:rPr>
                <w:rStyle w:val="Hyperlink"/>
                <w:rFonts w:hint="eastAsia"/>
                <w:rtl/>
                <w:lang w:bidi="fa-IR"/>
              </w:rPr>
              <w:t>ران</w:t>
            </w:r>
            <w:r w:rsidR="004961E2" w:rsidRPr="002F3056">
              <w:rPr>
                <w:rStyle w:val="Hyperlink"/>
                <w:rtl/>
                <w:lang w:bidi="fa-IR"/>
              </w:rPr>
              <w:t xml:space="preserve"> </w:t>
            </w:r>
            <w:r w:rsidR="004961E2" w:rsidRPr="002F3056">
              <w:rPr>
                <w:rStyle w:val="Hyperlink"/>
                <w:rFonts w:hint="eastAsia"/>
                <w:rtl/>
                <w:lang w:bidi="fa-IR"/>
              </w:rPr>
              <w:t>در</w:t>
            </w:r>
            <w:r w:rsidR="004961E2" w:rsidRPr="002F3056">
              <w:rPr>
                <w:rStyle w:val="Hyperlink"/>
                <w:rtl/>
                <w:lang w:bidi="fa-IR"/>
              </w:rPr>
              <w:t xml:space="preserve"> </w:t>
            </w:r>
            <w:r w:rsidR="004961E2" w:rsidRPr="002F3056">
              <w:rPr>
                <w:rStyle w:val="Hyperlink"/>
                <w:rFonts w:hint="eastAsia"/>
                <w:rtl/>
                <w:lang w:bidi="fa-IR"/>
              </w:rPr>
              <w:t>ارزروم</w:t>
            </w:r>
            <w:r w:rsidR="004961E2">
              <w:rPr>
                <w:webHidden/>
                <w:rtl/>
              </w:rPr>
              <w:tab/>
            </w:r>
            <w:r w:rsidR="004961E2">
              <w:rPr>
                <w:webHidden/>
                <w:rtl/>
              </w:rPr>
              <w:fldChar w:fldCharType="begin"/>
            </w:r>
            <w:r w:rsidR="004961E2">
              <w:rPr>
                <w:webHidden/>
                <w:rtl/>
              </w:rPr>
              <w:instrText xml:space="preserve"> </w:instrText>
            </w:r>
            <w:r w:rsidR="004961E2">
              <w:rPr>
                <w:webHidden/>
              </w:rPr>
              <w:instrText>PAGEREF</w:instrText>
            </w:r>
            <w:r w:rsidR="004961E2">
              <w:rPr>
                <w:webHidden/>
                <w:rtl/>
              </w:rPr>
              <w:instrText xml:space="preserve"> _</w:instrText>
            </w:r>
            <w:r w:rsidR="004961E2">
              <w:rPr>
                <w:webHidden/>
              </w:rPr>
              <w:instrText>Toc233366272 \h</w:instrText>
            </w:r>
            <w:r w:rsidR="004961E2">
              <w:rPr>
                <w:webHidden/>
                <w:rtl/>
              </w:rPr>
              <w:instrText xml:space="preserve"> </w:instrText>
            </w:r>
            <w:r w:rsidR="004961E2">
              <w:rPr>
                <w:webHidden/>
                <w:rtl/>
              </w:rPr>
            </w:r>
            <w:r w:rsidR="004961E2">
              <w:rPr>
                <w:webHidden/>
                <w:rtl/>
              </w:rPr>
              <w:fldChar w:fldCharType="separate"/>
            </w:r>
            <w:r w:rsidR="004961E2">
              <w:rPr>
                <w:webHidden/>
                <w:rtl/>
              </w:rPr>
              <w:t>4</w:t>
            </w:r>
            <w:r w:rsidR="004961E2">
              <w:rPr>
                <w:webHidden/>
                <w:rtl/>
              </w:rPr>
              <w:fldChar w:fldCharType="end"/>
            </w:r>
          </w:hyperlink>
        </w:p>
        <w:p w14:paraId="2C19A8C2" w14:textId="77777777" w:rsidR="004961E2" w:rsidRDefault="00717D23">
          <w:pPr>
            <w:pStyle w:val="TOC2"/>
            <w:rPr>
              <w:rFonts w:eastAsiaTheme="minorEastAsia" w:cstheme="minorBidi"/>
              <w:sz w:val="22"/>
              <w:szCs w:val="22"/>
              <w:rtl/>
            </w:rPr>
          </w:pPr>
          <w:hyperlink w:anchor="_Toc233366273" w:history="1">
            <w:r w:rsidR="004961E2" w:rsidRPr="002F3056">
              <w:rPr>
                <w:rStyle w:val="Hyperlink"/>
                <w:rFonts w:ascii="B Nazanin" w:hAnsi="B Nazanin"/>
                <w:lang w:bidi="fa-IR"/>
              </w:rPr>
              <w:t>3)</w:t>
            </w:r>
            <w:r w:rsidR="004961E2">
              <w:rPr>
                <w:rFonts w:eastAsiaTheme="minorEastAsia" w:cstheme="minorBidi"/>
                <w:sz w:val="22"/>
                <w:szCs w:val="22"/>
                <w:rtl/>
              </w:rPr>
              <w:tab/>
            </w:r>
            <w:r w:rsidR="004961E2" w:rsidRPr="002F3056">
              <w:rPr>
                <w:rStyle w:val="Hyperlink"/>
                <w:rFonts w:hint="eastAsia"/>
                <w:rtl/>
                <w:lang w:bidi="fa-IR"/>
              </w:rPr>
              <w:t>تقو</w:t>
            </w:r>
            <w:r w:rsidR="004961E2" w:rsidRPr="002F3056">
              <w:rPr>
                <w:rStyle w:val="Hyperlink"/>
                <w:rFonts w:hint="cs"/>
                <w:rtl/>
                <w:lang w:bidi="fa-IR"/>
              </w:rPr>
              <w:t>ی</w:t>
            </w:r>
            <w:r w:rsidR="004961E2" w:rsidRPr="002F3056">
              <w:rPr>
                <w:rStyle w:val="Hyperlink"/>
                <w:rFonts w:hint="eastAsia"/>
                <w:rtl/>
                <w:lang w:bidi="fa-IR"/>
              </w:rPr>
              <w:t>ت</w:t>
            </w:r>
            <w:r w:rsidR="004961E2" w:rsidRPr="002F3056">
              <w:rPr>
                <w:rStyle w:val="Hyperlink"/>
                <w:rtl/>
                <w:lang w:bidi="fa-IR"/>
              </w:rPr>
              <w:t xml:space="preserve"> </w:t>
            </w:r>
            <w:r w:rsidR="004961E2" w:rsidRPr="002F3056">
              <w:rPr>
                <w:rStyle w:val="Hyperlink"/>
                <w:rFonts w:hint="eastAsia"/>
                <w:rtl/>
                <w:lang w:bidi="fa-IR"/>
              </w:rPr>
              <w:t>پل</w:t>
            </w:r>
            <w:r w:rsidR="004961E2" w:rsidRPr="002F3056">
              <w:rPr>
                <w:rStyle w:val="Hyperlink"/>
                <w:rtl/>
                <w:lang w:bidi="fa-IR"/>
              </w:rPr>
              <w:t xml:space="preserve"> </w:t>
            </w:r>
            <w:r w:rsidR="004961E2" w:rsidRPr="002F3056">
              <w:rPr>
                <w:rStyle w:val="Hyperlink"/>
                <w:rFonts w:hint="eastAsia"/>
                <w:rtl/>
                <w:lang w:bidi="fa-IR"/>
              </w:rPr>
              <w:t>فناور</w:t>
            </w:r>
            <w:r w:rsidR="004961E2" w:rsidRPr="002F3056">
              <w:rPr>
                <w:rStyle w:val="Hyperlink"/>
                <w:rFonts w:hint="cs"/>
                <w:rtl/>
                <w:lang w:bidi="fa-IR"/>
              </w:rPr>
              <w:t>ی</w:t>
            </w:r>
            <w:r w:rsidR="004961E2" w:rsidRPr="002F3056">
              <w:rPr>
                <w:rStyle w:val="Hyperlink"/>
                <w:rtl/>
                <w:lang w:bidi="fa-IR"/>
              </w:rPr>
              <w:t xml:space="preserve"> </w:t>
            </w:r>
            <w:r w:rsidR="004961E2" w:rsidRPr="002F3056">
              <w:rPr>
                <w:rStyle w:val="Hyperlink"/>
                <w:rFonts w:hint="eastAsia"/>
                <w:rtl/>
                <w:lang w:bidi="fa-IR"/>
              </w:rPr>
              <w:t>و</w:t>
            </w:r>
            <w:r w:rsidR="004961E2" w:rsidRPr="002F3056">
              <w:rPr>
                <w:rStyle w:val="Hyperlink"/>
                <w:rtl/>
                <w:lang w:bidi="fa-IR"/>
              </w:rPr>
              <w:t xml:space="preserve"> </w:t>
            </w:r>
            <w:r w:rsidR="004961E2" w:rsidRPr="002F3056">
              <w:rPr>
                <w:rStyle w:val="Hyperlink"/>
                <w:rFonts w:hint="eastAsia"/>
                <w:rtl/>
                <w:lang w:bidi="fa-IR"/>
              </w:rPr>
              <w:t>تجارت</w:t>
            </w:r>
            <w:r w:rsidR="004961E2" w:rsidRPr="002F3056">
              <w:rPr>
                <w:rStyle w:val="Hyperlink"/>
                <w:rtl/>
                <w:lang w:bidi="fa-IR"/>
              </w:rPr>
              <w:t xml:space="preserve"> </w:t>
            </w:r>
            <w:r w:rsidR="004961E2" w:rsidRPr="002F3056">
              <w:rPr>
                <w:rStyle w:val="Hyperlink"/>
                <w:rFonts w:hint="eastAsia"/>
                <w:rtl/>
                <w:lang w:bidi="fa-IR"/>
              </w:rPr>
              <w:t>با</w:t>
            </w:r>
            <w:r w:rsidR="004961E2" w:rsidRPr="002F3056">
              <w:rPr>
                <w:rStyle w:val="Hyperlink"/>
                <w:rtl/>
                <w:lang w:bidi="fa-IR"/>
              </w:rPr>
              <w:t xml:space="preserve"> </w:t>
            </w:r>
            <w:r w:rsidR="004961E2" w:rsidRPr="002F3056">
              <w:rPr>
                <w:rStyle w:val="Hyperlink"/>
                <w:rFonts w:hint="eastAsia"/>
                <w:rtl/>
                <w:lang w:bidi="fa-IR"/>
              </w:rPr>
              <w:t>ا</w:t>
            </w:r>
            <w:r w:rsidR="004961E2" w:rsidRPr="002F3056">
              <w:rPr>
                <w:rStyle w:val="Hyperlink"/>
                <w:rFonts w:hint="cs"/>
                <w:rtl/>
                <w:lang w:bidi="fa-IR"/>
              </w:rPr>
              <w:t>ی</w:t>
            </w:r>
            <w:r w:rsidR="004961E2" w:rsidRPr="002F3056">
              <w:rPr>
                <w:rStyle w:val="Hyperlink"/>
                <w:rFonts w:hint="eastAsia"/>
                <w:rtl/>
                <w:lang w:bidi="fa-IR"/>
              </w:rPr>
              <w:t>ران</w:t>
            </w:r>
            <w:r w:rsidR="004961E2" w:rsidRPr="002F3056">
              <w:rPr>
                <w:rStyle w:val="Hyperlink"/>
                <w:lang w:bidi="fa-IR"/>
              </w:rPr>
              <w:t xml:space="preserve"> </w:t>
            </w:r>
            <w:r w:rsidR="004961E2" w:rsidRPr="002F3056">
              <w:rPr>
                <w:rStyle w:val="Hyperlink"/>
                <w:rFonts w:hint="eastAsia"/>
                <w:rtl/>
                <w:lang w:bidi="fa-IR"/>
              </w:rPr>
              <w:t>در</w:t>
            </w:r>
            <w:r w:rsidR="004961E2" w:rsidRPr="002F3056">
              <w:rPr>
                <w:rStyle w:val="Hyperlink"/>
                <w:rtl/>
                <w:lang w:bidi="fa-IR"/>
              </w:rPr>
              <w:t xml:space="preserve"> </w:t>
            </w:r>
            <w:r w:rsidR="004961E2" w:rsidRPr="002F3056">
              <w:rPr>
                <w:rStyle w:val="Hyperlink"/>
                <w:rFonts w:hint="eastAsia"/>
                <w:rtl/>
                <w:lang w:bidi="fa-IR"/>
              </w:rPr>
              <w:t>وان</w:t>
            </w:r>
            <w:r w:rsidR="004961E2">
              <w:rPr>
                <w:webHidden/>
                <w:rtl/>
              </w:rPr>
              <w:tab/>
            </w:r>
            <w:r w:rsidR="004961E2">
              <w:rPr>
                <w:webHidden/>
                <w:rtl/>
              </w:rPr>
              <w:fldChar w:fldCharType="begin"/>
            </w:r>
            <w:r w:rsidR="004961E2">
              <w:rPr>
                <w:webHidden/>
                <w:rtl/>
              </w:rPr>
              <w:instrText xml:space="preserve"> </w:instrText>
            </w:r>
            <w:r w:rsidR="004961E2">
              <w:rPr>
                <w:webHidden/>
              </w:rPr>
              <w:instrText>PAGEREF</w:instrText>
            </w:r>
            <w:r w:rsidR="004961E2">
              <w:rPr>
                <w:webHidden/>
                <w:rtl/>
              </w:rPr>
              <w:instrText xml:space="preserve"> _</w:instrText>
            </w:r>
            <w:r w:rsidR="004961E2">
              <w:rPr>
                <w:webHidden/>
              </w:rPr>
              <w:instrText>Toc233366273 \h</w:instrText>
            </w:r>
            <w:r w:rsidR="004961E2">
              <w:rPr>
                <w:webHidden/>
                <w:rtl/>
              </w:rPr>
              <w:instrText xml:space="preserve"> </w:instrText>
            </w:r>
            <w:r w:rsidR="004961E2">
              <w:rPr>
                <w:webHidden/>
                <w:rtl/>
              </w:rPr>
            </w:r>
            <w:r w:rsidR="004961E2">
              <w:rPr>
                <w:webHidden/>
                <w:rtl/>
              </w:rPr>
              <w:fldChar w:fldCharType="separate"/>
            </w:r>
            <w:r w:rsidR="004961E2">
              <w:rPr>
                <w:webHidden/>
                <w:rtl/>
              </w:rPr>
              <w:t>6</w:t>
            </w:r>
            <w:r w:rsidR="004961E2">
              <w:rPr>
                <w:webHidden/>
                <w:rtl/>
              </w:rPr>
              <w:fldChar w:fldCharType="end"/>
            </w:r>
          </w:hyperlink>
        </w:p>
        <w:p w14:paraId="6F6BD6A5" w14:textId="77777777" w:rsidR="004961E2" w:rsidRDefault="00717D23">
          <w:pPr>
            <w:pStyle w:val="TOC2"/>
            <w:rPr>
              <w:rFonts w:eastAsiaTheme="minorEastAsia" w:cstheme="minorBidi"/>
              <w:sz w:val="22"/>
              <w:szCs w:val="22"/>
              <w:rtl/>
            </w:rPr>
          </w:pPr>
          <w:hyperlink w:anchor="_Toc233366274" w:history="1">
            <w:r w:rsidR="004961E2" w:rsidRPr="002F3056">
              <w:rPr>
                <w:rStyle w:val="Hyperlink"/>
                <w:rFonts w:ascii="B Nazanin" w:hAnsi="B Nazanin"/>
                <w:rtl/>
                <w:lang w:bidi="fa-IR"/>
              </w:rPr>
              <w:t>4)</w:t>
            </w:r>
            <w:r w:rsidR="004961E2">
              <w:rPr>
                <w:rFonts w:eastAsiaTheme="minorEastAsia" w:cstheme="minorBidi"/>
                <w:sz w:val="22"/>
                <w:szCs w:val="22"/>
                <w:rtl/>
              </w:rPr>
              <w:tab/>
            </w:r>
            <w:r w:rsidR="004961E2" w:rsidRPr="002F3056">
              <w:rPr>
                <w:rStyle w:val="Hyperlink"/>
                <w:rFonts w:hint="eastAsia"/>
                <w:rtl/>
                <w:lang w:bidi="fa-IR"/>
              </w:rPr>
              <w:t>پ</w:t>
            </w:r>
            <w:r w:rsidR="004961E2" w:rsidRPr="002F3056">
              <w:rPr>
                <w:rStyle w:val="Hyperlink"/>
                <w:rFonts w:hint="cs"/>
                <w:rtl/>
                <w:lang w:bidi="fa-IR"/>
              </w:rPr>
              <w:t>ی</w:t>
            </w:r>
            <w:r w:rsidR="004961E2" w:rsidRPr="002F3056">
              <w:rPr>
                <w:rStyle w:val="Hyperlink"/>
                <w:rFonts w:hint="eastAsia"/>
                <w:rtl/>
                <w:lang w:bidi="fa-IR"/>
              </w:rPr>
              <w:t>شنهاد</w:t>
            </w:r>
            <w:r w:rsidR="004961E2" w:rsidRPr="002F3056">
              <w:rPr>
                <w:rStyle w:val="Hyperlink"/>
                <w:rtl/>
                <w:lang w:bidi="fa-IR"/>
              </w:rPr>
              <w:t xml:space="preserve"> </w:t>
            </w:r>
            <w:r w:rsidR="004961E2" w:rsidRPr="002F3056">
              <w:rPr>
                <w:rStyle w:val="Hyperlink"/>
                <w:rFonts w:hint="eastAsia"/>
                <w:rtl/>
                <w:lang w:bidi="fa-IR"/>
              </w:rPr>
              <w:t>تنوع‌بخش</w:t>
            </w:r>
            <w:r w:rsidR="004961E2" w:rsidRPr="002F3056">
              <w:rPr>
                <w:rStyle w:val="Hyperlink"/>
                <w:rFonts w:hint="cs"/>
                <w:rtl/>
                <w:lang w:bidi="fa-IR"/>
              </w:rPr>
              <w:t>ی</w:t>
            </w:r>
            <w:r w:rsidR="004961E2" w:rsidRPr="002F3056">
              <w:rPr>
                <w:rStyle w:val="Hyperlink"/>
                <w:rtl/>
                <w:lang w:bidi="fa-IR"/>
              </w:rPr>
              <w:t xml:space="preserve"> </w:t>
            </w:r>
            <w:r w:rsidR="004961E2" w:rsidRPr="002F3056">
              <w:rPr>
                <w:rStyle w:val="Hyperlink"/>
                <w:rFonts w:hint="eastAsia"/>
                <w:rtl/>
                <w:lang w:bidi="fa-IR"/>
              </w:rPr>
              <w:t>به</w:t>
            </w:r>
            <w:r w:rsidR="004961E2" w:rsidRPr="002F3056">
              <w:rPr>
                <w:rStyle w:val="Hyperlink"/>
                <w:rtl/>
                <w:lang w:bidi="fa-IR"/>
              </w:rPr>
              <w:t xml:space="preserve"> </w:t>
            </w:r>
            <w:r w:rsidR="004961E2" w:rsidRPr="002F3056">
              <w:rPr>
                <w:rStyle w:val="Hyperlink"/>
                <w:rFonts w:hint="eastAsia"/>
                <w:rtl/>
                <w:lang w:bidi="fa-IR"/>
              </w:rPr>
              <w:t>بازارها</w:t>
            </w:r>
            <w:r w:rsidR="004961E2" w:rsidRPr="002F3056">
              <w:rPr>
                <w:rStyle w:val="Hyperlink"/>
                <w:rFonts w:hint="cs"/>
                <w:rtl/>
                <w:lang w:bidi="fa-IR"/>
              </w:rPr>
              <w:t>ی</w:t>
            </w:r>
            <w:r w:rsidR="004961E2" w:rsidRPr="002F3056">
              <w:rPr>
                <w:rStyle w:val="Hyperlink"/>
                <w:rtl/>
                <w:lang w:bidi="fa-IR"/>
              </w:rPr>
              <w:t xml:space="preserve"> </w:t>
            </w:r>
            <w:r w:rsidR="004961E2" w:rsidRPr="002F3056">
              <w:rPr>
                <w:rStyle w:val="Hyperlink"/>
                <w:rFonts w:hint="eastAsia"/>
                <w:rtl/>
                <w:lang w:bidi="fa-IR"/>
              </w:rPr>
              <w:t>گردشگر</w:t>
            </w:r>
            <w:r w:rsidR="004961E2" w:rsidRPr="002F3056">
              <w:rPr>
                <w:rStyle w:val="Hyperlink"/>
                <w:rFonts w:hint="cs"/>
                <w:rtl/>
                <w:lang w:bidi="fa-IR"/>
              </w:rPr>
              <w:t>ی</w:t>
            </w:r>
            <w:r w:rsidR="004961E2" w:rsidRPr="002F3056">
              <w:rPr>
                <w:rStyle w:val="Hyperlink"/>
                <w:rtl/>
                <w:lang w:bidi="fa-IR"/>
              </w:rPr>
              <w:t xml:space="preserve"> </w:t>
            </w:r>
            <w:r w:rsidR="004961E2" w:rsidRPr="002F3056">
              <w:rPr>
                <w:rStyle w:val="Hyperlink"/>
                <w:rFonts w:hint="eastAsia"/>
                <w:rtl/>
                <w:lang w:bidi="fa-IR"/>
              </w:rPr>
              <w:t>وان</w:t>
            </w:r>
            <w:r w:rsidR="004961E2" w:rsidRPr="002F3056">
              <w:rPr>
                <w:rStyle w:val="Hyperlink"/>
                <w:rtl/>
                <w:lang w:bidi="fa-IR"/>
              </w:rPr>
              <w:t xml:space="preserve">: </w:t>
            </w:r>
            <w:r w:rsidR="004961E2" w:rsidRPr="002F3056">
              <w:rPr>
                <w:rStyle w:val="Hyperlink"/>
                <w:rFonts w:hint="eastAsia"/>
                <w:rtl/>
                <w:lang w:bidi="fa-IR"/>
              </w:rPr>
              <w:t>وابستگ</w:t>
            </w:r>
            <w:r w:rsidR="004961E2" w:rsidRPr="002F3056">
              <w:rPr>
                <w:rStyle w:val="Hyperlink"/>
                <w:rFonts w:hint="cs"/>
                <w:rtl/>
                <w:lang w:bidi="fa-IR"/>
              </w:rPr>
              <w:t>ی</w:t>
            </w:r>
            <w:r w:rsidR="004961E2" w:rsidRPr="002F3056">
              <w:rPr>
                <w:rStyle w:val="Hyperlink"/>
                <w:rtl/>
                <w:lang w:bidi="fa-IR"/>
              </w:rPr>
              <w:t xml:space="preserve"> </w:t>
            </w:r>
            <w:r w:rsidR="004961E2" w:rsidRPr="002F3056">
              <w:rPr>
                <w:rStyle w:val="Hyperlink"/>
                <w:rFonts w:hint="eastAsia"/>
                <w:rtl/>
                <w:lang w:bidi="fa-IR"/>
              </w:rPr>
              <w:t>به</w:t>
            </w:r>
            <w:r w:rsidR="004961E2" w:rsidRPr="002F3056">
              <w:rPr>
                <w:rStyle w:val="Hyperlink"/>
                <w:rtl/>
                <w:lang w:bidi="fa-IR"/>
              </w:rPr>
              <w:t xml:space="preserve"> </w:t>
            </w:r>
            <w:r w:rsidR="004961E2" w:rsidRPr="002F3056">
              <w:rPr>
                <w:rStyle w:val="Hyperlink"/>
                <w:rFonts w:hint="cs"/>
                <w:rtl/>
                <w:lang w:bidi="fa-IR"/>
              </w:rPr>
              <w:t>ی</w:t>
            </w:r>
            <w:r w:rsidR="004961E2" w:rsidRPr="002F3056">
              <w:rPr>
                <w:rStyle w:val="Hyperlink"/>
                <w:rFonts w:hint="eastAsia"/>
                <w:rtl/>
                <w:lang w:bidi="fa-IR"/>
              </w:rPr>
              <w:t>ک</w:t>
            </w:r>
            <w:r w:rsidR="004961E2" w:rsidRPr="002F3056">
              <w:rPr>
                <w:rStyle w:val="Hyperlink"/>
                <w:rtl/>
                <w:lang w:bidi="fa-IR"/>
              </w:rPr>
              <w:t xml:space="preserve"> </w:t>
            </w:r>
            <w:r w:rsidR="004961E2" w:rsidRPr="002F3056">
              <w:rPr>
                <w:rStyle w:val="Hyperlink"/>
                <w:rFonts w:hint="eastAsia"/>
                <w:rtl/>
                <w:lang w:bidi="fa-IR"/>
              </w:rPr>
              <w:t>کشور</w:t>
            </w:r>
            <w:r w:rsidR="004961E2" w:rsidRPr="002F3056">
              <w:rPr>
                <w:rStyle w:val="Hyperlink"/>
                <w:rtl/>
                <w:lang w:bidi="fa-IR"/>
              </w:rPr>
              <w:t xml:space="preserve"> </w:t>
            </w:r>
            <w:r w:rsidR="004961E2" w:rsidRPr="002F3056">
              <w:rPr>
                <w:rStyle w:val="Hyperlink"/>
                <w:rFonts w:hint="eastAsia"/>
                <w:rtl/>
                <w:lang w:bidi="fa-IR"/>
              </w:rPr>
              <w:t>ر</w:t>
            </w:r>
            <w:r w:rsidR="004961E2" w:rsidRPr="002F3056">
              <w:rPr>
                <w:rStyle w:val="Hyperlink"/>
                <w:rFonts w:hint="cs"/>
                <w:rtl/>
                <w:lang w:bidi="fa-IR"/>
              </w:rPr>
              <w:t>ی</w:t>
            </w:r>
            <w:r w:rsidR="004961E2" w:rsidRPr="002F3056">
              <w:rPr>
                <w:rStyle w:val="Hyperlink"/>
                <w:rFonts w:hint="eastAsia"/>
                <w:rtl/>
                <w:lang w:bidi="fa-IR"/>
              </w:rPr>
              <w:t>سک</w:t>
            </w:r>
            <w:r w:rsidR="004961E2" w:rsidRPr="002F3056">
              <w:rPr>
                <w:rStyle w:val="Hyperlink"/>
                <w:rtl/>
                <w:lang w:bidi="fa-IR"/>
              </w:rPr>
              <w:t xml:space="preserve"> </w:t>
            </w:r>
            <w:r w:rsidR="004961E2" w:rsidRPr="002F3056">
              <w:rPr>
                <w:rStyle w:val="Hyperlink"/>
                <w:rFonts w:hint="eastAsia"/>
                <w:rtl/>
                <w:lang w:bidi="fa-IR"/>
              </w:rPr>
              <w:t>بزرگ</w:t>
            </w:r>
            <w:r w:rsidR="004961E2" w:rsidRPr="002F3056">
              <w:rPr>
                <w:rStyle w:val="Hyperlink"/>
                <w:rFonts w:hint="cs"/>
                <w:rtl/>
                <w:lang w:bidi="fa-IR"/>
              </w:rPr>
              <w:t>ی</w:t>
            </w:r>
            <w:r w:rsidR="004961E2" w:rsidRPr="002F3056">
              <w:rPr>
                <w:rStyle w:val="Hyperlink"/>
                <w:rtl/>
                <w:lang w:bidi="fa-IR"/>
              </w:rPr>
              <w:t xml:space="preserve"> </w:t>
            </w:r>
            <w:r w:rsidR="004961E2" w:rsidRPr="002F3056">
              <w:rPr>
                <w:rStyle w:val="Hyperlink"/>
                <w:rFonts w:hint="eastAsia"/>
                <w:rtl/>
                <w:lang w:bidi="fa-IR"/>
              </w:rPr>
              <w:t>است</w:t>
            </w:r>
            <w:r w:rsidR="004961E2">
              <w:rPr>
                <w:webHidden/>
                <w:rtl/>
              </w:rPr>
              <w:tab/>
            </w:r>
            <w:r w:rsidR="004961E2">
              <w:rPr>
                <w:webHidden/>
                <w:rtl/>
              </w:rPr>
              <w:fldChar w:fldCharType="begin"/>
            </w:r>
            <w:r w:rsidR="004961E2">
              <w:rPr>
                <w:webHidden/>
                <w:rtl/>
              </w:rPr>
              <w:instrText xml:space="preserve"> </w:instrText>
            </w:r>
            <w:r w:rsidR="004961E2">
              <w:rPr>
                <w:webHidden/>
              </w:rPr>
              <w:instrText>PAGEREF</w:instrText>
            </w:r>
            <w:r w:rsidR="004961E2">
              <w:rPr>
                <w:webHidden/>
                <w:rtl/>
              </w:rPr>
              <w:instrText xml:space="preserve"> _</w:instrText>
            </w:r>
            <w:r w:rsidR="004961E2">
              <w:rPr>
                <w:webHidden/>
              </w:rPr>
              <w:instrText>Toc233366274 \h</w:instrText>
            </w:r>
            <w:r w:rsidR="004961E2">
              <w:rPr>
                <w:webHidden/>
                <w:rtl/>
              </w:rPr>
              <w:instrText xml:space="preserve"> </w:instrText>
            </w:r>
            <w:r w:rsidR="004961E2">
              <w:rPr>
                <w:webHidden/>
                <w:rtl/>
              </w:rPr>
            </w:r>
            <w:r w:rsidR="004961E2">
              <w:rPr>
                <w:webHidden/>
                <w:rtl/>
              </w:rPr>
              <w:fldChar w:fldCharType="separate"/>
            </w:r>
            <w:r w:rsidR="004961E2">
              <w:rPr>
                <w:webHidden/>
                <w:rtl/>
              </w:rPr>
              <w:t>7</w:t>
            </w:r>
            <w:r w:rsidR="004961E2">
              <w:rPr>
                <w:webHidden/>
                <w:rtl/>
              </w:rPr>
              <w:fldChar w:fldCharType="end"/>
            </w:r>
          </w:hyperlink>
        </w:p>
        <w:p w14:paraId="171657D1" w14:textId="77777777" w:rsidR="004961E2" w:rsidRDefault="00717D23">
          <w:pPr>
            <w:pStyle w:val="TOC2"/>
            <w:rPr>
              <w:rFonts w:eastAsiaTheme="minorEastAsia" w:cstheme="minorBidi"/>
              <w:sz w:val="22"/>
              <w:szCs w:val="22"/>
              <w:rtl/>
            </w:rPr>
          </w:pPr>
          <w:hyperlink w:anchor="_Toc233366275" w:history="1">
            <w:r w:rsidR="004961E2" w:rsidRPr="002F3056">
              <w:rPr>
                <w:rStyle w:val="Hyperlink"/>
                <w:rFonts w:ascii="B Nazanin" w:hAnsi="B Nazanin"/>
                <w:rtl/>
                <w:lang w:val="tr-TR" w:bidi="fa-IR"/>
              </w:rPr>
              <w:t>5)</w:t>
            </w:r>
            <w:r w:rsidR="004961E2">
              <w:rPr>
                <w:rFonts w:eastAsiaTheme="minorEastAsia" w:cstheme="minorBidi"/>
                <w:sz w:val="22"/>
                <w:szCs w:val="22"/>
                <w:rtl/>
              </w:rPr>
              <w:tab/>
            </w:r>
            <w:r w:rsidR="004961E2" w:rsidRPr="002F3056">
              <w:rPr>
                <w:rStyle w:val="Hyperlink"/>
                <w:rFonts w:hint="eastAsia"/>
                <w:rtl/>
                <w:lang w:bidi="fa-IR"/>
              </w:rPr>
              <w:t>افزا</w:t>
            </w:r>
            <w:r w:rsidR="004961E2" w:rsidRPr="002F3056">
              <w:rPr>
                <w:rStyle w:val="Hyperlink"/>
                <w:rFonts w:hint="cs"/>
                <w:rtl/>
                <w:lang w:bidi="fa-IR"/>
              </w:rPr>
              <w:t>ی</w:t>
            </w:r>
            <w:r w:rsidR="004961E2" w:rsidRPr="002F3056">
              <w:rPr>
                <w:rStyle w:val="Hyperlink"/>
                <w:rFonts w:hint="eastAsia"/>
                <w:rtl/>
                <w:lang w:bidi="fa-IR"/>
              </w:rPr>
              <w:t>ش</w:t>
            </w:r>
            <w:r w:rsidR="004961E2" w:rsidRPr="002F3056">
              <w:rPr>
                <w:rStyle w:val="Hyperlink"/>
                <w:rtl/>
                <w:lang w:bidi="fa-IR"/>
              </w:rPr>
              <w:t xml:space="preserve"> </w:t>
            </w:r>
            <w:r w:rsidR="004961E2" w:rsidRPr="002F3056">
              <w:rPr>
                <w:rStyle w:val="Hyperlink"/>
                <w:rFonts w:hint="eastAsia"/>
                <w:rtl/>
                <w:lang w:bidi="fa-IR"/>
              </w:rPr>
              <w:t>شمار</w:t>
            </w:r>
            <w:r w:rsidR="004961E2" w:rsidRPr="002F3056">
              <w:rPr>
                <w:rStyle w:val="Hyperlink"/>
                <w:rtl/>
                <w:lang w:bidi="fa-IR"/>
              </w:rPr>
              <w:t xml:space="preserve"> </w:t>
            </w:r>
            <w:r w:rsidR="004961E2" w:rsidRPr="002F3056">
              <w:rPr>
                <w:rStyle w:val="Hyperlink"/>
                <w:rFonts w:hint="eastAsia"/>
                <w:rtl/>
                <w:lang w:bidi="fa-IR"/>
              </w:rPr>
              <w:t>گردشگران</w:t>
            </w:r>
            <w:r w:rsidR="004961E2" w:rsidRPr="002F3056">
              <w:rPr>
                <w:rStyle w:val="Hyperlink"/>
                <w:rtl/>
                <w:lang w:bidi="fa-IR"/>
              </w:rPr>
              <w:t xml:space="preserve"> </w:t>
            </w:r>
            <w:r w:rsidR="004961E2" w:rsidRPr="002F3056">
              <w:rPr>
                <w:rStyle w:val="Hyperlink"/>
                <w:rFonts w:hint="eastAsia"/>
                <w:rtl/>
                <w:lang w:bidi="fa-IR"/>
              </w:rPr>
              <w:t>خارج</w:t>
            </w:r>
            <w:r w:rsidR="004961E2" w:rsidRPr="002F3056">
              <w:rPr>
                <w:rStyle w:val="Hyperlink"/>
                <w:rFonts w:hint="cs"/>
                <w:rtl/>
                <w:lang w:bidi="fa-IR"/>
              </w:rPr>
              <w:t>ی</w:t>
            </w:r>
            <w:r w:rsidR="004961E2" w:rsidRPr="002F3056">
              <w:rPr>
                <w:rStyle w:val="Hyperlink"/>
                <w:rtl/>
                <w:lang w:bidi="fa-IR"/>
              </w:rPr>
              <w:t xml:space="preserve"> </w:t>
            </w:r>
            <w:r w:rsidR="004961E2" w:rsidRPr="002F3056">
              <w:rPr>
                <w:rStyle w:val="Hyperlink"/>
                <w:rFonts w:hint="eastAsia"/>
                <w:rtl/>
                <w:lang w:bidi="fa-IR"/>
              </w:rPr>
              <w:t>ورود</w:t>
            </w:r>
            <w:r w:rsidR="004961E2" w:rsidRPr="002F3056">
              <w:rPr>
                <w:rStyle w:val="Hyperlink"/>
                <w:rFonts w:hint="cs"/>
                <w:rtl/>
                <w:lang w:bidi="fa-IR"/>
              </w:rPr>
              <w:t>ی</w:t>
            </w:r>
            <w:r w:rsidR="004961E2" w:rsidRPr="002F3056">
              <w:rPr>
                <w:rStyle w:val="Hyperlink"/>
                <w:rtl/>
                <w:lang w:bidi="fa-IR"/>
              </w:rPr>
              <w:t xml:space="preserve"> </w:t>
            </w:r>
            <w:r w:rsidR="004961E2" w:rsidRPr="002F3056">
              <w:rPr>
                <w:rStyle w:val="Hyperlink"/>
                <w:rFonts w:hint="eastAsia"/>
                <w:rtl/>
                <w:lang w:bidi="fa-IR"/>
              </w:rPr>
              <w:t>به</w:t>
            </w:r>
            <w:r w:rsidR="004961E2" w:rsidRPr="002F3056">
              <w:rPr>
                <w:rStyle w:val="Hyperlink"/>
                <w:rtl/>
                <w:lang w:bidi="fa-IR"/>
              </w:rPr>
              <w:t xml:space="preserve"> </w:t>
            </w:r>
            <w:r w:rsidR="004961E2" w:rsidRPr="002F3056">
              <w:rPr>
                <w:rStyle w:val="Hyperlink"/>
                <w:rFonts w:hint="eastAsia"/>
                <w:rtl/>
                <w:lang w:bidi="fa-IR"/>
              </w:rPr>
              <w:t>وان</w:t>
            </w:r>
            <w:r w:rsidR="004961E2" w:rsidRPr="002F3056">
              <w:rPr>
                <w:rStyle w:val="Hyperlink"/>
                <w:rtl/>
                <w:lang w:bidi="fa-IR"/>
              </w:rPr>
              <w:t xml:space="preserve"> </w:t>
            </w:r>
            <w:r w:rsidR="004961E2" w:rsidRPr="002F3056">
              <w:rPr>
                <w:rStyle w:val="Hyperlink"/>
                <w:rFonts w:hint="eastAsia"/>
                <w:rtl/>
                <w:lang w:bidi="fa-IR"/>
              </w:rPr>
              <w:t>در</w:t>
            </w:r>
            <w:r w:rsidR="004961E2" w:rsidRPr="002F3056">
              <w:rPr>
                <w:rStyle w:val="Hyperlink"/>
                <w:rtl/>
                <w:lang w:bidi="fa-IR"/>
              </w:rPr>
              <w:t xml:space="preserve"> </w:t>
            </w:r>
            <w:r w:rsidR="004961E2" w:rsidRPr="002F3056">
              <w:rPr>
                <w:rStyle w:val="Hyperlink"/>
                <w:rFonts w:hint="eastAsia"/>
                <w:rtl/>
                <w:lang w:bidi="fa-IR"/>
              </w:rPr>
              <w:t>ماه</w:t>
            </w:r>
            <w:r w:rsidR="004961E2" w:rsidRPr="002F3056">
              <w:rPr>
                <w:rStyle w:val="Hyperlink"/>
                <w:rtl/>
                <w:lang w:bidi="fa-IR"/>
              </w:rPr>
              <w:t xml:space="preserve"> </w:t>
            </w:r>
            <w:r w:rsidR="004961E2" w:rsidRPr="002F3056">
              <w:rPr>
                <w:rStyle w:val="Hyperlink"/>
                <w:rFonts w:hint="eastAsia"/>
                <w:rtl/>
                <w:lang w:bidi="fa-IR"/>
              </w:rPr>
              <w:t>مه</w:t>
            </w:r>
            <w:r w:rsidR="004961E2">
              <w:rPr>
                <w:webHidden/>
                <w:rtl/>
              </w:rPr>
              <w:tab/>
            </w:r>
            <w:r w:rsidR="004961E2">
              <w:rPr>
                <w:webHidden/>
                <w:rtl/>
              </w:rPr>
              <w:fldChar w:fldCharType="begin"/>
            </w:r>
            <w:r w:rsidR="004961E2">
              <w:rPr>
                <w:webHidden/>
                <w:rtl/>
              </w:rPr>
              <w:instrText xml:space="preserve"> </w:instrText>
            </w:r>
            <w:r w:rsidR="004961E2">
              <w:rPr>
                <w:webHidden/>
              </w:rPr>
              <w:instrText>PAGEREF</w:instrText>
            </w:r>
            <w:r w:rsidR="004961E2">
              <w:rPr>
                <w:webHidden/>
                <w:rtl/>
              </w:rPr>
              <w:instrText xml:space="preserve"> _</w:instrText>
            </w:r>
            <w:r w:rsidR="004961E2">
              <w:rPr>
                <w:webHidden/>
              </w:rPr>
              <w:instrText>Toc233366275 \h</w:instrText>
            </w:r>
            <w:r w:rsidR="004961E2">
              <w:rPr>
                <w:webHidden/>
                <w:rtl/>
              </w:rPr>
              <w:instrText xml:space="preserve"> </w:instrText>
            </w:r>
            <w:r w:rsidR="004961E2">
              <w:rPr>
                <w:webHidden/>
                <w:rtl/>
              </w:rPr>
            </w:r>
            <w:r w:rsidR="004961E2">
              <w:rPr>
                <w:webHidden/>
                <w:rtl/>
              </w:rPr>
              <w:fldChar w:fldCharType="separate"/>
            </w:r>
            <w:r w:rsidR="004961E2">
              <w:rPr>
                <w:webHidden/>
                <w:rtl/>
              </w:rPr>
              <w:t>8</w:t>
            </w:r>
            <w:r w:rsidR="004961E2">
              <w:rPr>
                <w:webHidden/>
                <w:rtl/>
              </w:rPr>
              <w:fldChar w:fldCharType="end"/>
            </w:r>
          </w:hyperlink>
        </w:p>
        <w:p w14:paraId="4F339CF4" w14:textId="77777777" w:rsidR="004961E2" w:rsidRDefault="00717D23">
          <w:pPr>
            <w:pStyle w:val="TOC2"/>
            <w:rPr>
              <w:rFonts w:eastAsiaTheme="minorEastAsia" w:cstheme="minorBidi"/>
              <w:sz w:val="22"/>
              <w:szCs w:val="22"/>
              <w:rtl/>
            </w:rPr>
          </w:pPr>
          <w:hyperlink w:anchor="_Toc233366276" w:history="1">
            <w:r w:rsidR="004961E2" w:rsidRPr="002F3056">
              <w:rPr>
                <w:rStyle w:val="Hyperlink"/>
                <w:rFonts w:ascii="B Nazanin" w:hAnsi="B Nazanin"/>
                <w:rtl/>
                <w:lang w:bidi="fa-IR"/>
              </w:rPr>
              <w:t>6)</w:t>
            </w:r>
            <w:r w:rsidR="004961E2">
              <w:rPr>
                <w:rFonts w:eastAsiaTheme="minorEastAsia" w:cstheme="minorBidi"/>
                <w:sz w:val="22"/>
                <w:szCs w:val="22"/>
                <w:rtl/>
              </w:rPr>
              <w:tab/>
            </w:r>
            <w:r w:rsidR="004961E2" w:rsidRPr="002F3056">
              <w:rPr>
                <w:rStyle w:val="Hyperlink"/>
                <w:rFonts w:hint="eastAsia"/>
                <w:rtl/>
                <w:lang w:bidi="fa-IR"/>
              </w:rPr>
              <w:t>سرما</w:t>
            </w:r>
            <w:r w:rsidR="004961E2" w:rsidRPr="002F3056">
              <w:rPr>
                <w:rStyle w:val="Hyperlink"/>
                <w:rFonts w:hint="cs"/>
                <w:rtl/>
                <w:lang w:bidi="fa-IR"/>
              </w:rPr>
              <w:t>ی</w:t>
            </w:r>
            <w:r w:rsidR="004961E2" w:rsidRPr="002F3056">
              <w:rPr>
                <w:rStyle w:val="Hyperlink"/>
                <w:rFonts w:hint="eastAsia"/>
                <w:rtl/>
                <w:lang w:bidi="fa-IR"/>
              </w:rPr>
              <w:t>ه‌گذار</w:t>
            </w:r>
            <w:r w:rsidR="004961E2" w:rsidRPr="002F3056">
              <w:rPr>
                <w:rStyle w:val="Hyperlink"/>
                <w:rFonts w:hint="cs"/>
                <w:rtl/>
                <w:lang w:bidi="fa-IR"/>
              </w:rPr>
              <w:t>ی</w:t>
            </w:r>
            <w:r w:rsidR="004961E2" w:rsidRPr="002F3056">
              <w:rPr>
                <w:rStyle w:val="Hyperlink"/>
                <w:rtl/>
                <w:lang w:bidi="fa-IR"/>
              </w:rPr>
              <w:t xml:space="preserve"> </w:t>
            </w:r>
            <w:r w:rsidR="004961E2" w:rsidRPr="002F3056">
              <w:rPr>
                <w:rStyle w:val="Hyperlink"/>
                <w:rFonts w:hint="eastAsia"/>
                <w:rtl/>
                <w:lang w:bidi="fa-IR"/>
              </w:rPr>
              <w:t>در</w:t>
            </w:r>
            <w:r w:rsidR="004961E2" w:rsidRPr="002F3056">
              <w:rPr>
                <w:rStyle w:val="Hyperlink"/>
                <w:rtl/>
                <w:lang w:bidi="fa-IR"/>
              </w:rPr>
              <w:t xml:space="preserve"> </w:t>
            </w:r>
            <w:r w:rsidR="004961E2" w:rsidRPr="002F3056">
              <w:rPr>
                <w:rStyle w:val="Hyperlink"/>
                <w:rFonts w:hint="eastAsia"/>
                <w:rtl/>
                <w:lang w:bidi="fa-IR"/>
              </w:rPr>
              <w:t>گلخانه‌دار</w:t>
            </w:r>
            <w:r w:rsidR="004961E2" w:rsidRPr="002F3056">
              <w:rPr>
                <w:rStyle w:val="Hyperlink"/>
                <w:rFonts w:hint="cs"/>
                <w:rtl/>
                <w:lang w:bidi="fa-IR"/>
              </w:rPr>
              <w:t>ی</w:t>
            </w:r>
            <w:r w:rsidR="004961E2" w:rsidRPr="002F3056">
              <w:rPr>
                <w:rStyle w:val="Hyperlink"/>
                <w:rFonts w:hint="eastAsia"/>
                <w:rtl/>
                <w:lang w:bidi="fa-IR"/>
              </w:rPr>
              <w:t>،</w:t>
            </w:r>
            <w:r w:rsidR="004961E2" w:rsidRPr="002F3056">
              <w:rPr>
                <w:rStyle w:val="Hyperlink"/>
                <w:rtl/>
                <w:lang w:bidi="fa-IR"/>
              </w:rPr>
              <w:t xml:space="preserve"> </w:t>
            </w:r>
            <w:r w:rsidR="004961E2" w:rsidRPr="002F3056">
              <w:rPr>
                <w:rStyle w:val="Hyperlink"/>
                <w:rFonts w:hint="eastAsia"/>
                <w:rtl/>
                <w:lang w:bidi="fa-IR"/>
              </w:rPr>
              <w:t>تول</w:t>
            </w:r>
            <w:r w:rsidR="004961E2" w:rsidRPr="002F3056">
              <w:rPr>
                <w:rStyle w:val="Hyperlink"/>
                <w:rFonts w:hint="cs"/>
                <w:rtl/>
                <w:lang w:bidi="fa-IR"/>
              </w:rPr>
              <w:t>ی</w:t>
            </w:r>
            <w:r w:rsidR="004961E2" w:rsidRPr="002F3056">
              <w:rPr>
                <w:rStyle w:val="Hyperlink"/>
                <w:rFonts w:hint="eastAsia"/>
                <w:rtl/>
                <w:lang w:bidi="fa-IR"/>
              </w:rPr>
              <w:t>د</w:t>
            </w:r>
            <w:r w:rsidR="004961E2" w:rsidRPr="002F3056">
              <w:rPr>
                <w:rStyle w:val="Hyperlink"/>
                <w:rtl/>
                <w:lang w:bidi="fa-IR"/>
              </w:rPr>
              <w:t xml:space="preserve"> </w:t>
            </w:r>
            <w:r w:rsidR="004961E2" w:rsidRPr="002F3056">
              <w:rPr>
                <w:rStyle w:val="Hyperlink"/>
                <w:rFonts w:hint="eastAsia"/>
                <w:rtl/>
                <w:lang w:bidi="fa-IR"/>
              </w:rPr>
              <w:t>را</w:t>
            </w:r>
            <w:r w:rsidR="004961E2" w:rsidRPr="002F3056">
              <w:rPr>
                <w:rStyle w:val="Hyperlink"/>
                <w:rtl/>
                <w:lang w:bidi="fa-IR"/>
              </w:rPr>
              <w:t xml:space="preserve"> </w:t>
            </w:r>
            <w:r w:rsidR="004961E2" w:rsidRPr="002F3056">
              <w:rPr>
                <w:rStyle w:val="Hyperlink"/>
                <w:rFonts w:hint="eastAsia"/>
                <w:rtl/>
                <w:lang w:bidi="fa-IR"/>
              </w:rPr>
              <w:t>افزا</w:t>
            </w:r>
            <w:r w:rsidR="004961E2" w:rsidRPr="002F3056">
              <w:rPr>
                <w:rStyle w:val="Hyperlink"/>
                <w:rFonts w:hint="cs"/>
                <w:rtl/>
                <w:lang w:bidi="fa-IR"/>
              </w:rPr>
              <w:t>ی</w:t>
            </w:r>
            <w:r w:rsidR="004961E2" w:rsidRPr="002F3056">
              <w:rPr>
                <w:rStyle w:val="Hyperlink"/>
                <w:rFonts w:hint="eastAsia"/>
                <w:rtl/>
                <w:lang w:bidi="fa-IR"/>
              </w:rPr>
              <w:t>ش</w:t>
            </w:r>
            <w:r w:rsidR="004961E2" w:rsidRPr="002F3056">
              <w:rPr>
                <w:rStyle w:val="Hyperlink"/>
                <w:rtl/>
                <w:lang w:bidi="fa-IR"/>
              </w:rPr>
              <w:t xml:space="preserve"> </w:t>
            </w:r>
            <w:r w:rsidR="004961E2" w:rsidRPr="002F3056">
              <w:rPr>
                <w:rStyle w:val="Hyperlink"/>
                <w:rFonts w:hint="eastAsia"/>
                <w:rtl/>
                <w:lang w:bidi="fa-IR"/>
              </w:rPr>
              <w:t>م</w:t>
            </w:r>
            <w:r w:rsidR="004961E2" w:rsidRPr="002F3056">
              <w:rPr>
                <w:rStyle w:val="Hyperlink"/>
                <w:rFonts w:hint="cs"/>
                <w:rtl/>
                <w:lang w:bidi="fa-IR"/>
              </w:rPr>
              <w:t>ی‌</w:t>
            </w:r>
            <w:r w:rsidR="004961E2" w:rsidRPr="002F3056">
              <w:rPr>
                <w:rStyle w:val="Hyperlink"/>
                <w:rFonts w:hint="eastAsia"/>
                <w:rtl/>
                <w:lang w:bidi="fa-IR"/>
              </w:rPr>
              <w:t>دهد</w:t>
            </w:r>
            <w:r w:rsidR="004961E2">
              <w:rPr>
                <w:webHidden/>
                <w:rtl/>
              </w:rPr>
              <w:tab/>
            </w:r>
            <w:r w:rsidR="004961E2">
              <w:rPr>
                <w:webHidden/>
                <w:rtl/>
              </w:rPr>
              <w:fldChar w:fldCharType="begin"/>
            </w:r>
            <w:r w:rsidR="004961E2">
              <w:rPr>
                <w:webHidden/>
                <w:rtl/>
              </w:rPr>
              <w:instrText xml:space="preserve"> </w:instrText>
            </w:r>
            <w:r w:rsidR="004961E2">
              <w:rPr>
                <w:webHidden/>
              </w:rPr>
              <w:instrText>PAGEREF</w:instrText>
            </w:r>
            <w:r w:rsidR="004961E2">
              <w:rPr>
                <w:webHidden/>
                <w:rtl/>
              </w:rPr>
              <w:instrText xml:space="preserve"> _</w:instrText>
            </w:r>
            <w:r w:rsidR="004961E2">
              <w:rPr>
                <w:webHidden/>
              </w:rPr>
              <w:instrText>Toc233366276 \h</w:instrText>
            </w:r>
            <w:r w:rsidR="004961E2">
              <w:rPr>
                <w:webHidden/>
                <w:rtl/>
              </w:rPr>
              <w:instrText xml:space="preserve"> </w:instrText>
            </w:r>
            <w:r w:rsidR="004961E2">
              <w:rPr>
                <w:webHidden/>
                <w:rtl/>
              </w:rPr>
            </w:r>
            <w:r w:rsidR="004961E2">
              <w:rPr>
                <w:webHidden/>
                <w:rtl/>
              </w:rPr>
              <w:fldChar w:fldCharType="separate"/>
            </w:r>
            <w:r w:rsidR="004961E2">
              <w:rPr>
                <w:webHidden/>
                <w:rtl/>
              </w:rPr>
              <w:t>10</w:t>
            </w:r>
            <w:r w:rsidR="004961E2">
              <w:rPr>
                <w:webHidden/>
                <w:rtl/>
              </w:rPr>
              <w:fldChar w:fldCharType="end"/>
            </w:r>
          </w:hyperlink>
        </w:p>
        <w:p w14:paraId="0A19270B" w14:textId="77777777" w:rsidR="004961E2" w:rsidRDefault="00717D23">
          <w:pPr>
            <w:pStyle w:val="TOC2"/>
            <w:rPr>
              <w:rFonts w:eastAsiaTheme="minorEastAsia" w:cstheme="minorBidi"/>
              <w:sz w:val="22"/>
              <w:szCs w:val="22"/>
              <w:rtl/>
            </w:rPr>
          </w:pPr>
          <w:hyperlink w:anchor="_Toc233366277" w:history="1">
            <w:r w:rsidR="004961E2" w:rsidRPr="002F3056">
              <w:rPr>
                <w:rStyle w:val="Hyperlink"/>
                <w:rFonts w:ascii="B Nazanin" w:hAnsi="B Nazanin"/>
                <w:rtl/>
                <w:lang w:bidi="fa-IR"/>
              </w:rPr>
              <w:t>7)</w:t>
            </w:r>
            <w:r w:rsidR="004961E2">
              <w:rPr>
                <w:rFonts w:eastAsiaTheme="minorEastAsia" w:cstheme="minorBidi"/>
                <w:sz w:val="22"/>
                <w:szCs w:val="22"/>
                <w:rtl/>
              </w:rPr>
              <w:tab/>
            </w:r>
            <w:r w:rsidR="004961E2" w:rsidRPr="002F3056">
              <w:rPr>
                <w:rStyle w:val="Hyperlink"/>
                <w:rFonts w:hint="eastAsia"/>
                <w:rtl/>
                <w:lang w:bidi="fa-IR"/>
              </w:rPr>
              <w:t>اعطا</w:t>
            </w:r>
            <w:r w:rsidR="004961E2" w:rsidRPr="002F3056">
              <w:rPr>
                <w:rStyle w:val="Hyperlink"/>
                <w:rFonts w:hint="cs"/>
                <w:rtl/>
                <w:lang w:bidi="fa-IR"/>
              </w:rPr>
              <w:t>ی</w:t>
            </w:r>
            <w:r w:rsidR="004961E2" w:rsidRPr="002F3056">
              <w:rPr>
                <w:rStyle w:val="Hyperlink"/>
                <w:rtl/>
                <w:lang w:bidi="fa-IR"/>
              </w:rPr>
              <w:t xml:space="preserve"> </w:t>
            </w:r>
            <w:r w:rsidR="004961E2" w:rsidRPr="002F3056">
              <w:rPr>
                <w:rStyle w:val="Hyperlink"/>
                <w:rFonts w:hint="eastAsia"/>
                <w:rtl/>
                <w:lang w:bidi="fa-IR"/>
              </w:rPr>
              <w:t>مشوق‌ها،</w:t>
            </w:r>
            <w:r w:rsidR="004961E2" w:rsidRPr="002F3056">
              <w:rPr>
                <w:rStyle w:val="Hyperlink"/>
                <w:rtl/>
                <w:lang w:bidi="fa-IR"/>
              </w:rPr>
              <w:t xml:space="preserve"> </w:t>
            </w:r>
            <w:r w:rsidR="004961E2" w:rsidRPr="002F3056">
              <w:rPr>
                <w:rStyle w:val="Hyperlink"/>
                <w:rFonts w:hint="eastAsia"/>
                <w:rtl/>
                <w:lang w:bidi="fa-IR"/>
              </w:rPr>
              <w:t>معاف</w:t>
            </w:r>
            <w:r w:rsidR="004961E2" w:rsidRPr="002F3056">
              <w:rPr>
                <w:rStyle w:val="Hyperlink"/>
                <w:rFonts w:hint="cs"/>
                <w:rtl/>
                <w:lang w:bidi="fa-IR"/>
              </w:rPr>
              <w:t>ی</w:t>
            </w:r>
            <w:r w:rsidR="004961E2" w:rsidRPr="002F3056">
              <w:rPr>
                <w:rStyle w:val="Hyperlink"/>
                <w:rFonts w:hint="eastAsia"/>
                <w:rtl/>
                <w:lang w:bidi="fa-IR"/>
              </w:rPr>
              <w:t>ت‌ها،</w:t>
            </w:r>
            <w:r w:rsidR="004961E2" w:rsidRPr="002F3056">
              <w:rPr>
                <w:rStyle w:val="Hyperlink"/>
                <w:rtl/>
                <w:lang w:bidi="fa-IR"/>
              </w:rPr>
              <w:t xml:space="preserve"> </w:t>
            </w:r>
            <w:r w:rsidR="004961E2" w:rsidRPr="002F3056">
              <w:rPr>
                <w:rStyle w:val="Hyperlink"/>
                <w:rFonts w:hint="eastAsia"/>
                <w:rtl/>
                <w:lang w:bidi="fa-IR"/>
              </w:rPr>
              <w:t>امت</w:t>
            </w:r>
            <w:r w:rsidR="004961E2" w:rsidRPr="002F3056">
              <w:rPr>
                <w:rStyle w:val="Hyperlink"/>
                <w:rFonts w:hint="cs"/>
                <w:rtl/>
                <w:lang w:bidi="fa-IR"/>
              </w:rPr>
              <w:t>ی</w:t>
            </w:r>
            <w:r w:rsidR="004961E2" w:rsidRPr="002F3056">
              <w:rPr>
                <w:rStyle w:val="Hyperlink"/>
                <w:rFonts w:hint="eastAsia"/>
                <w:rtl/>
                <w:lang w:bidi="fa-IR"/>
              </w:rPr>
              <w:t>ازات</w:t>
            </w:r>
            <w:r w:rsidR="004961E2" w:rsidRPr="002F3056">
              <w:rPr>
                <w:rStyle w:val="Hyperlink"/>
                <w:rtl/>
                <w:lang w:bidi="fa-IR"/>
              </w:rPr>
              <w:t xml:space="preserve"> </w:t>
            </w:r>
            <w:r w:rsidR="004961E2" w:rsidRPr="002F3056">
              <w:rPr>
                <w:rStyle w:val="Hyperlink"/>
                <w:rFonts w:hint="eastAsia"/>
                <w:rtl/>
                <w:lang w:bidi="fa-IR"/>
              </w:rPr>
              <w:t>و</w:t>
            </w:r>
            <w:r w:rsidR="004961E2" w:rsidRPr="002F3056">
              <w:rPr>
                <w:rStyle w:val="Hyperlink"/>
                <w:rFonts w:hint="cs"/>
                <w:rtl/>
                <w:lang w:bidi="fa-IR"/>
              </w:rPr>
              <w:t>ی</w:t>
            </w:r>
            <w:r w:rsidR="004961E2" w:rsidRPr="002F3056">
              <w:rPr>
                <w:rStyle w:val="Hyperlink"/>
                <w:rFonts w:hint="eastAsia"/>
                <w:rtl/>
                <w:lang w:bidi="fa-IR"/>
              </w:rPr>
              <w:t>ژه</w:t>
            </w:r>
            <w:r w:rsidR="004961E2" w:rsidRPr="002F3056">
              <w:rPr>
                <w:rStyle w:val="Hyperlink"/>
                <w:rtl/>
                <w:lang w:bidi="fa-IR"/>
              </w:rPr>
              <w:t xml:space="preserve"> </w:t>
            </w:r>
            <w:r w:rsidR="004961E2" w:rsidRPr="002F3056">
              <w:rPr>
                <w:rStyle w:val="Hyperlink"/>
                <w:rFonts w:hint="eastAsia"/>
                <w:rtl/>
                <w:lang w:bidi="fa-IR"/>
              </w:rPr>
              <w:t>و</w:t>
            </w:r>
            <w:r w:rsidR="004961E2" w:rsidRPr="002F3056">
              <w:rPr>
                <w:rStyle w:val="Hyperlink"/>
                <w:rtl/>
                <w:lang w:bidi="fa-IR"/>
              </w:rPr>
              <w:t xml:space="preserve"> </w:t>
            </w:r>
            <w:r w:rsidR="004961E2" w:rsidRPr="002F3056">
              <w:rPr>
                <w:rStyle w:val="Hyperlink"/>
                <w:rFonts w:hint="eastAsia"/>
                <w:rtl/>
                <w:lang w:bidi="fa-IR"/>
              </w:rPr>
              <w:t>تضم</w:t>
            </w:r>
            <w:r w:rsidR="004961E2" w:rsidRPr="002F3056">
              <w:rPr>
                <w:rStyle w:val="Hyperlink"/>
                <w:rFonts w:hint="cs"/>
                <w:rtl/>
                <w:lang w:bidi="fa-IR"/>
              </w:rPr>
              <w:t>ی</w:t>
            </w:r>
            <w:r w:rsidR="004961E2" w:rsidRPr="002F3056">
              <w:rPr>
                <w:rStyle w:val="Hyperlink"/>
                <w:rFonts w:hint="eastAsia"/>
                <w:rtl/>
                <w:lang w:bidi="fa-IR"/>
              </w:rPr>
              <w:t>ن</w:t>
            </w:r>
            <w:r w:rsidR="004961E2" w:rsidRPr="002F3056">
              <w:rPr>
                <w:rStyle w:val="Hyperlink"/>
                <w:rtl/>
                <w:lang w:bidi="fa-IR"/>
              </w:rPr>
              <w:t xml:space="preserve"> </w:t>
            </w:r>
            <w:r w:rsidR="004961E2" w:rsidRPr="002F3056">
              <w:rPr>
                <w:rStyle w:val="Hyperlink"/>
                <w:rFonts w:hint="eastAsia"/>
                <w:rtl/>
                <w:lang w:bidi="fa-IR"/>
              </w:rPr>
              <w:t>خر</w:t>
            </w:r>
            <w:r w:rsidR="004961E2" w:rsidRPr="002F3056">
              <w:rPr>
                <w:rStyle w:val="Hyperlink"/>
                <w:rFonts w:hint="cs"/>
                <w:rtl/>
                <w:lang w:bidi="fa-IR"/>
              </w:rPr>
              <w:t>ی</w:t>
            </w:r>
            <w:r w:rsidR="004961E2" w:rsidRPr="002F3056">
              <w:rPr>
                <w:rStyle w:val="Hyperlink"/>
                <w:rFonts w:hint="eastAsia"/>
                <w:rtl/>
                <w:lang w:bidi="fa-IR"/>
              </w:rPr>
              <w:t>د</w:t>
            </w:r>
            <w:r w:rsidR="004961E2" w:rsidRPr="002F3056">
              <w:rPr>
                <w:rStyle w:val="Hyperlink"/>
                <w:rtl/>
                <w:lang w:bidi="fa-IR"/>
              </w:rPr>
              <w:t xml:space="preserve"> </w:t>
            </w:r>
            <w:r w:rsidR="004961E2" w:rsidRPr="002F3056">
              <w:rPr>
                <w:rStyle w:val="Hyperlink"/>
                <w:rFonts w:hint="eastAsia"/>
                <w:rtl/>
                <w:lang w:bidi="fa-IR"/>
              </w:rPr>
              <w:t>برق</w:t>
            </w:r>
            <w:r w:rsidR="004961E2" w:rsidRPr="002F3056">
              <w:rPr>
                <w:rStyle w:val="Hyperlink"/>
                <w:rtl/>
                <w:lang w:bidi="fa-IR"/>
              </w:rPr>
              <w:t xml:space="preserve"> </w:t>
            </w:r>
            <w:r w:rsidR="004961E2" w:rsidRPr="002F3056">
              <w:rPr>
                <w:rStyle w:val="Hyperlink"/>
                <w:rFonts w:hint="eastAsia"/>
                <w:rtl/>
                <w:lang w:bidi="fa-IR"/>
              </w:rPr>
              <w:t>به</w:t>
            </w:r>
            <w:r w:rsidR="004961E2" w:rsidRPr="002F3056">
              <w:rPr>
                <w:rStyle w:val="Hyperlink"/>
                <w:rtl/>
                <w:lang w:bidi="fa-IR"/>
              </w:rPr>
              <w:t xml:space="preserve"> </w:t>
            </w:r>
            <w:r w:rsidR="004961E2" w:rsidRPr="002F3056">
              <w:rPr>
                <w:rStyle w:val="Hyperlink"/>
                <w:rFonts w:hint="eastAsia"/>
                <w:rtl/>
                <w:lang w:bidi="fa-IR"/>
              </w:rPr>
              <w:t>سرما</w:t>
            </w:r>
            <w:r w:rsidR="004961E2" w:rsidRPr="002F3056">
              <w:rPr>
                <w:rStyle w:val="Hyperlink"/>
                <w:rFonts w:hint="cs"/>
                <w:rtl/>
                <w:lang w:bidi="fa-IR"/>
              </w:rPr>
              <w:t>ی</w:t>
            </w:r>
            <w:r w:rsidR="004961E2" w:rsidRPr="002F3056">
              <w:rPr>
                <w:rStyle w:val="Hyperlink"/>
                <w:rFonts w:hint="eastAsia"/>
                <w:rtl/>
                <w:lang w:bidi="fa-IR"/>
              </w:rPr>
              <w:t>ه‌گذاران</w:t>
            </w:r>
            <w:r w:rsidR="004961E2" w:rsidRPr="002F3056">
              <w:rPr>
                <w:rStyle w:val="Hyperlink"/>
                <w:rtl/>
                <w:lang w:bidi="fa-IR"/>
              </w:rPr>
              <w:t xml:space="preserve"> </w:t>
            </w:r>
            <w:r w:rsidR="004961E2" w:rsidRPr="002F3056">
              <w:rPr>
                <w:rStyle w:val="Hyperlink"/>
                <w:rFonts w:hint="eastAsia"/>
                <w:rtl/>
                <w:lang w:bidi="fa-IR"/>
              </w:rPr>
              <w:t>سعود</w:t>
            </w:r>
            <w:r w:rsidR="004961E2" w:rsidRPr="002F3056">
              <w:rPr>
                <w:rStyle w:val="Hyperlink"/>
                <w:rFonts w:hint="cs"/>
                <w:rtl/>
                <w:lang w:bidi="fa-IR"/>
              </w:rPr>
              <w:t>ی</w:t>
            </w:r>
            <w:r w:rsidR="004961E2" w:rsidRPr="002F3056">
              <w:rPr>
                <w:rStyle w:val="Hyperlink"/>
                <w:rtl/>
                <w:lang w:bidi="fa-IR"/>
              </w:rPr>
              <w:t xml:space="preserve"> </w:t>
            </w:r>
            <w:r w:rsidR="004961E2" w:rsidRPr="002F3056">
              <w:rPr>
                <w:rStyle w:val="Hyperlink"/>
                <w:rFonts w:hint="eastAsia"/>
                <w:rtl/>
                <w:lang w:bidi="fa-IR"/>
              </w:rPr>
              <w:t>برا</w:t>
            </w:r>
            <w:r w:rsidR="004961E2" w:rsidRPr="002F3056">
              <w:rPr>
                <w:rStyle w:val="Hyperlink"/>
                <w:rFonts w:hint="cs"/>
                <w:rtl/>
                <w:lang w:bidi="fa-IR"/>
              </w:rPr>
              <w:t>ی</w:t>
            </w:r>
            <w:r w:rsidR="004961E2" w:rsidRPr="002F3056">
              <w:rPr>
                <w:rStyle w:val="Hyperlink"/>
                <w:rtl/>
                <w:lang w:bidi="fa-IR"/>
              </w:rPr>
              <w:t xml:space="preserve"> </w:t>
            </w:r>
            <w:r w:rsidR="004961E2" w:rsidRPr="002F3056">
              <w:rPr>
                <w:rStyle w:val="Hyperlink"/>
                <w:rFonts w:hint="eastAsia"/>
                <w:rtl/>
                <w:lang w:bidi="fa-IR"/>
              </w:rPr>
              <w:t>سرما</w:t>
            </w:r>
            <w:r w:rsidR="004961E2" w:rsidRPr="002F3056">
              <w:rPr>
                <w:rStyle w:val="Hyperlink"/>
                <w:rFonts w:hint="cs"/>
                <w:rtl/>
                <w:lang w:bidi="fa-IR"/>
              </w:rPr>
              <w:t>ی</w:t>
            </w:r>
            <w:r w:rsidR="004961E2" w:rsidRPr="002F3056">
              <w:rPr>
                <w:rStyle w:val="Hyperlink"/>
                <w:rFonts w:hint="eastAsia"/>
                <w:rtl/>
                <w:lang w:bidi="fa-IR"/>
              </w:rPr>
              <w:t>ه‌گذار</w:t>
            </w:r>
            <w:r w:rsidR="004961E2" w:rsidRPr="002F3056">
              <w:rPr>
                <w:rStyle w:val="Hyperlink"/>
                <w:rFonts w:hint="cs"/>
                <w:rtl/>
                <w:lang w:bidi="fa-IR"/>
              </w:rPr>
              <w:t>ی</w:t>
            </w:r>
            <w:r w:rsidR="004961E2" w:rsidRPr="002F3056">
              <w:rPr>
                <w:rStyle w:val="Hyperlink"/>
                <w:rtl/>
                <w:lang w:bidi="fa-IR"/>
              </w:rPr>
              <w:t xml:space="preserve"> </w:t>
            </w:r>
            <w:r w:rsidR="004961E2" w:rsidRPr="002F3056">
              <w:rPr>
                <w:rStyle w:val="Hyperlink"/>
                <w:rFonts w:hint="eastAsia"/>
                <w:rtl/>
                <w:lang w:bidi="fa-IR"/>
              </w:rPr>
              <w:t>در</w:t>
            </w:r>
            <w:r w:rsidR="004961E2" w:rsidRPr="002F3056">
              <w:rPr>
                <w:rStyle w:val="Hyperlink"/>
                <w:rtl/>
                <w:lang w:bidi="fa-IR"/>
              </w:rPr>
              <w:t xml:space="preserve"> </w:t>
            </w:r>
            <w:r w:rsidR="004961E2" w:rsidRPr="002F3056">
              <w:rPr>
                <w:rStyle w:val="Hyperlink"/>
                <w:rFonts w:hint="eastAsia"/>
                <w:rtl/>
                <w:lang w:bidi="fa-IR"/>
              </w:rPr>
              <w:t>بخش</w:t>
            </w:r>
            <w:r w:rsidR="004961E2" w:rsidRPr="002F3056">
              <w:rPr>
                <w:rStyle w:val="Hyperlink"/>
                <w:rtl/>
                <w:lang w:bidi="fa-IR"/>
              </w:rPr>
              <w:t xml:space="preserve"> </w:t>
            </w:r>
            <w:r w:rsidR="004961E2" w:rsidRPr="002F3056">
              <w:rPr>
                <w:rStyle w:val="Hyperlink"/>
                <w:rFonts w:hint="eastAsia"/>
                <w:rtl/>
                <w:lang w:bidi="fa-IR"/>
              </w:rPr>
              <w:t>انرژ</w:t>
            </w:r>
            <w:r w:rsidR="004961E2" w:rsidRPr="002F3056">
              <w:rPr>
                <w:rStyle w:val="Hyperlink"/>
                <w:rFonts w:hint="cs"/>
                <w:rtl/>
                <w:lang w:bidi="fa-IR"/>
              </w:rPr>
              <w:t>ی</w:t>
            </w:r>
            <w:r w:rsidR="004961E2" w:rsidRPr="002F3056">
              <w:rPr>
                <w:rStyle w:val="Hyperlink"/>
                <w:rtl/>
                <w:lang w:bidi="fa-IR"/>
              </w:rPr>
              <w:t xml:space="preserve"> </w:t>
            </w:r>
            <w:r w:rsidR="004961E2" w:rsidRPr="002F3056">
              <w:rPr>
                <w:rStyle w:val="Hyperlink"/>
                <w:rFonts w:hint="eastAsia"/>
                <w:rtl/>
                <w:lang w:bidi="fa-IR"/>
              </w:rPr>
              <w:t>ترک</w:t>
            </w:r>
            <w:r w:rsidR="004961E2" w:rsidRPr="002F3056">
              <w:rPr>
                <w:rStyle w:val="Hyperlink"/>
                <w:rFonts w:hint="cs"/>
                <w:rtl/>
                <w:lang w:bidi="fa-IR"/>
              </w:rPr>
              <w:t>ی</w:t>
            </w:r>
            <w:r w:rsidR="004961E2" w:rsidRPr="002F3056">
              <w:rPr>
                <w:rStyle w:val="Hyperlink"/>
                <w:rFonts w:hint="eastAsia"/>
                <w:rtl/>
                <w:lang w:bidi="fa-IR"/>
              </w:rPr>
              <w:t>ه</w:t>
            </w:r>
            <w:r w:rsidR="004961E2">
              <w:rPr>
                <w:webHidden/>
                <w:rtl/>
              </w:rPr>
              <w:tab/>
            </w:r>
            <w:r w:rsidR="004961E2">
              <w:rPr>
                <w:webHidden/>
                <w:rtl/>
              </w:rPr>
              <w:fldChar w:fldCharType="begin"/>
            </w:r>
            <w:r w:rsidR="004961E2">
              <w:rPr>
                <w:webHidden/>
                <w:rtl/>
              </w:rPr>
              <w:instrText xml:space="preserve"> </w:instrText>
            </w:r>
            <w:r w:rsidR="004961E2">
              <w:rPr>
                <w:webHidden/>
              </w:rPr>
              <w:instrText>PAGEREF</w:instrText>
            </w:r>
            <w:r w:rsidR="004961E2">
              <w:rPr>
                <w:webHidden/>
                <w:rtl/>
              </w:rPr>
              <w:instrText xml:space="preserve"> _</w:instrText>
            </w:r>
            <w:r w:rsidR="004961E2">
              <w:rPr>
                <w:webHidden/>
              </w:rPr>
              <w:instrText>Toc233366277 \h</w:instrText>
            </w:r>
            <w:r w:rsidR="004961E2">
              <w:rPr>
                <w:webHidden/>
                <w:rtl/>
              </w:rPr>
              <w:instrText xml:space="preserve"> </w:instrText>
            </w:r>
            <w:r w:rsidR="004961E2">
              <w:rPr>
                <w:webHidden/>
                <w:rtl/>
              </w:rPr>
            </w:r>
            <w:r w:rsidR="004961E2">
              <w:rPr>
                <w:webHidden/>
                <w:rtl/>
              </w:rPr>
              <w:fldChar w:fldCharType="separate"/>
            </w:r>
            <w:r w:rsidR="004961E2">
              <w:rPr>
                <w:webHidden/>
                <w:rtl/>
              </w:rPr>
              <w:t>10</w:t>
            </w:r>
            <w:r w:rsidR="004961E2">
              <w:rPr>
                <w:webHidden/>
                <w:rtl/>
              </w:rPr>
              <w:fldChar w:fldCharType="end"/>
            </w:r>
          </w:hyperlink>
        </w:p>
        <w:p w14:paraId="01FB81C7" w14:textId="77777777" w:rsidR="004961E2" w:rsidRDefault="00717D23">
          <w:pPr>
            <w:pStyle w:val="TOC2"/>
            <w:rPr>
              <w:rFonts w:eastAsiaTheme="minorEastAsia" w:cstheme="minorBidi"/>
              <w:sz w:val="22"/>
              <w:szCs w:val="22"/>
              <w:rtl/>
            </w:rPr>
          </w:pPr>
          <w:hyperlink w:anchor="_Toc233366278" w:history="1">
            <w:r w:rsidR="004961E2" w:rsidRPr="002F3056">
              <w:rPr>
                <w:rStyle w:val="Hyperlink"/>
                <w:rFonts w:ascii="B Nazanin" w:hAnsi="B Nazanin"/>
                <w:rtl/>
                <w:lang w:bidi="fa-IR"/>
              </w:rPr>
              <w:t>8)</w:t>
            </w:r>
            <w:r w:rsidR="004961E2">
              <w:rPr>
                <w:rFonts w:eastAsiaTheme="minorEastAsia" w:cstheme="minorBidi"/>
                <w:sz w:val="22"/>
                <w:szCs w:val="22"/>
                <w:rtl/>
              </w:rPr>
              <w:tab/>
            </w:r>
            <w:r w:rsidR="004961E2" w:rsidRPr="002F3056">
              <w:rPr>
                <w:rStyle w:val="Hyperlink"/>
                <w:rFonts w:hint="eastAsia"/>
                <w:rtl/>
                <w:lang w:bidi="fa-IR"/>
              </w:rPr>
              <w:t>کشف</w:t>
            </w:r>
            <w:r w:rsidR="004961E2" w:rsidRPr="002F3056">
              <w:rPr>
                <w:rStyle w:val="Hyperlink"/>
                <w:rtl/>
                <w:lang w:bidi="fa-IR"/>
              </w:rPr>
              <w:t xml:space="preserve"> </w:t>
            </w:r>
            <w:r w:rsidR="004961E2" w:rsidRPr="002F3056">
              <w:rPr>
                <w:rStyle w:val="Hyperlink"/>
                <w:rFonts w:hint="eastAsia"/>
                <w:rtl/>
                <w:lang w:bidi="fa-IR"/>
              </w:rPr>
              <w:t>مواد</w:t>
            </w:r>
            <w:r w:rsidR="004961E2" w:rsidRPr="002F3056">
              <w:rPr>
                <w:rStyle w:val="Hyperlink"/>
                <w:rtl/>
                <w:lang w:bidi="fa-IR"/>
              </w:rPr>
              <w:t xml:space="preserve"> </w:t>
            </w:r>
            <w:r w:rsidR="004961E2" w:rsidRPr="002F3056">
              <w:rPr>
                <w:rStyle w:val="Hyperlink"/>
                <w:rFonts w:hint="eastAsia"/>
                <w:rtl/>
                <w:lang w:bidi="fa-IR"/>
              </w:rPr>
              <w:t>مخدر</w:t>
            </w:r>
            <w:r w:rsidR="004961E2" w:rsidRPr="002F3056">
              <w:rPr>
                <w:rStyle w:val="Hyperlink"/>
                <w:lang w:bidi="fa-IR"/>
              </w:rPr>
              <w:t xml:space="preserve"> </w:t>
            </w:r>
            <w:r w:rsidR="004961E2" w:rsidRPr="002F3056">
              <w:rPr>
                <w:rStyle w:val="Hyperlink"/>
                <w:rFonts w:hint="eastAsia"/>
                <w:rtl/>
                <w:lang w:bidi="fa-IR"/>
              </w:rPr>
              <w:t>به</w:t>
            </w:r>
            <w:r w:rsidR="004961E2" w:rsidRPr="002F3056">
              <w:rPr>
                <w:rStyle w:val="Hyperlink"/>
                <w:rtl/>
                <w:lang w:bidi="fa-IR"/>
              </w:rPr>
              <w:t xml:space="preserve"> </w:t>
            </w:r>
            <w:r w:rsidR="004961E2" w:rsidRPr="002F3056">
              <w:rPr>
                <w:rStyle w:val="Hyperlink"/>
                <w:rFonts w:hint="eastAsia"/>
                <w:rtl/>
                <w:lang w:bidi="fa-IR"/>
              </w:rPr>
              <w:t>ارزش</w:t>
            </w:r>
            <w:r w:rsidR="004961E2" w:rsidRPr="002F3056">
              <w:rPr>
                <w:rStyle w:val="Hyperlink"/>
                <w:rtl/>
                <w:lang w:bidi="fa-IR"/>
              </w:rPr>
              <w:t xml:space="preserve"> </w:t>
            </w:r>
            <w:r w:rsidR="004961E2" w:rsidRPr="002F3056">
              <w:rPr>
                <w:rStyle w:val="Hyperlink"/>
                <w:rFonts w:hint="eastAsia"/>
                <w:rtl/>
                <w:lang w:bidi="fa-IR"/>
              </w:rPr>
              <w:t>مجموع</w:t>
            </w:r>
            <w:r w:rsidR="004961E2" w:rsidRPr="002F3056">
              <w:rPr>
                <w:rStyle w:val="Hyperlink"/>
                <w:rtl/>
                <w:lang w:bidi="fa-IR"/>
              </w:rPr>
              <w:t xml:space="preserve"> 1 </w:t>
            </w:r>
            <w:r w:rsidR="004961E2" w:rsidRPr="002F3056">
              <w:rPr>
                <w:rStyle w:val="Hyperlink"/>
                <w:rFonts w:hint="eastAsia"/>
                <w:rtl/>
                <w:lang w:bidi="fa-IR"/>
              </w:rPr>
              <w:t>م</w:t>
            </w:r>
            <w:r w:rsidR="004961E2" w:rsidRPr="002F3056">
              <w:rPr>
                <w:rStyle w:val="Hyperlink"/>
                <w:rFonts w:hint="cs"/>
                <w:rtl/>
                <w:lang w:bidi="fa-IR"/>
              </w:rPr>
              <w:t>ی</w:t>
            </w:r>
            <w:r w:rsidR="004961E2" w:rsidRPr="002F3056">
              <w:rPr>
                <w:rStyle w:val="Hyperlink"/>
                <w:rFonts w:hint="eastAsia"/>
                <w:rtl/>
                <w:lang w:bidi="fa-IR"/>
              </w:rPr>
              <w:t>ل</w:t>
            </w:r>
            <w:r w:rsidR="004961E2" w:rsidRPr="002F3056">
              <w:rPr>
                <w:rStyle w:val="Hyperlink"/>
                <w:rFonts w:hint="cs"/>
                <w:rtl/>
                <w:lang w:bidi="fa-IR"/>
              </w:rPr>
              <w:t>ی</w:t>
            </w:r>
            <w:r w:rsidR="004961E2" w:rsidRPr="002F3056">
              <w:rPr>
                <w:rStyle w:val="Hyperlink"/>
                <w:rFonts w:hint="eastAsia"/>
                <w:rtl/>
                <w:lang w:bidi="fa-IR"/>
              </w:rPr>
              <w:t>ارد</w:t>
            </w:r>
            <w:r w:rsidR="004961E2" w:rsidRPr="002F3056">
              <w:rPr>
                <w:rStyle w:val="Hyperlink"/>
                <w:rtl/>
                <w:lang w:bidi="fa-IR"/>
              </w:rPr>
              <w:t xml:space="preserve"> </w:t>
            </w:r>
            <w:r w:rsidR="004961E2" w:rsidRPr="002F3056">
              <w:rPr>
                <w:rStyle w:val="Hyperlink"/>
                <w:rFonts w:hint="eastAsia"/>
                <w:rtl/>
                <w:lang w:bidi="fa-IR"/>
              </w:rPr>
              <w:t>و</w:t>
            </w:r>
            <w:r w:rsidR="004961E2" w:rsidRPr="002F3056">
              <w:rPr>
                <w:rStyle w:val="Hyperlink"/>
                <w:rtl/>
                <w:lang w:bidi="fa-IR"/>
              </w:rPr>
              <w:t xml:space="preserve"> 25 </w:t>
            </w:r>
            <w:r w:rsidR="004961E2" w:rsidRPr="002F3056">
              <w:rPr>
                <w:rStyle w:val="Hyperlink"/>
                <w:rFonts w:hint="eastAsia"/>
                <w:rtl/>
                <w:lang w:bidi="fa-IR"/>
              </w:rPr>
              <w:t>م</w:t>
            </w:r>
            <w:r w:rsidR="004961E2" w:rsidRPr="002F3056">
              <w:rPr>
                <w:rStyle w:val="Hyperlink"/>
                <w:rFonts w:hint="cs"/>
                <w:rtl/>
                <w:lang w:bidi="fa-IR"/>
              </w:rPr>
              <w:t>ی</w:t>
            </w:r>
            <w:r w:rsidR="004961E2" w:rsidRPr="002F3056">
              <w:rPr>
                <w:rStyle w:val="Hyperlink"/>
                <w:rFonts w:hint="eastAsia"/>
                <w:rtl/>
                <w:lang w:bidi="fa-IR"/>
              </w:rPr>
              <w:t>ل</w:t>
            </w:r>
            <w:r w:rsidR="004961E2" w:rsidRPr="002F3056">
              <w:rPr>
                <w:rStyle w:val="Hyperlink"/>
                <w:rFonts w:hint="cs"/>
                <w:rtl/>
                <w:lang w:bidi="fa-IR"/>
              </w:rPr>
              <w:t>ی</w:t>
            </w:r>
            <w:r w:rsidR="004961E2" w:rsidRPr="002F3056">
              <w:rPr>
                <w:rStyle w:val="Hyperlink"/>
                <w:rFonts w:hint="eastAsia"/>
                <w:rtl/>
                <w:lang w:bidi="fa-IR"/>
              </w:rPr>
              <w:t>ون</w:t>
            </w:r>
            <w:r w:rsidR="004961E2" w:rsidRPr="002F3056">
              <w:rPr>
                <w:rStyle w:val="Hyperlink"/>
                <w:rtl/>
                <w:lang w:bidi="fa-IR"/>
              </w:rPr>
              <w:t xml:space="preserve"> </w:t>
            </w:r>
            <w:r w:rsidR="004961E2" w:rsidRPr="002F3056">
              <w:rPr>
                <w:rStyle w:val="Hyperlink"/>
                <w:rFonts w:hint="eastAsia"/>
                <w:rtl/>
                <w:lang w:bidi="fa-IR"/>
              </w:rPr>
              <w:t>ل</w:t>
            </w:r>
            <w:r w:rsidR="004961E2" w:rsidRPr="002F3056">
              <w:rPr>
                <w:rStyle w:val="Hyperlink"/>
                <w:rFonts w:hint="cs"/>
                <w:rtl/>
                <w:lang w:bidi="fa-IR"/>
              </w:rPr>
              <w:t>ی</w:t>
            </w:r>
            <w:r w:rsidR="004961E2" w:rsidRPr="002F3056">
              <w:rPr>
                <w:rStyle w:val="Hyperlink"/>
                <w:rFonts w:hint="eastAsia"/>
                <w:rtl/>
                <w:lang w:bidi="fa-IR"/>
              </w:rPr>
              <w:t>ر</w:t>
            </w:r>
            <w:r w:rsidR="004961E2" w:rsidRPr="002F3056">
              <w:rPr>
                <w:rStyle w:val="Hyperlink"/>
                <w:rtl/>
                <w:lang w:bidi="fa-IR"/>
              </w:rPr>
              <w:t xml:space="preserve"> </w:t>
            </w:r>
            <w:r w:rsidR="004961E2" w:rsidRPr="002F3056">
              <w:rPr>
                <w:rStyle w:val="Hyperlink"/>
                <w:rFonts w:hint="eastAsia"/>
                <w:rtl/>
                <w:lang w:bidi="fa-IR"/>
              </w:rPr>
              <w:t>در</w:t>
            </w:r>
            <w:r w:rsidR="004961E2" w:rsidRPr="002F3056">
              <w:rPr>
                <w:rStyle w:val="Hyperlink"/>
                <w:rtl/>
                <w:lang w:bidi="fa-IR"/>
              </w:rPr>
              <w:t xml:space="preserve"> </w:t>
            </w:r>
            <w:r w:rsidR="004961E2" w:rsidRPr="002F3056">
              <w:rPr>
                <w:rStyle w:val="Hyperlink"/>
                <w:rFonts w:hint="eastAsia"/>
                <w:rtl/>
                <w:lang w:bidi="fa-IR"/>
              </w:rPr>
              <w:t>گمرک</w:t>
            </w:r>
            <w:r w:rsidR="004961E2" w:rsidRPr="002F3056">
              <w:rPr>
                <w:rStyle w:val="Hyperlink"/>
                <w:rtl/>
                <w:lang w:bidi="fa-IR"/>
              </w:rPr>
              <w:t xml:space="preserve"> </w:t>
            </w:r>
            <w:r w:rsidR="004961E2" w:rsidRPr="002F3056">
              <w:rPr>
                <w:rStyle w:val="Hyperlink"/>
                <w:rFonts w:hint="eastAsia"/>
                <w:rtl/>
                <w:lang w:bidi="fa-IR"/>
              </w:rPr>
              <w:t>گوربولاغ</w:t>
            </w:r>
            <w:r w:rsidR="004961E2" w:rsidRPr="002F3056">
              <w:rPr>
                <w:rStyle w:val="Hyperlink"/>
                <w:rtl/>
                <w:lang w:bidi="fa-IR"/>
              </w:rPr>
              <w:t xml:space="preserve"> </w:t>
            </w:r>
            <w:r w:rsidR="004961E2" w:rsidRPr="002F3056">
              <w:rPr>
                <w:rStyle w:val="Hyperlink"/>
                <w:rFonts w:hint="eastAsia"/>
                <w:rtl/>
                <w:lang w:bidi="fa-IR"/>
              </w:rPr>
              <w:t>آغر</w:t>
            </w:r>
            <w:r w:rsidR="004961E2" w:rsidRPr="002F3056">
              <w:rPr>
                <w:rStyle w:val="Hyperlink"/>
                <w:rFonts w:hint="cs"/>
                <w:rtl/>
                <w:lang w:bidi="fa-IR"/>
              </w:rPr>
              <w:t>ی</w:t>
            </w:r>
            <w:r w:rsidR="004961E2">
              <w:rPr>
                <w:webHidden/>
                <w:rtl/>
              </w:rPr>
              <w:tab/>
            </w:r>
            <w:r w:rsidR="004961E2">
              <w:rPr>
                <w:webHidden/>
                <w:rtl/>
              </w:rPr>
              <w:fldChar w:fldCharType="begin"/>
            </w:r>
            <w:r w:rsidR="004961E2">
              <w:rPr>
                <w:webHidden/>
                <w:rtl/>
              </w:rPr>
              <w:instrText xml:space="preserve"> </w:instrText>
            </w:r>
            <w:r w:rsidR="004961E2">
              <w:rPr>
                <w:webHidden/>
              </w:rPr>
              <w:instrText>PAGEREF</w:instrText>
            </w:r>
            <w:r w:rsidR="004961E2">
              <w:rPr>
                <w:webHidden/>
                <w:rtl/>
              </w:rPr>
              <w:instrText xml:space="preserve"> _</w:instrText>
            </w:r>
            <w:r w:rsidR="004961E2">
              <w:rPr>
                <w:webHidden/>
              </w:rPr>
              <w:instrText>Toc233366278 \h</w:instrText>
            </w:r>
            <w:r w:rsidR="004961E2">
              <w:rPr>
                <w:webHidden/>
                <w:rtl/>
              </w:rPr>
              <w:instrText xml:space="preserve"> </w:instrText>
            </w:r>
            <w:r w:rsidR="004961E2">
              <w:rPr>
                <w:webHidden/>
                <w:rtl/>
              </w:rPr>
            </w:r>
            <w:r w:rsidR="004961E2">
              <w:rPr>
                <w:webHidden/>
                <w:rtl/>
              </w:rPr>
              <w:fldChar w:fldCharType="separate"/>
            </w:r>
            <w:r w:rsidR="004961E2">
              <w:rPr>
                <w:webHidden/>
                <w:rtl/>
              </w:rPr>
              <w:t>13</w:t>
            </w:r>
            <w:r w:rsidR="004961E2">
              <w:rPr>
                <w:webHidden/>
                <w:rtl/>
              </w:rPr>
              <w:fldChar w:fldCharType="end"/>
            </w:r>
          </w:hyperlink>
        </w:p>
        <w:p w14:paraId="28AE6C49" w14:textId="77777777" w:rsidR="004961E2" w:rsidRDefault="00717D23">
          <w:pPr>
            <w:pStyle w:val="TOC2"/>
            <w:rPr>
              <w:rFonts w:eastAsiaTheme="minorEastAsia" w:cstheme="minorBidi"/>
              <w:sz w:val="22"/>
              <w:szCs w:val="22"/>
              <w:rtl/>
            </w:rPr>
          </w:pPr>
          <w:hyperlink w:anchor="_Toc233366279" w:history="1">
            <w:r w:rsidR="004961E2" w:rsidRPr="002F3056">
              <w:rPr>
                <w:rStyle w:val="Hyperlink"/>
                <w:rFonts w:ascii="B Nazanin" w:hAnsi="B Nazanin"/>
                <w:lang w:bidi="fa-IR"/>
              </w:rPr>
              <w:t>9)</w:t>
            </w:r>
            <w:r w:rsidR="004961E2">
              <w:rPr>
                <w:rFonts w:eastAsiaTheme="minorEastAsia" w:cstheme="minorBidi"/>
                <w:sz w:val="22"/>
                <w:szCs w:val="22"/>
                <w:rtl/>
              </w:rPr>
              <w:tab/>
            </w:r>
            <w:r w:rsidR="004961E2" w:rsidRPr="002F3056">
              <w:rPr>
                <w:rStyle w:val="Hyperlink"/>
                <w:rFonts w:hint="eastAsia"/>
                <w:rtl/>
                <w:lang w:bidi="fa-IR"/>
              </w:rPr>
              <w:t>حضور</w:t>
            </w:r>
            <w:r w:rsidR="004961E2" w:rsidRPr="002F3056">
              <w:rPr>
                <w:rStyle w:val="Hyperlink"/>
                <w:rtl/>
                <w:lang w:bidi="fa-IR"/>
              </w:rPr>
              <w:t xml:space="preserve"> </w:t>
            </w:r>
            <w:r w:rsidR="004961E2" w:rsidRPr="002F3056">
              <w:rPr>
                <w:rStyle w:val="Hyperlink"/>
                <w:rFonts w:hint="eastAsia"/>
                <w:rtl/>
                <w:lang w:bidi="fa-IR"/>
              </w:rPr>
              <w:t>رئ</w:t>
            </w:r>
            <w:r w:rsidR="004961E2" w:rsidRPr="002F3056">
              <w:rPr>
                <w:rStyle w:val="Hyperlink"/>
                <w:rFonts w:hint="cs"/>
                <w:rtl/>
                <w:lang w:bidi="fa-IR"/>
              </w:rPr>
              <w:t>ی</w:t>
            </w:r>
            <w:r w:rsidR="004961E2" w:rsidRPr="002F3056">
              <w:rPr>
                <w:rStyle w:val="Hyperlink"/>
                <w:rFonts w:hint="eastAsia"/>
                <w:rtl/>
                <w:lang w:bidi="fa-IR"/>
              </w:rPr>
              <w:t>س</w:t>
            </w:r>
            <w:r w:rsidR="004961E2" w:rsidRPr="002F3056">
              <w:rPr>
                <w:rStyle w:val="Hyperlink"/>
                <w:rtl/>
                <w:lang w:bidi="fa-IR"/>
              </w:rPr>
              <w:t xml:space="preserve"> </w:t>
            </w:r>
            <w:r w:rsidR="004961E2" w:rsidRPr="002F3056">
              <w:rPr>
                <w:rStyle w:val="Hyperlink"/>
                <w:rFonts w:hint="eastAsia"/>
                <w:rtl/>
                <w:lang w:bidi="fa-IR"/>
              </w:rPr>
              <w:t>دانشگاه</w:t>
            </w:r>
            <w:r w:rsidR="004961E2" w:rsidRPr="002F3056">
              <w:rPr>
                <w:rStyle w:val="Hyperlink"/>
                <w:rtl/>
                <w:lang w:bidi="fa-IR"/>
              </w:rPr>
              <w:t xml:space="preserve"> </w:t>
            </w:r>
            <w:r w:rsidR="004961E2" w:rsidRPr="002F3056">
              <w:rPr>
                <w:rStyle w:val="Hyperlink"/>
                <w:rFonts w:hint="eastAsia"/>
                <w:rtl/>
                <w:lang w:bidi="fa-IR"/>
              </w:rPr>
              <w:t>اغد</w:t>
            </w:r>
            <w:r w:rsidR="004961E2" w:rsidRPr="002F3056">
              <w:rPr>
                <w:rStyle w:val="Hyperlink"/>
                <w:rFonts w:hint="cs"/>
                <w:rtl/>
                <w:lang w:bidi="fa-IR"/>
              </w:rPr>
              <w:t>ی</w:t>
            </w:r>
            <w:r w:rsidR="004961E2" w:rsidRPr="002F3056">
              <w:rPr>
                <w:rStyle w:val="Hyperlink"/>
                <w:rFonts w:hint="eastAsia"/>
                <w:rtl/>
                <w:lang w:bidi="fa-IR"/>
              </w:rPr>
              <w:t>ر</w:t>
            </w:r>
            <w:r w:rsidR="004961E2" w:rsidRPr="002F3056">
              <w:rPr>
                <w:rStyle w:val="Hyperlink"/>
                <w:rtl/>
                <w:lang w:bidi="fa-IR"/>
              </w:rPr>
              <w:t xml:space="preserve"> </w:t>
            </w:r>
            <w:r w:rsidR="004961E2" w:rsidRPr="002F3056">
              <w:rPr>
                <w:rStyle w:val="Hyperlink"/>
                <w:rFonts w:hint="eastAsia"/>
                <w:rtl/>
                <w:lang w:bidi="fa-IR"/>
              </w:rPr>
              <w:t>در</w:t>
            </w:r>
            <w:r w:rsidR="004961E2" w:rsidRPr="002F3056">
              <w:rPr>
                <w:rStyle w:val="Hyperlink"/>
                <w:rtl/>
                <w:lang w:bidi="fa-IR"/>
              </w:rPr>
              <w:t xml:space="preserve"> </w:t>
            </w:r>
            <w:r w:rsidR="004961E2" w:rsidRPr="002F3056">
              <w:rPr>
                <w:rStyle w:val="Hyperlink"/>
                <w:rFonts w:hint="eastAsia"/>
                <w:rtl/>
                <w:lang w:bidi="fa-IR"/>
              </w:rPr>
              <w:t>سوم</w:t>
            </w:r>
            <w:r w:rsidR="004961E2" w:rsidRPr="002F3056">
              <w:rPr>
                <w:rStyle w:val="Hyperlink"/>
                <w:rFonts w:hint="cs"/>
                <w:rtl/>
                <w:lang w:bidi="fa-IR"/>
              </w:rPr>
              <w:t>ی</w:t>
            </w:r>
            <w:r w:rsidR="004961E2" w:rsidRPr="002F3056">
              <w:rPr>
                <w:rStyle w:val="Hyperlink"/>
                <w:rFonts w:hint="eastAsia"/>
                <w:rtl/>
                <w:lang w:bidi="fa-IR"/>
              </w:rPr>
              <w:t>ن</w:t>
            </w:r>
            <w:r w:rsidR="004961E2" w:rsidRPr="002F3056">
              <w:rPr>
                <w:rStyle w:val="Hyperlink"/>
                <w:rtl/>
                <w:lang w:bidi="fa-IR"/>
              </w:rPr>
              <w:t xml:space="preserve"> </w:t>
            </w:r>
            <w:r w:rsidR="004961E2" w:rsidRPr="002F3056">
              <w:rPr>
                <w:rStyle w:val="Hyperlink"/>
                <w:rFonts w:hint="eastAsia"/>
                <w:rtl/>
                <w:lang w:bidi="fa-IR"/>
              </w:rPr>
              <w:t>کنگره</w:t>
            </w:r>
            <w:r w:rsidR="004961E2" w:rsidRPr="002F3056">
              <w:rPr>
                <w:rStyle w:val="Hyperlink"/>
                <w:rtl/>
                <w:lang w:bidi="fa-IR"/>
              </w:rPr>
              <w:t xml:space="preserve"> «</w:t>
            </w:r>
            <w:r w:rsidR="004961E2" w:rsidRPr="002F3056">
              <w:rPr>
                <w:rStyle w:val="Hyperlink"/>
                <w:rFonts w:hint="eastAsia"/>
                <w:rtl/>
                <w:lang w:bidi="fa-IR"/>
              </w:rPr>
              <w:t>بازگشت</w:t>
            </w:r>
            <w:r w:rsidR="004961E2" w:rsidRPr="002F3056">
              <w:rPr>
                <w:rStyle w:val="Hyperlink"/>
                <w:rtl/>
                <w:lang w:bidi="fa-IR"/>
              </w:rPr>
              <w:t xml:space="preserve"> </w:t>
            </w:r>
            <w:r w:rsidR="004961E2" w:rsidRPr="002F3056">
              <w:rPr>
                <w:rStyle w:val="Hyperlink"/>
                <w:rFonts w:hint="eastAsia"/>
                <w:rtl/>
                <w:lang w:bidi="fa-IR"/>
              </w:rPr>
              <w:t>به</w:t>
            </w:r>
            <w:r w:rsidR="004961E2" w:rsidRPr="002F3056">
              <w:rPr>
                <w:rStyle w:val="Hyperlink"/>
                <w:rtl/>
                <w:lang w:bidi="fa-IR"/>
              </w:rPr>
              <w:t xml:space="preserve"> </w:t>
            </w:r>
            <w:r w:rsidR="004961E2" w:rsidRPr="002F3056">
              <w:rPr>
                <w:rStyle w:val="Hyperlink"/>
                <w:rFonts w:hint="eastAsia"/>
                <w:rtl/>
                <w:lang w:bidi="fa-IR"/>
              </w:rPr>
              <w:t>آذربا</w:t>
            </w:r>
            <w:r w:rsidR="004961E2" w:rsidRPr="002F3056">
              <w:rPr>
                <w:rStyle w:val="Hyperlink"/>
                <w:rFonts w:hint="cs"/>
                <w:rtl/>
                <w:lang w:bidi="fa-IR"/>
              </w:rPr>
              <w:t>ی</w:t>
            </w:r>
            <w:r w:rsidR="004961E2" w:rsidRPr="002F3056">
              <w:rPr>
                <w:rStyle w:val="Hyperlink"/>
                <w:rFonts w:hint="eastAsia"/>
                <w:rtl/>
                <w:lang w:bidi="fa-IR"/>
              </w:rPr>
              <w:t>جان</w:t>
            </w:r>
            <w:r w:rsidR="004961E2" w:rsidRPr="002F3056">
              <w:rPr>
                <w:rStyle w:val="Hyperlink"/>
                <w:rtl/>
                <w:lang w:bidi="fa-IR"/>
              </w:rPr>
              <w:t xml:space="preserve"> </w:t>
            </w:r>
            <w:r w:rsidR="004961E2" w:rsidRPr="002F3056">
              <w:rPr>
                <w:rStyle w:val="Hyperlink"/>
                <w:rFonts w:hint="eastAsia"/>
                <w:rtl/>
                <w:lang w:bidi="fa-IR"/>
              </w:rPr>
              <w:t>غرب</w:t>
            </w:r>
            <w:r w:rsidR="004961E2" w:rsidRPr="002F3056">
              <w:rPr>
                <w:rStyle w:val="Hyperlink"/>
                <w:rFonts w:hint="cs"/>
                <w:rtl/>
                <w:lang w:bidi="fa-IR"/>
              </w:rPr>
              <w:t>ی</w:t>
            </w:r>
            <w:r w:rsidR="004961E2" w:rsidRPr="002F3056">
              <w:rPr>
                <w:rStyle w:val="Hyperlink"/>
                <w:rFonts w:hint="eastAsia"/>
                <w:rtl/>
                <w:lang w:bidi="fa-IR"/>
              </w:rPr>
              <w:t>»</w:t>
            </w:r>
            <w:r w:rsidR="004961E2" w:rsidRPr="002F3056">
              <w:rPr>
                <w:rStyle w:val="Hyperlink"/>
                <w:rtl/>
                <w:lang w:bidi="fa-IR"/>
              </w:rPr>
              <w:t xml:space="preserve"> </w:t>
            </w:r>
            <w:r w:rsidR="004961E2" w:rsidRPr="002F3056">
              <w:rPr>
                <w:rStyle w:val="Hyperlink"/>
                <w:rFonts w:hint="eastAsia"/>
                <w:rtl/>
                <w:lang w:bidi="fa-IR"/>
              </w:rPr>
              <w:t>در</w:t>
            </w:r>
            <w:r w:rsidR="004961E2" w:rsidRPr="002F3056">
              <w:rPr>
                <w:rStyle w:val="Hyperlink"/>
                <w:rtl/>
                <w:lang w:bidi="fa-IR"/>
              </w:rPr>
              <w:t xml:space="preserve"> </w:t>
            </w:r>
            <w:r w:rsidR="004961E2" w:rsidRPr="002F3056">
              <w:rPr>
                <w:rStyle w:val="Hyperlink"/>
                <w:rFonts w:hint="eastAsia"/>
                <w:rtl/>
                <w:lang w:bidi="fa-IR"/>
              </w:rPr>
              <w:t>نخجوان</w:t>
            </w:r>
            <w:r w:rsidR="004961E2">
              <w:rPr>
                <w:webHidden/>
                <w:rtl/>
              </w:rPr>
              <w:tab/>
            </w:r>
            <w:r w:rsidR="004961E2">
              <w:rPr>
                <w:webHidden/>
                <w:rtl/>
              </w:rPr>
              <w:fldChar w:fldCharType="begin"/>
            </w:r>
            <w:r w:rsidR="004961E2">
              <w:rPr>
                <w:webHidden/>
                <w:rtl/>
              </w:rPr>
              <w:instrText xml:space="preserve"> </w:instrText>
            </w:r>
            <w:r w:rsidR="004961E2">
              <w:rPr>
                <w:webHidden/>
              </w:rPr>
              <w:instrText>PAGEREF</w:instrText>
            </w:r>
            <w:r w:rsidR="004961E2">
              <w:rPr>
                <w:webHidden/>
                <w:rtl/>
              </w:rPr>
              <w:instrText xml:space="preserve"> _</w:instrText>
            </w:r>
            <w:r w:rsidR="004961E2">
              <w:rPr>
                <w:webHidden/>
              </w:rPr>
              <w:instrText>Toc233366279 \h</w:instrText>
            </w:r>
            <w:r w:rsidR="004961E2">
              <w:rPr>
                <w:webHidden/>
                <w:rtl/>
              </w:rPr>
              <w:instrText xml:space="preserve"> </w:instrText>
            </w:r>
            <w:r w:rsidR="004961E2">
              <w:rPr>
                <w:webHidden/>
                <w:rtl/>
              </w:rPr>
            </w:r>
            <w:r w:rsidR="004961E2">
              <w:rPr>
                <w:webHidden/>
                <w:rtl/>
              </w:rPr>
              <w:fldChar w:fldCharType="separate"/>
            </w:r>
            <w:r w:rsidR="004961E2">
              <w:rPr>
                <w:webHidden/>
                <w:rtl/>
              </w:rPr>
              <w:t>14</w:t>
            </w:r>
            <w:r w:rsidR="004961E2">
              <w:rPr>
                <w:webHidden/>
                <w:rtl/>
              </w:rPr>
              <w:fldChar w:fldCharType="end"/>
            </w:r>
          </w:hyperlink>
        </w:p>
        <w:p w14:paraId="467D00D1" w14:textId="77777777" w:rsidR="004961E2" w:rsidRDefault="00717D23">
          <w:pPr>
            <w:pStyle w:val="TOC2"/>
            <w:rPr>
              <w:rFonts w:eastAsiaTheme="minorEastAsia" w:cstheme="minorBidi"/>
              <w:sz w:val="22"/>
              <w:szCs w:val="22"/>
              <w:rtl/>
            </w:rPr>
          </w:pPr>
          <w:hyperlink w:anchor="_Toc233366280" w:history="1">
            <w:r w:rsidR="004961E2" w:rsidRPr="002F3056">
              <w:rPr>
                <w:rStyle w:val="Hyperlink"/>
                <w:rFonts w:ascii="B Nazanin" w:hAnsi="B Nazanin"/>
                <w:rtl/>
                <w:lang w:val="tr-TR" w:bidi="fa-IR"/>
              </w:rPr>
              <w:t>10)</w:t>
            </w:r>
            <w:r w:rsidR="004961E2">
              <w:rPr>
                <w:rFonts w:eastAsiaTheme="minorEastAsia" w:cstheme="minorBidi"/>
                <w:sz w:val="22"/>
                <w:szCs w:val="22"/>
                <w:rtl/>
              </w:rPr>
              <w:tab/>
            </w:r>
            <w:r w:rsidR="004961E2" w:rsidRPr="002F3056">
              <w:rPr>
                <w:rStyle w:val="Hyperlink"/>
                <w:rFonts w:hint="eastAsia"/>
                <w:rtl/>
                <w:lang w:bidi="fa-IR"/>
              </w:rPr>
              <w:t>شرکت</w:t>
            </w:r>
            <w:r w:rsidR="004961E2" w:rsidRPr="002F3056">
              <w:rPr>
                <w:rStyle w:val="Hyperlink"/>
                <w:rtl/>
                <w:lang w:bidi="fa-IR"/>
              </w:rPr>
              <w:t xml:space="preserve"> </w:t>
            </w:r>
            <w:r w:rsidR="004961E2" w:rsidRPr="002F3056">
              <w:rPr>
                <w:rStyle w:val="Hyperlink"/>
                <w:rFonts w:hint="eastAsia"/>
                <w:rtl/>
                <w:lang w:bidi="fa-IR"/>
              </w:rPr>
              <w:t>استاندار</w:t>
            </w:r>
            <w:r w:rsidR="004961E2" w:rsidRPr="002F3056">
              <w:rPr>
                <w:rStyle w:val="Hyperlink"/>
                <w:rtl/>
                <w:lang w:bidi="fa-IR"/>
              </w:rPr>
              <w:t xml:space="preserve"> </w:t>
            </w:r>
            <w:r w:rsidR="004961E2" w:rsidRPr="002F3056">
              <w:rPr>
                <w:rStyle w:val="Hyperlink"/>
                <w:rFonts w:hint="eastAsia"/>
                <w:rtl/>
                <w:lang w:bidi="fa-IR"/>
              </w:rPr>
              <w:t>اغد</w:t>
            </w:r>
            <w:r w:rsidR="004961E2" w:rsidRPr="002F3056">
              <w:rPr>
                <w:rStyle w:val="Hyperlink"/>
                <w:rFonts w:hint="cs"/>
                <w:rtl/>
                <w:lang w:bidi="fa-IR"/>
              </w:rPr>
              <w:t>ی</w:t>
            </w:r>
            <w:r w:rsidR="004961E2" w:rsidRPr="002F3056">
              <w:rPr>
                <w:rStyle w:val="Hyperlink"/>
                <w:rFonts w:hint="eastAsia"/>
                <w:rtl/>
                <w:lang w:bidi="fa-IR"/>
              </w:rPr>
              <w:t>ر</w:t>
            </w:r>
            <w:r w:rsidR="004961E2" w:rsidRPr="002F3056">
              <w:rPr>
                <w:rStyle w:val="Hyperlink"/>
                <w:rtl/>
                <w:lang w:bidi="fa-IR"/>
              </w:rPr>
              <w:t xml:space="preserve"> </w:t>
            </w:r>
            <w:r w:rsidR="004961E2" w:rsidRPr="002F3056">
              <w:rPr>
                <w:rStyle w:val="Hyperlink"/>
                <w:rFonts w:hint="eastAsia"/>
                <w:rtl/>
                <w:lang w:bidi="fa-IR"/>
              </w:rPr>
              <w:t>در</w:t>
            </w:r>
            <w:r w:rsidR="004961E2" w:rsidRPr="002F3056">
              <w:rPr>
                <w:rStyle w:val="Hyperlink"/>
                <w:rtl/>
                <w:lang w:bidi="fa-IR"/>
              </w:rPr>
              <w:t xml:space="preserve"> </w:t>
            </w:r>
            <w:r w:rsidR="004961E2" w:rsidRPr="002F3056">
              <w:rPr>
                <w:rStyle w:val="Hyperlink"/>
                <w:rFonts w:hint="eastAsia"/>
                <w:rtl/>
                <w:lang w:bidi="fa-IR"/>
              </w:rPr>
              <w:t>برنامه‌ها</w:t>
            </w:r>
            <w:r w:rsidR="004961E2" w:rsidRPr="002F3056">
              <w:rPr>
                <w:rStyle w:val="Hyperlink"/>
                <w:rFonts w:hint="cs"/>
                <w:rtl/>
                <w:lang w:bidi="fa-IR"/>
              </w:rPr>
              <w:t>ی</w:t>
            </w:r>
            <w:r w:rsidR="004961E2" w:rsidRPr="002F3056">
              <w:rPr>
                <w:rStyle w:val="Hyperlink"/>
                <w:rtl/>
                <w:lang w:bidi="fa-IR"/>
              </w:rPr>
              <w:t xml:space="preserve"> </w:t>
            </w:r>
            <w:r w:rsidR="004961E2" w:rsidRPr="002F3056">
              <w:rPr>
                <w:rStyle w:val="Hyperlink"/>
                <w:rFonts w:hint="eastAsia"/>
                <w:rtl/>
                <w:lang w:bidi="fa-IR"/>
              </w:rPr>
              <w:t>ماه</w:t>
            </w:r>
            <w:r w:rsidR="004961E2" w:rsidRPr="002F3056">
              <w:rPr>
                <w:rStyle w:val="Hyperlink"/>
                <w:rtl/>
                <w:lang w:bidi="fa-IR"/>
              </w:rPr>
              <w:t xml:space="preserve"> </w:t>
            </w:r>
            <w:r w:rsidR="004961E2" w:rsidRPr="002F3056">
              <w:rPr>
                <w:rStyle w:val="Hyperlink"/>
                <w:rFonts w:hint="eastAsia"/>
                <w:rtl/>
                <w:lang w:bidi="fa-IR"/>
              </w:rPr>
              <w:t>محرم</w:t>
            </w:r>
            <w:r w:rsidR="004961E2">
              <w:rPr>
                <w:webHidden/>
                <w:rtl/>
              </w:rPr>
              <w:tab/>
            </w:r>
            <w:r w:rsidR="004961E2">
              <w:rPr>
                <w:webHidden/>
                <w:rtl/>
              </w:rPr>
              <w:fldChar w:fldCharType="begin"/>
            </w:r>
            <w:r w:rsidR="004961E2">
              <w:rPr>
                <w:webHidden/>
                <w:rtl/>
              </w:rPr>
              <w:instrText xml:space="preserve"> </w:instrText>
            </w:r>
            <w:r w:rsidR="004961E2">
              <w:rPr>
                <w:webHidden/>
              </w:rPr>
              <w:instrText>PAGEREF</w:instrText>
            </w:r>
            <w:r w:rsidR="004961E2">
              <w:rPr>
                <w:webHidden/>
                <w:rtl/>
              </w:rPr>
              <w:instrText xml:space="preserve"> _</w:instrText>
            </w:r>
            <w:r w:rsidR="004961E2">
              <w:rPr>
                <w:webHidden/>
              </w:rPr>
              <w:instrText>Toc233366280 \h</w:instrText>
            </w:r>
            <w:r w:rsidR="004961E2">
              <w:rPr>
                <w:webHidden/>
                <w:rtl/>
              </w:rPr>
              <w:instrText xml:space="preserve"> </w:instrText>
            </w:r>
            <w:r w:rsidR="004961E2">
              <w:rPr>
                <w:webHidden/>
                <w:rtl/>
              </w:rPr>
            </w:r>
            <w:r w:rsidR="004961E2">
              <w:rPr>
                <w:webHidden/>
                <w:rtl/>
              </w:rPr>
              <w:fldChar w:fldCharType="separate"/>
            </w:r>
            <w:r w:rsidR="004961E2">
              <w:rPr>
                <w:webHidden/>
                <w:rtl/>
              </w:rPr>
              <w:t>15</w:t>
            </w:r>
            <w:r w:rsidR="004961E2">
              <w:rPr>
                <w:webHidden/>
                <w:rtl/>
              </w:rPr>
              <w:fldChar w:fldCharType="end"/>
            </w:r>
          </w:hyperlink>
        </w:p>
        <w:p w14:paraId="449529AB" w14:textId="77777777" w:rsidR="004961E2" w:rsidRDefault="00717D23">
          <w:pPr>
            <w:pStyle w:val="TOC2"/>
            <w:rPr>
              <w:rFonts w:eastAsiaTheme="minorEastAsia" w:cstheme="minorBidi"/>
              <w:sz w:val="22"/>
              <w:szCs w:val="22"/>
              <w:rtl/>
            </w:rPr>
          </w:pPr>
          <w:hyperlink w:anchor="_Toc233366281" w:history="1">
            <w:r w:rsidR="004961E2" w:rsidRPr="002F3056">
              <w:rPr>
                <w:rStyle w:val="Hyperlink"/>
                <w:rFonts w:ascii="B Nazanin" w:hAnsi="B Nazanin"/>
                <w:rtl/>
                <w:lang w:bidi="fa-IR"/>
              </w:rPr>
              <w:t>11)</w:t>
            </w:r>
            <w:r w:rsidR="004961E2">
              <w:rPr>
                <w:rFonts w:eastAsiaTheme="minorEastAsia" w:cstheme="minorBidi"/>
                <w:sz w:val="22"/>
                <w:szCs w:val="22"/>
                <w:rtl/>
              </w:rPr>
              <w:tab/>
            </w:r>
            <w:r w:rsidR="004961E2" w:rsidRPr="002F3056">
              <w:rPr>
                <w:rStyle w:val="Hyperlink"/>
                <w:rFonts w:hint="eastAsia"/>
                <w:rtl/>
                <w:lang w:bidi="fa-IR"/>
              </w:rPr>
              <w:t>برگزار</w:t>
            </w:r>
            <w:r w:rsidR="004961E2" w:rsidRPr="002F3056">
              <w:rPr>
                <w:rStyle w:val="Hyperlink"/>
                <w:rFonts w:hint="cs"/>
                <w:rtl/>
                <w:lang w:bidi="fa-IR"/>
              </w:rPr>
              <w:t>ی</w:t>
            </w:r>
            <w:r w:rsidR="004961E2" w:rsidRPr="002F3056">
              <w:rPr>
                <w:rStyle w:val="Hyperlink"/>
                <w:rtl/>
                <w:lang w:bidi="fa-IR"/>
              </w:rPr>
              <w:t xml:space="preserve"> </w:t>
            </w:r>
            <w:r w:rsidR="004961E2" w:rsidRPr="002F3056">
              <w:rPr>
                <w:rStyle w:val="Hyperlink"/>
                <w:rFonts w:hint="eastAsia"/>
                <w:rtl/>
                <w:lang w:bidi="fa-IR"/>
              </w:rPr>
              <w:t>مراسم</w:t>
            </w:r>
            <w:r w:rsidR="004961E2" w:rsidRPr="002F3056">
              <w:rPr>
                <w:rStyle w:val="Hyperlink"/>
                <w:rtl/>
                <w:lang w:bidi="fa-IR"/>
              </w:rPr>
              <w:t xml:space="preserve"> </w:t>
            </w:r>
            <w:r w:rsidR="004961E2" w:rsidRPr="002F3056">
              <w:rPr>
                <w:rStyle w:val="Hyperlink"/>
                <w:rFonts w:hint="eastAsia"/>
                <w:rtl/>
                <w:lang w:bidi="fa-IR"/>
              </w:rPr>
              <w:t>بزرگداشت</w:t>
            </w:r>
            <w:r w:rsidR="004961E2" w:rsidRPr="002F3056">
              <w:rPr>
                <w:rStyle w:val="Hyperlink"/>
                <w:rtl/>
                <w:lang w:bidi="fa-IR"/>
              </w:rPr>
              <w:t xml:space="preserve"> </w:t>
            </w:r>
            <w:r w:rsidR="004961E2" w:rsidRPr="002F3056">
              <w:rPr>
                <w:rStyle w:val="Hyperlink"/>
                <w:rFonts w:hint="eastAsia"/>
                <w:rtl/>
                <w:lang w:bidi="fa-IR"/>
              </w:rPr>
              <w:t>روز</w:t>
            </w:r>
            <w:r w:rsidR="004961E2" w:rsidRPr="002F3056">
              <w:rPr>
                <w:rStyle w:val="Hyperlink"/>
                <w:rtl/>
                <w:lang w:bidi="fa-IR"/>
              </w:rPr>
              <w:t xml:space="preserve"> </w:t>
            </w:r>
            <w:r w:rsidR="004961E2" w:rsidRPr="002F3056">
              <w:rPr>
                <w:rStyle w:val="Hyperlink"/>
                <w:rFonts w:hint="eastAsia"/>
                <w:rtl/>
                <w:lang w:bidi="fa-IR"/>
              </w:rPr>
              <w:t>عاشورا</w:t>
            </w:r>
            <w:r w:rsidR="004961E2" w:rsidRPr="002F3056">
              <w:rPr>
                <w:rStyle w:val="Hyperlink"/>
                <w:rtl/>
                <w:lang w:bidi="fa-IR"/>
              </w:rPr>
              <w:t xml:space="preserve"> </w:t>
            </w:r>
            <w:r w:rsidR="004961E2" w:rsidRPr="002F3056">
              <w:rPr>
                <w:rStyle w:val="Hyperlink"/>
                <w:rFonts w:hint="eastAsia"/>
                <w:rtl/>
                <w:lang w:bidi="fa-IR"/>
              </w:rPr>
              <w:t>در</w:t>
            </w:r>
            <w:r w:rsidR="004961E2" w:rsidRPr="002F3056">
              <w:rPr>
                <w:rStyle w:val="Hyperlink"/>
                <w:rtl/>
                <w:lang w:bidi="fa-IR"/>
              </w:rPr>
              <w:t xml:space="preserve"> </w:t>
            </w:r>
            <w:r w:rsidR="004961E2" w:rsidRPr="002F3056">
              <w:rPr>
                <w:rStyle w:val="Hyperlink"/>
                <w:rFonts w:hint="eastAsia"/>
                <w:rtl/>
                <w:lang w:bidi="fa-IR"/>
              </w:rPr>
              <w:t>استان</w:t>
            </w:r>
            <w:r w:rsidR="004961E2" w:rsidRPr="002F3056">
              <w:rPr>
                <w:rStyle w:val="Hyperlink"/>
                <w:rtl/>
                <w:lang w:bidi="fa-IR"/>
              </w:rPr>
              <w:t xml:space="preserve"> </w:t>
            </w:r>
            <w:r w:rsidR="004961E2" w:rsidRPr="002F3056">
              <w:rPr>
                <w:rStyle w:val="Hyperlink"/>
                <w:rFonts w:hint="eastAsia"/>
                <w:rtl/>
                <w:lang w:bidi="fa-IR"/>
              </w:rPr>
              <w:t>اغد</w:t>
            </w:r>
            <w:r w:rsidR="004961E2" w:rsidRPr="002F3056">
              <w:rPr>
                <w:rStyle w:val="Hyperlink"/>
                <w:rFonts w:hint="cs"/>
                <w:rtl/>
                <w:lang w:bidi="fa-IR"/>
              </w:rPr>
              <w:t>ی</w:t>
            </w:r>
            <w:r w:rsidR="004961E2" w:rsidRPr="002F3056">
              <w:rPr>
                <w:rStyle w:val="Hyperlink"/>
                <w:rFonts w:hint="eastAsia"/>
                <w:rtl/>
                <w:lang w:bidi="fa-IR"/>
              </w:rPr>
              <w:t>ر</w:t>
            </w:r>
            <w:r w:rsidR="004961E2">
              <w:rPr>
                <w:webHidden/>
                <w:rtl/>
              </w:rPr>
              <w:tab/>
            </w:r>
            <w:r w:rsidR="004961E2">
              <w:rPr>
                <w:webHidden/>
                <w:rtl/>
              </w:rPr>
              <w:fldChar w:fldCharType="begin"/>
            </w:r>
            <w:r w:rsidR="004961E2">
              <w:rPr>
                <w:webHidden/>
                <w:rtl/>
              </w:rPr>
              <w:instrText xml:space="preserve"> </w:instrText>
            </w:r>
            <w:r w:rsidR="004961E2">
              <w:rPr>
                <w:webHidden/>
              </w:rPr>
              <w:instrText>PAGEREF</w:instrText>
            </w:r>
            <w:r w:rsidR="004961E2">
              <w:rPr>
                <w:webHidden/>
                <w:rtl/>
              </w:rPr>
              <w:instrText xml:space="preserve"> _</w:instrText>
            </w:r>
            <w:r w:rsidR="004961E2">
              <w:rPr>
                <w:webHidden/>
              </w:rPr>
              <w:instrText>Toc233366281 \h</w:instrText>
            </w:r>
            <w:r w:rsidR="004961E2">
              <w:rPr>
                <w:webHidden/>
                <w:rtl/>
              </w:rPr>
              <w:instrText xml:space="preserve"> </w:instrText>
            </w:r>
            <w:r w:rsidR="004961E2">
              <w:rPr>
                <w:webHidden/>
                <w:rtl/>
              </w:rPr>
            </w:r>
            <w:r w:rsidR="004961E2">
              <w:rPr>
                <w:webHidden/>
                <w:rtl/>
              </w:rPr>
              <w:fldChar w:fldCharType="separate"/>
            </w:r>
            <w:r w:rsidR="004961E2">
              <w:rPr>
                <w:webHidden/>
                <w:rtl/>
              </w:rPr>
              <w:t>16</w:t>
            </w:r>
            <w:r w:rsidR="004961E2">
              <w:rPr>
                <w:webHidden/>
                <w:rtl/>
              </w:rPr>
              <w:fldChar w:fldCharType="end"/>
            </w:r>
          </w:hyperlink>
        </w:p>
        <w:p w14:paraId="296C537F" w14:textId="77777777" w:rsidR="004961E2" w:rsidRDefault="00717D23">
          <w:pPr>
            <w:pStyle w:val="TOC2"/>
            <w:rPr>
              <w:rFonts w:eastAsiaTheme="minorEastAsia" w:cstheme="minorBidi"/>
              <w:sz w:val="22"/>
              <w:szCs w:val="22"/>
              <w:rtl/>
            </w:rPr>
          </w:pPr>
          <w:hyperlink w:anchor="_Toc233366282" w:history="1">
            <w:r w:rsidR="004961E2" w:rsidRPr="002F3056">
              <w:rPr>
                <w:rStyle w:val="Hyperlink"/>
                <w:rFonts w:ascii="B Nazanin" w:hAnsi="B Nazanin"/>
                <w:rtl/>
                <w:lang w:val="tr-TR" w:bidi="fa-IR"/>
              </w:rPr>
              <w:t>12)</w:t>
            </w:r>
            <w:r w:rsidR="004961E2">
              <w:rPr>
                <w:rFonts w:eastAsiaTheme="minorEastAsia" w:cstheme="minorBidi"/>
                <w:sz w:val="22"/>
                <w:szCs w:val="22"/>
                <w:rtl/>
              </w:rPr>
              <w:tab/>
            </w:r>
            <w:r w:rsidR="004961E2" w:rsidRPr="002F3056">
              <w:rPr>
                <w:rStyle w:val="Hyperlink"/>
                <w:rFonts w:hint="eastAsia"/>
                <w:rtl/>
                <w:lang w:bidi="fa-IR"/>
              </w:rPr>
              <w:t>جهش</w:t>
            </w:r>
            <w:r w:rsidR="004961E2" w:rsidRPr="002F3056">
              <w:rPr>
                <w:rStyle w:val="Hyperlink"/>
                <w:rtl/>
                <w:lang w:bidi="fa-IR"/>
              </w:rPr>
              <w:t xml:space="preserve"> </w:t>
            </w:r>
            <w:r w:rsidR="004961E2" w:rsidRPr="002F3056">
              <w:rPr>
                <w:rStyle w:val="Hyperlink"/>
                <w:rFonts w:hint="eastAsia"/>
                <w:rtl/>
                <w:lang w:bidi="fa-IR"/>
              </w:rPr>
              <w:t>چشمگ</w:t>
            </w:r>
            <w:r w:rsidR="004961E2" w:rsidRPr="002F3056">
              <w:rPr>
                <w:rStyle w:val="Hyperlink"/>
                <w:rFonts w:hint="cs"/>
                <w:rtl/>
                <w:lang w:bidi="fa-IR"/>
              </w:rPr>
              <w:t>ی</w:t>
            </w:r>
            <w:r w:rsidR="004961E2" w:rsidRPr="002F3056">
              <w:rPr>
                <w:rStyle w:val="Hyperlink"/>
                <w:rFonts w:hint="eastAsia"/>
                <w:rtl/>
                <w:lang w:bidi="fa-IR"/>
              </w:rPr>
              <w:t>ر</w:t>
            </w:r>
            <w:r w:rsidR="004961E2" w:rsidRPr="002F3056">
              <w:rPr>
                <w:rStyle w:val="Hyperlink"/>
                <w:rtl/>
                <w:lang w:bidi="fa-IR"/>
              </w:rPr>
              <w:t xml:space="preserve"> </w:t>
            </w:r>
            <w:r w:rsidR="004961E2" w:rsidRPr="002F3056">
              <w:rPr>
                <w:rStyle w:val="Hyperlink"/>
                <w:rFonts w:hint="eastAsia"/>
                <w:rtl/>
                <w:lang w:bidi="fa-IR"/>
              </w:rPr>
              <w:t>دانشگاه</w:t>
            </w:r>
            <w:r w:rsidR="004961E2" w:rsidRPr="002F3056">
              <w:rPr>
                <w:rStyle w:val="Hyperlink"/>
                <w:rtl/>
                <w:lang w:bidi="fa-IR"/>
              </w:rPr>
              <w:t xml:space="preserve"> </w:t>
            </w:r>
            <w:r w:rsidR="004961E2" w:rsidRPr="002F3056">
              <w:rPr>
                <w:rStyle w:val="Hyperlink"/>
                <w:rFonts w:hint="eastAsia"/>
                <w:rtl/>
                <w:lang w:bidi="fa-IR"/>
              </w:rPr>
              <w:t>آتاترک</w:t>
            </w:r>
            <w:r w:rsidR="004961E2" w:rsidRPr="002F3056">
              <w:rPr>
                <w:rStyle w:val="Hyperlink"/>
                <w:rtl/>
                <w:lang w:bidi="fa-IR"/>
              </w:rPr>
              <w:t xml:space="preserve"> </w:t>
            </w:r>
            <w:r w:rsidR="004961E2" w:rsidRPr="002F3056">
              <w:rPr>
                <w:rStyle w:val="Hyperlink"/>
                <w:rFonts w:hint="eastAsia"/>
                <w:rtl/>
                <w:lang w:bidi="fa-IR"/>
              </w:rPr>
              <w:t>در</w:t>
            </w:r>
            <w:r w:rsidR="004961E2" w:rsidRPr="002F3056">
              <w:rPr>
                <w:rStyle w:val="Hyperlink"/>
                <w:rtl/>
                <w:lang w:bidi="fa-IR"/>
              </w:rPr>
              <w:t xml:space="preserve"> </w:t>
            </w:r>
            <w:r w:rsidR="004961E2" w:rsidRPr="002F3056">
              <w:rPr>
                <w:rStyle w:val="Hyperlink"/>
                <w:rFonts w:hint="eastAsia"/>
                <w:rtl/>
                <w:lang w:bidi="fa-IR"/>
              </w:rPr>
              <w:t>رتبه‌بند</w:t>
            </w:r>
            <w:r w:rsidR="004961E2" w:rsidRPr="002F3056">
              <w:rPr>
                <w:rStyle w:val="Hyperlink"/>
                <w:rFonts w:hint="cs"/>
                <w:rtl/>
                <w:lang w:bidi="fa-IR"/>
              </w:rPr>
              <w:t>ی‌</w:t>
            </w:r>
            <w:r w:rsidR="004961E2" w:rsidRPr="002F3056">
              <w:rPr>
                <w:rStyle w:val="Hyperlink"/>
                <w:rFonts w:hint="eastAsia"/>
                <w:rtl/>
                <w:lang w:bidi="fa-IR"/>
              </w:rPr>
              <w:t>ها</w:t>
            </w:r>
            <w:r w:rsidR="004961E2" w:rsidRPr="002F3056">
              <w:rPr>
                <w:rStyle w:val="Hyperlink"/>
                <w:rFonts w:hint="cs"/>
                <w:rtl/>
                <w:lang w:bidi="fa-IR"/>
              </w:rPr>
              <w:t>ی</w:t>
            </w:r>
            <w:r w:rsidR="004961E2" w:rsidRPr="002F3056">
              <w:rPr>
                <w:rStyle w:val="Hyperlink"/>
                <w:rtl/>
                <w:lang w:bidi="fa-IR"/>
              </w:rPr>
              <w:t xml:space="preserve"> </w:t>
            </w:r>
            <w:r w:rsidR="004961E2" w:rsidRPr="002F3056">
              <w:rPr>
                <w:rStyle w:val="Hyperlink"/>
                <w:lang w:bidi="fa-IR"/>
              </w:rPr>
              <w:t>URAP</w:t>
            </w:r>
            <w:r w:rsidR="004961E2">
              <w:rPr>
                <w:webHidden/>
                <w:rtl/>
              </w:rPr>
              <w:tab/>
            </w:r>
            <w:r w:rsidR="004961E2">
              <w:rPr>
                <w:webHidden/>
                <w:rtl/>
              </w:rPr>
              <w:fldChar w:fldCharType="begin"/>
            </w:r>
            <w:r w:rsidR="004961E2">
              <w:rPr>
                <w:webHidden/>
                <w:rtl/>
              </w:rPr>
              <w:instrText xml:space="preserve"> </w:instrText>
            </w:r>
            <w:r w:rsidR="004961E2">
              <w:rPr>
                <w:webHidden/>
              </w:rPr>
              <w:instrText>PAGEREF</w:instrText>
            </w:r>
            <w:r w:rsidR="004961E2">
              <w:rPr>
                <w:webHidden/>
                <w:rtl/>
              </w:rPr>
              <w:instrText xml:space="preserve"> _</w:instrText>
            </w:r>
            <w:r w:rsidR="004961E2">
              <w:rPr>
                <w:webHidden/>
              </w:rPr>
              <w:instrText>Toc233366282 \h</w:instrText>
            </w:r>
            <w:r w:rsidR="004961E2">
              <w:rPr>
                <w:webHidden/>
                <w:rtl/>
              </w:rPr>
              <w:instrText xml:space="preserve"> </w:instrText>
            </w:r>
            <w:r w:rsidR="004961E2">
              <w:rPr>
                <w:webHidden/>
                <w:rtl/>
              </w:rPr>
            </w:r>
            <w:r w:rsidR="004961E2">
              <w:rPr>
                <w:webHidden/>
                <w:rtl/>
              </w:rPr>
              <w:fldChar w:fldCharType="separate"/>
            </w:r>
            <w:r w:rsidR="004961E2">
              <w:rPr>
                <w:webHidden/>
                <w:rtl/>
              </w:rPr>
              <w:t>17</w:t>
            </w:r>
            <w:r w:rsidR="004961E2">
              <w:rPr>
                <w:webHidden/>
                <w:rtl/>
              </w:rPr>
              <w:fldChar w:fldCharType="end"/>
            </w:r>
          </w:hyperlink>
        </w:p>
        <w:p w14:paraId="3BCC08D4" w14:textId="77777777" w:rsidR="004961E2" w:rsidRDefault="00717D23">
          <w:pPr>
            <w:pStyle w:val="TOC2"/>
            <w:rPr>
              <w:rFonts w:eastAsiaTheme="minorEastAsia" w:cstheme="minorBidi"/>
              <w:sz w:val="22"/>
              <w:szCs w:val="22"/>
              <w:rtl/>
            </w:rPr>
          </w:pPr>
          <w:hyperlink w:anchor="_Toc233366283" w:history="1">
            <w:r w:rsidR="004961E2" w:rsidRPr="002F3056">
              <w:rPr>
                <w:rStyle w:val="Hyperlink"/>
                <w:rFonts w:ascii="B Nazanin" w:hAnsi="B Nazanin"/>
                <w:rtl/>
                <w:lang w:bidi="fa-IR"/>
              </w:rPr>
              <w:t>13)</w:t>
            </w:r>
            <w:r w:rsidR="004961E2">
              <w:rPr>
                <w:rFonts w:eastAsiaTheme="minorEastAsia" w:cstheme="minorBidi"/>
                <w:sz w:val="22"/>
                <w:szCs w:val="22"/>
                <w:rtl/>
              </w:rPr>
              <w:tab/>
            </w:r>
            <w:r w:rsidR="004961E2" w:rsidRPr="002F3056">
              <w:rPr>
                <w:rStyle w:val="Hyperlink"/>
                <w:rFonts w:hint="eastAsia"/>
                <w:rtl/>
                <w:lang w:bidi="fa-IR"/>
              </w:rPr>
              <w:t>معرف</w:t>
            </w:r>
            <w:r w:rsidR="004961E2" w:rsidRPr="002F3056">
              <w:rPr>
                <w:rStyle w:val="Hyperlink"/>
                <w:rFonts w:hint="cs"/>
                <w:rtl/>
                <w:lang w:bidi="fa-IR"/>
              </w:rPr>
              <w:t>ی</w:t>
            </w:r>
            <w:r w:rsidR="004961E2" w:rsidRPr="002F3056">
              <w:rPr>
                <w:rStyle w:val="Hyperlink"/>
                <w:rtl/>
                <w:lang w:bidi="fa-IR"/>
              </w:rPr>
              <w:t xml:space="preserve"> </w:t>
            </w:r>
            <w:r w:rsidR="004961E2" w:rsidRPr="002F3056">
              <w:rPr>
                <w:rStyle w:val="Hyperlink"/>
                <w:rFonts w:hint="eastAsia"/>
                <w:rtl/>
                <w:lang w:bidi="fa-IR"/>
              </w:rPr>
              <w:t>رشته</w:t>
            </w:r>
            <w:r w:rsidR="004961E2" w:rsidRPr="002F3056">
              <w:rPr>
                <w:rStyle w:val="Hyperlink"/>
                <w:rtl/>
                <w:lang w:bidi="fa-IR"/>
              </w:rPr>
              <w:t xml:space="preserve"> </w:t>
            </w:r>
            <w:r w:rsidR="004961E2" w:rsidRPr="002F3056">
              <w:rPr>
                <w:rStyle w:val="Hyperlink"/>
                <w:rFonts w:hint="eastAsia"/>
                <w:rtl/>
                <w:lang w:bidi="fa-IR"/>
              </w:rPr>
              <w:t>فوتون</w:t>
            </w:r>
            <w:r w:rsidR="004961E2" w:rsidRPr="002F3056">
              <w:rPr>
                <w:rStyle w:val="Hyperlink"/>
                <w:rFonts w:hint="cs"/>
                <w:rtl/>
                <w:lang w:bidi="fa-IR"/>
              </w:rPr>
              <w:t>ی</w:t>
            </w:r>
            <w:r w:rsidR="004961E2" w:rsidRPr="002F3056">
              <w:rPr>
                <w:rStyle w:val="Hyperlink"/>
                <w:rFonts w:hint="eastAsia"/>
                <w:rtl/>
                <w:lang w:bidi="fa-IR"/>
              </w:rPr>
              <w:t>ک</w:t>
            </w:r>
            <w:r w:rsidR="004961E2" w:rsidRPr="002F3056">
              <w:rPr>
                <w:rStyle w:val="Hyperlink"/>
                <w:rtl/>
                <w:lang w:bidi="fa-IR"/>
              </w:rPr>
              <w:t xml:space="preserve"> </w:t>
            </w:r>
            <w:r w:rsidR="004961E2" w:rsidRPr="002F3056">
              <w:rPr>
                <w:rStyle w:val="Hyperlink"/>
                <w:rFonts w:hint="eastAsia"/>
                <w:rtl/>
                <w:lang w:bidi="fa-IR"/>
              </w:rPr>
              <w:t>در</w:t>
            </w:r>
            <w:r w:rsidR="004961E2" w:rsidRPr="002F3056">
              <w:rPr>
                <w:rStyle w:val="Hyperlink"/>
                <w:rtl/>
                <w:lang w:bidi="fa-IR"/>
              </w:rPr>
              <w:t xml:space="preserve"> </w:t>
            </w:r>
            <w:r w:rsidR="004961E2" w:rsidRPr="002F3056">
              <w:rPr>
                <w:rStyle w:val="Hyperlink"/>
                <w:rFonts w:hint="eastAsia"/>
                <w:rtl/>
                <w:lang w:bidi="fa-IR"/>
              </w:rPr>
              <w:t>دانشگاه</w:t>
            </w:r>
            <w:r w:rsidR="004961E2" w:rsidRPr="002F3056">
              <w:rPr>
                <w:rStyle w:val="Hyperlink"/>
                <w:rtl/>
                <w:lang w:bidi="fa-IR"/>
              </w:rPr>
              <w:t xml:space="preserve"> </w:t>
            </w:r>
            <w:r w:rsidR="004961E2" w:rsidRPr="002F3056">
              <w:rPr>
                <w:rStyle w:val="Hyperlink"/>
                <w:rFonts w:hint="eastAsia"/>
                <w:rtl/>
                <w:lang w:bidi="fa-IR"/>
              </w:rPr>
              <w:t>فن</w:t>
            </w:r>
            <w:r w:rsidR="004961E2" w:rsidRPr="002F3056">
              <w:rPr>
                <w:rStyle w:val="Hyperlink"/>
                <w:rFonts w:hint="cs"/>
                <w:rtl/>
                <w:lang w:bidi="fa-IR"/>
              </w:rPr>
              <w:t>ی</w:t>
            </w:r>
            <w:r w:rsidR="004961E2" w:rsidRPr="002F3056">
              <w:rPr>
                <w:rStyle w:val="Hyperlink"/>
                <w:rtl/>
                <w:lang w:bidi="fa-IR"/>
              </w:rPr>
              <w:t xml:space="preserve"> </w:t>
            </w:r>
            <w:r w:rsidR="004961E2" w:rsidRPr="002F3056">
              <w:rPr>
                <w:rStyle w:val="Hyperlink"/>
                <w:rFonts w:hint="eastAsia"/>
                <w:rtl/>
                <w:lang w:bidi="fa-IR"/>
              </w:rPr>
              <w:t>ارزروم؛</w:t>
            </w:r>
            <w:r w:rsidR="004961E2" w:rsidRPr="002F3056">
              <w:rPr>
                <w:rStyle w:val="Hyperlink"/>
                <w:rtl/>
                <w:lang w:bidi="fa-IR"/>
              </w:rPr>
              <w:t xml:space="preserve"> </w:t>
            </w:r>
            <w:r w:rsidR="004961E2" w:rsidRPr="002F3056">
              <w:rPr>
                <w:rStyle w:val="Hyperlink"/>
                <w:rFonts w:hint="eastAsia"/>
                <w:rtl/>
                <w:lang w:bidi="fa-IR"/>
              </w:rPr>
              <w:t>نخست</w:t>
            </w:r>
            <w:r w:rsidR="004961E2" w:rsidRPr="002F3056">
              <w:rPr>
                <w:rStyle w:val="Hyperlink"/>
                <w:rFonts w:hint="cs"/>
                <w:rtl/>
                <w:lang w:bidi="fa-IR"/>
              </w:rPr>
              <w:t>ی</w:t>
            </w:r>
            <w:r w:rsidR="004961E2" w:rsidRPr="002F3056">
              <w:rPr>
                <w:rStyle w:val="Hyperlink"/>
                <w:rFonts w:hint="eastAsia"/>
                <w:rtl/>
                <w:lang w:bidi="fa-IR"/>
              </w:rPr>
              <w:t>ن</w:t>
            </w:r>
            <w:r w:rsidR="004961E2" w:rsidRPr="002F3056">
              <w:rPr>
                <w:rStyle w:val="Hyperlink"/>
                <w:rtl/>
                <w:lang w:bidi="fa-IR"/>
              </w:rPr>
              <w:t xml:space="preserve"> </w:t>
            </w:r>
            <w:r w:rsidR="004961E2" w:rsidRPr="002F3056">
              <w:rPr>
                <w:rStyle w:val="Hyperlink"/>
                <w:rFonts w:hint="eastAsia"/>
                <w:rtl/>
                <w:lang w:bidi="fa-IR"/>
              </w:rPr>
              <w:t>گام</w:t>
            </w:r>
            <w:r w:rsidR="004961E2" w:rsidRPr="002F3056">
              <w:rPr>
                <w:rStyle w:val="Hyperlink"/>
                <w:rtl/>
                <w:lang w:bidi="fa-IR"/>
              </w:rPr>
              <w:t xml:space="preserve"> </w:t>
            </w:r>
            <w:r w:rsidR="004961E2" w:rsidRPr="002F3056">
              <w:rPr>
                <w:rStyle w:val="Hyperlink"/>
                <w:rFonts w:hint="eastAsia"/>
                <w:rtl/>
                <w:lang w:bidi="fa-IR"/>
              </w:rPr>
              <w:t>در</w:t>
            </w:r>
            <w:r w:rsidR="004961E2" w:rsidRPr="002F3056">
              <w:rPr>
                <w:rStyle w:val="Hyperlink"/>
                <w:rtl/>
                <w:lang w:bidi="fa-IR"/>
              </w:rPr>
              <w:t xml:space="preserve"> </w:t>
            </w:r>
            <w:r w:rsidR="004961E2" w:rsidRPr="002F3056">
              <w:rPr>
                <w:rStyle w:val="Hyperlink"/>
                <w:rFonts w:hint="eastAsia"/>
                <w:rtl/>
                <w:lang w:bidi="fa-IR"/>
              </w:rPr>
              <w:t>شرق</w:t>
            </w:r>
            <w:r w:rsidR="004961E2" w:rsidRPr="002F3056">
              <w:rPr>
                <w:rStyle w:val="Hyperlink"/>
                <w:rtl/>
                <w:lang w:bidi="fa-IR"/>
              </w:rPr>
              <w:t xml:space="preserve"> </w:t>
            </w:r>
            <w:r w:rsidR="004961E2" w:rsidRPr="002F3056">
              <w:rPr>
                <w:rStyle w:val="Hyperlink"/>
                <w:rFonts w:hint="eastAsia"/>
                <w:rtl/>
                <w:lang w:bidi="fa-IR"/>
              </w:rPr>
              <w:t>آناتول</w:t>
            </w:r>
            <w:r w:rsidR="004961E2" w:rsidRPr="002F3056">
              <w:rPr>
                <w:rStyle w:val="Hyperlink"/>
                <w:rFonts w:hint="cs"/>
                <w:rtl/>
                <w:lang w:bidi="fa-IR"/>
              </w:rPr>
              <w:t>ی</w:t>
            </w:r>
            <w:r w:rsidR="004961E2">
              <w:rPr>
                <w:webHidden/>
                <w:rtl/>
              </w:rPr>
              <w:tab/>
            </w:r>
            <w:r w:rsidR="004961E2">
              <w:rPr>
                <w:webHidden/>
                <w:rtl/>
              </w:rPr>
              <w:fldChar w:fldCharType="begin"/>
            </w:r>
            <w:r w:rsidR="004961E2">
              <w:rPr>
                <w:webHidden/>
                <w:rtl/>
              </w:rPr>
              <w:instrText xml:space="preserve"> </w:instrText>
            </w:r>
            <w:r w:rsidR="004961E2">
              <w:rPr>
                <w:webHidden/>
              </w:rPr>
              <w:instrText>PAGEREF</w:instrText>
            </w:r>
            <w:r w:rsidR="004961E2">
              <w:rPr>
                <w:webHidden/>
                <w:rtl/>
              </w:rPr>
              <w:instrText xml:space="preserve"> _</w:instrText>
            </w:r>
            <w:r w:rsidR="004961E2">
              <w:rPr>
                <w:webHidden/>
              </w:rPr>
              <w:instrText>Toc233366283 \h</w:instrText>
            </w:r>
            <w:r w:rsidR="004961E2">
              <w:rPr>
                <w:webHidden/>
                <w:rtl/>
              </w:rPr>
              <w:instrText xml:space="preserve"> </w:instrText>
            </w:r>
            <w:r w:rsidR="004961E2">
              <w:rPr>
                <w:webHidden/>
                <w:rtl/>
              </w:rPr>
            </w:r>
            <w:r w:rsidR="004961E2">
              <w:rPr>
                <w:webHidden/>
                <w:rtl/>
              </w:rPr>
              <w:fldChar w:fldCharType="separate"/>
            </w:r>
            <w:r w:rsidR="004961E2">
              <w:rPr>
                <w:webHidden/>
                <w:rtl/>
              </w:rPr>
              <w:t>19</w:t>
            </w:r>
            <w:r w:rsidR="004961E2">
              <w:rPr>
                <w:webHidden/>
                <w:rtl/>
              </w:rPr>
              <w:fldChar w:fldCharType="end"/>
            </w:r>
          </w:hyperlink>
        </w:p>
        <w:p w14:paraId="1D7B70C1" w14:textId="77777777" w:rsidR="004961E2" w:rsidRDefault="00717D23">
          <w:pPr>
            <w:pStyle w:val="TOC2"/>
            <w:rPr>
              <w:rFonts w:eastAsiaTheme="minorEastAsia" w:cstheme="minorBidi"/>
              <w:sz w:val="22"/>
              <w:szCs w:val="22"/>
              <w:rtl/>
            </w:rPr>
          </w:pPr>
          <w:hyperlink w:anchor="_Toc233366284" w:history="1">
            <w:r w:rsidR="004961E2" w:rsidRPr="002F3056">
              <w:rPr>
                <w:rStyle w:val="Hyperlink"/>
                <w:rFonts w:ascii="B Nazanin" w:hAnsi="B Nazanin"/>
                <w:rtl/>
                <w:lang w:val="tr-TR" w:bidi="fa-IR"/>
              </w:rPr>
              <w:t>14)</w:t>
            </w:r>
            <w:r w:rsidR="004961E2">
              <w:rPr>
                <w:rFonts w:eastAsiaTheme="minorEastAsia" w:cstheme="minorBidi"/>
                <w:sz w:val="22"/>
                <w:szCs w:val="22"/>
                <w:rtl/>
              </w:rPr>
              <w:tab/>
            </w:r>
            <w:r w:rsidR="004961E2" w:rsidRPr="002F3056">
              <w:rPr>
                <w:rStyle w:val="Hyperlink"/>
                <w:rFonts w:hint="eastAsia"/>
                <w:rtl/>
                <w:lang w:bidi="fa-IR"/>
              </w:rPr>
              <w:t>هم‌افزا</w:t>
            </w:r>
            <w:r w:rsidR="004961E2" w:rsidRPr="002F3056">
              <w:rPr>
                <w:rStyle w:val="Hyperlink"/>
                <w:rFonts w:hint="cs"/>
                <w:rtl/>
                <w:lang w:bidi="fa-IR"/>
              </w:rPr>
              <w:t>یی</w:t>
            </w:r>
            <w:r w:rsidR="004961E2" w:rsidRPr="002F3056">
              <w:rPr>
                <w:rStyle w:val="Hyperlink"/>
                <w:rtl/>
                <w:lang w:bidi="fa-IR"/>
              </w:rPr>
              <w:t xml:space="preserve"> </w:t>
            </w:r>
            <w:r w:rsidR="004961E2" w:rsidRPr="002F3056">
              <w:rPr>
                <w:rStyle w:val="Hyperlink"/>
                <w:rFonts w:hint="eastAsia"/>
                <w:rtl/>
                <w:lang w:bidi="fa-IR"/>
              </w:rPr>
              <w:t>دو</w:t>
            </w:r>
            <w:r w:rsidR="004961E2" w:rsidRPr="002F3056">
              <w:rPr>
                <w:rStyle w:val="Hyperlink"/>
                <w:rtl/>
                <w:lang w:bidi="fa-IR"/>
              </w:rPr>
              <w:t xml:space="preserve"> </w:t>
            </w:r>
            <w:r w:rsidR="004961E2" w:rsidRPr="002F3056">
              <w:rPr>
                <w:rStyle w:val="Hyperlink"/>
                <w:rFonts w:hint="eastAsia"/>
                <w:rtl/>
                <w:lang w:bidi="fa-IR"/>
              </w:rPr>
              <w:t>دانشگاه</w:t>
            </w:r>
            <w:r w:rsidR="004961E2" w:rsidRPr="002F3056">
              <w:rPr>
                <w:rStyle w:val="Hyperlink"/>
                <w:rtl/>
                <w:lang w:bidi="fa-IR"/>
              </w:rPr>
              <w:t xml:space="preserve"> </w:t>
            </w:r>
            <w:r w:rsidR="004961E2" w:rsidRPr="002F3056">
              <w:rPr>
                <w:rStyle w:val="Hyperlink"/>
                <w:rFonts w:hint="eastAsia"/>
                <w:rtl/>
                <w:lang w:bidi="fa-IR"/>
              </w:rPr>
              <w:t>شرق</w:t>
            </w:r>
            <w:r w:rsidR="004961E2" w:rsidRPr="002F3056">
              <w:rPr>
                <w:rStyle w:val="Hyperlink"/>
                <w:rtl/>
                <w:lang w:bidi="fa-IR"/>
              </w:rPr>
              <w:t xml:space="preserve"> </w:t>
            </w:r>
            <w:r w:rsidR="004961E2" w:rsidRPr="002F3056">
              <w:rPr>
                <w:rStyle w:val="Hyperlink"/>
                <w:rFonts w:hint="eastAsia"/>
                <w:rtl/>
                <w:lang w:bidi="fa-IR"/>
              </w:rPr>
              <w:t>ترک</w:t>
            </w:r>
            <w:r w:rsidR="004961E2" w:rsidRPr="002F3056">
              <w:rPr>
                <w:rStyle w:val="Hyperlink"/>
                <w:rFonts w:hint="cs"/>
                <w:rtl/>
                <w:lang w:bidi="fa-IR"/>
              </w:rPr>
              <w:t>ی</w:t>
            </w:r>
            <w:r w:rsidR="004961E2" w:rsidRPr="002F3056">
              <w:rPr>
                <w:rStyle w:val="Hyperlink"/>
                <w:rFonts w:hint="eastAsia"/>
                <w:rtl/>
                <w:lang w:bidi="fa-IR"/>
              </w:rPr>
              <w:t>ه</w:t>
            </w:r>
            <w:r w:rsidR="004961E2" w:rsidRPr="002F3056">
              <w:rPr>
                <w:rStyle w:val="Hyperlink"/>
                <w:rtl/>
                <w:lang w:bidi="fa-IR"/>
              </w:rPr>
              <w:t xml:space="preserve"> </w:t>
            </w:r>
            <w:r w:rsidR="004961E2" w:rsidRPr="002F3056">
              <w:rPr>
                <w:rStyle w:val="Hyperlink"/>
                <w:rFonts w:hint="eastAsia"/>
                <w:rtl/>
                <w:lang w:bidi="fa-IR"/>
              </w:rPr>
              <w:t>در</w:t>
            </w:r>
            <w:r w:rsidR="004961E2" w:rsidRPr="002F3056">
              <w:rPr>
                <w:rStyle w:val="Hyperlink"/>
                <w:rtl/>
                <w:lang w:bidi="fa-IR"/>
              </w:rPr>
              <w:t xml:space="preserve"> </w:t>
            </w:r>
            <w:r w:rsidR="004961E2" w:rsidRPr="002F3056">
              <w:rPr>
                <w:rStyle w:val="Hyperlink"/>
                <w:rFonts w:hint="eastAsia"/>
                <w:rtl/>
                <w:lang w:bidi="fa-IR"/>
              </w:rPr>
              <w:t>پژوهش‌ها</w:t>
            </w:r>
            <w:r w:rsidR="004961E2" w:rsidRPr="002F3056">
              <w:rPr>
                <w:rStyle w:val="Hyperlink"/>
                <w:rFonts w:hint="cs"/>
                <w:rtl/>
                <w:lang w:bidi="fa-IR"/>
              </w:rPr>
              <w:t>ی</w:t>
            </w:r>
            <w:r w:rsidR="004961E2" w:rsidRPr="002F3056">
              <w:rPr>
                <w:rStyle w:val="Hyperlink"/>
                <w:rtl/>
                <w:lang w:bidi="fa-IR"/>
              </w:rPr>
              <w:t xml:space="preserve"> </w:t>
            </w:r>
            <w:r w:rsidR="004961E2" w:rsidRPr="002F3056">
              <w:rPr>
                <w:rStyle w:val="Hyperlink"/>
                <w:rFonts w:hint="eastAsia"/>
                <w:rtl/>
                <w:lang w:bidi="fa-IR"/>
              </w:rPr>
              <w:t>زلزله</w:t>
            </w:r>
            <w:r w:rsidR="004961E2">
              <w:rPr>
                <w:webHidden/>
                <w:rtl/>
              </w:rPr>
              <w:tab/>
            </w:r>
            <w:r w:rsidR="004961E2">
              <w:rPr>
                <w:webHidden/>
                <w:rtl/>
              </w:rPr>
              <w:fldChar w:fldCharType="begin"/>
            </w:r>
            <w:r w:rsidR="004961E2">
              <w:rPr>
                <w:webHidden/>
                <w:rtl/>
              </w:rPr>
              <w:instrText xml:space="preserve"> </w:instrText>
            </w:r>
            <w:r w:rsidR="004961E2">
              <w:rPr>
                <w:webHidden/>
              </w:rPr>
              <w:instrText>PAGEREF</w:instrText>
            </w:r>
            <w:r w:rsidR="004961E2">
              <w:rPr>
                <w:webHidden/>
                <w:rtl/>
              </w:rPr>
              <w:instrText xml:space="preserve"> _</w:instrText>
            </w:r>
            <w:r w:rsidR="004961E2">
              <w:rPr>
                <w:webHidden/>
              </w:rPr>
              <w:instrText>Toc233366284 \h</w:instrText>
            </w:r>
            <w:r w:rsidR="004961E2">
              <w:rPr>
                <w:webHidden/>
                <w:rtl/>
              </w:rPr>
              <w:instrText xml:space="preserve"> </w:instrText>
            </w:r>
            <w:r w:rsidR="004961E2">
              <w:rPr>
                <w:webHidden/>
                <w:rtl/>
              </w:rPr>
            </w:r>
            <w:r w:rsidR="004961E2">
              <w:rPr>
                <w:webHidden/>
                <w:rtl/>
              </w:rPr>
              <w:fldChar w:fldCharType="separate"/>
            </w:r>
            <w:r w:rsidR="004961E2">
              <w:rPr>
                <w:webHidden/>
                <w:rtl/>
              </w:rPr>
              <w:t>20</w:t>
            </w:r>
            <w:r w:rsidR="004961E2">
              <w:rPr>
                <w:webHidden/>
                <w:rtl/>
              </w:rPr>
              <w:fldChar w:fldCharType="end"/>
            </w:r>
          </w:hyperlink>
        </w:p>
        <w:p w14:paraId="5436EC69" w14:textId="34B9D34F" w:rsidR="00917B39" w:rsidRPr="0068725A" w:rsidRDefault="00211333" w:rsidP="0068725A">
          <w:pPr>
            <w:ind w:firstLine="567"/>
            <w:rPr>
              <w:rtl/>
              <w:lang w:bidi="fa-IR"/>
            </w:rPr>
            <w:sectPr w:rsidR="00917B39" w:rsidRPr="0068725A" w:rsidSect="0004529D">
              <w:headerReference w:type="even" r:id="rId14"/>
              <w:headerReference w:type="default" r:id="rId15"/>
              <w:footerReference w:type="default" r:id="rId16"/>
              <w:headerReference w:type="first" r:id="rId17"/>
              <w:pgSz w:w="12240" w:h="15840" w:code="1"/>
              <w:pgMar w:top="1440" w:right="1440" w:bottom="1440" w:left="1440" w:header="720" w:footer="720" w:gutter="0"/>
              <w:pgNumType w:fmt="arabicAlpha" w:start="1"/>
              <w:cols w:space="720"/>
              <w:bidi/>
              <w:docGrid w:linePitch="360"/>
            </w:sectPr>
          </w:pPr>
          <w:r w:rsidRPr="00495542">
            <w:rPr>
              <w:rFonts w:asciiTheme="majorBidi" w:hAnsiTheme="majorBidi"/>
              <w:b/>
              <w:bCs/>
              <w:szCs w:val="20"/>
              <w:lang w:val="tr-TR" w:bidi="fa-IR"/>
            </w:rPr>
            <w:fldChar w:fldCharType="end"/>
          </w:r>
        </w:p>
      </w:sdtContent>
    </w:sdt>
    <w:p w14:paraId="1297D4CF" w14:textId="5B7D5000" w:rsidR="00227E04" w:rsidRPr="00351659" w:rsidRDefault="00227E04" w:rsidP="004961E2">
      <w:pPr>
        <w:pStyle w:val="Heading2"/>
        <w:numPr>
          <w:ilvl w:val="0"/>
          <w:numId w:val="29"/>
        </w:numPr>
        <w:rPr>
          <w:rtl/>
          <w:lang w:val="tr-TR" w:bidi="fa-IR"/>
        </w:rPr>
      </w:pPr>
      <w:bookmarkStart w:id="2" w:name="_Toc233366271"/>
      <w:bookmarkStart w:id="3" w:name="_Toc136949796"/>
      <w:bookmarkStart w:id="4" w:name="_Toc141095478"/>
      <w:bookmarkStart w:id="5" w:name="_Toc145075522"/>
      <w:bookmarkStart w:id="6" w:name="_Toc147492537"/>
      <w:bookmarkStart w:id="7" w:name="_Toc151471379"/>
      <w:bookmarkStart w:id="8" w:name="_Toc155610425"/>
      <w:bookmarkStart w:id="9" w:name="_Toc158029273"/>
      <w:bookmarkStart w:id="10" w:name="_Hlk147327151"/>
      <w:bookmarkStart w:id="11" w:name="_Toc142310985"/>
      <w:bookmarkStart w:id="12" w:name="_Hlk117691726"/>
      <w:bookmarkStart w:id="13" w:name="_Hlk117779344"/>
      <w:bookmarkStart w:id="14" w:name="_Hlk120538998"/>
      <w:r>
        <w:rPr>
          <w:rFonts w:hint="cs"/>
          <w:rtl/>
          <w:lang w:bidi="fa-IR"/>
        </w:rPr>
        <w:lastRenderedPageBreak/>
        <w:t>مقاله سرکنسول جمهوری اسلامی ایران در ارزروم در روزنامه پالاندوکن</w:t>
      </w:r>
      <w:r w:rsidR="004961E2">
        <w:rPr>
          <w:rFonts w:hint="cs"/>
          <w:rtl/>
          <w:lang w:bidi="fa-IR"/>
        </w:rPr>
        <w:t xml:space="preserve">: </w:t>
      </w:r>
      <w:r w:rsidR="004961E2" w:rsidRPr="004961E2">
        <w:rPr>
          <w:rFonts w:hint="cs"/>
          <w:rtl/>
          <w:lang w:bidi="fa-IR"/>
        </w:rPr>
        <w:t>قیام</w:t>
      </w:r>
      <w:r w:rsidR="004961E2" w:rsidRPr="004961E2">
        <w:rPr>
          <w:rtl/>
          <w:lang w:bidi="fa-IR"/>
        </w:rPr>
        <w:t xml:space="preserve"> </w:t>
      </w:r>
      <w:r w:rsidR="004961E2" w:rsidRPr="004961E2">
        <w:rPr>
          <w:rFonts w:hint="cs"/>
          <w:rtl/>
          <w:lang w:bidi="fa-IR"/>
        </w:rPr>
        <w:t>حسینی</w:t>
      </w:r>
      <w:r w:rsidR="004961E2" w:rsidRPr="004961E2">
        <w:rPr>
          <w:rtl/>
          <w:lang w:bidi="fa-IR"/>
        </w:rPr>
        <w:t>(</w:t>
      </w:r>
      <w:r w:rsidR="004961E2" w:rsidRPr="004961E2">
        <w:rPr>
          <w:rFonts w:hint="cs"/>
          <w:rtl/>
          <w:lang w:bidi="fa-IR"/>
        </w:rPr>
        <w:t>ع</w:t>
      </w:r>
      <w:r w:rsidR="004961E2" w:rsidRPr="004961E2">
        <w:rPr>
          <w:rtl/>
          <w:lang w:bidi="fa-IR"/>
        </w:rPr>
        <w:t xml:space="preserve">) </w:t>
      </w:r>
      <w:r w:rsidR="004961E2" w:rsidRPr="004961E2">
        <w:rPr>
          <w:rFonts w:hint="cs"/>
          <w:rtl/>
          <w:lang w:bidi="fa-IR"/>
        </w:rPr>
        <w:t>در</w:t>
      </w:r>
      <w:r w:rsidR="004961E2" w:rsidRPr="004961E2">
        <w:rPr>
          <w:rtl/>
          <w:lang w:bidi="fa-IR"/>
        </w:rPr>
        <w:t xml:space="preserve"> </w:t>
      </w:r>
      <w:r w:rsidR="004961E2" w:rsidRPr="004961E2">
        <w:rPr>
          <w:rFonts w:hint="cs"/>
          <w:rtl/>
          <w:lang w:bidi="fa-IR"/>
        </w:rPr>
        <w:t>پرتو</w:t>
      </w:r>
      <w:r w:rsidR="004961E2" w:rsidRPr="004961E2">
        <w:rPr>
          <w:rtl/>
          <w:lang w:bidi="fa-IR"/>
        </w:rPr>
        <w:t xml:space="preserve"> </w:t>
      </w:r>
      <w:r w:rsidR="004961E2" w:rsidRPr="004961E2">
        <w:rPr>
          <w:rFonts w:hint="cs"/>
          <w:rtl/>
          <w:lang w:bidi="fa-IR"/>
        </w:rPr>
        <w:t>دیپلماسی</w:t>
      </w:r>
      <w:r w:rsidR="004961E2" w:rsidRPr="004961E2">
        <w:rPr>
          <w:rtl/>
          <w:lang w:bidi="fa-IR"/>
        </w:rPr>
        <w:t xml:space="preserve"> </w:t>
      </w:r>
      <w:r w:rsidR="004961E2" w:rsidRPr="004961E2">
        <w:rPr>
          <w:rFonts w:hint="cs"/>
          <w:rtl/>
          <w:lang w:bidi="fa-IR"/>
        </w:rPr>
        <w:t>هوشمندانه؛</w:t>
      </w:r>
      <w:r w:rsidR="004961E2" w:rsidRPr="004961E2">
        <w:rPr>
          <w:rtl/>
          <w:lang w:bidi="fa-IR"/>
        </w:rPr>
        <w:t xml:space="preserve"> (</w:t>
      </w:r>
      <w:r w:rsidR="004961E2" w:rsidRPr="004961E2">
        <w:rPr>
          <w:rFonts w:hint="cs"/>
          <w:rtl/>
          <w:lang w:bidi="fa-IR"/>
        </w:rPr>
        <w:t>بازخوانی</w:t>
      </w:r>
      <w:r w:rsidR="004961E2" w:rsidRPr="004961E2">
        <w:rPr>
          <w:rtl/>
          <w:lang w:bidi="fa-IR"/>
        </w:rPr>
        <w:t xml:space="preserve"> </w:t>
      </w:r>
      <w:r w:rsidR="004961E2" w:rsidRPr="004961E2">
        <w:rPr>
          <w:rFonts w:hint="cs"/>
          <w:rtl/>
          <w:lang w:bidi="fa-IR"/>
        </w:rPr>
        <w:t>عاشورا</w:t>
      </w:r>
      <w:r w:rsidR="004961E2" w:rsidRPr="004961E2">
        <w:rPr>
          <w:rtl/>
          <w:lang w:bidi="fa-IR"/>
        </w:rPr>
        <w:t xml:space="preserve"> </w:t>
      </w:r>
      <w:r w:rsidR="004961E2" w:rsidRPr="004961E2">
        <w:rPr>
          <w:rFonts w:hint="cs"/>
          <w:rtl/>
          <w:lang w:bidi="fa-IR"/>
        </w:rPr>
        <w:t>با</w:t>
      </w:r>
      <w:r w:rsidR="004961E2" w:rsidRPr="004961E2">
        <w:rPr>
          <w:rtl/>
          <w:lang w:bidi="fa-IR"/>
        </w:rPr>
        <w:t xml:space="preserve"> </w:t>
      </w:r>
      <w:r w:rsidR="004961E2" w:rsidRPr="004961E2">
        <w:rPr>
          <w:rFonts w:hint="cs"/>
          <w:rtl/>
          <w:lang w:bidi="fa-IR"/>
        </w:rPr>
        <w:t>رویکرد</w:t>
      </w:r>
      <w:r w:rsidR="004961E2" w:rsidRPr="004961E2">
        <w:rPr>
          <w:rtl/>
          <w:lang w:bidi="fa-IR"/>
        </w:rPr>
        <w:t xml:space="preserve"> </w:t>
      </w:r>
      <w:r w:rsidR="004961E2" w:rsidRPr="004961E2">
        <w:rPr>
          <w:rFonts w:hint="cs"/>
          <w:rtl/>
          <w:lang w:bidi="fa-IR"/>
        </w:rPr>
        <w:t>قدرت</w:t>
      </w:r>
      <w:r w:rsidR="004961E2" w:rsidRPr="004961E2">
        <w:rPr>
          <w:rtl/>
          <w:lang w:bidi="fa-IR"/>
        </w:rPr>
        <w:t xml:space="preserve"> </w:t>
      </w:r>
      <w:r w:rsidR="004961E2" w:rsidRPr="004961E2">
        <w:rPr>
          <w:rFonts w:hint="cs"/>
          <w:rtl/>
          <w:lang w:bidi="fa-IR"/>
        </w:rPr>
        <w:t>نرم</w:t>
      </w:r>
      <w:r w:rsidR="004961E2" w:rsidRPr="004961E2">
        <w:rPr>
          <w:rtl/>
          <w:lang w:bidi="fa-IR"/>
        </w:rPr>
        <w:t xml:space="preserve"> </w:t>
      </w:r>
      <w:r w:rsidR="004961E2" w:rsidRPr="004961E2">
        <w:rPr>
          <w:rFonts w:hint="cs"/>
          <w:rtl/>
          <w:lang w:bidi="fa-IR"/>
        </w:rPr>
        <w:t>و</w:t>
      </w:r>
      <w:r w:rsidR="004961E2" w:rsidRPr="004961E2">
        <w:rPr>
          <w:rtl/>
          <w:lang w:bidi="fa-IR"/>
        </w:rPr>
        <w:t xml:space="preserve"> </w:t>
      </w:r>
      <w:r w:rsidR="004961E2" w:rsidRPr="004961E2">
        <w:rPr>
          <w:rFonts w:hint="cs"/>
          <w:rtl/>
          <w:lang w:bidi="fa-IR"/>
        </w:rPr>
        <w:t>سخت</w:t>
      </w:r>
      <w:bookmarkEnd w:id="2"/>
    </w:p>
    <w:p w14:paraId="65CBB70E" w14:textId="77777777" w:rsidR="00227E04" w:rsidRDefault="00227E04" w:rsidP="00227E04">
      <w:pPr>
        <w:ind w:firstLine="567"/>
        <w:jc w:val="center"/>
        <w:rPr>
          <w:rtl/>
          <w:lang w:val="tr-TR" w:bidi="fa-IR"/>
        </w:rPr>
      </w:pPr>
      <w:r>
        <w:rPr>
          <w:noProof/>
          <w:rtl/>
        </w:rPr>
        <w:drawing>
          <wp:inline distT="0" distB="0" distL="0" distR="0" wp14:anchorId="63BB32CE" wp14:editId="1F98EA18">
            <wp:extent cx="3867726" cy="216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kran görüntüsü 2026-06-24 010853.png"/>
                    <pic:cNvPicPr/>
                  </pic:nvPicPr>
                  <pic:blipFill>
                    <a:blip r:embed="rId18">
                      <a:extLst>
                        <a:ext uri="{28A0092B-C50C-407E-A947-70E740481C1C}">
                          <a14:useLocalDpi xmlns:a14="http://schemas.microsoft.com/office/drawing/2010/main" val="0"/>
                        </a:ext>
                      </a:extLst>
                    </a:blip>
                    <a:stretch>
                      <a:fillRect/>
                    </a:stretch>
                  </pic:blipFill>
                  <pic:spPr>
                    <a:xfrm>
                      <a:off x="0" y="0"/>
                      <a:ext cx="3867726" cy="2160000"/>
                    </a:xfrm>
                    <a:prstGeom prst="rect">
                      <a:avLst/>
                    </a:prstGeom>
                  </pic:spPr>
                </pic:pic>
              </a:graphicData>
            </a:graphic>
          </wp:inline>
        </w:drawing>
      </w:r>
    </w:p>
    <w:p w14:paraId="533A7438" w14:textId="77777777" w:rsidR="00227E04" w:rsidRPr="009670EC" w:rsidRDefault="00227E04" w:rsidP="00227E04">
      <w:pPr>
        <w:ind w:firstLine="567"/>
        <w:rPr>
          <w:rtl/>
          <w:lang w:val="tr-TR" w:bidi="fa-IR"/>
        </w:rPr>
      </w:pPr>
      <w:r w:rsidRPr="009670EC">
        <w:rPr>
          <w:rtl/>
          <w:lang w:val="tr-TR" w:bidi="fa-IR"/>
        </w:rPr>
        <w:t>ق</w:t>
      </w:r>
      <w:r w:rsidRPr="009670EC">
        <w:rPr>
          <w:rFonts w:hint="cs"/>
          <w:rtl/>
          <w:lang w:val="tr-TR" w:bidi="fa-IR"/>
        </w:rPr>
        <w:t>ی</w:t>
      </w:r>
      <w:r w:rsidRPr="009670EC">
        <w:rPr>
          <w:rFonts w:hint="eastAsia"/>
          <w:rtl/>
          <w:lang w:val="tr-TR" w:bidi="fa-IR"/>
        </w:rPr>
        <w:t>ام</w:t>
      </w:r>
      <w:r w:rsidRPr="009670EC">
        <w:rPr>
          <w:rtl/>
          <w:lang w:val="tr-TR" w:bidi="fa-IR"/>
        </w:rPr>
        <w:t xml:space="preserve"> حس</w:t>
      </w:r>
      <w:r w:rsidRPr="009670EC">
        <w:rPr>
          <w:rFonts w:hint="cs"/>
          <w:rtl/>
          <w:lang w:val="tr-TR" w:bidi="fa-IR"/>
        </w:rPr>
        <w:t>ی</w:t>
      </w:r>
      <w:r w:rsidRPr="009670EC">
        <w:rPr>
          <w:rFonts w:hint="eastAsia"/>
          <w:rtl/>
          <w:lang w:val="tr-TR" w:bidi="fa-IR"/>
        </w:rPr>
        <w:t>ن</w:t>
      </w:r>
      <w:r w:rsidRPr="009670EC">
        <w:rPr>
          <w:rFonts w:hint="cs"/>
          <w:rtl/>
          <w:lang w:val="tr-TR" w:bidi="fa-IR"/>
        </w:rPr>
        <w:t>ی</w:t>
      </w:r>
      <w:r w:rsidRPr="009670EC">
        <w:rPr>
          <w:rtl/>
          <w:lang w:val="tr-TR" w:bidi="fa-IR"/>
        </w:rPr>
        <w:t>(ع) در پرتو د</w:t>
      </w:r>
      <w:r w:rsidRPr="009670EC">
        <w:rPr>
          <w:rFonts w:hint="cs"/>
          <w:rtl/>
          <w:lang w:val="tr-TR" w:bidi="fa-IR"/>
        </w:rPr>
        <w:t>ی</w:t>
      </w:r>
      <w:r w:rsidRPr="009670EC">
        <w:rPr>
          <w:rFonts w:hint="eastAsia"/>
          <w:rtl/>
          <w:lang w:val="tr-TR" w:bidi="fa-IR"/>
        </w:rPr>
        <w:t>پلماس</w:t>
      </w:r>
      <w:r w:rsidRPr="009670EC">
        <w:rPr>
          <w:rFonts w:hint="cs"/>
          <w:rtl/>
          <w:lang w:val="tr-TR" w:bidi="fa-IR"/>
        </w:rPr>
        <w:t>ی</w:t>
      </w:r>
      <w:r>
        <w:rPr>
          <w:rtl/>
          <w:lang w:val="tr-TR" w:bidi="fa-IR"/>
        </w:rPr>
        <w:t xml:space="preserve"> هوشمندانه ؛  </w:t>
      </w:r>
      <w:r>
        <w:rPr>
          <w:rFonts w:hint="cs"/>
          <w:rtl/>
          <w:lang w:val="tr-TR" w:bidi="fa-IR"/>
        </w:rPr>
        <w:t>(</w:t>
      </w:r>
      <w:r w:rsidRPr="009670EC">
        <w:rPr>
          <w:rtl/>
          <w:lang w:val="tr-TR" w:bidi="fa-IR"/>
        </w:rPr>
        <w:t>بازخوان</w:t>
      </w:r>
      <w:r w:rsidRPr="009670EC">
        <w:rPr>
          <w:rFonts w:hint="cs"/>
          <w:rtl/>
          <w:lang w:val="tr-TR" w:bidi="fa-IR"/>
        </w:rPr>
        <w:t>ی</w:t>
      </w:r>
      <w:r w:rsidRPr="009670EC">
        <w:rPr>
          <w:rtl/>
          <w:lang w:val="tr-TR" w:bidi="fa-IR"/>
        </w:rPr>
        <w:t xml:space="preserve"> عاشورا با رو</w:t>
      </w:r>
      <w:r w:rsidRPr="009670EC">
        <w:rPr>
          <w:rFonts w:hint="cs"/>
          <w:rtl/>
          <w:lang w:val="tr-TR" w:bidi="fa-IR"/>
        </w:rPr>
        <w:t>ی</w:t>
      </w:r>
      <w:r w:rsidRPr="009670EC">
        <w:rPr>
          <w:rFonts w:hint="eastAsia"/>
          <w:rtl/>
          <w:lang w:val="tr-TR" w:bidi="fa-IR"/>
        </w:rPr>
        <w:t>کرد</w:t>
      </w:r>
      <w:r>
        <w:rPr>
          <w:rtl/>
          <w:lang w:val="tr-TR" w:bidi="fa-IR"/>
        </w:rPr>
        <w:t xml:space="preserve"> قدرت نرم و سخت</w:t>
      </w:r>
      <w:r>
        <w:rPr>
          <w:rFonts w:hint="cs"/>
          <w:rtl/>
          <w:lang w:val="tr-TR" w:bidi="fa-IR"/>
        </w:rPr>
        <w:t>)</w:t>
      </w:r>
    </w:p>
    <w:p w14:paraId="048963E9" w14:textId="77777777" w:rsidR="00227E04" w:rsidRPr="009670EC" w:rsidRDefault="00227E04" w:rsidP="00227E04">
      <w:pPr>
        <w:ind w:firstLine="567"/>
        <w:rPr>
          <w:rtl/>
          <w:lang w:val="tr-TR" w:bidi="fa-IR"/>
        </w:rPr>
      </w:pPr>
      <w:r w:rsidRPr="009670EC">
        <w:rPr>
          <w:rFonts w:hint="eastAsia"/>
          <w:rtl/>
          <w:lang w:val="tr-TR" w:bidi="fa-IR"/>
        </w:rPr>
        <w:t>محرم</w:t>
      </w:r>
      <w:r w:rsidRPr="009670EC">
        <w:rPr>
          <w:rtl/>
          <w:lang w:val="tr-TR" w:bidi="fa-IR"/>
        </w:rPr>
        <w:t xml:space="preserve"> 1448 قمر</w:t>
      </w:r>
      <w:r w:rsidRPr="009670EC">
        <w:rPr>
          <w:rFonts w:hint="cs"/>
          <w:rtl/>
          <w:lang w:val="tr-TR" w:bidi="fa-IR"/>
        </w:rPr>
        <w:t>ی</w:t>
      </w:r>
      <w:r w:rsidRPr="009670EC">
        <w:rPr>
          <w:rtl/>
          <w:lang w:val="tr-TR" w:bidi="fa-IR"/>
        </w:rPr>
        <w:t xml:space="preserve"> ا</w:t>
      </w:r>
      <w:r w:rsidRPr="009670EC">
        <w:rPr>
          <w:rFonts w:hint="cs"/>
          <w:rtl/>
          <w:lang w:val="tr-TR" w:bidi="fa-IR"/>
        </w:rPr>
        <w:t>ی</w:t>
      </w:r>
      <w:r w:rsidRPr="009670EC">
        <w:rPr>
          <w:rFonts w:hint="eastAsia"/>
          <w:rtl/>
          <w:lang w:val="tr-TR" w:bidi="fa-IR"/>
        </w:rPr>
        <w:t>ران</w:t>
      </w:r>
      <w:r w:rsidRPr="009670EC">
        <w:rPr>
          <w:rtl/>
          <w:lang w:val="tr-TR" w:bidi="fa-IR"/>
        </w:rPr>
        <w:t xml:space="preserve"> اسلام</w:t>
      </w:r>
      <w:r w:rsidRPr="009670EC">
        <w:rPr>
          <w:rFonts w:hint="cs"/>
          <w:rtl/>
          <w:lang w:val="tr-TR" w:bidi="fa-IR"/>
        </w:rPr>
        <w:t>ی</w:t>
      </w:r>
      <w:r w:rsidRPr="009670EC">
        <w:rPr>
          <w:rtl/>
          <w:lang w:val="tr-TR" w:bidi="fa-IR"/>
        </w:rPr>
        <w:t xml:space="preserve"> و محبان سالار شه</w:t>
      </w:r>
      <w:r w:rsidRPr="009670EC">
        <w:rPr>
          <w:rFonts w:hint="cs"/>
          <w:rtl/>
          <w:lang w:val="tr-TR" w:bidi="fa-IR"/>
        </w:rPr>
        <w:t>ی</w:t>
      </w:r>
      <w:r w:rsidRPr="009670EC">
        <w:rPr>
          <w:rFonts w:hint="eastAsia"/>
          <w:rtl/>
          <w:lang w:val="tr-TR" w:bidi="fa-IR"/>
        </w:rPr>
        <w:t>دان</w:t>
      </w:r>
      <w:r w:rsidRPr="009670EC">
        <w:rPr>
          <w:rtl/>
          <w:lang w:val="tr-TR" w:bidi="fa-IR"/>
        </w:rPr>
        <w:t xml:space="preserve"> و </w:t>
      </w:r>
      <w:r w:rsidRPr="009670EC">
        <w:rPr>
          <w:rFonts w:hint="cs"/>
          <w:rtl/>
          <w:lang w:val="tr-TR" w:bidi="fa-IR"/>
        </w:rPr>
        <w:t>ی</w:t>
      </w:r>
      <w:r w:rsidRPr="009670EC">
        <w:rPr>
          <w:rFonts w:hint="eastAsia"/>
          <w:rtl/>
          <w:lang w:val="tr-TR" w:bidi="fa-IR"/>
        </w:rPr>
        <w:t>ارانش</w:t>
      </w:r>
      <w:r w:rsidRPr="009670EC">
        <w:rPr>
          <w:rtl/>
          <w:lang w:val="tr-TR" w:bidi="fa-IR"/>
        </w:rPr>
        <w:t xml:space="preserve"> در فضا</w:t>
      </w:r>
      <w:r w:rsidRPr="009670EC">
        <w:rPr>
          <w:rFonts w:hint="cs"/>
          <w:rtl/>
          <w:lang w:val="tr-TR" w:bidi="fa-IR"/>
        </w:rPr>
        <w:t>یی</w:t>
      </w:r>
      <w:r w:rsidRPr="009670EC">
        <w:rPr>
          <w:rtl/>
          <w:lang w:val="tr-TR" w:bidi="fa-IR"/>
        </w:rPr>
        <w:t xml:space="preserve"> متفاوت و در شرا</w:t>
      </w:r>
      <w:r w:rsidRPr="009670EC">
        <w:rPr>
          <w:rFonts w:hint="cs"/>
          <w:rtl/>
          <w:lang w:val="tr-TR" w:bidi="fa-IR"/>
        </w:rPr>
        <w:t>ی</w:t>
      </w:r>
      <w:r w:rsidRPr="009670EC">
        <w:rPr>
          <w:rFonts w:hint="eastAsia"/>
          <w:rtl/>
          <w:lang w:val="tr-TR" w:bidi="fa-IR"/>
        </w:rPr>
        <w:t>ط</w:t>
      </w:r>
      <w:r w:rsidRPr="009670EC">
        <w:rPr>
          <w:rtl/>
          <w:lang w:val="tr-TR" w:bidi="fa-IR"/>
        </w:rPr>
        <w:t xml:space="preserve"> پسا جنگ رمضان و مقاومت قهرمانانه و تار</w:t>
      </w:r>
      <w:r w:rsidRPr="009670EC">
        <w:rPr>
          <w:rFonts w:hint="cs"/>
          <w:rtl/>
          <w:lang w:val="tr-TR" w:bidi="fa-IR"/>
        </w:rPr>
        <w:t>ی</w:t>
      </w:r>
      <w:r w:rsidRPr="009670EC">
        <w:rPr>
          <w:rFonts w:hint="eastAsia"/>
          <w:rtl/>
          <w:lang w:val="tr-TR" w:bidi="fa-IR"/>
        </w:rPr>
        <w:t>خ</w:t>
      </w:r>
      <w:r w:rsidRPr="009670EC">
        <w:rPr>
          <w:rFonts w:hint="cs"/>
          <w:rtl/>
          <w:lang w:val="tr-TR" w:bidi="fa-IR"/>
        </w:rPr>
        <w:t>ی</w:t>
      </w:r>
      <w:r w:rsidRPr="009670EC">
        <w:rPr>
          <w:rtl/>
          <w:lang w:val="tr-TR" w:bidi="fa-IR"/>
        </w:rPr>
        <w:t xml:space="preserve"> به عزادار</w:t>
      </w:r>
      <w:r w:rsidRPr="009670EC">
        <w:rPr>
          <w:rFonts w:hint="cs"/>
          <w:rtl/>
          <w:lang w:val="tr-TR" w:bidi="fa-IR"/>
        </w:rPr>
        <w:t>ی</w:t>
      </w:r>
      <w:r w:rsidRPr="009670EC">
        <w:rPr>
          <w:rtl/>
          <w:lang w:val="tr-TR" w:bidi="fa-IR"/>
        </w:rPr>
        <w:t xml:space="preserve"> م</w:t>
      </w:r>
      <w:r w:rsidRPr="009670EC">
        <w:rPr>
          <w:rFonts w:hint="cs"/>
          <w:rtl/>
          <w:lang w:val="tr-TR" w:bidi="fa-IR"/>
        </w:rPr>
        <w:t>ی</w:t>
      </w:r>
      <w:r w:rsidRPr="009670EC">
        <w:rPr>
          <w:rtl/>
          <w:lang w:val="tr-TR" w:bidi="fa-IR"/>
        </w:rPr>
        <w:t xml:space="preserve"> پردازند و مولفه ها</w:t>
      </w:r>
      <w:r w:rsidRPr="009670EC">
        <w:rPr>
          <w:rFonts w:hint="cs"/>
          <w:rtl/>
          <w:lang w:val="tr-TR" w:bidi="fa-IR"/>
        </w:rPr>
        <w:t>ی</w:t>
      </w:r>
      <w:r w:rsidRPr="009670EC">
        <w:rPr>
          <w:rtl/>
          <w:lang w:val="tr-TR" w:bidi="fa-IR"/>
        </w:rPr>
        <w:t xml:space="preserve"> زمان</w:t>
      </w:r>
      <w:r w:rsidRPr="009670EC">
        <w:rPr>
          <w:rFonts w:hint="cs"/>
          <w:rtl/>
          <w:lang w:val="tr-TR" w:bidi="fa-IR"/>
        </w:rPr>
        <w:t>ی</w:t>
      </w:r>
      <w:r w:rsidRPr="009670EC">
        <w:rPr>
          <w:rtl/>
          <w:lang w:val="tr-TR" w:bidi="fa-IR"/>
        </w:rPr>
        <w:t xml:space="preserve"> فرصت</w:t>
      </w:r>
      <w:r w:rsidRPr="009670EC">
        <w:rPr>
          <w:rFonts w:hint="cs"/>
          <w:rtl/>
          <w:lang w:val="tr-TR" w:bidi="fa-IR"/>
        </w:rPr>
        <w:t>ی</w:t>
      </w:r>
      <w:r w:rsidRPr="009670EC">
        <w:rPr>
          <w:rtl/>
          <w:lang w:val="tr-TR" w:bidi="fa-IR"/>
        </w:rPr>
        <w:t xml:space="preserve"> و</w:t>
      </w:r>
      <w:r w:rsidRPr="009670EC">
        <w:rPr>
          <w:rFonts w:hint="cs"/>
          <w:rtl/>
          <w:lang w:val="tr-TR" w:bidi="fa-IR"/>
        </w:rPr>
        <w:t>ی</w:t>
      </w:r>
      <w:r w:rsidRPr="009670EC">
        <w:rPr>
          <w:rFonts w:hint="eastAsia"/>
          <w:rtl/>
          <w:lang w:val="tr-TR" w:bidi="fa-IR"/>
        </w:rPr>
        <w:t>ژه</w:t>
      </w:r>
      <w:r w:rsidRPr="009670EC">
        <w:rPr>
          <w:rtl/>
          <w:lang w:val="tr-TR" w:bidi="fa-IR"/>
        </w:rPr>
        <w:t xml:space="preserve"> را برا</w:t>
      </w:r>
      <w:r w:rsidRPr="009670EC">
        <w:rPr>
          <w:rFonts w:hint="cs"/>
          <w:rtl/>
          <w:lang w:val="tr-TR" w:bidi="fa-IR"/>
        </w:rPr>
        <w:t>ی</w:t>
      </w:r>
      <w:r w:rsidRPr="009670EC">
        <w:rPr>
          <w:rtl/>
          <w:lang w:val="tr-TR" w:bidi="fa-IR"/>
        </w:rPr>
        <w:t xml:space="preserve">  بازخوان</w:t>
      </w:r>
      <w:r w:rsidRPr="009670EC">
        <w:rPr>
          <w:rFonts w:hint="cs"/>
          <w:rtl/>
          <w:lang w:val="tr-TR" w:bidi="fa-IR"/>
        </w:rPr>
        <w:t>ی</w:t>
      </w:r>
      <w:r w:rsidRPr="009670EC">
        <w:rPr>
          <w:rtl/>
          <w:lang w:val="tr-TR" w:bidi="fa-IR"/>
        </w:rPr>
        <w:t xml:space="preserve"> نهضت عاشورا در چارچوب مفاه</w:t>
      </w:r>
      <w:r w:rsidRPr="009670EC">
        <w:rPr>
          <w:rFonts w:hint="cs"/>
          <w:rtl/>
          <w:lang w:val="tr-TR" w:bidi="fa-IR"/>
        </w:rPr>
        <w:t>ی</w:t>
      </w:r>
      <w:r w:rsidRPr="009670EC">
        <w:rPr>
          <w:rFonts w:hint="eastAsia"/>
          <w:rtl/>
          <w:lang w:val="tr-TR" w:bidi="fa-IR"/>
        </w:rPr>
        <w:t>م</w:t>
      </w:r>
      <w:r w:rsidRPr="009670EC">
        <w:rPr>
          <w:rtl/>
          <w:lang w:val="tr-TR" w:bidi="fa-IR"/>
        </w:rPr>
        <w:t xml:space="preserve"> نو</w:t>
      </w:r>
      <w:r w:rsidRPr="009670EC">
        <w:rPr>
          <w:rFonts w:hint="cs"/>
          <w:rtl/>
          <w:lang w:val="tr-TR" w:bidi="fa-IR"/>
        </w:rPr>
        <w:t>ی</w:t>
      </w:r>
      <w:r w:rsidRPr="009670EC">
        <w:rPr>
          <w:rFonts w:hint="eastAsia"/>
          <w:rtl/>
          <w:lang w:val="tr-TR" w:bidi="fa-IR"/>
        </w:rPr>
        <w:t>ن</w:t>
      </w:r>
      <w:r w:rsidRPr="009670EC">
        <w:rPr>
          <w:rtl/>
          <w:lang w:val="tr-TR" w:bidi="fa-IR"/>
        </w:rPr>
        <w:t xml:space="preserve"> روابط ب</w:t>
      </w:r>
      <w:r w:rsidRPr="009670EC">
        <w:rPr>
          <w:rFonts w:hint="cs"/>
          <w:rtl/>
          <w:lang w:val="tr-TR" w:bidi="fa-IR"/>
        </w:rPr>
        <w:t>ی</w:t>
      </w:r>
      <w:r w:rsidRPr="009670EC">
        <w:rPr>
          <w:rFonts w:hint="eastAsia"/>
          <w:rtl/>
          <w:lang w:val="tr-TR" w:bidi="fa-IR"/>
        </w:rPr>
        <w:t>ن‌الملل</w:t>
      </w:r>
      <w:r w:rsidRPr="009670EC">
        <w:rPr>
          <w:rtl/>
          <w:lang w:val="tr-TR" w:bidi="fa-IR"/>
        </w:rPr>
        <w:t xml:space="preserve"> از جمله د</w:t>
      </w:r>
      <w:r w:rsidRPr="009670EC">
        <w:rPr>
          <w:rFonts w:hint="cs"/>
          <w:rtl/>
          <w:lang w:val="tr-TR" w:bidi="fa-IR"/>
        </w:rPr>
        <w:t>ی</w:t>
      </w:r>
      <w:r w:rsidRPr="009670EC">
        <w:rPr>
          <w:rtl/>
          <w:lang w:val="tr-TR" w:bidi="fa-IR"/>
        </w:rPr>
        <w:t>پلماس</w:t>
      </w:r>
      <w:r w:rsidRPr="009670EC">
        <w:rPr>
          <w:rFonts w:hint="cs"/>
          <w:rtl/>
          <w:lang w:val="tr-TR" w:bidi="fa-IR"/>
        </w:rPr>
        <w:t>ی</w:t>
      </w:r>
      <w:r w:rsidRPr="009670EC">
        <w:rPr>
          <w:rFonts w:hint="eastAsia"/>
          <w:rtl/>
          <w:lang w:val="tr-TR" w:bidi="fa-IR"/>
        </w:rPr>
        <w:t>،</w:t>
      </w:r>
      <w:r w:rsidRPr="009670EC">
        <w:rPr>
          <w:rtl/>
          <w:lang w:val="tr-TR" w:bidi="fa-IR"/>
        </w:rPr>
        <w:t xml:space="preserve"> قدرت نرم و مد</w:t>
      </w:r>
      <w:r w:rsidRPr="009670EC">
        <w:rPr>
          <w:rFonts w:hint="cs"/>
          <w:rtl/>
          <w:lang w:val="tr-TR" w:bidi="fa-IR"/>
        </w:rPr>
        <w:t>ی</w:t>
      </w:r>
      <w:r w:rsidRPr="009670EC">
        <w:rPr>
          <w:rFonts w:hint="eastAsia"/>
          <w:rtl/>
          <w:lang w:val="tr-TR" w:bidi="fa-IR"/>
        </w:rPr>
        <w:t>ر</w:t>
      </w:r>
      <w:r w:rsidRPr="009670EC">
        <w:rPr>
          <w:rFonts w:hint="cs"/>
          <w:rtl/>
          <w:lang w:val="tr-TR" w:bidi="fa-IR"/>
        </w:rPr>
        <w:t>ی</w:t>
      </w:r>
      <w:r w:rsidRPr="009670EC">
        <w:rPr>
          <w:rFonts w:hint="eastAsia"/>
          <w:rtl/>
          <w:lang w:val="tr-TR" w:bidi="fa-IR"/>
        </w:rPr>
        <w:t>ت</w:t>
      </w:r>
      <w:r w:rsidRPr="009670EC">
        <w:rPr>
          <w:rtl/>
          <w:lang w:val="tr-TR" w:bidi="fa-IR"/>
        </w:rPr>
        <w:t xml:space="preserve"> افکار عموم</w:t>
      </w:r>
      <w:r w:rsidRPr="009670EC">
        <w:rPr>
          <w:rFonts w:hint="cs"/>
          <w:rtl/>
          <w:lang w:val="tr-TR" w:bidi="fa-IR"/>
        </w:rPr>
        <w:t>ی</w:t>
      </w:r>
      <w:r w:rsidRPr="009670EC">
        <w:rPr>
          <w:rtl/>
          <w:lang w:val="tr-TR" w:bidi="fa-IR"/>
        </w:rPr>
        <w:t xml:space="preserve"> فراهم نموده است. در ا</w:t>
      </w:r>
      <w:r w:rsidRPr="009670EC">
        <w:rPr>
          <w:rFonts w:hint="cs"/>
          <w:rtl/>
          <w:lang w:val="tr-TR" w:bidi="fa-IR"/>
        </w:rPr>
        <w:t>ی</w:t>
      </w:r>
      <w:r w:rsidRPr="009670EC">
        <w:rPr>
          <w:rFonts w:hint="eastAsia"/>
          <w:rtl/>
          <w:lang w:val="tr-TR" w:bidi="fa-IR"/>
        </w:rPr>
        <w:t>ن</w:t>
      </w:r>
      <w:r w:rsidRPr="009670EC">
        <w:rPr>
          <w:rtl/>
          <w:lang w:val="tr-TR" w:bidi="fa-IR"/>
        </w:rPr>
        <w:t xml:space="preserve"> نگاه، ق</w:t>
      </w:r>
      <w:r w:rsidRPr="009670EC">
        <w:rPr>
          <w:rFonts w:hint="cs"/>
          <w:rtl/>
          <w:lang w:val="tr-TR" w:bidi="fa-IR"/>
        </w:rPr>
        <w:t>ی</w:t>
      </w:r>
      <w:r w:rsidRPr="009670EC">
        <w:rPr>
          <w:rFonts w:hint="eastAsia"/>
          <w:rtl/>
          <w:lang w:val="tr-TR" w:bidi="fa-IR"/>
        </w:rPr>
        <w:t>ام</w:t>
      </w:r>
      <w:r w:rsidRPr="009670EC">
        <w:rPr>
          <w:rtl/>
          <w:lang w:val="tr-TR" w:bidi="fa-IR"/>
        </w:rPr>
        <w:t xml:space="preserve"> امام حس</w:t>
      </w:r>
      <w:r w:rsidRPr="009670EC">
        <w:rPr>
          <w:rFonts w:hint="cs"/>
          <w:rtl/>
          <w:lang w:val="tr-TR" w:bidi="fa-IR"/>
        </w:rPr>
        <w:t>ی</w:t>
      </w:r>
      <w:r w:rsidRPr="009670EC">
        <w:rPr>
          <w:rFonts w:hint="eastAsia"/>
          <w:rtl/>
          <w:lang w:val="tr-TR" w:bidi="fa-IR"/>
        </w:rPr>
        <w:t>ن</w:t>
      </w:r>
      <w:r w:rsidRPr="009670EC">
        <w:rPr>
          <w:rtl/>
          <w:lang w:val="tr-TR" w:bidi="fa-IR"/>
        </w:rPr>
        <w:t xml:space="preserve">(ع) صرفاً </w:t>
      </w:r>
      <w:r w:rsidRPr="009670EC">
        <w:rPr>
          <w:rFonts w:hint="cs"/>
          <w:rtl/>
          <w:lang w:val="tr-TR" w:bidi="fa-IR"/>
        </w:rPr>
        <w:t>ی</w:t>
      </w:r>
      <w:r w:rsidRPr="009670EC">
        <w:rPr>
          <w:rFonts w:hint="eastAsia"/>
          <w:rtl/>
          <w:lang w:val="tr-TR" w:bidi="fa-IR"/>
        </w:rPr>
        <w:t>ک</w:t>
      </w:r>
      <w:r w:rsidRPr="009670EC">
        <w:rPr>
          <w:rtl/>
          <w:lang w:val="tr-TR" w:bidi="fa-IR"/>
        </w:rPr>
        <w:t xml:space="preserve"> رخداد نظام</w:t>
      </w:r>
      <w:r w:rsidRPr="009670EC">
        <w:rPr>
          <w:rFonts w:hint="cs"/>
          <w:rtl/>
          <w:lang w:val="tr-TR" w:bidi="fa-IR"/>
        </w:rPr>
        <w:t>ی</w:t>
      </w:r>
      <w:r w:rsidRPr="009670EC">
        <w:rPr>
          <w:rtl/>
          <w:lang w:val="tr-TR" w:bidi="fa-IR"/>
        </w:rPr>
        <w:t xml:space="preserve"> ن</w:t>
      </w:r>
      <w:r w:rsidRPr="009670EC">
        <w:rPr>
          <w:rFonts w:hint="cs"/>
          <w:rtl/>
          <w:lang w:val="tr-TR" w:bidi="fa-IR"/>
        </w:rPr>
        <w:t>ی</w:t>
      </w:r>
      <w:r w:rsidRPr="009670EC">
        <w:rPr>
          <w:rFonts w:hint="eastAsia"/>
          <w:rtl/>
          <w:lang w:val="tr-TR" w:bidi="fa-IR"/>
        </w:rPr>
        <w:t>ست،</w:t>
      </w:r>
      <w:r w:rsidRPr="009670EC">
        <w:rPr>
          <w:rtl/>
          <w:lang w:val="tr-TR" w:bidi="fa-IR"/>
        </w:rPr>
        <w:t xml:space="preserve"> بلکه فرآ</w:t>
      </w:r>
      <w:r w:rsidRPr="009670EC">
        <w:rPr>
          <w:rFonts w:hint="cs"/>
          <w:rtl/>
          <w:lang w:val="tr-TR" w:bidi="fa-IR"/>
        </w:rPr>
        <w:t>ی</w:t>
      </w:r>
      <w:r w:rsidRPr="009670EC">
        <w:rPr>
          <w:rFonts w:hint="eastAsia"/>
          <w:rtl/>
          <w:lang w:val="tr-TR" w:bidi="fa-IR"/>
        </w:rPr>
        <w:t>ند</w:t>
      </w:r>
      <w:r w:rsidRPr="009670EC">
        <w:rPr>
          <w:rFonts w:hint="cs"/>
          <w:rtl/>
          <w:lang w:val="tr-TR" w:bidi="fa-IR"/>
        </w:rPr>
        <w:t>ی</w:t>
      </w:r>
      <w:r w:rsidRPr="009670EC">
        <w:rPr>
          <w:rtl/>
          <w:lang w:val="tr-TR" w:bidi="fa-IR"/>
        </w:rPr>
        <w:t xml:space="preserve"> چندبعد</w:t>
      </w:r>
      <w:r w:rsidRPr="009670EC">
        <w:rPr>
          <w:rFonts w:hint="cs"/>
          <w:rtl/>
          <w:lang w:val="tr-TR" w:bidi="fa-IR"/>
        </w:rPr>
        <w:t>ی</w:t>
      </w:r>
      <w:r w:rsidRPr="009670EC">
        <w:rPr>
          <w:rtl/>
          <w:lang w:val="tr-TR" w:bidi="fa-IR"/>
        </w:rPr>
        <w:t xml:space="preserve"> از کنش ارتباط</w:t>
      </w:r>
      <w:r w:rsidRPr="009670EC">
        <w:rPr>
          <w:rFonts w:hint="cs"/>
          <w:rtl/>
          <w:lang w:val="tr-TR" w:bidi="fa-IR"/>
        </w:rPr>
        <w:t>ی</w:t>
      </w:r>
      <w:r w:rsidRPr="009670EC">
        <w:rPr>
          <w:rFonts w:hint="eastAsia"/>
          <w:rtl/>
          <w:lang w:val="tr-TR" w:bidi="fa-IR"/>
        </w:rPr>
        <w:t>،</w:t>
      </w:r>
      <w:r w:rsidRPr="009670EC">
        <w:rPr>
          <w:rtl/>
          <w:lang w:val="tr-TR" w:bidi="fa-IR"/>
        </w:rPr>
        <w:t xml:space="preserve"> اخلاق</w:t>
      </w:r>
      <w:r w:rsidRPr="009670EC">
        <w:rPr>
          <w:rFonts w:hint="cs"/>
          <w:rtl/>
          <w:lang w:val="tr-TR" w:bidi="fa-IR"/>
        </w:rPr>
        <w:t>ی</w:t>
      </w:r>
      <w:r w:rsidRPr="009670EC">
        <w:rPr>
          <w:rtl/>
          <w:lang w:val="tr-TR" w:bidi="fa-IR"/>
        </w:rPr>
        <w:t xml:space="preserve"> و س</w:t>
      </w:r>
      <w:r w:rsidRPr="009670EC">
        <w:rPr>
          <w:rFonts w:hint="cs"/>
          <w:rtl/>
          <w:lang w:val="tr-TR" w:bidi="fa-IR"/>
        </w:rPr>
        <w:t>ی</w:t>
      </w:r>
      <w:r w:rsidRPr="009670EC">
        <w:rPr>
          <w:rFonts w:hint="eastAsia"/>
          <w:rtl/>
          <w:lang w:val="tr-TR" w:bidi="fa-IR"/>
        </w:rPr>
        <w:t>اس</w:t>
      </w:r>
      <w:r w:rsidRPr="009670EC">
        <w:rPr>
          <w:rFonts w:hint="cs"/>
          <w:rtl/>
          <w:lang w:val="tr-TR" w:bidi="fa-IR"/>
        </w:rPr>
        <w:t>ی</w:t>
      </w:r>
      <w:r w:rsidRPr="009670EC">
        <w:rPr>
          <w:rtl/>
          <w:lang w:val="tr-TR" w:bidi="fa-IR"/>
        </w:rPr>
        <w:t xml:space="preserve"> است که در آن گفت‌وگو، اقناع و تب</w:t>
      </w:r>
      <w:r w:rsidRPr="009670EC">
        <w:rPr>
          <w:rFonts w:hint="cs"/>
          <w:rtl/>
          <w:lang w:val="tr-TR" w:bidi="fa-IR"/>
        </w:rPr>
        <w:t>یی</w:t>
      </w:r>
      <w:r w:rsidRPr="009670EC">
        <w:rPr>
          <w:rFonts w:hint="eastAsia"/>
          <w:rtl/>
          <w:lang w:val="tr-TR" w:bidi="fa-IR"/>
        </w:rPr>
        <w:t>ن</w:t>
      </w:r>
      <w:r w:rsidRPr="009670EC">
        <w:rPr>
          <w:rtl/>
          <w:lang w:val="tr-TR" w:bidi="fa-IR"/>
        </w:rPr>
        <w:t xml:space="preserve"> پ</w:t>
      </w:r>
      <w:r w:rsidRPr="009670EC">
        <w:rPr>
          <w:rFonts w:hint="cs"/>
          <w:rtl/>
          <w:lang w:val="tr-TR" w:bidi="fa-IR"/>
        </w:rPr>
        <w:t>ی</w:t>
      </w:r>
      <w:r w:rsidRPr="009670EC">
        <w:rPr>
          <w:rFonts w:hint="eastAsia"/>
          <w:rtl/>
          <w:lang w:val="tr-TR" w:bidi="fa-IR"/>
        </w:rPr>
        <w:t>ش</w:t>
      </w:r>
      <w:r w:rsidRPr="009670EC">
        <w:rPr>
          <w:rtl/>
          <w:lang w:val="tr-TR" w:bidi="fa-IR"/>
        </w:rPr>
        <w:t xml:space="preserve"> از تقابل نظام</w:t>
      </w:r>
      <w:r w:rsidRPr="009670EC">
        <w:rPr>
          <w:rFonts w:hint="cs"/>
          <w:rtl/>
          <w:lang w:val="tr-TR" w:bidi="fa-IR"/>
        </w:rPr>
        <w:t>ی</w:t>
      </w:r>
      <w:r w:rsidRPr="009670EC">
        <w:rPr>
          <w:rtl/>
          <w:lang w:val="tr-TR" w:bidi="fa-IR"/>
        </w:rPr>
        <w:t xml:space="preserve"> قرار دارد. همچن</w:t>
      </w:r>
      <w:r w:rsidRPr="009670EC">
        <w:rPr>
          <w:rFonts w:hint="cs"/>
          <w:rtl/>
          <w:lang w:val="tr-TR" w:bidi="fa-IR"/>
        </w:rPr>
        <w:t>ی</w:t>
      </w:r>
      <w:r w:rsidRPr="009670EC">
        <w:rPr>
          <w:rFonts w:hint="eastAsia"/>
          <w:rtl/>
          <w:lang w:val="tr-TR" w:bidi="fa-IR"/>
        </w:rPr>
        <w:t>ن</w:t>
      </w:r>
      <w:r w:rsidRPr="009670EC">
        <w:rPr>
          <w:rtl/>
          <w:lang w:val="tr-TR" w:bidi="fa-IR"/>
        </w:rPr>
        <w:t xml:space="preserve"> نقش د</w:t>
      </w:r>
      <w:r w:rsidRPr="009670EC">
        <w:rPr>
          <w:rFonts w:hint="cs"/>
          <w:rtl/>
          <w:lang w:val="tr-TR" w:bidi="fa-IR"/>
        </w:rPr>
        <w:t>ی</w:t>
      </w:r>
      <w:r w:rsidRPr="009670EC">
        <w:rPr>
          <w:rFonts w:hint="eastAsia"/>
          <w:rtl/>
          <w:lang w:val="tr-TR" w:bidi="fa-IR"/>
        </w:rPr>
        <w:t>پلماس</w:t>
      </w:r>
      <w:r w:rsidRPr="009670EC">
        <w:rPr>
          <w:rFonts w:hint="cs"/>
          <w:rtl/>
          <w:lang w:val="tr-TR" w:bidi="fa-IR"/>
        </w:rPr>
        <w:t>ی</w:t>
      </w:r>
      <w:r w:rsidRPr="009670EC">
        <w:rPr>
          <w:rtl/>
          <w:lang w:val="tr-TR" w:bidi="fa-IR"/>
        </w:rPr>
        <w:t xml:space="preserve"> نرم س</w:t>
      </w:r>
      <w:r w:rsidRPr="009670EC">
        <w:rPr>
          <w:rFonts w:hint="eastAsia"/>
          <w:rtl/>
          <w:lang w:val="tr-TR" w:bidi="fa-IR"/>
        </w:rPr>
        <w:t>رور</w:t>
      </w:r>
      <w:r w:rsidRPr="009670EC">
        <w:rPr>
          <w:rtl/>
          <w:lang w:val="tr-TR" w:bidi="fa-IR"/>
        </w:rPr>
        <w:t xml:space="preserve"> آزادگان پ</w:t>
      </w:r>
      <w:r w:rsidRPr="009670EC">
        <w:rPr>
          <w:rFonts w:hint="cs"/>
          <w:rtl/>
          <w:lang w:val="tr-TR" w:bidi="fa-IR"/>
        </w:rPr>
        <w:t>ی</w:t>
      </w:r>
      <w:r w:rsidRPr="009670EC">
        <w:rPr>
          <w:rFonts w:hint="eastAsia"/>
          <w:rtl/>
          <w:lang w:val="tr-TR" w:bidi="fa-IR"/>
        </w:rPr>
        <w:t>شا</w:t>
      </w:r>
      <w:r w:rsidRPr="009670EC">
        <w:rPr>
          <w:rtl/>
          <w:lang w:val="tr-TR" w:bidi="fa-IR"/>
        </w:rPr>
        <w:t xml:space="preserve"> ا</w:t>
      </w:r>
      <w:r w:rsidRPr="009670EC">
        <w:rPr>
          <w:rFonts w:hint="cs"/>
          <w:rtl/>
          <w:lang w:val="tr-TR" w:bidi="fa-IR"/>
        </w:rPr>
        <w:t>ی</w:t>
      </w:r>
      <w:r w:rsidRPr="009670EC">
        <w:rPr>
          <w:rFonts w:hint="eastAsia"/>
          <w:rtl/>
          <w:lang w:val="tr-TR" w:bidi="fa-IR"/>
        </w:rPr>
        <w:t>ن</w:t>
      </w:r>
      <w:r w:rsidRPr="009670EC">
        <w:rPr>
          <w:rtl/>
          <w:lang w:val="tr-TR" w:bidi="fa-IR"/>
        </w:rPr>
        <w:t xml:space="preserve"> رو</w:t>
      </w:r>
      <w:r w:rsidRPr="009670EC">
        <w:rPr>
          <w:rFonts w:hint="cs"/>
          <w:rtl/>
          <w:lang w:val="tr-TR" w:bidi="fa-IR"/>
        </w:rPr>
        <w:t>ی</w:t>
      </w:r>
      <w:r w:rsidRPr="009670EC">
        <w:rPr>
          <w:rFonts w:hint="eastAsia"/>
          <w:rtl/>
          <w:lang w:val="tr-TR" w:bidi="fa-IR"/>
        </w:rPr>
        <w:t>داد</w:t>
      </w:r>
      <w:r w:rsidRPr="009670EC">
        <w:rPr>
          <w:rtl/>
          <w:lang w:val="tr-TR" w:bidi="fa-IR"/>
        </w:rPr>
        <w:t xml:space="preserve"> تکرار ناپذ</w:t>
      </w:r>
      <w:r w:rsidRPr="009670EC">
        <w:rPr>
          <w:rFonts w:hint="cs"/>
          <w:rtl/>
          <w:lang w:val="tr-TR" w:bidi="fa-IR"/>
        </w:rPr>
        <w:t>ی</w:t>
      </w:r>
      <w:r w:rsidRPr="009670EC">
        <w:rPr>
          <w:rFonts w:hint="eastAsia"/>
          <w:rtl/>
          <w:lang w:val="tr-TR" w:bidi="fa-IR"/>
        </w:rPr>
        <w:t>ر</w:t>
      </w:r>
      <w:r w:rsidRPr="009670EC">
        <w:rPr>
          <w:rtl/>
          <w:lang w:val="tr-TR" w:bidi="fa-IR"/>
        </w:rPr>
        <w:t xml:space="preserve"> و پ</w:t>
      </w:r>
      <w:r w:rsidRPr="009670EC">
        <w:rPr>
          <w:rFonts w:hint="cs"/>
          <w:rtl/>
          <w:lang w:val="tr-TR" w:bidi="fa-IR"/>
        </w:rPr>
        <w:t>ی</w:t>
      </w:r>
      <w:r w:rsidRPr="009670EC">
        <w:rPr>
          <w:rFonts w:hint="eastAsia"/>
          <w:rtl/>
          <w:lang w:val="tr-TR" w:bidi="fa-IR"/>
        </w:rPr>
        <w:t>ام‌رسان</w:t>
      </w:r>
      <w:r w:rsidRPr="009670EC">
        <w:rPr>
          <w:rFonts w:hint="cs"/>
          <w:rtl/>
          <w:lang w:val="tr-TR" w:bidi="fa-IR"/>
        </w:rPr>
        <w:t>ی</w:t>
      </w:r>
      <w:r w:rsidRPr="009670EC">
        <w:rPr>
          <w:rtl/>
          <w:lang w:val="tr-TR" w:bidi="fa-IR"/>
        </w:rPr>
        <w:t xml:space="preserve"> پس از عاشورا، به‌و</w:t>
      </w:r>
      <w:r w:rsidRPr="009670EC">
        <w:rPr>
          <w:rFonts w:hint="cs"/>
          <w:rtl/>
          <w:lang w:val="tr-TR" w:bidi="fa-IR"/>
        </w:rPr>
        <w:t>ی</w:t>
      </w:r>
      <w:r w:rsidRPr="009670EC">
        <w:rPr>
          <w:rFonts w:hint="eastAsia"/>
          <w:rtl/>
          <w:lang w:val="tr-TR" w:bidi="fa-IR"/>
        </w:rPr>
        <w:t>ژه</w:t>
      </w:r>
      <w:r w:rsidRPr="009670EC">
        <w:rPr>
          <w:rtl/>
          <w:lang w:val="tr-TR" w:bidi="fa-IR"/>
        </w:rPr>
        <w:t xml:space="preserve"> توسط حضرت ز</w:t>
      </w:r>
      <w:r w:rsidRPr="009670EC">
        <w:rPr>
          <w:rFonts w:hint="cs"/>
          <w:rtl/>
          <w:lang w:val="tr-TR" w:bidi="fa-IR"/>
        </w:rPr>
        <w:t>ی</w:t>
      </w:r>
      <w:r w:rsidRPr="009670EC">
        <w:rPr>
          <w:rFonts w:hint="eastAsia"/>
          <w:rtl/>
          <w:lang w:val="tr-TR" w:bidi="fa-IR"/>
        </w:rPr>
        <w:t>نب</w:t>
      </w:r>
      <w:r w:rsidRPr="009670EC">
        <w:rPr>
          <w:rtl/>
          <w:lang w:val="tr-TR" w:bidi="fa-IR"/>
        </w:rPr>
        <w:t>(س)، در تثب</w:t>
      </w:r>
      <w:r w:rsidRPr="009670EC">
        <w:rPr>
          <w:rFonts w:hint="cs"/>
          <w:rtl/>
          <w:lang w:val="tr-TR" w:bidi="fa-IR"/>
        </w:rPr>
        <w:t>ی</w:t>
      </w:r>
      <w:r w:rsidRPr="009670EC">
        <w:rPr>
          <w:rFonts w:hint="eastAsia"/>
          <w:rtl/>
          <w:lang w:val="tr-TR" w:bidi="fa-IR"/>
        </w:rPr>
        <w:t>ت</w:t>
      </w:r>
      <w:r w:rsidRPr="009670EC">
        <w:rPr>
          <w:rtl/>
          <w:lang w:val="tr-TR" w:bidi="fa-IR"/>
        </w:rPr>
        <w:t xml:space="preserve"> و جهان</w:t>
      </w:r>
      <w:r w:rsidRPr="009670EC">
        <w:rPr>
          <w:rFonts w:hint="cs"/>
          <w:rtl/>
          <w:lang w:val="tr-TR" w:bidi="fa-IR"/>
        </w:rPr>
        <w:t>ی</w:t>
      </w:r>
      <w:r w:rsidRPr="009670EC">
        <w:rPr>
          <w:rtl/>
          <w:lang w:val="tr-TR" w:bidi="fa-IR"/>
        </w:rPr>
        <w:t xml:space="preserve"> شدن پ</w:t>
      </w:r>
      <w:r w:rsidRPr="009670EC">
        <w:rPr>
          <w:rFonts w:hint="cs"/>
          <w:rtl/>
          <w:lang w:val="tr-TR" w:bidi="fa-IR"/>
        </w:rPr>
        <w:t>ی</w:t>
      </w:r>
      <w:r w:rsidRPr="009670EC">
        <w:rPr>
          <w:rFonts w:hint="eastAsia"/>
          <w:rtl/>
          <w:lang w:val="tr-TR" w:bidi="fa-IR"/>
        </w:rPr>
        <w:t>ام</w:t>
      </w:r>
      <w:r w:rsidRPr="009670EC">
        <w:rPr>
          <w:rtl/>
          <w:lang w:val="tr-TR" w:bidi="fa-IR"/>
        </w:rPr>
        <w:t xml:space="preserve"> نهضت مورد تأک</w:t>
      </w:r>
      <w:r w:rsidRPr="009670EC">
        <w:rPr>
          <w:rFonts w:hint="cs"/>
          <w:rtl/>
          <w:lang w:val="tr-TR" w:bidi="fa-IR"/>
        </w:rPr>
        <w:t>ی</w:t>
      </w:r>
      <w:r w:rsidRPr="009670EC">
        <w:rPr>
          <w:rFonts w:hint="eastAsia"/>
          <w:rtl/>
          <w:lang w:val="tr-TR" w:bidi="fa-IR"/>
        </w:rPr>
        <w:t>د</w:t>
      </w:r>
      <w:r w:rsidRPr="009670EC">
        <w:rPr>
          <w:rtl/>
          <w:lang w:val="tr-TR" w:bidi="fa-IR"/>
        </w:rPr>
        <w:t xml:space="preserve"> قرار گرفته است که عاشورا را به نمونه‌ا</w:t>
      </w:r>
      <w:r w:rsidRPr="009670EC">
        <w:rPr>
          <w:rFonts w:hint="cs"/>
          <w:rtl/>
          <w:lang w:val="tr-TR" w:bidi="fa-IR"/>
        </w:rPr>
        <w:t>ی</w:t>
      </w:r>
      <w:r w:rsidRPr="009670EC">
        <w:rPr>
          <w:rtl/>
          <w:lang w:val="tr-TR" w:bidi="fa-IR"/>
        </w:rPr>
        <w:t xml:space="preserve"> از حکمران</w:t>
      </w:r>
      <w:r w:rsidRPr="009670EC">
        <w:rPr>
          <w:rFonts w:hint="cs"/>
          <w:rtl/>
          <w:lang w:val="tr-TR" w:bidi="fa-IR"/>
        </w:rPr>
        <w:t>ی</w:t>
      </w:r>
      <w:r w:rsidRPr="009670EC">
        <w:rPr>
          <w:rtl/>
          <w:lang w:val="tr-TR" w:bidi="fa-IR"/>
        </w:rPr>
        <w:t xml:space="preserve"> اسلام</w:t>
      </w:r>
      <w:r w:rsidRPr="009670EC">
        <w:rPr>
          <w:rFonts w:hint="cs"/>
          <w:rtl/>
          <w:lang w:val="tr-TR" w:bidi="fa-IR"/>
        </w:rPr>
        <w:t>ی</w:t>
      </w:r>
      <w:r w:rsidRPr="009670EC">
        <w:rPr>
          <w:rtl/>
          <w:lang w:val="tr-TR" w:bidi="fa-IR"/>
        </w:rPr>
        <w:t xml:space="preserve"> - اخلاق</w:t>
      </w:r>
      <w:r w:rsidRPr="009670EC">
        <w:rPr>
          <w:rFonts w:hint="cs"/>
          <w:rtl/>
          <w:lang w:val="tr-TR" w:bidi="fa-IR"/>
        </w:rPr>
        <w:t>ی</w:t>
      </w:r>
      <w:r w:rsidRPr="009670EC">
        <w:rPr>
          <w:rtl/>
          <w:lang w:val="tr-TR" w:bidi="fa-IR"/>
        </w:rPr>
        <w:t xml:space="preserve"> و د</w:t>
      </w:r>
      <w:r w:rsidRPr="009670EC">
        <w:rPr>
          <w:rFonts w:hint="cs"/>
          <w:rtl/>
          <w:lang w:val="tr-TR" w:bidi="fa-IR"/>
        </w:rPr>
        <w:t>ی</w:t>
      </w:r>
      <w:r w:rsidRPr="009670EC">
        <w:rPr>
          <w:rFonts w:hint="eastAsia"/>
          <w:rtl/>
          <w:lang w:val="tr-TR" w:bidi="fa-IR"/>
        </w:rPr>
        <w:t>پلماس</w:t>
      </w:r>
      <w:r w:rsidRPr="009670EC">
        <w:rPr>
          <w:rFonts w:hint="cs"/>
          <w:rtl/>
          <w:lang w:val="tr-TR" w:bidi="fa-IR"/>
        </w:rPr>
        <w:t>ی</w:t>
      </w:r>
      <w:r w:rsidRPr="009670EC">
        <w:rPr>
          <w:rtl/>
          <w:lang w:val="tr-TR" w:bidi="fa-IR"/>
        </w:rPr>
        <w:t xml:space="preserve"> ارزش‌محور در تار</w:t>
      </w:r>
      <w:r w:rsidRPr="009670EC">
        <w:rPr>
          <w:rFonts w:hint="cs"/>
          <w:rtl/>
          <w:lang w:val="tr-TR" w:bidi="fa-IR"/>
        </w:rPr>
        <w:t>ی</w:t>
      </w:r>
      <w:r w:rsidRPr="009670EC">
        <w:rPr>
          <w:rFonts w:hint="eastAsia"/>
          <w:rtl/>
          <w:lang w:val="tr-TR" w:bidi="fa-IR"/>
        </w:rPr>
        <w:t>خ</w:t>
      </w:r>
      <w:r w:rsidRPr="009670EC">
        <w:rPr>
          <w:rtl/>
          <w:lang w:val="tr-TR" w:bidi="fa-IR"/>
        </w:rPr>
        <w:t xml:space="preserve"> اسلام تبد</w:t>
      </w:r>
      <w:r w:rsidRPr="009670EC">
        <w:rPr>
          <w:rFonts w:hint="cs"/>
          <w:rtl/>
          <w:lang w:val="tr-TR" w:bidi="fa-IR"/>
        </w:rPr>
        <w:t>ی</w:t>
      </w:r>
      <w:r w:rsidRPr="009670EC">
        <w:rPr>
          <w:rFonts w:hint="eastAsia"/>
          <w:rtl/>
          <w:lang w:val="tr-TR" w:bidi="fa-IR"/>
        </w:rPr>
        <w:t>ل</w:t>
      </w:r>
      <w:r w:rsidRPr="009670EC">
        <w:rPr>
          <w:rtl/>
          <w:lang w:val="tr-TR" w:bidi="fa-IR"/>
        </w:rPr>
        <w:t xml:space="preserve"> نموده است.</w:t>
      </w:r>
    </w:p>
    <w:p w14:paraId="25CA93C6" w14:textId="77777777" w:rsidR="00227E04" w:rsidRPr="009670EC" w:rsidRDefault="00227E04" w:rsidP="00227E04">
      <w:pPr>
        <w:ind w:firstLine="567"/>
        <w:rPr>
          <w:rtl/>
          <w:lang w:val="tr-TR" w:bidi="fa-IR"/>
        </w:rPr>
      </w:pPr>
      <w:r w:rsidRPr="009670EC">
        <w:rPr>
          <w:rFonts w:hint="eastAsia"/>
          <w:rtl/>
          <w:lang w:val="tr-TR" w:bidi="fa-IR"/>
        </w:rPr>
        <w:t>واقعه</w:t>
      </w:r>
      <w:r w:rsidRPr="009670EC">
        <w:rPr>
          <w:rtl/>
          <w:lang w:val="tr-TR" w:bidi="fa-IR"/>
        </w:rPr>
        <w:t xml:space="preserve"> عاشورا از مهم‌تر</w:t>
      </w:r>
      <w:r w:rsidRPr="009670EC">
        <w:rPr>
          <w:rFonts w:hint="cs"/>
          <w:rtl/>
          <w:lang w:val="tr-TR" w:bidi="fa-IR"/>
        </w:rPr>
        <w:t>ی</w:t>
      </w:r>
      <w:r w:rsidRPr="009670EC">
        <w:rPr>
          <w:rFonts w:hint="eastAsia"/>
          <w:rtl/>
          <w:lang w:val="tr-TR" w:bidi="fa-IR"/>
        </w:rPr>
        <w:t>ن</w:t>
      </w:r>
      <w:r w:rsidRPr="009670EC">
        <w:rPr>
          <w:rtl/>
          <w:lang w:val="tr-TR" w:bidi="fa-IR"/>
        </w:rPr>
        <w:t xml:space="preserve"> رخدادها</w:t>
      </w:r>
      <w:r w:rsidRPr="009670EC">
        <w:rPr>
          <w:rFonts w:hint="cs"/>
          <w:rtl/>
          <w:lang w:val="tr-TR" w:bidi="fa-IR"/>
        </w:rPr>
        <w:t>ی</w:t>
      </w:r>
      <w:r w:rsidRPr="009670EC">
        <w:rPr>
          <w:rtl/>
          <w:lang w:val="tr-TR" w:bidi="fa-IR"/>
        </w:rPr>
        <w:t xml:space="preserve"> تار</w:t>
      </w:r>
      <w:r w:rsidRPr="009670EC">
        <w:rPr>
          <w:rFonts w:hint="cs"/>
          <w:rtl/>
          <w:lang w:val="tr-TR" w:bidi="fa-IR"/>
        </w:rPr>
        <w:t>ی</w:t>
      </w:r>
      <w:r w:rsidRPr="009670EC">
        <w:rPr>
          <w:rFonts w:hint="eastAsia"/>
          <w:rtl/>
          <w:lang w:val="tr-TR" w:bidi="fa-IR"/>
        </w:rPr>
        <w:t>خ</w:t>
      </w:r>
      <w:r w:rsidRPr="009670EC">
        <w:rPr>
          <w:rtl/>
          <w:lang w:val="tr-TR" w:bidi="fa-IR"/>
        </w:rPr>
        <w:t xml:space="preserve"> بشر</w:t>
      </w:r>
      <w:r w:rsidRPr="009670EC">
        <w:rPr>
          <w:rFonts w:hint="cs"/>
          <w:rtl/>
          <w:lang w:val="tr-TR" w:bidi="fa-IR"/>
        </w:rPr>
        <w:t>ی</w:t>
      </w:r>
      <w:r w:rsidRPr="009670EC">
        <w:rPr>
          <w:rFonts w:hint="eastAsia"/>
          <w:rtl/>
          <w:lang w:val="tr-TR" w:bidi="fa-IR"/>
        </w:rPr>
        <w:t>ت</w:t>
      </w:r>
      <w:r w:rsidRPr="009670EC">
        <w:rPr>
          <w:rtl/>
          <w:lang w:val="tr-TR" w:bidi="fa-IR"/>
        </w:rPr>
        <w:t xml:space="preserve"> و  اسلام است که همواره از منظرها</w:t>
      </w:r>
      <w:r w:rsidRPr="009670EC">
        <w:rPr>
          <w:rFonts w:hint="cs"/>
          <w:rtl/>
          <w:lang w:val="tr-TR" w:bidi="fa-IR"/>
        </w:rPr>
        <w:t>ی</w:t>
      </w:r>
      <w:r w:rsidRPr="009670EC">
        <w:rPr>
          <w:rtl/>
          <w:lang w:val="tr-TR" w:bidi="fa-IR"/>
        </w:rPr>
        <w:t xml:space="preserve"> گوناگون تار</w:t>
      </w:r>
      <w:r w:rsidRPr="009670EC">
        <w:rPr>
          <w:rFonts w:hint="cs"/>
          <w:rtl/>
          <w:lang w:val="tr-TR" w:bidi="fa-IR"/>
        </w:rPr>
        <w:t>ی</w:t>
      </w:r>
      <w:r w:rsidRPr="009670EC">
        <w:rPr>
          <w:rFonts w:hint="eastAsia"/>
          <w:rtl/>
          <w:lang w:val="tr-TR" w:bidi="fa-IR"/>
        </w:rPr>
        <w:t>خ</w:t>
      </w:r>
      <w:r w:rsidRPr="009670EC">
        <w:rPr>
          <w:rFonts w:hint="cs"/>
          <w:rtl/>
          <w:lang w:val="tr-TR" w:bidi="fa-IR"/>
        </w:rPr>
        <w:t>ی</w:t>
      </w:r>
      <w:r w:rsidRPr="009670EC">
        <w:rPr>
          <w:rFonts w:hint="eastAsia"/>
          <w:rtl/>
          <w:lang w:val="tr-TR" w:bidi="fa-IR"/>
        </w:rPr>
        <w:t>،</w:t>
      </w:r>
      <w:r w:rsidRPr="009670EC">
        <w:rPr>
          <w:rtl/>
          <w:lang w:val="tr-TR" w:bidi="fa-IR"/>
        </w:rPr>
        <w:t xml:space="preserve"> کلام</w:t>
      </w:r>
      <w:r w:rsidRPr="009670EC">
        <w:rPr>
          <w:rFonts w:hint="cs"/>
          <w:rtl/>
          <w:lang w:val="tr-TR" w:bidi="fa-IR"/>
        </w:rPr>
        <w:t>ی</w:t>
      </w:r>
      <w:r w:rsidRPr="009670EC">
        <w:rPr>
          <w:rtl/>
          <w:lang w:val="tr-TR" w:bidi="fa-IR"/>
        </w:rPr>
        <w:t xml:space="preserve"> و اجتماع</w:t>
      </w:r>
      <w:r w:rsidRPr="009670EC">
        <w:rPr>
          <w:rFonts w:hint="cs"/>
          <w:rtl/>
          <w:lang w:val="tr-TR" w:bidi="fa-IR"/>
        </w:rPr>
        <w:t>ی</w:t>
      </w:r>
      <w:r w:rsidRPr="009670EC">
        <w:rPr>
          <w:rtl/>
          <w:lang w:val="tr-TR" w:bidi="fa-IR"/>
        </w:rPr>
        <w:t xml:space="preserve"> مورد تحل</w:t>
      </w:r>
      <w:r w:rsidRPr="009670EC">
        <w:rPr>
          <w:rFonts w:hint="cs"/>
          <w:rtl/>
          <w:lang w:val="tr-TR" w:bidi="fa-IR"/>
        </w:rPr>
        <w:t>ی</w:t>
      </w:r>
      <w:r w:rsidRPr="009670EC">
        <w:rPr>
          <w:rFonts w:hint="eastAsia"/>
          <w:rtl/>
          <w:lang w:val="tr-TR" w:bidi="fa-IR"/>
        </w:rPr>
        <w:t>ل</w:t>
      </w:r>
      <w:r w:rsidRPr="009670EC">
        <w:rPr>
          <w:rtl/>
          <w:lang w:val="tr-TR" w:bidi="fa-IR"/>
        </w:rPr>
        <w:t xml:space="preserve"> قرار گرفته است. با ا</w:t>
      </w:r>
      <w:r w:rsidRPr="009670EC">
        <w:rPr>
          <w:rFonts w:hint="cs"/>
          <w:rtl/>
          <w:lang w:val="tr-TR" w:bidi="fa-IR"/>
        </w:rPr>
        <w:t>ی</w:t>
      </w:r>
      <w:r w:rsidRPr="009670EC">
        <w:rPr>
          <w:rFonts w:hint="eastAsia"/>
          <w:rtl/>
          <w:lang w:val="tr-TR" w:bidi="fa-IR"/>
        </w:rPr>
        <w:t>ن</w:t>
      </w:r>
      <w:r w:rsidRPr="009670EC">
        <w:rPr>
          <w:rtl/>
          <w:lang w:val="tr-TR" w:bidi="fa-IR"/>
        </w:rPr>
        <w:t xml:space="preserve"> حال، رو</w:t>
      </w:r>
      <w:r w:rsidRPr="009670EC">
        <w:rPr>
          <w:rFonts w:hint="cs"/>
          <w:rtl/>
          <w:lang w:val="tr-TR" w:bidi="fa-IR"/>
        </w:rPr>
        <w:t>ی</w:t>
      </w:r>
      <w:r w:rsidRPr="009670EC">
        <w:rPr>
          <w:rFonts w:hint="eastAsia"/>
          <w:rtl/>
          <w:lang w:val="tr-TR" w:bidi="fa-IR"/>
        </w:rPr>
        <w:t>کردها</w:t>
      </w:r>
      <w:r w:rsidRPr="009670EC">
        <w:rPr>
          <w:rFonts w:hint="cs"/>
          <w:rtl/>
          <w:lang w:val="tr-TR" w:bidi="fa-IR"/>
        </w:rPr>
        <w:t>ی</w:t>
      </w:r>
      <w:r w:rsidRPr="009670EC">
        <w:rPr>
          <w:rtl/>
          <w:lang w:val="tr-TR" w:bidi="fa-IR"/>
        </w:rPr>
        <w:t xml:space="preserve"> جد</w:t>
      </w:r>
      <w:r w:rsidRPr="009670EC">
        <w:rPr>
          <w:rFonts w:hint="cs"/>
          <w:rtl/>
          <w:lang w:val="tr-TR" w:bidi="fa-IR"/>
        </w:rPr>
        <w:t>ی</w:t>
      </w:r>
      <w:r w:rsidRPr="009670EC">
        <w:rPr>
          <w:rFonts w:hint="eastAsia"/>
          <w:rtl/>
          <w:lang w:val="tr-TR" w:bidi="fa-IR"/>
        </w:rPr>
        <w:t>د</w:t>
      </w:r>
      <w:r w:rsidRPr="009670EC">
        <w:rPr>
          <w:rtl/>
          <w:lang w:val="tr-TR" w:bidi="fa-IR"/>
        </w:rPr>
        <w:t xml:space="preserve"> در علوم س</w:t>
      </w:r>
      <w:r w:rsidRPr="009670EC">
        <w:rPr>
          <w:rFonts w:hint="cs"/>
          <w:rtl/>
          <w:lang w:val="tr-TR" w:bidi="fa-IR"/>
        </w:rPr>
        <w:t>ی</w:t>
      </w:r>
      <w:r w:rsidRPr="009670EC">
        <w:rPr>
          <w:rFonts w:hint="eastAsia"/>
          <w:rtl/>
          <w:lang w:val="tr-TR" w:bidi="fa-IR"/>
        </w:rPr>
        <w:t>اس</w:t>
      </w:r>
      <w:r w:rsidRPr="009670EC">
        <w:rPr>
          <w:rFonts w:hint="cs"/>
          <w:rtl/>
          <w:lang w:val="tr-TR" w:bidi="fa-IR"/>
        </w:rPr>
        <w:t>ی</w:t>
      </w:r>
      <w:r w:rsidRPr="009670EC">
        <w:rPr>
          <w:rtl/>
          <w:lang w:val="tr-TR" w:bidi="fa-IR"/>
        </w:rPr>
        <w:t xml:space="preserve"> و روابط ب</w:t>
      </w:r>
      <w:r w:rsidRPr="009670EC">
        <w:rPr>
          <w:rFonts w:hint="cs"/>
          <w:rtl/>
          <w:lang w:val="tr-TR" w:bidi="fa-IR"/>
        </w:rPr>
        <w:t>ی</w:t>
      </w:r>
      <w:r w:rsidRPr="009670EC">
        <w:rPr>
          <w:rFonts w:hint="eastAsia"/>
          <w:rtl/>
          <w:lang w:val="tr-TR" w:bidi="fa-IR"/>
        </w:rPr>
        <w:t>ن‌الملل</w:t>
      </w:r>
      <w:r w:rsidRPr="009670EC">
        <w:rPr>
          <w:rtl/>
          <w:lang w:val="tr-TR" w:bidi="fa-IR"/>
        </w:rPr>
        <w:t xml:space="preserve"> امکان بازخوان</w:t>
      </w:r>
      <w:r w:rsidRPr="009670EC">
        <w:rPr>
          <w:rFonts w:hint="cs"/>
          <w:rtl/>
          <w:lang w:val="tr-TR" w:bidi="fa-IR"/>
        </w:rPr>
        <w:t>ی</w:t>
      </w:r>
      <w:r w:rsidRPr="009670EC">
        <w:rPr>
          <w:rtl/>
          <w:lang w:val="tr-TR" w:bidi="fa-IR"/>
        </w:rPr>
        <w:t xml:space="preserve"> ا</w:t>
      </w:r>
      <w:r w:rsidRPr="009670EC">
        <w:rPr>
          <w:rFonts w:hint="cs"/>
          <w:rtl/>
          <w:lang w:val="tr-TR" w:bidi="fa-IR"/>
        </w:rPr>
        <w:t>ی</w:t>
      </w:r>
      <w:r w:rsidRPr="009670EC">
        <w:rPr>
          <w:rFonts w:hint="eastAsia"/>
          <w:rtl/>
          <w:lang w:val="tr-TR" w:bidi="fa-IR"/>
        </w:rPr>
        <w:t>ن</w:t>
      </w:r>
      <w:r w:rsidRPr="009670EC">
        <w:rPr>
          <w:rtl/>
          <w:lang w:val="tr-TR" w:bidi="fa-IR"/>
        </w:rPr>
        <w:t xml:space="preserve"> واقعه را در قالب مفاه</w:t>
      </w:r>
      <w:r w:rsidRPr="009670EC">
        <w:rPr>
          <w:rFonts w:hint="cs"/>
          <w:rtl/>
          <w:lang w:val="tr-TR" w:bidi="fa-IR"/>
        </w:rPr>
        <w:t>ی</w:t>
      </w:r>
      <w:r w:rsidRPr="009670EC">
        <w:rPr>
          <w:rFonts w:hint="eastAsia"/>
          <w:rtl/>
          <w:lang w:val="tr-TR" w:bidi="fa-IR"/>
        </w:rPr>
        <w:t>م</w:t>
      </w:r>
      <w:r w:rsidRPr="009670EC">
        <w:rPr>
          <w:rFonts w:hint="cs"/>
          <w:rtl/>
          <w:lang w:val="tr-TR" w:bidi="fa-IR"/>
        </w:rPr>
        <w:t>ی</w:t>
      </w:r>
      <w:r w:rsidRPr="009670EC">
        <w:rPr>
          <w:rtl/>
          <w:lang w:val="tr-TR" w:bidi="fa-IR"/>
        </w:rPr>
        <w:t xml:space="preserve"> همچون قدرت نرم</w:t>
      </w:r>
      <w:r w:rsidRPr="009670EC">
        <w:rPr>
          <w:rFonts w:hint="eastAsia"/>
          <w:rtl/>
          <w:lang w:val="tr-TR" w:bidi="fa-IR"/>
        </w:rPr>
        <w:t>،</w:t>
      </w:r>
      <w:r w:rsidRPr="009670EC">
        <w:rPr>
          <w:rtl/>
          <w:lang w:val="tr-TR" w:bidi="fa-IR"/>
        </w:rPr>
        <w:t xml:space="preserve"> د</w:t>
      </w:r>
      <w:r w:rsidRPr="009670EC">
        <w:rPr>
          <w:rFonts w:hint="cs"/>
          <w:rtl/>
          <w:lang w:val="tr-TR" w:bidi="fa-IR"/>
        </w:rPr>
        <w:t>ی</w:t>
      </w:r>
      <w:r w:rsidRPr="009670EC">
        <w:rPr>
          <w:rFonts w:hint="eastAsia"/>
          <w:rtl/>
          <w:lang w:val="tr-TR" w:bidi="fa-IR"/>
        </w:rPr>
        <w:t>پلماس</w:t>
      </w:r>
      <w:r w:rsidRPr="009670EC">
        <w:rPr>
          <w:rFonts w:hint="cs"/>
          <w:rtl/>
          <w:lang w:val="tr-TR" w:bidi="fa-IR"/>
        </w:rPr>
        <w:t>ی</w:t>
      </w:r>
      <w:r w:rsidRPr="009670EC">
        <w:rPr>
          <w:rtl/>
          <w:lang w:val="tr-TR" w:bidi="fa-IR"/>
        </w:rPr>
        <w:t xml:space="preserve"> عموم</w:t>
      </w:r>
      <w:r w:rsidRPr="009670EC">
        <w:rPr>
          <w:rFonts w:hint="cs"/>
          <w:rtl/>
          <w:lang w:val="tr-TR" w:bidi="fa-IR"/>
        </w:rPr>
        <w:t>ی</w:t>
      </w:r>
      <w:r w:rsidRPr="009670EC">
        <w:rPr>
          <w:rtl/>
          <w:lang w:val="tr-TR" w:bidi="fa-IR"/>
        </w:rPr>
        <w:t xml:space="preserve"> و جنگ روا</w:t>
      </w:r>
      <w:r w:rsidRPr="009670EC">
        <w:rPr>
          <w:rFonts w:hint="cs"/>
          <w:rtl/>
          <w:lang w:val="tr-TR" w:bidi="fa-IR"/>
        </w:rPr>
        <w:t>ی</w:t>
      </w:r>
      <w:r w:rsidRPr="009670EC">
        <w:rPr>
          <w:rFonts w:hint="eastAsia"/>
          <w:rtl/>
          <w:lang w:val="tr-TR" w:bidi="fa-IR"/>
        </w:rPr>
        <w:t>ت‌ها</w:t>
      </w:r>
      <w:r w:rsidRPr="009670EC">
        <w:rPr>
          <w:rtl/>
          <w:lang w:val="tr-TR" w:bidi="fa-IR"/>
        </w:rPr>
        <w:t xml:space="preserve"> فراهم م</w:t>
      </w:r>
      <w:r w:rsidRPr="009670EC">
        <w:rPr>
          <w:rFonts w:hint="cs"/>
          <w:rtl/>
          <w:lang w:val="tr-TR" w:bidi="fa-IR"/>
        </w:rPr>
        <w:t>ی‌</w:t>
      </w:r>
      <w:r w:rsidRPr="009670EC">
        <w:rPr>
          <w:rFonts w:hint="eastAsia"/>
          <w:rtl/>
          <w:lang w:val="tr-TR" w:bidi="fa-IR"/>
        </w:rPr>
        <w:t>سازد</w:t>
      </w:r>
      <w:r w:rsidRPr="009670EC">
        <w:rPr>
          <w:rtl/>
          <w:lang w:val="tr-TR" w:bidi="fa-IR"/>
        </w:rPr>
        <w:t>. در ا</w:t>
      </w:r>
      <w:r w:rsidRPr="009670EC">
        <w:rPr>
          <w:rFonts w:hint="cs"/>
          <w:rtl/>
          <w:lang w:val="tr-TR" w:bidi="fa-IR"/>
        </w:rPr>
        <w:t>ی</w:t>
      </w:r>
      <w:r w:rsidRPr="009670EC">
        <w:rPr>
          <w:rFonts w:hint="eastAsia"/>
          <w:rtl/>
          <w:lang w:val="tr-TR" w:bidi="fa-IR"/>
        </w:rPr>
        <w:t>ن</w:t>
      </w:r>
      <w:r w:rsidRPr="009670EC">
        <w:rPr>
          <w:rtl/>
          <w:lang w:val="tr-TR" w:bidi="fa-IR"/>
        </w:rPr>
        <w:t xml:space="preserve"> چارچوب، نهضت حس</w:t>
      </w:r>
      <w:r w:rsidRPr="009670EC">
        <w:rPr>
          <w:rFonts w:hint="cs"/>
          <w:rtl/>
          <w:lang w:val="tr-TR" w:bidi="fa-IR"/>
        </w:rPr>
        <w:t>ی</w:t>
      </w:r>
      <w:r w:rsidRPr="009670EC">
        <w:rPr>
          <w:rFonts w:hint="eastAsia"/>
          <w:rtl/>
          <w:lang w:val="tr-TR" w:bidi="fa-IR"/>
        </w:rPr>
        <w:t>ن</w:t>
      </w:r>
      <w:r w:rsidRPr="009670EC">
        <w:rPr>
          <w:rFonts w:hint="cs"/>
          <w:rtl/>
          <w:lang w:val="tr-TR" w:bidi="fa-IR"/>
        </w:rPr>
        <w:t>ی</w:t>
      </w:r>
      <w:r w:rsidRPr="009670EC">
        <w:rPr>
          <w:rtl/>
          <w:lang w:val="tr-TR" w:bidi="fa-IR"/>
        </w:rPr>
        <w:t xml:space="preserve"> فراتر از </w:t>
      </w:r>
      <w:r w:rsidRPr="009670EC">
        <w:rPr>
          <w:rFonts w:hint="cs"/>
          <w:rtl/>
          <w:lang w:val="tr-TR" w:bidi="fa-IR"/>
        </w:rPr>
        <w:t>ی</w:t>
      </w:r>
      <w:r w:rsidRPr="009670EC">
        <w:rPr>
          <w:rFonts w:hint="eastAsia"/>
          <w:rtl/>
          <w:lang w:val="tr-TR" w:bidi="fa-IR"/>
        </w:rPr>
        <w:t>ک</w:t>
      </w:r>
      <w:r w:rsidRPr="009670EC">
        <w:rPr>
          <w:rtl/>
          <w:lang w:val="tr-TR" w:bidi="fa-IR"/>
        </w:rPr>
        <w:t xml:space="preserve"> تقابل نظام</w:t>
      </w:r>
      <w:r w:rsidRPr="009670EC">
        <w:rPr>
          <w:rFonts w:hint="cs"/>
          <w:rtl/>
          <w:lang w:val="tr-TR" w:bidi="fa-IR"/>
        </w:rPr>
        <w:t>ی</w:t>
      </w:r>
      <w:r w:rsidRPr="009670EC">
        <w:rPr>
          <w:rFonts w:hint="eastAsia"/>
          <w:rtl/>
          <w:lang w:val="tr-TR" w:bidi="fa-IR"/>
        </w:rPr>
        <w:t>،</w:t>
      </w:r>
      <w:r w:rsidRPr="009670EC">
        <w:rPr>
          <w:rtl/>
          <w:lang w:val="tr-TR" w:bidi="fa-IR"/>
        </w:rPr>
        <w:t xml:space="preserve"> به عنوان </w:t>
      </w:r>
      <w:r w:rsidRPr="009670EC">
        <w:rPr>
          <w:rFonts w:hint="cs"/>
          <w:rtl/>
          <w:lang w:val="tr-TR" w:bidi="fa-IR"/>
        </w:rPr>
        <w:t>ی</w:t>
      </w:r>
      <w:r w:rsidRPr="009670EC">
        <w:rPr>
          <w:rFonts w:hint="eastAsia"/>
          <w:rtl/>
          <w:lang w:val="tr-TR" w:bidi="fa-IR"/>
        </w:rPr>
        <w:t>ک</w:t>
      </w:r>
      <w:r w:rsidRPr="009670EC">
        <w:rPr>
          <w:rtl/>
          <w:lang w:val="tr-TR" w:bidi="fa-IR"/>
        </w:rPr>
        <w:t xml:space="preserve"> کنش اعتقاد</w:t>
      </w:r>
      <w:r w:rsidRPr="009670EC">
        <w:rPr>
          <w:rFonts w:hint="cs"/>
          <w:rtl/>
          <w:lang w:val="tr-TR" w:bidi="fa-IR"/>
        </w:rPr>
        <w:t>ی</w:t>
      </w:r>
      <w:r w:rsidRPr="009670EC">
        <w:rPr>
          <w:rFonts w:hint="eastAsia"/>
          <w:rtl/>
          <w:lang w:val="tr-TR" w:bidi="fa-IR"/>
        </w:rPr>
        <w:t>،</w:t>
      </w:r>
      <w:r w:rsidRPr="009670EC">
        <w:rPr>
          <w:rtl/>
          <w:lang w:val="tr-TR" w:bidi="fa-IR"/>
        </w:rPr>
        <w:t xml:space="preserve"> آزادمرد</w:t>
      </w:r>
      <w:r w:rsidRPr="009670EC">
        <w:rPr>
          <w:rFonts w:hint="cs"/>
          <w:rtl/>
          <w:lang w:val="tr-TR" w:bidi="fa-IR"/>
        </w:rPr>
        <w:t>ی</w:t>
      </w:r>
      <w:r w:rsidRPr="009670EC">
        <w:rPr>
          <w:rtl/>
          <w:lang w:val="tr-TR" w:bidi="fa-IR"/>
        </w:rPr>
        <w:t xml:space="preserve"> ؛ تمدن</w:t>
      </w:r>
      <w:r w:rsidRPr="009670EC">
        <w:rPr>
          <w:rFonts w:hint="cs"/>
          <w:rtl/>
          <w:lang w:val="tr-TR" w:bidi="fa-IR"/>
        </w:rPr>
        <w:t>ی</w:t>
      </w:r>
      <w:r w:rsidRPr="009670EC">
        <w:rPr>
          <w:rtl/>
          <w:lang w:val="tr-TR" w:bidi="fa-IR"/>
        </w:rPr>
        <w:t xml:space="preserve"> و ارتباط</w:t>
      </w:r>
      <w:r w:rsidRPr="009670EC">
        <w:rPr>
          <w:rFonts w:hint="cs"/>
          <w:rtl/>
          <w:lang w:val="tr-TR" w:bidi="fa-IR"/>
        </w:rPr>
        <w:t>ی</w:t>
      </w:r>
      <w:r w:rsidRPr="009670EC">
        <w:rPr>
          <w:rtl/>
          <w:lang w:val="tr-TR" w:bidi="fa-IR"/>
        </w:rPr>
        <w:t xml:space="preserve"> قابل بررس</w:t>
      </w:r>
      <w:r w:rsidRPr="009670EC">
        <w:rPr>
          <w:rFonts w:hint="cs"/>
          <w:rtl/>
          <w:lang w:val="tr-TR" w:bidi="fa-IR"/>
        </w:rPr>
        <w:t>ی</w:t>
      </w:r>
      <w:r w:rsidRPr="009670EC">
        <w:rPr>
          <w:rtl/>
          <w:lang w:val="tr-TR" w:bidi="fa-IR"/>
        </w:rPr>
        <w:t xml:space="preserve"> است.</w:t>
      </w:r>
    </w:p>
    <w:p w14:paraId="6793DA42" w14:textId="77777777" w:rsidR="00227E04" w:rsidRPr="009670EC" w:rsidRDefault="00227E04" w:rsidP="00227E04">
      <w:pPr>
        <w:ind w:firstLine="567"/>
        <w:rPr>
          <w:rtl/>
          <w:lang w:val="tr-TR" w:bidi="fa-IR"/>
        </w:rPr>
      </w:pPr>
      <w:r w:rsidRPr="009670EC">
        <w:rPr>
          <w:rFonts w:hint="eastAsia"/>
          <w:rtl/>
          <w:lang w:val="tr-TR" w:bidi="fa-IR"/>
        </w:rPr>
        <w:lastRenderedPageBreak/>
        <w:t>واقع</w:t>
      </w:r>
      <w:r w:rsidRPr="009670EC">
        <w:rPr>
          <w:rFonts w:hint="cs"/>
          <w:rtl/>
          <w:lang w:val="tr-TR" w:bidi="fa-IR"/>
        </w:rPr>
        <w:t>ی</w:t>
      </w:r>
      <w:r w:rsidRPr="009670EC">
        <w:rPr>
          <w:rFonts w:hint="eastAsia"/>
          <w:rtl/>
          <w:lang w:val="tr-TR" w:bidi="fa-IR"/>
        </w:rPr>
        <w:t>ت</w:t>
      </w:r>
      <w:r w:rsidRPr="009670EC">
        <w:rPr>
          <w:rtl/>
          <w:lang w:val="tr-TR" w:bidi="fa-IR"/>
        </w:rPr>
        <w:t xml:space="preserve"> ا</w:t>
      </w:r>
      <w:r w:rsidRPr="009670EC">
        <w:rPr>
          <w:rFonts w:hint="cs"/>
          <w:rtl/>
          <w:lang w:val="tr-TR" w:bidi="fa-IR"/>
        </w:rPr>
        <w:t>ی</w:t>
      </w:r>
      <w:r w:rsidRPr="009670EC">
        <w:rPr>
          <w:rFonts w:hint="eastAsia"/>
          <w:rtl/>
          <w:lang w:val="tr-TR" w:bidi="fa-IR"/>
        </w:rPr>
        <w:t>ن</w:t>
      </w:r>
      <w:r w:rsidRPr="009670EC">
        <w:rPr>
          <w:rtl/>
          <w:lang w:val="tr-TR" w:bidi="fa-IR"/>
        </w:rPr>
        <w:t xml:space="preserve"> است که تقل</w:t>
      </w:r>
      <w:r w:rsidRPr="009670EC">
        <w:rPr>
          <w:rFonts w:hint="cs"/>
          <w:rtl/>
          <w:lang w:val="tr-TR" w:bidi="fa-IR"/>
        </w:rPr>
        <w:t>ی</w:t>
      </w:r>
      <w:r w:rsidRPr="009670EC">
        <w:rPr>
          <w:rFonts w:hint="eastAsia"/>
          <w:rtl/>
          <w:lang w:val="tr-TR" w:bidi="fa-IR"/>
        </w:rPr>
        <w:t>ل</w:t>
      </w:r>
      <w:r w:rsidRPr="009670EC">
        <w:rPr>
          <w:rtl/>
          <w:lang w:val="tr-TR" w:bidi="fa-IR"/>
        </w:rPr>
        <w:t xml:space="preserve"> عاشورا به </w:t>
      </w:r>
      <w:r w:rsidRPr="009670EC">
        <w:rPr>
          <w:rFonts w:hint="cs"/>
          <w:rtl/>
          <w:lang w:val="tr-TR" w:bidi="fa-IR"/>
        </w:rPr>
        <w:t>ی</w:t>
      </w:r>
      <w:r w:rsidRPr="009670EC">
        <w:rPr>
          <w:rFonts w:hint="eastAsia"/>
          <w:rtl/>
          <w:lang w:val="tr-TR" w:bidi="fa-IR"/>
        </w:rPr>
        <w:t>ک</w:t>
      </w:r>
      <w:r w:rsidRPr="009670EC">
        <w:rPr>
          <w:rtl/>
          <w:lang w:val="tr-TR" w:bidi="fa-IR"/>
        </w:rPr>
        <w:t xml:space="preserve"> رو</w:t>
      </w:r>
      <w:r w:rsidRPr="009670EC">
        <w:rPr>
          <w:rFonts w:hint="cs"/>
          <w:rtl/>
          <w:lang w:val="tr-TR" w:bidi="fa-IR"/>
        </w:rPr>
        <w:t>ی</w:t>
      </w:r>
      <w:r w:rsidRPr="009670EC">
        <w:rPr>
          <w:rFonts w:hint="eastAsia"/>
          <w:rtl/>
          <w:lang w:val="tr-TR" w:bidi="fa-IR"/>
        </w:rPr>
        <w:t>ارو</w:t>
      </w:r>
      <w:r w:rsidRPr="009670EC">
        <w:rPr>
          <w:rFonts w:hint="cs"/>
          <w:rtl/>
          <w:lang w:val="tr-TR" w:bidi="fa-IR"/>
        </w:rPr>
        <w:t>یی</w:t>
      </w:r>
      <w:r w:rsidRPr="009670EC">
        <w:rPr>
          <w:rtl/>
          <w:lang w:val="tr-TR" w:bidi="fa-IR"/>
        </w:rPr>
        <w:t xml:space="preserve"> نظام</w:t>
      </w:r>
      <w:r w:rsidRPr="009670EC">
        <w:rPr>
          <w:rFonts w:hint="cs"/>
          <w:rtl/>
          <w:lang w:val="tr-TR" w:bidi="fa-IR"/>
        </w:rPr>
        <w:t>ی</w:t>
      </w:r>
      <w:r w:rsidRPr="009670EC">
        <w:rPr>
          <w:rFonts w:hint="eastAsia"/>
          <w:rtl/>
          <w:lang w:val="tr-TR" w:bidi="fa-IR"/>
        </w:rPr>
        <w:t>،</w:t>
      </w:r>
      <w:r w:rsidRPr="009670EC">
        <w:rPr>
          <w:rtl/>
          <w:lang w:val="tr-TR" w:bidi="fa-IR"/>
        </w:rPr>
        <w:t xml:space="preserve"> موجب غفلت از ابعاد معرفت</w:t>
      </w:r>
      <w:r w:rsidRPr="009670EC">
        <w:rPr>
          <w:rFonts w:hint="cs"/>
          <w:rtl/>
          <w:lang w:val="tr-TR" w:bidi="fa-IR"/>
        </w:rPr>
        <w:t>ی</w:t>
      </w:r>
      <w:r w:rsidRPr="009670EC">
        <w:rPr>
          <w:rtl/>
          <w:lang w:val="tr-TR" w:bidi="fa-IR"/>
        </w:rPr>
        <w:t xml:space="preserve"> و ارتباط</w:t>
      </w:r>
      <w:r w:rsidRPr="009670EC">
        <w:rPr>
          <w:rFonts w:hint="cs"/>
          <w:rtl/>
          <w:lang w:val="tr-TR" w:bidi="fa-IR"/>
        </w:rPr>
        <w:t>ی</w:t>
      </w:r>
      <w:r w:rsidRPr="009670EC">
        <w:rPr>
          <w:rtl/>
          <w:lang w:val="tr-TR" w:bidi="fa-IR"/>
        </w:rPr>
        <w:t xml:space="preserve"> آن م</w:t>
      </w:r>
      <w:r w:rsidRPr="009670EC">
        <w:rPr>
          <w:rFonts w:hint="cs"/>
          <w:rtl/>
          <w:lang w:val="tr-TR" w:bidi="fa-IR"/>
        </w:rPr>
        <w:t>ی‌</w:t>
      </w:r>
      <w:r w:rsidRPr="009670EC">
        <w:rPr>
          <w:rFonts w:hint="eastAsia"/>
          <w:rtl/>
          <w:lang w:val="tr-TR" w:bidi="fa-IR"/>
        </w:rPr>
        <w:t>شود</w:t>
      </w:r>
      <w:r w:rsidRPr="009670EC">
        <w:rPr>
          <w:rtl/>
          <w:lang w:val="tr-TR" w:bidi="fa-IR"/>
        </w:rPr>
        <w:t>. امام حس</w:t>
      </w:r>
      <w:r w:rsidRPr="009670EC">
        <w:rPr>
          <w:rFonts w:hint="cs"/>
          <w:rtl/>
          <w:lang w:val="tr-TR" w:bidi="fa-IR"/>
        </w:rPr>
        <w:t>ی</w:t>
      </w:r>
      <w:r w:rsidRPr="009670EC">
        <w:rPr>
          <w:rFonts w:hint="eastAsia"/>
          <w:rtl/>
          <w:lang w:val="tr-TR" w:bidi="fa-IR"/>
        </w:rPr>
        <w:t>ن</w:t>
      </w:r>
      <w:r w:rsidRPr="009670EC">
        <w:rPr>
          <w:rtl/>
          <w:lang w:val="tr-TR" w:bidi="fa-IR"/>
        </w:rPr>
        <w:t>(ع) پ</w:t>
      </w:r>
      <w:r w:rsidRPr="009670EC">
        <w:rPr>
          <w:rFonts w:hint="cs"/>
          <w:rtl/>
          <w:lang w:val="tr-TR" w:bidi="fa-IR"/>
        </w:rPr>
        <w:t>ی</w:t>
      </w:r>
      <w:r w:rsidRPr="009670EC">
        <w:rPr>
          <w:rFonts w:hint="eastAsia"/>
          <w:rtl/>
          <w:lang w:val="tr-TR" w:bidi="fa-IR"/>
        </w:rPr>
        <w:t>ش</w:t>
      </w:r>
      <w:r w:rsidRPr="009670EC">
        <w:rPr>
          <w:rtl/>
          <w:lang w:val="tr-TR" w:bidi="fa-IR"/>
        </w:rPr>
        <w:t xml:space="preserve"> از هرگونه درگ</w:t>
      </w:r>
      <w:r w:rsidRPr="009670EC">
        <w:rPr>
          <w:rFonts w:hint="cs"/>
          <w:rtl/>
          <w:lang w:val="tr-TR" w:bidi="fa-IR"/>
        </w:rPr>
        <w:t>ی</w:t>
      </w:r>
      <w:r w:rsidRPr="009670EC">
        <w:rPr>
          <w:rFonts w:hint="eastAsia"/>
          <w:rtl/>
          <w:lang w:val="tr-TR" w:bidi="fa-IR"/>
        </w:rPr>
        <w:t>ر</w:t>
      </w:r>
      <w:r w:rsidRPr="009670EC">
        <w:rPr>
          <w:rFonts w:hint="cs"/>
          <w:rtl/>
          <w:lang w:val="tr-TR" w:bidi="fa-IR"/>
        </w:rPr>
        <w:t>ی</w:t>
      </w:r>
      <w:r w:rsidRPr="009670EC">
        <w:rPr>
          <w:rFonts w:hint="eastAsia"/>
          <w:rtl/>
          <w:lang w:val="tr-TR" w:bidi="fa-IR"/>
        </w:rPr>
        <w:t>،</w:t>
      </w:r>
      <w:r w:rsidRPr="009670EC">
        <w:rPr>
          <w:rtl/>
          <w:lang w:val="tr-TR" w:bidi="fa-IR"/>
        </w:rPr>
        <w:t xml:space="preserve"> از ابزارها</w:t>
      </w:r>
      <w:r w:rsidRPr="009670EC">
        <w:rPr>
          <w:rFonts w:hint="cs"/>
          <w:rtl/>
          <w:lang w:val="tr-TR" w:bidi="fa-IR"/>
        </w:rPr>
        <w:t>ی</w:t>
      </w:r>
      <w:r w:rsidRPr="009670EC">
        <w:rPr>
          <w:rtl/>
          <w:lang w:val="tr-TR" w:bidi="fa-IR"/>
        </w:rPr>
        <w:t xml:space="preserve"> گفت‌وگو، تب</w:t>
      </w:r>
      <w:r w:rsidRPr="009670EC">
        <w:rPr>
          <w:rFonts w:hint="cs"/>
          <w:rtl/>
          <w:lang w:val="tr-TR" w:bidi="fa-IR"/>
        </w:rPr>
        <w:t>یی</w:t>
      </w:r>
      <w:r w:rsidRPr="009670EC">
        <w:rPr>
          <w:rFonts w:hint="eastAsia"/>
          <w:rtl/>
          <w:lang w:val="tr-TR" w:bidi="fa-IR"/>
        </w:rPr>
        <w:t>ن</w:t>
      </w:r>
      <w:r w:rsidRPr="009670EC">
        <w:rPr>
          <w:rtl/>
          <w:lang w:val="tr-TR" w:bidi="fa-IR"/>
        </w:rPr>
        <w:t xml:space="preserve"> و اقناع بهره گرفت. بنابرا</w:t>
      </w:r>
      <w:r w:rsidRPr="009670EC">
        <w:rPr>
          <w:rFonts w:hint="cs"/>
          <w:rtl/>
          <w:lang w:val="tr-TR" w:bidi="fa-IR"/>
        </w:rPr>
        <w:t>ی</w:t>
      </w:r>
      <w:r w:rsidRPr="009670EC">
        <w:rPr>
          <w:rFonts w:hint="eastAsia"/>
          <w:rtl/>
          <w:lang w:val="tr-TR" w:bidi="fa-IR"/>
        </w:rPr>
        <w:t>ن،</w:t>
      </w:r>
      <w:r w:rsidRPr="009670EC">
        <w:rPr>
          <w:rtl/>
          <w:lang w:val="tr-TR" w:bidi="fa-IR"/>
        </w:rPr>
        <w:t xml:space="preserve"> هدف اصل</w:t>
      </w:r>
      <w:r w:rsidRPr="009670EC">
        <w:rPr>
          <w:rFonts w:hint="cs"/>
          <w:rtl/>
          <w:lang w:val="tr-TR" w:bidi="fa-IR"/>
        </w:rPr>
        <w:t>ی</w:t>
      </w:r>
      <w:r w:rsidRPr="009670EC">
        <w:rPr>
          <w:rtl/>
          <w:lang w:val="tr-TR" w:bidi="fa-IR"/>
        </w:rPr>
        <w:t xml:space="preserve"> ق</w:t>
      </w:r>
      <w:r w:rsidRPr="009670EC">
        <w:rPr>
          <w:rFonts w:hint="cs"/>
          <w:rtl/>
          <w:lang w:val="tr-TR" w:bidi="fa-IR"/>
        </w:rPr>
        <w:t>ی</w:t>
      </w:r>
      <w:r w:rsidRPr="009670EC">
        <w:rPr>
          <w:rFonts w:hint="eastAsia"/>
          <w:rtl/>
          <w:lang w:val="tr-TR" w:bidi="fa-IR"/>
        </w:rPr>
        <w:t>ام،</w:t>
      </w:r>
      <w:r w:rsidRPr="009670EC">
        <w:rPr>
          <w:rtl/>
          <w:lang w:val="tr-TR" w:bidi="fa-IR"/>
        </w:rPr>
        <w:t xml:space="preserve"> جنگ نبود؛ بلکه اصلاح انحرافات اجتماع</w:t>
      </w:r>
      <w:r w:rsidRPr="009670EC">
        <w:rPr>
          <w:rFonts w:hint="cs"/>
          <w:rtl/>
          <w:lang w:val="tr-TR" w:bidi="fa-IR"/>
        </w:rPr>
        <w:t>ی</w:t>
      </w:r>
      <w:r w:rsidRPr="009670EC">
        <w:rPr>
          <w:rtl/>
          <w:lang w:val="tr-TR" w:bidi="fa-IR"/>
        </w:rPr>
        <w:t xml:space="preserve"> و اح</w:t>
      </w:r>
      <w:r w:rsidRPr="009670EC">
        <w:rPr>
          <w:rFonts w:hint="cs"/>
          <w:rtl/>
          <w:lang w:val="tr-TR" w:bidi="fa-IR"/>
        </w:rPr>
        <w:t>ی</w:t>
      </w:r>
      <w:r w:rsidRPr="009670EC">
        <w:rPr>
          <w:rFonts w:hint="eastAsia"/>
          <w:rtl/>
          <w:lang w:val="tr-TR" w:bidi="fa-IR"/>
        </w:rPr>
        <w:t>ا</w:t>
      </w:r>
      <w:r w:rsidRPr="009670EC">
        <w:rPr>
          <w:rFonts w:hint="cs"/>
          <w:rtl/>
          <w:lang w:val="tr-TR" w:bidi="fa-IR"/>
        </w:rPr>
        <w:t>ی</w:t>
      </w:r>
      <w:r w:rsidRPr="009670EC">
        <w:rPr>
          <w:rtl/>
          <w:lang w:val="tr-TR" w:bidi="fa-IR"/>
        </w:rPr>
        <w:t xml:space="preserve"> ارزش</w:t>
      </w:r>
      <w:r w:rsidRPr="009670EC">
        <w:rPr>
          <w:rFonts w:hint="eastAsia"/>
          <w:rtl/>
          <w:lang w:val="tr-TR" w:bidi="fa-IR"/>
        </w:rPr>
        <w:t>‌ها</w:t>
      </w:r>
      <w:r w:rsidRPr="009670EC">
        <w:rPr>
          <w:rFonts w:hint="cs"/>
          <w:rtl/>
          <w:lang w:val="tr-TR" w:bidi="fa-IR"/>
        </w:rPr>
        <w:t>ی</w:t>
      </w:r>
      <w:r w:rsidRPr="009670EC">
        <w:rPr>
          <w:rtl/>
          <w:lang w:val="tr-TR" w:bidi="fa-IR"/>
        </w:rPr>
        <w:t xml:space="preserve"> اخلاق</w:t>
      </w:r>
      <w:r w:rsidRPr="009670EC">
        <w:rPr>
          <w:rFonts w:hint="cs"/>
          <w:rtl/>
          <w:lang w:val="tr-TR" w:bidi="fa-IR"/>
        </w:rPr>
        <w:t>ی</w:t>
      </w:r>
      <w:r w:rsidRPr="009670EC">
        <w:rPr>
          <w:rtl/>
          <w:lang w:val="tr-TR" w:bidi="fa-IR"/>
        </w:rPr>
        <w:t xml:space="preserve"> و د</w:t>
      </w:r>
      <w:r w:rsidRPr="009670EC">
        <w:rPr>
          <w:rFonts w:hint="cs"/>
          <w:rtl/>
          <w:lang w:val="tr-TR" w:bidi="fa-IR"/>
        </w:rPr>
        <w:t>ی</w:t>
      </w:r>
      <w:r w:rsidRPr="009670EC">
        <w:rPr>
          <w:rFonts w:hint="eastAsia"/>
          <w:rtl/>
          <w:lang w:val="tr-TR" w:bidi="fa-IR"/>
        </w:rPr>
        <w:t>ن</w:t>
      </w:r>
      <w:r w:rsidRPr="009670EC">
        <w:rPr>
          <w:rFonts w:hint="cs"/>
          <w:rtl/>
          <w:lang w:val="tr-TR" w:bidi="fa-IR"/>
        </w:rPr>
        <w:t>ی</w:t>
      </w:r>
      <w:r w:rsidRPr="009670EC">
        <w:rPr>
          <w:rtl/>
          <w:lang w:val="tr-TR" w:bidi="fa-IR"/>
        </w:rPr>
        <w:t xml:space="preserve"> در جامعه اسلام</w:t>
      </w:r>
      <w:r w:rsidRPr="009670EC">
        <w:rPr>
          <w:rFonts w:hint="cs"/>
          <w:rtl/>
          <w:lang w:val="tr-TR" w:bidi="fa-IR"/>
        </w:rPr>
        <w:t>ی</w:t>
      </w:r>
      <w:r w:rsidRPr="009670EC">
        <w:rPr>
          <w:rtl/>
          <w:lang w:val="tr-TR" w:bidi="fa-IR"/>
        </w:rPr>
        <w:t xml:space="preserve"> بود. آن حضرت تلاش نمود تا با ن</w:t>
      </w:r>
      <w:r w:rsidRPr="009670EC">
        <w:rPr>
          <w:rFonts w:hint="cs"/>
          <w:rtl/>
          <w:lang w:val="tr-TR" w:bidi="fa-IR"/>
        </w:rPr>
        <w:t>ی</w:t>
      </w:r>
      <w:r w:rsidRPr="009670EC">
        <w:rPr>
          <w:rFonts w:hint="eastAsia"/>
          <w:rtl/>
          <w:lang w:val="tr-TR" w:bidi="fa-IR"/>
        </w:rPr>
        <w:t>مه</w:t>
      </w:r>
      <w:r w:rsidRPr="009670EC">
        <w:rPr>
          <w:rtl/>
          <w:lang w:val="tr-TR" w:bidi="fa-IR"/>
        </w:rPr>
        <w:t xml:space="preserve"> تمام گذاشتن حج خانه خدا و پ</w:t>
      </w:r>
      <w:r w:rsidRPr="009670EC">
        <w:rPr>
          <w:rFonts w:hint="cs"/>
          <w:rtl/>
          <w:lang w:val="tr-TR" w:bidi="fa-IR"/>
        </w:rPr>
        <w:t>ی</w:t>
      </w:r>
      <w:r w:rsidRPr="009670EC">
        <w:rPr>
          <w:rFonts w:hint="eastAsia"/>
          <w:rtl/>
          <w:lang w:val="tr-TR" w:bidi="fa-IR"/>
        </w:rPr>
        <w:t>ش</w:t>
      </w:r>
      <w:r w:rsidRPr="009670EC">
        <w:rPr>
          <w:rtl/>
          <w:lang w:val="tr-TR" w:bidi="fa-IR"/>
        </w:rPr>
        <w:t xml:space="preserve"> گرفتن سفر کربلا، ارزش ها</w:t>
      </w:r>
      <w:r w:rsidRPr="009670EC">
        <w:rPr>
          <w:rFonts w:hint="cs"/>
          <w:rtl/>
          <w:lang w:val="tr-TR" w:bidi="fa-IR"/>
        </w:rPr>
        <w:t>ی</w:t>
      </w:r>
      <w:r w:rsidRPr="009670EC">
        <w:rPr>
          <w:rtl/>
          <w:lang w:val="tr-TR" w:bidi="fa-IR"/>
        </w:rPr>
        <w:t xml:space="preserve"> اسلام ناب با رو</w:t>
      </w:r>
      <w:r w:rsidRPr="009670EC">
        <w:rPr>
          <w:rFonts w:hint="cs"/>
          <w:rtl/>
          <w:lang w:val="tr-TR" w:bidi="fa-IR"/>
        </w:rPr>
        <w:t>ی</w:t>
      </w:r>
      <w:r w:rsidRPr="009670EC">
        <w:rPr>
          <w:rFonts w:hint="eastAsia"/>
          <w:rtl/>
          <w:lang w:val="tr-TR" w:bidi="fa-IR"/>
        </w:rPr>
        <w:t>کرد</w:t>
      </w:r>
      <w:r w:rsidRPr="009670EC">
        <w:rPr>
          <w:rFonts w:hint="cs"/>
          <w:rtl/>
          <w:lang w:val="tr-TR" w:bidi="fa-IR"/>
        </w:rPr>
        <w:t>ی</w:t>
      </w:r>
      <w:r w:rsidRPr="009670EC">
        <w:rPr>
          <w:rtl/>
          <w:lang w:val="tr-TR" w:bidi="fa-IR"/>
        </w:rPr>
        <w:t xml:space="preserve"> اهل ب</w:t>
      </w:r>
      <w:r w:rsidRPr="009670EC">
        <w:rPr>
          <w:rFonts w:hint="cs"/>
          <w:rtl/>
          <w:lang w:val="tr-TR" w:bidi="fa-IR"/>
        </w:rPr>
        <w:t>ی</w:t>
      </w:r>
      <w:r w:rsidRPr="009670EC">
        <w:rPr>
          <w:rFonts w:hint="eastAsia"/>
          <w:rtl/>
          <w:lang w:val="tr-TR" w:bidi="fa-IR"/>
        </w:rPr>
        <w:t>ت</w:t>
      </w:r>
      <w:r w:rsidRPr="009670EC">
        <w:rPr>
          <w:rFonts w:hint="cs"/>
          <w:rtl/>
          <w:lang w:val="tr-TR" w:bidi="fa-IR"/>
        </w:rPr>
        <w:t>ی</w:t>
      </w:r>
      <w:r w:rsidRPr="009670EC">
        <w:rPr>
          <w:rtl/>
          <w:lang w:val="tr-TR" w:bidi="fa-IR"/>
        </w:rPr>
        <w:t xml:space="preserve"> (عل</w:t>
      </w:r>
      <w:r w:rsidRPr="009670EC">
        <w:rPr>
          <w:rFonts w:hint="cs"/>
          <w:rtl/>
          <w:lang w:val="tr-TR" w:bidi="fa-IR"/>
        </w:rPr>
        <w:t>ی</w:t>
      </w:r>
      <w:r w:rsidRPr="009670EC">
        <w:rPr>
          <w:rFonts w:hint="eastAsia"/>
          <w:rtl/>
          <w:lang w:val="tr-TR" w:bidi="fa-IR"/>
        </w:rPr>
        <w:t>هم</w:t>
      </w:r>
      <w:r w:rsidRPr="009670EC">
        <w:rPr>
          <w:rtl/>
          <w:lang w:val="tr-TR" w:bidi="fa-IR"/>
        </w:rPr>
        <w:t xml:space="preserve"> السلام) را برا</w:t>
      </w:r>
      <w:r w:rsidRPr="009670EC">
        <w:rPr>
          <w:rFonts w:hint="cs"/>
          <w:rtl/>
          <w:lang w:val="tr-TR" w:bidi="fa-IR"/>
        </w:rPr>
        <w:t>ی</w:t>
      </w:r>
      <w:r w:rsidRPr="009670EC">
        <w:rPr>
          <w:rtl/>
          <w:lang w:val="tr-TR" w:bidi="fa-IR"/>
        </w:rPr>
        <w:t xml:space="preserve"> هم</w:t>
      </w:r>
      <w:r w:rsidRPr="009670EC">
        <w:rPr>
          <w:rFonts w:hint="cs"/>
          <w:rtl/>
          <w:lang w:val="tr-TR" w:bidi="fa-IR"/>
        </w:rPr>
        <w:t>ی</w:t>
      </w:r>
      <w:r w:rsidRPr="009670EC">
        <w:rPr>
          <w:rFonts w:hint="eastAsia"/>
          <w:rtl/>
          <w:lang w:val="tr-TR" w:bidi="fa-IR"/>
        </w:rPr>
        <w:t>شه</w:t>
      </w:r>
      <w:r w:rsidRPr="009670EC">
        <w:rPr>
          <w:rtl/>
          <w:lang w:val="tr-TR" w:bidi="fa-IR"/>
        </w:rPr>
        <w:t xml:space="preserve"> در تار</w:t>
      </w:r>
      <w:r w:rsidRPr="009670EC">
        <w:rPr>
          <w:rFonts w:hint="cs"/>
          <w:rtl/>
          <w:lang w:val="tr-TR" w:bidi="fa-IR"/>
        </w:rPr>
        <w:t>ی</w:t>
      </w:r>
      <w:r w:rsidRPr="009670EC">
        <w:rPr>
          <w:rFonts w:hint="eastAsia"/>
          <w:rtl/>
          <w:lang w:val="tr-TR" w:bidi="fa-IR"/>
        </w:rPr>
        <w:t>خ</w:t>
      </w:r>
      <w:r w:rsidRPr="009670EC">
        <w:rPr>
          <w:rtl/>
          <w:lang w:val="tr-TR" w:bidi="fa-IR"/>
        </w:rPr>
        <w:t xml:space="preserve"> بشر</w:t>
      </w:r>
      <w:r w:rsidRPr="009670EC">
        <w:rPr>
          <w:rFonts w:hint="cs"/>
          <w:rtl/>
          <w:lang w:val="tr-TR" w:bidi="fa-IR"/>
        </w:rPr>
        <w:t>ی</w:t>
      </w:r>
      <w:r w:rsidRPr="009670EC">
        <w:rPr>
          <w:rFonts w:hint="eastAsia"/>
          <w:rtl/>
          <w:lang w:val="tr-TR" w:bidi="fa-IR"/>
        </w:rPr>
        <w:t>ت</w:t>
      </w:r>
      <w:r w:rsidRPr="009670EC">
        <w:rPr>
          <w:rtl/>
          <w:lang w:val="tr-TR" w:bidi="fa-IR"/>
        </w:rPr>
        <w:t xml:space="preserve"> زنده نگه دارد.</w:t>
      </w:r>
    </w:p>
    <w:p w14:paraId="2E29132F" w14:textId="77777777" w:rsidR="00227E04" w:rsidRPr="009670EC" w:rsidRDefault="00227E04" w:rsidP="00227E04">
      <w:pPr>
        <w:ind w:firstLine="567"/>
        <w:rPr>
          <w:rtl/>
          <w:lang w:val="tr-TR" w:bidi="fa-IR"/>
        </w:rPr>
      </w:pPr>
      <w:r w:rsidRPr="009670EC">
        <w:rPr>
          <w:rFonts w:hint="eastAsia"/>
          <w:rtl/>
          <w:lang w:val="tr-TR" w:bidi="fa-IR"/>
        </w:rPr>
        <w:t>در</w:t>
      </w:r>
      <w:r w:rsidRPr="009670EC">
        <w:rPr>
          <w:rtl/>
          <w:lang w:val="tr-TR" w:bidi="fa-IR"/>
        </w:rPr>
        <w:t xml:space="preserve"> ا</w:t>
      </w:r>
      <w:r w:rsidRPr="009670EC">
        <w:rPr>
          <w:rFonts w:hint="cs"/>
          <w:rtl/>
          <w:lang w:val="tr-TR" w:bidi="fa-IR"/>
        </w:rPr>
        <w:t>ی</w:t>
      </w:r>
      <w:r w:rsidRPr="009670EC">
        <w:rPr>
          <w:rFonts w:hint="eastAsia"/>
          <w:rtl/>
          <w:lang w:val="tr-TR" w:bidi="fa-IR"/>
        </w:rPr>
        <w:t>ن</w:t>
      </w:r>
      <w:r w:rsidRPr="009670EC">
        <w:rPr>
          <w:rtl/>
          <w:lang w:val="tr-TR" w:bidi="fa-IR"/>
        </w:rPr>
        <w:t xml:space="preserve"> راستا م</w:t>
      </w:r>
      <w:r w:rsidRPr="009670EC">
        <w:rPr>
          <w:rFonts w:hint="cs"/>
          <w:rtl/>
          <w:lang w:val="tr-TR" w:bidi="fa-IR"/>
        </w:rPr>
        <w:t>ی</w:t>
      </w:r>
      <w:r w:rsidRPr="009670EC">
        <w:rPr>
          <w:rtl/>
          <w:lang w:val="tr-TR" w:bidi="fa-IR"/>
        </w:rPr>
        <w:t xml:space="preserve"> توان  اولو</w:t>
      </w:r>
      <w:r w:rsidRPr="009670EC">
        <w:rPr>
          <w:rFonts w:hint="cs"/>
          <w:rtl/>
          <w:lang w:val="tr-TR" w:bidi="fa-IR"/>
        </w:rPr>
        <w:t>ی</w:t>
      </w:r>
      <w:r w:rsidRPr="009670EC">
        <w:rPr>
          <w:rFonts w:hint="eastAsia"/>
          <w:rtl/>
          <w:lang w:val="tr-TR" w:bidi="fa-IR"/>
        </w:rPr>
        <w:t>ت</w:t>
      </w:r>
      <w:r w:rsidRPr="009670EC">
        <w:rPr>
          <w:rtl/>
          <w:lang w:val="tr-TR" w:bidi="fa-IR"/>
        </w:rPr>
        <w:t xml:space="preserve"> قدرت نرم در نهضت حس</w:t>
      </w:r>
      <w:r w:rsidRPr="009670EC">
        <w:rPr>
          <w:rFonts w:hint="cs"/>
          <w:rtl/>
          <w:lang w:val="tr-TR" w:bidi="fa-IR"/>
        </w:rPr>
        <w:t>ی</w:t>
      </w:r>
      <w:r w:rsidRPr="009670EC">
        <w:rPr>
          <w:rFonts w:hint="eastAsia"/>
          <w:rtl/>
          <w:lang w:val="tr-TR" w:bidi="fa-IR"/>
        </w:rPr>
        <w:t>ن</w:t>
      </w:r>
      <w:r w:rsidRPr="009670EC">
        <w:rPr>
          <w:rFonts w:hint="cs"/>
          <w:rtl/>
          <w:lang w:val="tr-TR" w:bidi="fa-IR"/>
        </w:rPr>
        <w:t>ی</w:t>
      </w:r>
      <w:r w:rsidRPr="009670EC">
        <w:rPr>
          <w:rtl/>
          <w:lang w:val="tr-TR" w:bidi="fa-IR"/>
        </w:rPr>
        <w:t xml:space="preserve"> را به عنوان مولفه مهم و پ</w:t>
      </w:r>
      <w:r w:rsidRPr="009670EC">
        <w:rPr>
          <w:rFonts w:hint="cs"/>
          <w:rtl/>
          <w:lang w:val="tr-TR" w:bidi="fa-IR"/>
        </w:rPr>
        <w:t>ی</w:t>
      </w:r>
      <w:r w:rsidRPr="009670EC">
        <w:rPr>
          <w:rFonts w:hint="eastAsia"/>
          <w:rtl/>
          <w:lang w:val="tr-TR" w:bidi="fa-IR"/>
        </w:rPr>
        <w:t>شا</w:t>
      </w:r>
      <w:r w:rsidRPr="009670EC">
        <w:rPr>
          <w:rtl/>
          <w:lang w:val="tr-TR" w:bidi="fa-IR"/>
        </w:rPr>
        <w:t xml:space="preserve"> نبرد سخت ارز</w:t>
      </w:r>
      <w:r w:rsidRPr="009670EC">
        <w:rPr>
          <w:rFonts w:hint="cs"/>
          <w:rtl/>
          <w:lang w:val="tr-TR" w:bidi="fa-IR"/>
        </w:rPr>
        <w:t>ی</w:t>
      </w:r>
      <w:r w:rsidRPr="009670EC">
        <w:rPr>
          <w:rFonts w:hint="eastAsia"/>
          <w:rtl/>
          <w:lang w:val="tr-TR" w:bidi="fa-IR"/>
        </w:rPr>
        <w:t>اب</w:t>
      </w:r>
      <w:r w:rsidRPr="009670EC">
        <w:rPr>
          <w:rFonts w:hint="cs"/>
          <w:rtl/>
          <w:lang w:val="tr-TR" w:bidi="fa-IR"/>
        </w:rPr>
        <w:t>ی</w:t>
      </w:r>
      <w:r w:rsidRPr="009670EC">
        <w:rPr>
          <w:rtl/>
          <w:lang w:val="tr-TR" w:bidi="fa-IR"/>
        </w:rPr>
        <w:t xml:space="preserve"> نمود چرا که در ادب</w:t>
      </w:r>
      <w:r w:rsidRPr="009670EC">
        <w:rPr>
          <w:rFonts w:hint="cs"/>
          <w:rtl/>
          <w:lang w:val="tr-TR" w:bidi="fa-IR"/>
        </w:rPr>
        <w:t>ی</w:t>
      </w:r>
      <w:r w:rsidRPr="009670EC">
        <w:rPr>
          <w:rFonts w:hint="eastAsia"/>
          <w:rtl/>
          <w:lang w:val="tr-TR" w:bidi="fa-IR"/>
        </w:rPr>
        <w:t>ات</w:t>
      </w:r>
      <w:r w:rsidRPr="009670EC">
        <w:rPr>
          <w:rtl/>
          <w:lang w:val="tr-TR" w:bidi="fa-IR"/>
        </w:rPr>
        <w:t xml:space="preserve"> روابط ب</w:t>
      </w:r>
      <w:r w:rsidRPr="009670EC">
        <w:rPr>
          <w:rFonts w:hint="cs"/>
          <w:rtl/>
          <w:lang w:val="tr-TR" w:bidi="fa-IR"/>
        </w:rPr>
        <w:t>ی</w:t>
      </w:r>
      <w:r w:rsidRPr="009670EC">
        <w:rPr>
          <w:rFonts w:hint="eastAsia"/>
          <w:rtl/>
          <w:lang w:val="tr-TR" w:bidi="fa-IR"/>
        </w:rPr>
        <w:t>ن‌الملل،</w:t>
      </w:r>
      <w:r w:rsidRPr="009670EC">
        <w:rPr>
          <w:rtl/>
          <w:lang w:val="tr-TR" w:bidi="fa-IR"/>
        </w:rPr>
        <w:t xml:space="preserve"> قدرت نرم مبتن</w:t>
      </w:r>
      <w:r w:rsidRPr="009670EC">
        <w:rPr>
          <w:rFonts w:hint="cs"/>
          <w:rtl/>
          <w:lang w:val="tr-TR" w:bidi="fa-IR"/>
        </w:rPr>
        <w:t>ی</w:t>
      </w:r>
      <w:r w:rsidRPr="009670EC">
        <w:rPr>
          <w:rtl/>
          <w:lang w:val="tr-TR" w:bidi="fa-IR"/>
        </w:rPr>
        <w:t xml:space="preserve"> بر اقناع، مشروع</w:t>
      </w:r>
      <w:r w:rsidRPr="009670EC">
        <w:rPr>
          <w:rFonts w:hint="cs"/>
          <w:rtl/>
          <w:lang w:val="tr-TR" w:bidi="fa-IR"/>
        </w:rPr>
        <w:t>ی</w:t>
      </w:r>
      <w:r w:rsidRPr="009670EC">
        <w:rPr>
          <w:rFonts w:hint="eastAsia"/>
          <w:rtl/>
          <w:lang w:val="tr-TR" w:bidi="fa-IR"/>
        </w:rPr>
        <w:t>ت</w:t>
      </w:r>
      <w:r w:rsidRPr="009670EC">
        <w:rPr>
          <w:rtl/>
          <w:lang w:val="tr-TR" w:bidi="fa-IR"/>
        </w:rPr>
        <w:t xml:space="preserve"> اخلاق</w:t>
      </w:r>
      <w:r w:rsidRPr="009670EC">
        <w:rPr>
          <w:rFonts w:hint="cs"/>
          <w:rtl/>
          <w:lang w:val="tr-TR" w:bidi="fa-IR"/>
        </w:rPr>
        <w:t>ی</w:t>
      </w:r>
      <w:r w:rsidRPr="009670EC">
        <w:rPr>
          <w:rtl/>
          <w:lang w:val="tr-TR" w:bidi="fa-IR"/>
        </w:rPr>
        <w:t xml:space="preserve"> و نفوذ فرهنگ</w:t>
      </w:r>
      <w:r w:rsidRPr="009670EC">
        <w:rPr>
          <w:rFonts w:hint="cs"/>
          <w:rtl/>
          <w:lang w:val="tr-TR" w:bidi="fa-IR"/>
        </w:rPr>
        <w:t>ی</w:t>
      </w:r>
      <w:r w:rsidRPr="009670EC">
        <w:rPr>
          <w:rtl/>
          <w:lang w:val="tr-TR" w:bidi="fa-IR"/>
        </w:rPr>
        <w:t xml:space="preserve"> است. در نهضت عاشورا، عناصر ز</w:t>
      </w:r>
      <w:r w:rsidRPr="009670EC">
        <w:rPr>
          <w:rFonts w:hint="cs"/>
          <w:rtl/>
          <w:lang w:val="tr-TR" w:bidi="fa-IR"/>
        </w:rPr>
        <w:t>ی</w:t>
      </w:r>
      <w:r w:rsidRPr="009670EC">
        <w:rPr>
          <w:rFonts w:hint="eastAsia"/>
          <w:rtl/>
          <w:lang w:val="tr-TR" w:bidi="fa-IR"/>
        </w:rPr>
        <w:t>ر</w:t>
      </w:r>
      <w:r w:rsidRPr="009670EC">
        <w:rPr>
          <w:rtl/>
          <w:lang w:val="tr-TR" w:bidi="fa-IR"/>
        </w:rPr>
        <w:t xml:space="preserve"> به‌عنوان مؤلفه‌ها</w:t>
      </w:r>
      <w:r w:rsidRPr="009670EC">
        <w:rPr>
          <w:rFonts w:hint="cs"/>
          <w:rtl/>
          <w:lang w:val="tr-TR" w:bidi="fa-IR"/>
        </w:rPr>
        <w:t>ی</w:t>
      </w:r>
      <w:r w:rsidRPr="009670EC">
        <w:rPr>
          <w:rtl/>
          <w:lang w:val="tr-TR" w:bidi="fa-IR"/>
        </w:rPr>
        <w:t xml:space="preserve"> قدرت نرم قابل ش</w:t>
      </w:r>
      <w:r w:rsidRPr="009670EC">
        <w:rPr>
          <w:rFonts w:hint="eastAsia"/>
          <w:rtl/>
          <w:lang w:val="tr-TR" w:bidi="fa-IR"/>
        </w:rPr>
        <w:t>ناسا</w:t>
      </w:r>
      <w:r w:rsidRPr="009670EC">
        <w:rPr>
          <w:rFonts w:hint="cs"/>
          <w:rtl/>
          <w:lang w:val="tr-TR" w:bidi="fa-IR"/>
        </w:rPr>
        <w:t>یی</w:t>
      </w:r>
      <w:r w:rsidRPr="009670EC">
        <w:rPr>
          <w:rtl/>
          <w:lang w:val="tr-TR" w:bidi="fa-IR"/>
        </w:rPr>
        <w:t xml:space="preserve"> هستند که هرکدام از ا</w:t>
      </w:r>
      <w:r w:rsidRPr="009670EC">
        <w:rPr>
          <w:rFonts w:hint="cs"/>
          <w:rtl/>
          <w:lang w:val="tr-TR" w:bidi="fa-IR"/>
        </w:rPr>
        <w:t>ی</w:t>
      </w:r>
      <w:r w:rsidRPr="009670EC">
        <w:rPr>
          <w:rFonts w:hint="eastAsia"/>
          <w:rtl/>
          <w:lang w:val="tr-TR" w:bidi="fa-IR"/>
        </w:rPr>
        <w:t>ن</w:t>
      </w:r>
      <w:r w:rsidRPr="009670EC">
        <w:rPr>
          <w:rtl/>
          <w:lang w:val="tr-TR" w:bidi="fa-IR"/>
        </w:rPr>
        <w:t xml:space="preserve"> شاخصه ها م</w:t>
      </w:r>
      <w:r w:rsidRPr="009670EC">
        <w:rPr>
          <w:rFonts w:hint="cs"/>
          <w:rtl/>
          <w:lang w:val="tr-TR" w:bidi="fa-IR"/>
        </w:rPr>
        <w:t>ی</w:t>
      </w:r>
      <w:r w:rsidRPr="009670EC">
        <w:rPr>
          <w:rtl/>
          <w:lang w:val="tr-TR" w:bidi="fa-IR"/>
        </w:rPr>
        <w:t xml:space="preserve"> تواند به تفس</w:t>
      </w:r>
      <w:r w:rsidRPr="009670EC">
        <w:rPr>
          <w:rFonts w:hint="cs"/>
          <w:rtl/>
          <w:lang w:val="tr-TR" w:bidi="fa-IR"/>
        </w:rPr>
        <w:t>ی</w:t>
      </w:r>
      <w:r w:rsidRPr="009670EC">
        <w:rPr>
          <w:rFonts w:hint="eastAsia"/>
          <w:rtl/>
          <w:lang w:val="tr-TR" w:bidi="fa-IR"/>
        </w:rPr>
        <w:t>ر</w:t>
      </w:r>
      <w:r w:rsidRPr="009670EC">
        <w:rPr>
          <w:rtl/>
          <w:lang w:val="tr-TR" w:bidi="fa-IR"/>
        </w:rPr>
        <w:t xml:space="preserve"> مورد واکاو</w:t>
      </w:r>
      <w:r w:rsidRPr="009670EC">
        <w:rPr>
          <w:rFonts w:hint="cs"/>
          <w:rtl/>
          <w:lang w:val="tr-TR" w:bidi="fa-IR"/>
        </w:rPr>
        <w:t>ی</w:t>
      </w:r>
      <w:r w:rsidRPr="009670EC">
        <w:rPr>
          <w:rtl/>
          <w:lang w:val="tr-TR" w:bidi="fa-IR"/>
        </w:rPr>
        <w:t xml:space="preserve"> و تفس</w:t>
      </w:r>
      <w:r w:rsidRPr="009670EC">
        <w:rPr>
          <w:rFonts w:hint="cs"/>
          <w:rtl/>
          <w:lang w:val="tr-TR" w:bidi="fa-IR"/>
        </w:rPr>
        <w:t>ی</w:t>
      </w:r>
      <w:r w:rsidRPr="009670EC">
        <w:rPr>
          <w:rFonts w:hint="eastAsia"/>
          <w:rtl/>
          <w:lang w:val="tr-TR" w:bidi="fa-IR"/>
        </w:rPr>
        <w:t>ر</w:t>
      </w:r>
      <w:r w:rsidRPr="009670EC">
        <w:rPr>
          <w:rtl/>
          <w:lang w:val="tr-TR" w:bidi="fa-IR"/>
        </w:rPr>
        <w:t xml:space="preserve"> قرار گ</w:t>
      </w:r>
      <w:r w:rsidRPr="009670EC">
        <w:rPr>
          <w:rFonts w:hint="cs"/>
          <w:rtl/>
          <w:lang w:val="tr-TR" w:bidi="fa-IR"/>
        </w:rPr>
        <w:t>ی</w:t>
      </w:r>
      <w:r w:rsidRPr="009670EC">
        <w:rPr>
          <w:rFonts w:hint="eastAsia"/>
          <w:rtl/>
          <w:lang w:val="tr-TR" w:bidi="fa-IR"/>
        </w:rPr>
        <w:t>رد</w:t>
      </w:r>
      <w:r w:rsidRPr="009670EC">
        <w:rPr>
          <w:rtl/>
          <w:lang w:val="tr-TR" w:bidi="fa-IR"/>
        </w:rPr>
        <w:t>:</w:t>
      </w:r>
    </w:p>
    <w:p w14:paraId="78D1B98D" w14:textId="77777777" w:rsidR="00227E04" w:rsidRPr="00916D65" w:rsidRDefault="00227E04" w:rsidP="00227E04">
      <w:pPr>
        <w:pStyle w:val="ListParagraph"/>
        <w:numPr>
          <w:ilvl w:val="0"/>
          <w:numId w:val="31"/>
        </w:numPr>
        <w:rPr>
          <w:rtl/>
          <w:lang w:val="tr-TR" w:bidi="fa-IR"/>
        </w:rPr>
      </w:pPr>
      <w:r w:rsidRPr="00916D65">
        <w:rPr>
          <w:rtl/>
          <w:lang w:val="tr-TR" w:bidi="fa-IR"/>
        </w:rPr>
        <w:t>شخص</w:t>
      </w:r>
      <w:r w:rsidRPr="00916D65">
        <w:rPr>
          <w:rFonts w:hint="cs"/>
          <w:rtl/>
          <w:lang w:val="tr-TR" w:bidi="fa-IR"/>
        </w:rPr>
        <w:t>ی</w:t>
      </w:r>
      <w:r w:rsidRPr="00916D65">
        <w:rPr>
          <w:rFonts w:hint="eastAsia"/>
          <w:rtl/>
          <w:lang w:val="tr-TR" w:bidi="fa-IR"/>
        </w:rPr>
        <w:t>ت</w:t>
      </w:r>
      <w:r w:rsidRPr="00916D65">
        <w:rPr>
          <w:rtl/>
          <w:lang w:val="tr-TR" w:bidi="fa-IR"/>
        </w:rPr>
        <w:t xml:space="preserve"> اخلاق</w:t>
      </w:r>
      <w:r w:rsidRPr="00916D65">
        <w:rPr>
          <w:rFonts w:hint="cs"/>
          <w:rtl/>
          <w:lang w:val="tr-TR" w:bidi="fa-IR"/>
        </w:rPr>
        <w:t>ی</w:t>
      </w:r>
      <w:r w:rsidRPr="00916D65">
        <w:rPr>
          <w:rtl/>
          <w:lang w:val="tr-TR" w:bidi="fa-IR"/>
        </w:rPr>
        <w:t xml:space="preserve"> و معنو</w:t>
      </w:r>
      <w:r w:rsidRPr="00916D65">
        <w:rPr>
          <w:rFonts w:hint="cs"/>
          <w:rtl/>
          <w:lang w:val="tr-TR" w:bidi="fa-IR"/>
        </w:rPr>
        <w:t>ی</w:t>
      </w:r>
      <w:r w:rsidRPr="00916D65">
        <w:rPr>
          <w:rtl/>
          <w:lang w:val="tr-TR" w:bidi="fa-IR"/>
        </w:rPr>
        <w:t xml:space="preserve"> امام حس</w:t>
      </w:r>
      <w:r w:rsidRPr="00916D65">
        <w:rPr>
          <w:rFonts w:hint="cs"/>
          <w:rtl/>
          <w:lang w:val="tr-TR" w:bidi="fa-IR"/>
        </w:rPr>
        <w:t>ی</w:t>
      </w:r>
      <w:r w:rsidRPr="00916D65">
        <w:rPr>
          <w:rFonts w:hint="eastAsia"/>
          <w:rtl/>
          <w:lang w:val="tr-TR" w:bidi="fa-IR"/>
        </w:rPr>
        <w:t>ن</w:t>
      </w:r>
      <w:r w:rsidRPr="00916D65">
        <w:rPr>
          <w:rtl/>
          <w:lang w:val="tr-TR" w:bidi="fa-IR"/>
        </w:rPr>
        <w:t>(ع)</w:t>
      </w:r>
    </w:p>
    <w:p w14:paraId="20C8615E" w14:textId="77777777" w:rsidR="00227E04" w:rsidRPr="00916D65" w:rsidRDefault="00227E04" w:rsidP="00227E04">
      <w:pPr>
        <w:pStyle w:val="ListParagraph"/>
        <w:numPr>
          <w:ilvl w:val="0"/>
          <w:numId w:val="31"/>
        </w:numPr>
        <w:rPr>
          <w:rtl/>
          <w:lang w:val="tr-TR" w:bidi="fa-IR"/>
        </w:rPr>
      </w:pPr>
      <w:r w:rsidRPr="00916D65">
        <w:rPr>
          <w:rtl/>
          <w:lang w:val="tr-TR" w:bidi="fa-IR"/>
        </w:rPr>
        <w:t>جا</w:t>
      </w:r>
      <w:r w:rsidRPr="00916D65">
        <w:rPr>
          <w:rFonts w:hint="cs"/>
          <w:rtl/>
          <w:lang w:val="tr-TR" w:bidi="fa-IR"/>
        </w:rPr>
        <w:t>ی</w:t>
      </w:r>
      <w:r w:rsidRPr="00916D65">
        <w:rPr>
          <w:rFonts w:hint="eastAsia"/>
          <w:rtl/>
          <w:lang w:val="tr-TR" w:bidi="fa-IR"/>
        </w:rPr>
        <w:t>گاه</w:t>
      </w:r>
      <w:r w:rsidRPr="00916D65">
        <w:rPr>
          <w:rtl/>
          <w:lang w:val="tr-TR" w:bidi="fa-IR"/>
        </w:rPr>
        <w:t xml:space="preserve"> اجتماع</w:t>
      </w:r>
      <w:r w:rsidRPr="00916D65">
        <w:rPr>
          <w:rFonts w:hint="cs"/>
          <w:rtl/>
          <w:lang w:val="tr-TR" w:bidi="fa-IR"/>
        </w:rPr>
        <w:t>ی</w:t>
      </w:r>
      <w:r w:rsidRPr="00916D65">
        <w:rPr>
          <w:rtl/>
          <w:lang w:val="tr-TR" w:bidi="fa-IR"/>
        </w:rPr>
        <w:t xml:space="preserve"> و خانوادگ</w:t>
      </w:r>
      <w:r w:rsidRPr="00916D65">
        <w:rPr>
          <w:rFonts w:hint="cs"/>
          <w:rtl/>
          <w:lang w:val="tr-TR" w:bidi="fa-IR"/>
        </w:rPr>
        <w:t>ی</w:t>
      </w:r>
      <w:r w:rsidRPr="00916D65">
        <w:rPr>
          <w:rtl/>
          <w:lang w:val="tr-TR" w:bidi="fa-IR"/>
        </w:rPr>
        <w:t xml:space="preserve"> خاتم النب</w:t>
      </w:r>
      <w:r w:rsidRPr="00916D65">
        <w:rPr>
          <w:rFonts w:hint="cs"/>
          <w:rtl/>
          <w:lang w:val="tr-TR" w:bidi="fa-IR"/>
        </w:rPr>
        <w:t>ی</w:t>
      </w:r>
      <w:r w:rsidRPr="00916D65">
        <w:rPr>
          <w:rFonts w:hint="eastAsia"/>
          <w:rtl/>
          <w:lang w:val="tr-TR" w:bidi="fa-IR"/>
        </w:rPr>
        <w:t>اء</w:t>
      </w:r>
      <w:r w:rsidRPr="00916D65">
        <w:rPr>
          <w:rtl/>
          <w:lang w:val="tr-TR" w:bidi="fa-IR"/>
        </w:rPr>
        <w:t xml:space="preserve"> در نزد مسلمانان</w:t>
      </w:r>
    </w:p>
    <w:p w14:paraId="424C1277" w14:textId="77777777" w:rsidR="00227E04" w:rsidRPr="00916D65" w:rsidRDefault="00227E04" w:rsidP="00227E04">
      <w:pPr>
        <w:pStyle w:val="ListParagraph"/>
        <w:numPr>
          <w:ilvl w:val="0"/>
          <w:numId w:val="31"/>
        </w:numPr>
        <w:rPr>
          <w:rtl/>
          <w:lang w:val="tr-TR" w:bidi="fa-IR"/>
        </w:rPr>
      </w:pPr>
      <w:r w:rsidRPr="00916D65">
        <w:rPr>
          <w:rtl/>
          <w:lang w:val="tr-TR" w:bidi="fa-IR"/>
        </w:rPr>
        <w:t>خطابه‌ها</w:t>
      </w:r>
      <w:r w:rsidRPr="00916D65">
        <w:rPr>
          <w:rFonts w:hint="cs"/>
          <w:rtl/>
          <w:lang w:val="tr-TR" w:bidi="fa-IR"/>
        </w:rPr>
        <w:t>ی</w:t>
      </w:r>
      <w:r w:rsidRPr="00916D65">
        <w:rPr>
          <w:rtl/>
          <w:lang w:val="tr-TR" w:bidi="fa-IR"/>
        </w:rPr>
        <w:t xml:space="preserve"> معرفت</w:t>
      </w:r>
      <w:r w:rsidRPr="00916D65">
        <w:rPr>
          <w:rFonts w:hint="cs"/>
          <w:rtl/>
          <w:lang w:val="tr-TR" w:bidi="fa-IR"/>
        </w:rPr>
        <w:t>ی</w:t>
      </w:r>
      <w:r w:rsidRPr="00916D65">
        <w:rPr>
          <w:rtl/>
          <w:lang w:val="tr-TR" w:bidi="fa-IR"/>
        </w:rPr>
        <w:t xml:space="preserve"> و استدلال‌ها</w:t>
      </w:r>
      <w:r w:rsidRPr="00916D65">
        <w:rPr>
          <w:rFonts w:hint="cs"/>
          <w:rtl/>
          <w:lang w:val="tr-TR" w:bidi="fa-IR"/>
        </w:rPr>
        <w:t>ی</w:t>
      </w:r>
      <w:r w:rsidRPr="00916D65">
        <w:rPr>
          <w:rtl/>
          <w:lang w:val="tr-TR" w:bidi="fa-IR"/>
        </w:rPr>
        <w:t xml:space="preserve"> عقلان</w:t>
      </w:r>
      <w:r w:rsidRPr="00916D65">
        <w:rPr>
          <w:rFonts w:hint="cs"/>
          <w:rtl/>
          <w:lang w:val="tr-TR" w:bidi="fa-IR"/>
        </w:rPr>
        <w:t>ی</w:t>
      </w:r>
      <w:r w:rsidRPr="00916D65">
        <w:rPr>
          <w:rtl/>
          <w:lang w:val="tr-TR" w:bidi="fa-IR"/>
        </w:rPr>
        <w:t xml:space="preserve"> </w:t>
      </w:r>
    </w:p>
    <w:p w14:paraId="7B6D255C" w14:textId="77777777" w:rsidR="00227E04" w:rsidRPr="00916D65" w:rsidRDefault="00227E04" w:rsidP="00227E04">
      <w:pPr>
        <w:pStyle w:val="ListParagraph"/>
        <w:numPr>
          <w:ilvl w:val="0"/>
          <w:numId w:val="31"/>
        </w:numPr>
        <w:rPr>
          <w:rtl/>
          <w:lang w:val="tr-TR" w:bidi="fa-IR"/>
        </w:rPr>
      </w:pPr>
      <w:r w:rsidRPr="00916D65">
        <w:rPr>
          <w:rtl/>
          <w:lang w:val="tr-TR" w:bidi="fa-IR"/>
        </w:rPr>
        <w:t>تأک</w:t>
      </w:r>
      <w:r w:rsidRPr="00916D65">
        <w:rPr>
          <w:rFonts w:hint="cs"/>
          <w:rtl/>
          <w:lang w:val="tr-TR" w:bidi="fa-IR"/>
        </w:rPr>
        <w:t>ی</w:t>
      </w:r>
      <w:r w:rsidRPr="00916D65">
        <w:rPr>
          <w:rFonts w:hint="eastAsia"/>
          <w:rtl/>
          <w:lang w:val="tr-TR" w:bidi="fa-IR"/>
        </w:rPr>
        <w:t>د</w:t>
      </w:r>
      <w:r w:rsidRPr="00916D65">
        <w:rPr>
          <w:rtl/>
          <w:lang w:val="tr-TR" w:bidi="fa-IR"/>
        </w:rPr>
        <w:t xml:space="preserve"> بر عدالت‌خواه</w:t>
      </w:r>
      <w:r w:rsidRPr="00916D65">
        <w:rPr>
          <w:rFonts w:hint="cs"/>
          <w:rtl/>
          <w:lang w:val="tr-TR" w:bidi="fa-IR"/>
        </w:rPr>
        <w:t>ی</w:t>
      </w:r>
      <w:r w:rsidRPr="00916D65">
        <w:rPr>
          <w:rtl/>
          <w:lang w:val="tr-TR" w:bidi="fa-IR"/>
        </w:rPr>
        <w:t xml:space="preserve"> و آزادگ</w:t>
      </w:r>
      <w:r w:rsidRPr="00916D65">
        <w:rPr>
          <w:rFonts w:hint="cs"/>
          <w:rtl/>
          <w:lang w:val="tr-TR" w:bidi="fa-IR"/>
        </w:rPr>
        <w:t>ی</w:t>
      </w:r>
      <w:r w:rsidRPr="00916D65">
        <w:rPr>
          <w:rtl/>
          <w:lang w:val="tr-TR" w:bidi="fa-IR"/>
        </w:rPr>
        <w:t xml:space="preserve">  و نف</w:t>
      </w:r>
      <w:r w:rsidRPr="00916D65">
        <w:rPr>
          <w:rFonts w:hint="cs"/>
          <w:rtl/>
          <w:lang w:val="tr-TR" w:bidi="fa-IR"/>
        </w:rPr>
        <w:t>ی</w:t>
      </w:r>
      <w:r w:rsidRPr="00916D65">
        <w:rPr>
          <w:rtl/>
          <w:lang w:val="tr-TR" w:bidi="fa-IR"/>
        </w:rPr>
        <w:t xml:space="preserve"> ظلم و طاغوت</w:t>
      </w:r>
    </w:p>
    <w:p w14:paraId="253F3B3A" w14:textId="77777777" w:rsidR="00227E04" w:rsidRPr="009670EC" w:rsidRDefault="00227E04" w:rsidP="00227E04">
      <w:pPr>
        <w:ind w:firstLine="567"/>
        <w:rPr>
          <w:rtl/>
          <w:lang w:val="tr-TR" w:bidi="fa-IR"/>
        </w:rPr>
      </w:pPr>
      <w:r w:rsidRPr="009670EC">
        <w:rPr>
          <w:rFonts w:hint="eastAsia"/>
          <w:rtl/>
          <w:lang w:val="tr-TR" w:bidi="fa-IR"/>
        </w:rPr>
        <w:t>بر</w:t>
      </w:r>
      <w:r w:rsidRPr="009670EC">
        <w:rPr>
          <w:rtl/>
          <w:lang w:val="tr-TR" w:bidi="fa-IR"/>
        </w:rPr>
        <w:t xml:space="preserve"> ا</w:t>
      </w:r>
      <w:r w:rsidRPr="009670EC">
        <w:rPr>
          <w:rFonts w:hint="cs"/>
          <w:rtl/>
          <w:lang w:val="tr-TR" w:bidi="fa-IR"/>
        </w:rPr>
        <w:t>ی</w:t>
      </w:r>
      <w:r w:rsidRPr="009670EC">
        <w:rPr>
          <w:rFonts w:hint="eastAsia"/>
          <w:rtl/>
          <w:lang w:val="tr-TR" w:bidi="fa-IR"/>
        </w:rPr>
        <w:t>ن</w:t>
      </w:r>
      <w:r w:rsidRPr="009670EC">
        <w:rPr>
          <w:rtl/>
          <w:lang w:val="tr-TR" w:bidi="fa-IR"/>
        </w:rPr>
        <w:t xml:space="preserve"> اساس، پ</w:t>
      </w:r>
      <w:r w:rsidRPr="009670EC">
        <w:rPr>
          <w:rFonts w:hint="cs"/>
          <w:rtl/>
          <w:lang w:val="tr-TR" w:bidi="fa-IR"/>
        </w:rPr>
        <w:t>ی</w:t>
      </w:r>
      <w:r w:rsidRPr="009670EC">
        <w:rPr>
          <w:rFonts w:hint="eastAsia"/>
          <w:rtl/>
          <w:lang w:val="tr-TR" w:bidi="fa-IR"/>
        </w:rPr>
        <w:t>روز</w:t>
      </w:r>
      <w:r w:rsidRPr="009670EC">
        <w:rPr>
          <w:rFonts w:hint="cs"/>
          <w:rtl/>
          <w:lang w:val="tr-TR" w:bidi="fa-IR"/>
        </w:rPr>
        <w:t>ی</w:t>
      </w:r>
      <w:r w:rsidRPr="009670EC">
        <w:rPr>
          <w:rtl/>
          <w:lang w:val="tr-TR" w:bidi="fa-IR"/>
        </w:rPr>
        <w:t xml:space="preserve"> واقع</w:t>
      </w:r>
      <w:r w:rsidRPr="009670EC">
        <w:rPr>
          <w:rFonts w:hint="cs"/>
          <w:rtl/>
          <w:lang w:val="tr-TR" w:bidi="fa-IR"/>
        </w:rPr>
        <w:t>ی</w:t>
      </w:r>
      <w:r w:rsidRPr="009670EC">
        <w:rPr>
          <w:rtl/>
          <w:lang w:val="tr-TR" w:bidi="fa-IR"/>
        </w:rPr>
        <w:t xml:space="preserve"> عاشورا نه در م</w:t>
      </w:r>
      <w:r w:rsidRPr="009670EC">
        <w:rPr>
          <w:rFonts w:hint="cs"/>
          <w:rtl/>
          <w:lang w:val="tr-TR" w:bidi="fa-IR"/>
        </w:rPr>
        <w:t>ی</w:t>
      </w:r>
      <w:r w:rsidRPr="009670EC">
        <w:rPr>
          <w:rFonts w:hint="eastAsia"/>
          <w:rtl/>
          <w:lang w:val="tr-TR" w:bidi="fa-IR"/>
        </w:rPr>
        <w:t>دان</w:t>
      </w:r>
      <w:r w:rsidRPr="009670EC">
        <w:rPr>
          <w:rtl/>
          <w:lang w:val="tr-TR" w:bidi="fa-IR"/>
        </w:rPr>
        <w:t xml:space="preserve"> نظام</w:t>
      </w:r>
      <w:r w:rsidRPr="009670EC">
        <w:rPr>
          <w:rFonts w:hint="cs"/>
          <w:rtl/>
          <w:lang w:val="tr-TR" w:bidi="fa-IR"/>
        </w:rPr>
        <w:t>ی</w:t>
      </w:r>
      <w:r w:rsidRPr="009670EC">
        <w:rPr>
          <w:rFonts w:hint="eastAsia"/>
          <w:rtl/>
          <w:lang w:val="tr-TR" w:bidi="fa-IR"/>
        </w:rPr>
        <w:t>،</w:t>
      </w:r>
      <w:r w:rsidRPr="009670EC">
        <w:rPr>
          <w:rtl/>
          <w:lang w:val="tr-TR" w:bidi="fa-IR"/>
        </w:rPr>
        <w:t xml:space="preserve"> بلکه در تثب</w:t>
      </w:r>
      <w:r w:rsidRPr="009670EC">
        <w:rPr>
          <w:rFonts w:hint="cs"/>
          <w:rtl/>
          <w:lang w:val="tr-TR" w:bidi="fa-IR"/>
        </w:rPr>
        <w:t>ی</w:t>
      </w:r>
      <w:r w:rsidRPr="009670EC">
        <w:rPr>
          <w:rFonts w:hint="eastAsia"/>
          <w:rtl/>
          <w:lang w:val="tr-TR" w:bidi="fa-IR"/>
        </w:rPr>
        <w:t>ت</w:t>
      </w:r>
      <w:r w:rsidRPr="009670EC">
        <w:rPr>
          <w:rtl/>
          <w:lang w:val="tr-TR" w:bidi="fa-IR"/>
        </w:rPr>
        <w:t xml:space="preserve"> </w:t>
      </w:r>
      <w:r w:rsidRPr="009670EC">
        <w:rPr>
          <w:rFonts w:hint="cs"/>
          <w:rtl/>
          <w:lang w:val="tr-TR" w:bidi="fa-IR"/>
        </w:rPr>
        <w:t>ی</w:t>
      </w:r>
      <w:r w:rsidRPr="009670EC">
        <w:rPr>
          <w:rFonts w:hint="eastAsia"/>
          <w:rtl/>
          <w:lang w:val="tr-TR" w:bidi="fa-IR"/>
        </w:rPr>
        <w:t>ک</w:t>
      </w:r>
      <w:r w:rsidRPr="009670EC">
        <w:rPr>
          <w:rtl/>
          <w:lang w:val="tr-TR" w:bidi="fa-IR"/>
        </w:rPr>
        <w:t xml:space="preserve"> گفتمان اهل الب</w:t>
      </w:r>
      <w:r w:rsidRPr="009670EC">
        <w:rPr>
          <w:rFonts w:hint="cs"/>
          <w:rtl/>
          <w:lang w:val="tr-TR" w:bidi="fa-IR"/>
        </w:rPr>
        <w:t>ی</w:t>
      </w:r>
      <w:r w:rsidRPr="009670EC">
        <w:rPr>
          <w:rFonts w:hint="eastAsia"/>
          <w:rtl/>
          <w:lang w:val="tr-TR" w:bidi="fa-IR"/>
        </w:rPr>
        <w:t>ت</w:t>
      </w:r>
      <w:r w:rsidRPr="009670EC">
        <w:rPr>
          <w:rFonts w:hint="cs"/>
          <w:rtl/>
          <w:lang w:val="tr-TR" w:bidi="fa-IR"/>
        </w:rPr>
        <w:t>ی</w:t>
      </w:r>
      <w:r w:rsidRPr="009670EC">
        <w:rPr>
          <w:rtl/>
          <w:lang w:val="tr-TR" w:bidi="fa-IR"/>
        </w:rPr>
        <w:t xml:space="preserve"> و اسلام</w:t>
      </w:r>
      <w:r w:rsidRPr="009670EC">
        <w:rPr>
          <w:rFonts w:hint="cs"/>
          <w:rtl/>
          <w:lang w:val="tr-TR" w:bidi="fa-IR"/>
        </w:rPr>
        <w:t>ی</w:t>
      </w:r>
      <w:r w:rsidRPr="009670EC">
        <w:rPr>
          <w:rtl/>
          <w:lang w:val="tr-TR" w:bidi="fa-IR"/>
        </w:rPr>
        <w:t xml:space="preserve"> مبتن</w:t>
      </w:r>
      <w:r w:rsidRPr="009670EC">
        <w:rPr>
          <w:rFonts w:hint="cs"/>
          <w:rtl/>
          <w:lang w:val="tr-TR" w:bidi="fa-IR"/>
        </w:rPr>
        <w:t>ی</w:t>
      </w:r>
      <w:r w:rsidRPr="009670EC">
        <w:rPr>
          <w:rtl/>
          <w:lang w:val="tr-TR" w:bidi="fa-IR"/>
        </w:rPr>
        <w:t xml:space="preserve"> بر شاخص ها</w:t>
      </w:r>
      <w:r w:rsidRPr="009670EC">
        <w:rPr>
          <w:rFonts w:hint="cs"/>
          <w:rtl/>
          <w:lang w:val="tr-TR" w:bidi="fa-IR"/>
        </w:rPr>
        <w:t>ی</w:t>
      </w:r>
      <w:r w:rsidRPr="009670EC">
        <w:rPr>
          <w:rtl/>
          <w:lang w:val="tr-TR" w:bidi="fa-IR"/>
        </w:rPr>
        <w:t xml:space="preserve"> اخلاق</w:t>
      </w:r>
      <w:r w:rsidRPr="009670EC">
        <w:rPr>
          <w:rFonts w:hint="cs"/>
          <w:rtl/>
          <w:lang w:val="tr-TR" w:bidi="fa-IR"/>
        </w:rPr>
        <w:t>ی</w:t>
      </w:r>
      <w:r w:rsidRPr="009670EC">
        <w:rPr>
          <w:rtl/>
          <w:lang w:val="tr-TR" w:bidi="fa-IR"/>
        </w:rPr>
        <w:t xml:space="preserve"> در حافظه تار</w:t>
      </w:r>
      <w:r w:rsidRPr="009670EC">
        <w:rPr>
          <w:rFonts w:hint="cs"/>
          <w:rtl/>
          <w:lang w:val="tr-TR" w:bidi="fa-IR"/>
        </w:rPr>
        <w:t>ی</w:t>
      </w:r>
      <w:r w:rsidRPr="009670EC">
        <w:rPr>
          <w:rFonts w:hint="eastAsia"/>
          <w:rtl/>
          <w:lang w:val="tr-TR" w:bidi="fa-IR"/>
        </w:rPr>
        <w:t>خ</w:t>
      </w:r>
      <w:r w:rsidRPr="009670EC">
        <w:rPr>
          <w:rFonts w:hint="cs"/>
          <w:rtl/>
          <w:lang w:val="tr-TR" w:bidi="fa-IR"/>
        </w:rPr>
        <w:t>ی</w:t>
      </w:r>
      <w:r w:rsidRPr="009670EC">
        <w:rPr>
          <w:rtl/>
          <w:lang w:val="tr-TR" w:bidi="fa-IR"/>
        </w:rPr>
        <w:t xml:space="preserve"> بشر تحقق </w:t>
      </w:r>
      <w:r w:rsidRPr="009670EC">
        <w:rPr>
          <w:rFonts w:hint="cs"/>
          <w:rtl/>
          <w:lang w:val="tr-TR" w:bidi="fa-IR"/>
        </w:rPr>
        <w:t>ی</w:t>
      </w:r>
      <w:r w:rsidRPr="009670EC">
        <w:rPr>
          <w:rFonts w:hint="eastAsia"/>
          <w:rtl/>
          <w:lang w:val="tr-TR" w:bidi="fa-IR"/>
        </w:rPr>
        <w:t>افته</w:t>
      </w:r>
      <w:r w:rsidRPr="009670EC">
        <w:rPr>
          <w:rtl/>
          <w:lang w:val="tr-TR" w:bidi="fa-IR"/>
        </w:rPr>
        <w:t xml:space="preserve"> است. چرا سالار شه</w:t>
      </w:r>
      <w:r w:rsidRPr="009670EC">
        <w:rPr>
          <w:rFonts w:hint="cs"/>
          <w:rtl/>
          <w:lang w:val="tr-TR" w:bidi="fa-IR"/>
        </w:rPr>
        <w:t>ی</w:t>
      </w:r>
      <w:r w:rsidRPr="009670EC">
        <w:rPr>
          <w:rFonts w:hint="eastAsia"/>
          <w:rtl/>
          <w:lang w:val="tr-TR" w:bidi="fa-IR"/>
        </w:rPr>
        <w:t>دان</w:t>
      </w:r>
      <w:r w:rsidRPr="009670EC">
        <w:rPr>
          <w:rtl/>
          <w:lang w:val="tr-TR" w:bidi="fa-IR"/>
        </w:rPr>
        <w:t xml:space="preserve"> د</w:t>
      </w:r>
      <w:r w:rsidRPr="009670EC">
        <w:rPr>
          <w:rFonts w:hint="cs"/>
          <w:rtl/>
          <w:lang w:val="tr-TR" w:bidi="fa-IR"/>
        </w:rPr>
        <w:t>ی</w:t>
      </w:r>
      <w:r w:rsidRPr="009670EC">
        <w:rPr>
          <w:rFonts w:hint="eastAsia"/>
          <w:rtl/>
          <w:lang w:val="tr-TR" w:bidi="fa-IR"/>
        </w:rPr>
        <w:t>پلماس</w:t>
      </w:r>
      <w:r w:rsidRPr="009670EC">
        <w:rPr>
          <w:rFonts w:hint="cs"/>
          <w:rtl/>
          <w:lang w:val="tr-TR" w:bidi="fa-IR"/>
        </w:rPr>
        <w:t>ی</w:t>
      </w:r>
      <w:r w:rsidRPr="009670EC">
        <w:rPr>
          <w:rtl/>
          <w:lang w:val="tr-TR" w:bidi="fa-IR"/>
        </w:rPr>
        <w:t xml:space="preserve"> گفت‌وگو و اقناع پ</w:t>
      </w:r>
      <w:r w:rsidRPr="009670EC">
        <w:rPr>
          <w:rFonts w:hint="cs"/>
          <w:rtl/>
          <w:lang w:val="tr-TR" w:bidi="fa-IR"/>
        </w:rPr>
        <w:t>ی</w:t>
      </w:r>
      <w:r w:rsidRPr="009670EC">
        <w:rPr>
          <w:rFonts w:hint="eastAsia"/>
          <w:rtl/>
          <w:lang w:val="tr-TR" w:bidi="fa-IR"/>
        </w:rPr>
        <w:t>ش</w:t>
      </w:r>
      <w:r w:rsidRPr="009670EC">
        <w:rPr>
          <w:rtl/>
          <w:lang w:val="tr-TR" w:bidi="fa-IR"/>
        </w:rPr>
        <w:t xml:space="preserve"> از تقابل به عنوان </w:t>
      </w:r>
      <w:r w:rsidRPr="009670EC">
        <w:rPr>
          <w:rFonts w:hint="cs"/>
          <w:rtl/>
          <w:lang w:val="tr-TR" w:bidi="fa-IR"/>
        </w:rPr>
        <w:t>ی</w:t>
      </w:r>
      <w:r w:rsidRPr="009670EC">
        <w:rPr>
          <w:rFonts w:hint="eastAsia"/>
          <w:rtl/>
          <w:lang w:val="tr-TR" w:bidi="fa-IR"/>
        </w:rPr>
        <w:t>ک</w:t>
      </w:r>
      <w:r w:rsidRPr="009670EC">
        <w:rPr>
          <w:rtl/>
          <w:lang w:val="tr-TR" w:bidi="fa-IR"/>
        </w:rPr>
        <w:t xml:space="preserve"> الو</w:t>
      </w:r>
      <w:r w:rsidRPr="009670EC">
        <w:rPr>
          <w:rFonts w:hint="cs"/>
          <w:rtl/>
          <w:lang w:val="tr-TR" w:bidi="fa-IR"/>
        </w:rPr>
        <w:t>ی</w:t>
      </w:r>
      <w:r w:rsidRPr="009670EC">
        <w:rPr>
          <w:rFonts w:hint="eastAsia"/>
          <w:rtl/>
          <w:lang w:val="tr-TR" w:bidi="fa-IR"/>
        </w:rPr>
        <w:t>ت</w:t>
      </w:r>
      <w:r w:rsidRPr="009670EC">
        <w:rPr>
          <w:rtl/>
          <w:lang w:val="tr-TR" w:bidi="fa-IR"/>
        </w:rPr>
        <w:t xml:space="preserve"> اسلام</w:t>
      </w:r>
      <w:r w:rsidRPr="009670EC">
        <w:rPr>
          <w:rFonts w:hint="cs"/>
          <w:rtl/>
          <w:lang w:val="tr-TR" w:bidi="fa-IR"/>
        </w:rPr>
        <w:t>ی</w:t>
      </w:r>
      <w:r w:rsidRPr="009670EC">
        <w:rPr>
          <w:rtl/>
          <w:lang w:val="tr-TR" w:bidi="fa-IR"/>
        </w:rPr>
        <w:t xml:space="preserve"> و معرفت</w:t>
      </w:r>
      <w:r w:rsidRPr="009670EC">
        <w:rPr>
          <w:rFonts w:hint="cs"/>
          <w:rtl/>
          <w:lang w:val="tr-TR" w:bidi="fa-IR"/>
        </w:rPr>
        <w:t>ی</w:t>
      </w:r>
      <w:r w:rsidRPr="009670EC">
        <w:rPr>
          <w:rtl/>
          <w:lang w:val="tr-TR" w:bidi="fa-IR"/>
        </w:rPr>
        <w:t xml:space="preserve"> ش</w:t>
      </w:r>
      <w:r w:rsidRPr="009670EC">
        <w:rPr>
          <w:rFonts w:hint="cs"/>
          <w:rtl/>
          <w:lang w:val="tr-TR" w:bidi="fa-IR"/>
        </w:rPr>
        <w:t>ی</w:t>
      </w:r>
      <w:r w:rsidRPr="009670EC">
        <w:rPr>
          <w:rFonts w:hint="eastAsia"/>
          <w:rtl/>
          <w:lang w:val="tr-TR" w:bidi="fa-IR"/>
        </w:rPr>
        <w:t>عه</w:t>
      </w:r>
      <w:r w:rsidRPr="009670EC">
        <w:rPr>
          <w:rtl/>
          <w:lang w:val="tr-TR" w:bidi="fa-IR"/>
        </w:rPr>
        <w:t xml:space="preserve"> سرلوح</w:t>
      </w:r>
      <w:r w:rsidRPr="009670EC">
        <w:rPr>
          <w:rFonts w:hint="eastAsia"/>
          <w:rtl/>
          <w:lang w:val="tr-TR" w:bidi="fa-IR"/>
        </w:rPr>
        <w:t>ه</w:t>
      </w:r>
      <w:r w:rsidRPr="009670EC">
        <w:rPr>
          <w:rtl/>
          <w:lang w:val="tr-TR" w:bidi="fa-IR"/>
        </w:rPr>
        <w:t xml:space="preserve"> قرار داده و با تلاش حداکثر</w:t>
      </w:r>
      <w:r w:rsidRPr="009670EC">
        <w:rPr>
          <w:rFonts w:hint="cs"/>
          <w:rtl/>
          <w:lang w:val="tr-TR" w:bidi="fa-IR"/>
        </w:rPr>
        <w:t>ی</w:t>
      </w:r>
      <w:r w:rsidRPr="009670EC">
        <w:rPr>
          <w:rtl/>
          <w:lang w:val="tr-TR" w:bidi="fa-IR"/>
        </w:rPr>
        <w:t xml:space="preserve"> برا</w:t>
      </w:r>
      <w:r w:rsidRPr="009670EC">
        <w:rPr>
          <w:rFonts w:hint="cs"/>
          <w:rtl/>
          <w:lang w:val="tr-TR" w:bidi="fa-IR"/>
        </w:rPr>
        <w:t>ی</w:t>
      </w:r>
      <w:r w:rsidRPr="009670EC">
        <w:rPr>
          <w:rtl/>
          <w:lang w:val="tr-TR" w:bidi="fa-IR"/>
        </w:rPr>
        <w:t xml:space="preserve"> دسترس</w:t>
      </w:r>
      <w:r w:rsidRPr="009670EC">
        <w:rPr>
          <w:rFonts w:hint="cs"/>
          <w:rtl/>
          <w:lang w:val="tr-TR" w:bidi="fa-IR"/>
        </w:rPr>
        <w:t>ی</w:t>
      </w:r>
      <w:r w:rsidRPr="009670EC">
        <w:rPr>
          <w:rtl/>
          <w:lang w:val="tr-TR" w:bidi="fa-IR"/>
        </w:rPr>
        <w:t xml:space="preserve"> به آن هدف مهم؛ مس</w:t>
      </w:r>
      <w:r w:rsidRPr="009670EC">
        <w:rPr>
          <w:rFonts w:hint="cs"/>
          <w:rtl/>
          <w:lang w:val="tr-TR" w:bidi="fa-IR"/>
        </w:rPr>
        <w:t>ی</w:t>
      </w:r>
      <w:r w:rsidRPr="009670EC">
        <w:rPr>
          <w:rFonts w:hint="eastAsia"/>
          <w:rtl/>
          <w:lang w:val="tr-TR" w:bidi="fa-IR"/>
        </w:rPr>
        <w:t>ر</w:t>
      </w:r>
      <w:r w:rsidRPr="009670EC">
        <w:rPr>
          <w:rtl/>
          <w:lang w:val="tr-TR" w:bidi="fa-IR"/>
        </w:rPr>
        <w:t xml:space="preserve"> تا کربلا را پ</w:t>
      </w:r>
      <w:r w:rsidRPr="009670EC">
        <w:rPr>
          <w:rFonts w:hint="cs"/>
          <w:rtl/>
          <w:lang w:val="tr-TR" w:bidi="fa-IR"/>
        </w:rPr>
        <w:t>ی</w:t>
      </w:r>
      <w:r w:rsidRPr="009670EC">
        <w:rPr>
          <w:rFonts w:hint="eastAsia"/>
          <w:rtl/>
          <w:lang w:val="tr-TR" w:bidi="fa-IR"/>
        </w:rPr>
        <w:t>مودند</w:t>
      </w:r>
      <w:r w:rsidRPr="009670EC">
        <w:rPr>
          <w:rtl/>
          <w:lang w:val="tr-TR" w:bidi="fa-IR"/>
        </w:rPr>
        <w:t>. در واقع حرکت امام حس</w:t>
      </w:r>
      <w:r w:rsidRPr="009670EC">
        <w:rPr>
          <w:rFonts w:hint="cs"/>
          <w:rtl/>
          <w:lang w:val="tr-TR" w:bidi="fa-IR"/>
        </w:rPr>
        <w:t>ی</w:t>
      </w:r>
      <w:r w:rsidRPr="009670EC">
        <w:rPr>
          <w:rFonts w:hint="eastAsia"/>
          <w:rtl/>
          <w:lang w:val="tr-TR" w:bidi="fa-IR"/>
        </w:rPr>
        <w:t>ن</w:t>
      </w:r>
      <w:r w:rsidRPr="009670EC">
        <w:rPr>
          <w:rtl/>
          <w:lang w:val="tr-TR" w:bidi="fa-IR"/>
        </w:rPr>
        <w:t>(ع) از مکه تا کربلا با مجموعه‌ا</w:t>
      </w:r>
      <w:r w:rsidRPr="009670EC">
        <w:rPr>
          <w:rFonts w:hint="cs"/>
          <w:rtl/>
          <w:lang w:val="tr-TR" w:bidi="fa-IR"/>
        </w:rPr>
        <w:t>ی</w:t>
      </w:r>
      <w:r w:rsidRPr="009670EC">
        <w:rPr>
          <w:rtl/>
          <w:lang w:val="tr-TR" w:bidi="fa-IR"/>
        </w:rPr>
        <w:t xml:space="preserve"> از کنش‌ها</w:t>
      </w:r>
      <w:r w:rsidRPr="009670EC">
        <w:rPr>
          <w:rFonts w:hint="cs"/>
          <w:rtl/>
          <w:lang w:val="tr-TR" w:bidi="fa-IR"/>
        </w:rPr>
        <w:t>ی</w:t>
      </w:r>
      <w:r w:rsidRPr="009670EC">
        <w:rPr>
          <w:rtl/>
          <w:lang w:val="tr-TR" w:bidi="fa-IR"/>
        </w:rPr>
        <w:t xml:space="preserve"> ارتباط</w:t>
      </w:r>
      <w:r w:rsidRPr="009670EC">
        <w:rPr>
          <w:rFonts w:hint="cs"/>
          <w:rtl/>
          <w:lang w:val="tr-TR" w:bidi="fa-IR"/>
        </w:rPr>
        <w:t>ی</w:t>
      </w:r>
      <w:r w:rsidRPr="009670EC">
        <w:rPr>
          <w:rtl/>
          <w:lang w:val="tr-TR" w:bidi="fa-IR"/>
        </w:rPr>
        <w:t xml:space="preserve"> و گفت‌وگو</w:t>
      </w:r>
      <w:r w:rsidRPr="009670EC">
        <w:rPr>
          <w:rFonts w:hint="cs"/>
          <w:rtl/>
          <w:lang w:val="tr-TR" w:bidi="fa-IR"/>
        </w:rPr>
        <w:t>یی</w:t>
      </w:r>
      <w:r w:rsidRPr="009670EC">
        <w:rPr>
          <w:rtl/>
          <w:lang w:val="tr-TR" w:bidi="fa-IR"/>
        </w:rPr>
        <w:t xml:space="preserve"> همراه بود که م</w:t>
      </w:r>
      <w:r w:rsidRPr="009670EC">
        <w:rPr>
          <w:rFonts w:hint="cs"/>
          <w:rtl/>
          <w:lang w:val="tr-TR" w:bidi="fa-IR"/>
        </w:rPr>
        <w:t>ی‌</w:t>
      </w:r>
      <w:r w:rsidRPr="009670EC">
        <w:rPr>
          <w:rFonts w:hint="eastAsia"/>
          <w:rtl/>
          <w:lang w:val="tr-TR" w:bidi="fa-IR"/>
        </w:rPr>
        <w:t>توان</w:t>
      </w:r>
      <w:r w:rsidRPr="009670EC">
        <w:rPr>
          <w:rtl/>
          <w:lang w:val="tr-TR" w:bidi="fa-IR"/>
        </w:rPr>
        <w:t xml:space="preserve"> آن را «د</w:t>
      </w:r>
      <w:r w:rsidRPr="009670EC">
        <w:rPr>
          <w:rFonts w:hint="cs"/>
          <w:rtl/>
          <w:lang w:val="tr-TR" w:bidi="fa-IR"/>
        </w:rPr>
        <w:t>ی</w:t>
      </w:r>
      <w:r w:rsidRPr="009670EC">
        <w:rPr>
          <w:rFonts w:hint="eastAsia"/>
          <w:rtl/>
          <w:lang w:val="tr-TR" w:bidi="fa-IR"/>
        </w:rPr>
        <w:t>پلماس</w:t>
      </w:r>
      <w:r w:rsidRPr="009670EC">
        <w:rPr>
          <w:rFonts w:hint="cs"/>
          <w:rtl/>
          <w:lang w:val="tr-TR" w:bidi="fa-IR"/>
        </w:rPr>
        <w:t>ی</w:t>
      </w:r>
      <w:r w:rsidRPr="009670EC">
        <w:rPr>
          <w:rtl/>
          <w:lang w:val="tr-TR" w:bidi="fa-IR"/>
        </w:rPr>
        <w:t xml:space="preserve"> پ</w:t>
      </w:r>
      <w:r w:rsidRPr="009670EC">
        <w:rPr>
          <w:rFonts w:hint="cs"/>
          <w:rtl/>
          <w:lang w:val="tr-TR" w:bidi="fa-IR"/>
        </w:rPr>
        <w:t>ی</w:t>
      </w:r>
      <w:r w:rsidRPr="009670EC">
        <w:rPr>
          <w:rFonts w:hint="eastAsia"/>
          <w:rtl/>
          <w:lang w:val="tr-TR" w:bidi="fa-IR"/>
        </w:rPr>
        <w:t>شگ</w:t>
      </w:r>
      <w:r w:rsidRPr="009670EC">
        <w:rPr>
          <w:rFonts w:hint="cs"/>
          <w:rtl/>
          <w:lang w:val="tr-TR" w:bidi="fa-IR"/>
        </w:rPr>
        <w:t>ی</w:t>
      </w:r>
      <w:r w:rsidRPr="009670EC">
        <w:rPr>
          <w:rFonts w:hint="eastAsia"/>
          <w:rtl/>
          <w:lang w:val="tr-TR" w:bidi="fa-IR"/>
        </w:rPr>
        <w:t>رانه»</w:t>
      </w:r>
      <w:r w:rsidRPr="009670EC">
        <w:rPr>
          <w:rtl/>
          <w:lang w:val="tr-TR" w:bidi="fa-IR"/>
        </w:rPr>
        <w:t xml:space="preserve"> نام</w:t>
      </w:r>
      <w:r w:rsidRPr="009670EC">
        <w:rPr>
          <w:rFonts w:hint="cs"/>
          <w:rtl/>
          <w:lang w:val="tr-TR" w:bidi="fa-IR"/>
        </w:rPr>
        <w:t>ی</w:t>
      </w:r>
      <w:r w:rsidRPr="009670EC">
        <w:rPr>
          <w:rFonts w:hint="eastAsia"/>
          <w:rtl/>
          <w:lang w:val="tr-TR" w:bidi="fa-IR"/>
        </w:rPr>
        <w:t>د</w:t>
      </w:r>
      <w:r w:rsidRPr="009670EC">
        <w:rPr>
          <w:rtl/>
          <w:lang w:val="tr-TR" w:bidi="fa-IR"/>
        </w:rPr>
        <w:t>. ا</w:t>
      </w:r>
      <w:r w:rsidRPr="009670EC">
        <w:rPr>
          <w:rFonts w:hint="cs"/>
          <w:rtl/>
          <w:lang w:val="tr-TR" w:bidi="fa-IR"/>
        </w:rPr>
        <w:t>ی</w:t>
      </w:r>
      <w:r w:rsidRPr="009670EC">
        <w:rPr>
          <w:rFonts w:hint="eastAsia"/>
          <w:rtl/>
          <w:lang w:val="tr-TR" w:bidi="fa-IR"/>
        </w:rPr>
        <w:t>ن</w:t>
      </w:r>
      <w:r w:rsidRPr="009670EC">
        <w:rPr>
          <w:rtl/>
          <w:lang w:val="tr-TR" w:bidi="fa-IR"/>
        </w:rPr>
        <w:t xml:space="preserve"> اقدامات شامل:</w:t>
      </w:r>
    </w:p>
    <w:p w14:paraId="05CFDCD7" w14:textId="77777777" w:rsidR="00227E04" w:rsidRPr="00916D65" w:rsidRDefault="00227E04" w:rsidP="00227E04">
      <w:pPr>
        <w:pStyle w:val="ListParagraph"/>
        <w:numPr>
          <w:ilvl w:val="0"/>
          <w:numId w:val="31"/>
        </w:numPr>
        <w:rPr>
          <w:rtl/>
          <w:lang w:val="tr-TR" w:bidi="fa-IR"/>
        </w:rPr>
      </w:pPr>
      <w:r w:rsidRPr="00916D65">
        <w:rPr>
          <w:rtl/>
          <w:lang w:val="tr-TR" w:bidi="fa-IR"/>
        </w:rPr>
        <w:t>مکاتبه با نخبگان و شخص</w:t>
      </w:r>
      <w:r w:rsidRPr="00916D65">
        <w:rPr>
          <w:rFonts w:hint="cs"/>
          <w:rtl/>
          <w:lang w:val="tr-TR" w:bidi="fa-IR"/>
        </w:rPr>
        <w:t>ی</w:t>
      </w:r>
      <w:r w:rsidRPr="00916D65">
        <w:rPr>
          <w:rFonts w:hint="eastAsia"/>
          <w:rtl/>
          <w:lang w:val="tr-TR" w:bidi="fa-IR"/>
        </w:rPr>
        <w:t>ت‌ها</w:t>
      </w:r>
      <w:r w:rsidRPr="00916D65">
        <w:rPr>
          <w:rFonts w:hint="cs"/>
          <w:rtl/>
          <w:lang w:val="tr-TR" w:bidi="fa-IR"/>
        </w:rPr>
        <w:t>ی</w:t>
      </w:r>
      <w:r w:rsidRPr="00916D65">
        <w:rPr>
          <w:rtl/>
          <w:lang w:val="tr-TR" w:bidi="fa-IR"/>
        </w:rPr>
        <w:t xml:space="preserve"> اجتماع</w:t>
      </w:r>
      <w:r w:rsidRPr="00916D65">
        <w:rPr>
          <w:rFonts w:hint="cs"/>
          <w:rtl/>
          <w:lang w:val="tr-TR" w:bidi="fa-IR"/>
        </w:rPr>
        <w:t>ی</w:t>
      </w:r>
    </w:p>
    <w:p w14:paraId="1257E37F" w14:textId="77777777" w:rsidR="00227E04" w:rsidRPr="00916D65" w:rsidRDefault="00227E04" w:rsidP="00227E04">
      <w:pPr>
        <w:pStyle w:val="ListParagraph"/>
        <w:numPr>
          <w:ilvl w:val="0"/>
          <w:numId w:val="31"/>
        </w:numPr>
        <w:rPr>
          <w:rtl/>
          <w:lang w:val="tr-TR" w:bidi="fa-IR"/>
        </w:rPr>
      </w:pPr>
      <w:r w:rsidRPr="00916D65">
        <w:rPr>
          <w:rtl/>
          <w:lang w:val="tr-TR" w:bidi="fa-IR"/>
        </w:rPr>
        <w:t>پاسخ به دعوت‌ها</w:t>
      </w:r>
      <w:r w:rsidRPr="00916D65">
        <w:rPr>
          <w:rFonts w:hint="cs"/>
          <w:rtl/>
          <w:lang w:val="tr-TR" w:bidi="fa-IR"/>
        </w:rPr>
        <w:t>ی</w:t>
      </w:r>
      <w:r w:rsidRPr="00916D65">
        <w:rPr>
          <w:rtl/>
          <w:lang w:val="tr-TR" w:bidi="fa-IR"/>
        </w:rPr>
        <w:t xml:space="preserve"> مردم</w:t>
      </w:r>
      <w:r w:rsidRPr="00916D65">
        <w:rPr>
          <w:rFonts w:hint="cs"/>
          <w:rtl/>
          <w:lang w:val="tr-TR" w:bidi="fa-IR"/>
        </w:rPr>
        <w:t>ی</w:t>
      </w:r>
      <w:r w:rsidRPr="00916D65">
        <w:rPr>
          <w:rtl/>
          <w:lang w:val="tr-TR" w:bidi="fa-IR"/>
        </w:rPr>
        <w:t xml:space="preserve"> (به‌و</w:t>
      </w:r>
      <w:r w:rsidRPr="00916D65">
        <w:rPr>
          <w:rFonts w:hint="cs"/>
          <w:rtl/>
          <w:lang w:val="tr-TR" w:bidi="fa-IR"/>
        </w:rPr>
        <w:t>ی</w:t>
      </w:r>
      <w:r w:rsidRPr="00916D65">
        <w:rPr>
          <w:rFonts w:hint="eastAsia"/>
          <w:rtl/>
          <w:lang w:val="tr-TR" w:bidi="fa-IR"/>
        </w:rPr>
        <w:t>ژه</w:t>
      </w:r>
      <w:r w:rsidRPr="00916D65">
        <w:rPr>
          <w:rtl/>
          <w:lang w:val="tr-TR" w:bidi="fa-IR"/>
        </w:rPr>
        <w:t xml:space="preserve"> کوفه) با اعزام مسلم بن عق</w:t>
      </w:r>
      <w:r w:rsidRPr="00916D65">
        <w:rPr>
          <w:rFonts w:hint="cs"/>
          <w:rtl/>
          <w:lang w:val="tr-TR" w:bidi="fa-IR"/>
        </w:rPr>
        <w:t>ی</w:t>
      </w:r>
      <w:r w:rsidRPr="00916D65">
        <w:rPr>
          <w:rFonts w:hint="eastAsia"/>
          <w:rtl/>
          <w:lang w:val="tr-TR" w:bidi="fa-IR"/>
        </w:rPr>
        <w:t>ل</w:t>
      </w:r>
      <w:r w:rsidRPr="00916D65">
        <w:rPr>
          <w:rtl/>
          <w:lang w:val="tr-TR" w:bidi="fa-IR"/>
        </w:rPr>
        <w:t xml:space="preserve"> به عنوان سف</w:t>
      </w:r>
      <w:r w:rsidRPr="00916D65">
        <w:rPr>
          <w:rFonts w:hint="cs"/>
          <w:rtl/>
          <w:lang w:val="tr-TR" w:bidi="fa-IR"/>
        </w:rPr>
        <w:t>ی</w:t>
      </w:r>
      <w:r w:rsidRPr="00916D65">
        <w:rPr>
          <w:rFonts w:hint="eastAsia"/>
          <w:rtl/>
          <w:lang w:val="tr-TR" w:bidi="fa-IR"/>
        </w:rPr>
        <w:t>ر</w:t>
      </w:r>
      <w:r w:rsidRPr="00916D65">
        <w:rPr>
          <w:rtl/>
          <w:lang w:val="tr-TR" w:bidi="fa-IR"/>
        </w:rPr>
        <w:t xml:space="preserve"> تام الخت</w:t>
      </w:r>
      <w:r w:rsidRPr="00916D65">
        <w:rPr>
          <w:rFonts w:hint="cs"/>
          <w:rtl/>
          <w:lang w:val="tr-TR" w:bidi="fa-IR"/>
        </w:rPr>
        <w:t>ی</w:t>
      </w:r>
      <w:r w:rsidRPr="00916D65">
        <w:rPr>
          <w:rFonts w:hint="eastAsia"/>
          <w:rtl/>
          <w:lang w:val="tr-TR" w:bidi="fa-IR"/>
        </w:rPr>
        <w:t>ار</w:t>
      </w:r>
    </w:p>
    <w:p w14:paraId="50BF4C3D" w14:textId="77777777" w:rsidR="00227E04" w:rsidRPr="00916D65" w:rsidRDefault="00227E04" w:rsidP="00227E04">
      <w:pPr>
        <w:pStyle w:val="ListParagraph"/>
        <w:numPr>
          <w:ilvl w:val="0"/>
          <w:numId w:val="31"/>
        </w:numPr>
        <w:rPr>
          <w:rtl/>
          <w:lang w:val="tr-TR" w:bidi="fa-IR"/>
        </w:rPr>
      </w:pPr>
      <w:r w:rsidRPr="00916D65">
        <w:rPr>
          <w:rtl/>
          <w:lang w:val="tr-TR" w:bidi="fa-IR"/>
        </w:rPr>
        <w:t>گفت‌وگو با ن</w:t>
      </w:r>
      <w:r w:rsidRPr="00916D65">
        <w:rPr>
          <w:rFonts w:hint="cs"/>
          <w:rtl/>
          <w:lang w:val="tr-TR" w:bidi="fa-IR"/>
        </w:rPr>
        <w:t>ی</w:t>
      </w:r>
      <w:r w:rsidRPr="00916D65">
        <w:rPr>
          <w:rFonts w:hint="eastAsia"/>
          <w:rtl/>
          <w:lang w:val="tr-TR" w:bidi="fa-IR"/>
        </w:rPr>
        <w:t>روها</w:t>
      </w:r>
      <w:r w:rsidRPr="00916D65">
        <w:rPr>
          <w:rFonts w:hint="cs"/>
          <w:rtl/>
          <w:lang w:val="tr-TR" w:bidi="fa-IR"/>
        </w:rPr>
        <w:t>ی</w:t>
      </w:r>
      <w:r w:rsidRPr="00916D65">
        <w:rPr>
          <w:rtl/>
          <w:lang w:val="tr-TR" w:bidi="fa-IR"/>
        </w:rPr>
        <w:t xml:space="preserve"> مقابل در چند مکان و زمان مختلف بو</w:t>
      </w:r>
      <w:r w:rsidRPr="00916D65">
        <w:rPr>
          <w:rFonts w:hint="cs"/>
          <w:rtl/>
          <w:lang w:val="tr-TR" w:bidi="fa-IR"/>
        </w:rPr>
        <w:t>ی</w:t>
      </w:r>
      <w:r w:rsidRPr="00916D65">
        <w:rPr>
          <w:rFonts w:hint="eastAsia"/>
          <w:rtl/>
          <w:lang w:val="tr-TR" w:bidi="fa-IR"/>
        </w:rPr>
        <w:t>ژه</w:t>
      </w:r>
      <w:r w:rsidRPr="00916D65">
        <w:rPr>
          <w:rtl/>
          <w:lang w:val="tr-TR" w:bidi="fa-IR"/>
        </w:rPr>
        <w:t xml:space="preserve"> در واپس</w:t>
      </w:r>
      <w:r w:rsidRPr="00916D65">
        <w:rPr>
          <w:rFonts w:hint="cs"/>
          <w:rtl/>
          <w:lang w:val="tr-TR" w:bidi="fa-IR"/>
        </w:rPr>
        <w:t>ی</w:t>
      </w:r>
      <w:r w:rsidRPr="00916D65">
        <w:rPr>
          <w:rFonts w:hint="eastAsia"/>
          <w:rtl/>
          <w:lang w:val="tr-TR" w:bidi="fa-IR"/>
        </w:rPr>
        <w:t>ن</w:t>
      </w:r>
      <w:r w:rsidRPr="00916D65">
        <w:rPr>
          <w:rtl/>
          <w:lang w:val="tr-TR" w:bidi="fa-IR"/>
        </w:rPr>
        <w:t xml:space="preserve"> روزها</w:t>
      </w:r>
      <w:r w:rsidRPr="00916D65">
        <w:rPr>
          <w:rFonts w:hint="cs"/>
          <w:rtl/>
          <w:lang w:val="tr-TR" w:bidi="fa-IR"/>
        </w:rPr>
        <w:t>ی</w:t>
      </w:r>
      <w:r w:rsidRPr="00916D65">
        <w:rPr>
          <w:rtl/>
          <w:lang w:val="tr-TR" w:bidi="fa-IR"/>
        </w:rPr>
        <w:t xml:space="preserve"> نزد</w:t>
      </w:r>
      <w:r w:rsidRPr="00916D65">
        <w:rPr>
          <w:rFonts w:hint="cs"/>
          <w:rtl/>
          <w:lang w:val="tr-TR" w:bidi="fa-IR"/>
        </w:rPr>
        <w:t>ی</w:t>
      </w:r>
      <w:r w:rsidRPr="00916D65">
        <w:rPr>
          <w:rFonts w:hint="eastAsia"/>
          <w:rtl/>
          <w:lang w:val="tr-TR" w:bidi="fa-IR"/>
        </w:rPr>
        <w:t>ک</w:t>
      </w:r>
      <w:r w:rsidRPr="00916D65">
        <w:rPr>
          <w:rtl/>
          <w:lang w:val="tr-TR" w:bidi="fa-IR"/>
        </w:rPr>
        <w:t xml:space="preserve"> واقعه</w:t>
      </w:r>
    </w:p>
    <w:p w14:paraId="55DC967A" w14:textId="77777777" w:rsidR="00227E04" w:rsidRPr="00916D65" w:rsidRDefault="00227E04" w:rsidP="00227E04">
      <w:pPr>
        <w:pStyle w:val="ListParagraph"/>
        <w:numPr>
          <w:ilvl w:val="0"/>
          <w:numId w:val="31"/>
        </w:numPr>
        <w:rPr>
          <w:rtl/>
          <w:lang w:val="tr-TR" w:bidi="fa-IR"/>
        </w:rPr>
      </w:pPr>
      <w:r w:rsidRPr="00916D65">
        <w:rPr>
          <w:rtl/>
          <w:lang w:val="tr-TR" w:bidi="fa-IR"/>
        </w:rPr>
        <w:t>ا</w:t>
      </w:r>
      <w:r w:rsidRPr="00916D65">
        <w:rPr>
          <w:rFonts w:hint="cs"/>
          <w:rtl/>
          <w:lang w:val="tr-TR" w:bidi="fa-IR"/>
        </w:rPr>
        <w:t>ی</w:t>
      </w:r>
      <w:r w:rsidRPr="00916D65">
        <w:rPr>
          <w:rFonts w:hint="eastAsia"/>
          <w:rtl/>
          <w:lang w:val="tr-TR" w:bidi="fa-IR"/>
        </w:rPr>
        <w:t>راد</w:t>
      </w:r>
      <w:r w:rsidRPr="00916D65">
        <w:rPr>
          <w:rtl/>
          <w:lang w:val="tr-TR" w:bidi="fa-IR"/>
        </w:rPr>
        <w:t xml:space="preserve"> خطبه‌ها</w:t>
      </w:r>
      <w:r w:rsidRPr="00916D65">
        <w:rPr>
          <w:rFonts w:hint="cs"/>
          <w:rtl/>
          <w:lang w:val="tr-TR" w:bidi="fa-IR"/>
        </w:rPr>
        <w:t>ی</w:t>
      </w:r>
      <w:r w:rsidRPr="00916D65">
        <w:rPr>
          <w:rtl/>
          <w:lang w:val="tr-TR" w:bidi="fa-IR"/>
        </w:rPr>
        <w:t xml:space="preserve"> روشنگرانه در مس</w:t>
      </w:r>
      <w:r w:rsidRPr="00916D65">
        <w:rPr>
          <w:rFonts w:hint="cs"/>
          <w:rtl/>
          <w:lang w:val="tr-TR" w:bidi="fa-IR"/>
        </w:rPr>
        <w:t>ی</w:t>
      </w:r>
      <w:r w:rsidRPr="00916D65">
        <w:rPr>
          <w:rFonts w:hint="eastAsia"/>
          <w:rtl/>
          <w:lang w:val="tr-TR" w:bidi="fa-IR"/>
        </w:rPr>
        <w:t>ر</w:t>
      </w:r>
      <w:r w:rsidRPr="00916D65">
        <w:rPr>
          <w:rtl/>
          <w:lang w:val="tr-TR" w:bidi="fa-IR"/>
        </w:rPr>
        <w:t xml:space="preserve"> با هدف عمق بخش</w:t>
      </w:r>
      <w:r w:rsidRPr="00916D65">
        <w:rPr>
          <w:rFonts w:hint="cs"/>
          <w:rtl/>
          <w:lang w:val="tr-TR" w:bidi="fa-IR"/>
        </w:rPr>
        <w:t>ی</w:t>
      </w:r>
      <w:r w:rsidRPr="00916D65">
        <w:rPr>
          <w:rFonts w:hint="eastAsia"/>
          <w:rtl/>
          <w:lang w:val="tr-TR" w:bidi="fa-IR"/>
        </w:rPr>
        <w:t>دن</w:t>
      </w:r>
      <w:r w:rsidRPr="00916D65">
        <w:rPr>
          <w:rtl/>
          <w:lang w:val="tr-TR" w:bidi="fa-IR"/>
        </w:rPr>
        <w:t xml:space="preserve"> به فهم و دانتش مردم نسبت به رو</w:t>
      </w:r>
      <w:r w:rsidRPr="00916D65">
        <w:rPr>
          <w:rFonts w:hint="cs"/>
          <w:rtl/>
          <w:lang w:val="tr-TR" w:bidi="fa-IR"/>
        </w:rPr>
        <w:t>ی</w:t>
      </w:r>
      <w:r w:rsidRPr="00916D65">
        <w:rPr>
          <w:rFonts w:hint="eastAsia"/>
          <w:rtl/>
          <w:lang w:val="tr-TR" w:bidi="fa-IR"/>
        </w:rPr>
        <w:t>کرد</w:t>
      </w:r>
      <w:r w:rsidRPr="00916D65">
        <w:rPr>
          <w:rtl/>
          <w:lang w:val="tr-TR" w:bidi="fa-IR"/>
        </w:rPr>
        <w:t xml:space="preserve"> باطل و ظالمانه بن</w:t>
      </w:r>
      <w:r w:rsidRPr="00916D65">
        <w:rPr>
          <w:rFonts w:hint="cs"/>
          <w:rtl/>
          <w:lang w:val="tr-TR" w:bidi="fa-IR"/>
        </w:rPr>
        <w:t>ی</w:t>
      </w:r>
      <w:r w:rsidRPr="00916D65">
        <w:rPr>
          <w:rtl/>
          <w:lang w:val="tr-TR" w:bidi="fa-IR"/>
        </w:rPr>
        <w:t xml:space="preserve"> ام</w:t>
      </w:r>
      <w:r w:rsidRPr="00916D65">
        <w:rPr>
          <w:rFonts w:hint="cs"/>
          <w:rtl/>
          <w:lang w:val="tr-TR" w:bidi="fa-IR"/>
        </w:rPr>
        <w:t>ی</w:t>
      </w:r>
      <w:r w:rsidRPr="00916D65">
        <w:rPr>
          <w:rFonts w:hint="eastAsia"/>
          <w:rtl/>
          <w:lang w:val="tr-TR" w:bidi="fa-IR"/>
        </w:rPr>
        <w:t>ه</w:t>
      </w:r>
    </w:p>
    <w:p w14:paraId="0A85A9C1" w14:textId="77777777" w:rsidR="00227E04" w:rsidRPr="009670EC" w:rsidRDefault="00227E04" w:rsidP="00227E04">
      <w:pPr>
        <w:ind w:firstLine="567"/>
        <w:rPr>
          <w:rtl/>
          <w:lang w:val="tr-TR" w:bidi="fa-IR"/>
        </w:rPr>
      </w:pPr>
      <w:r w:rsidRPr="009670EC">
        <w:rPr>
          <w:rFonts w:hint="eastAsia"/>
          <w:rtl/>
          <w:lang w:val="tr-TR" w:bidi="fa-IR"/>
        </w:rPr>
        <w:t>بنابر</w:t>
      </w:r>
      <w:r w:rsidRPr="009670EC">
        <w:rPr>
          <w:rFonts w:hint="cs"/>
          <w:rtl/>
          <w:lang w:val="tr-TR" w:bidi="fa-IR"/>
        </w:rPr>
        <w:t>ی</w:t>
      </w:r>
      <w:r w:rsidRPr="009670EC">
        <w:rPr>
          <w:rFonts w:hint="eastAsia"/>
          <w:rtl/>
          <w:lang w:val="tr-TR" w:bidi="fa-IR"/>
        </w:rPr>
        <w:t>ن</w:t>
      </w:r>
      <w:r w:rsidRPr="009670EC">
        <w:rPr>
          <w:rtl/>
          <w:lang w:val="tr-TR" w:bidi="fa-IR"/>
        </w:rPr>
        <w:t xml:space="preserve"> با نگاه اجمال</w:t>
      </w:r>
      <w:r w:rsidRPr="009670EC">
        <w:rPr>
          <w:rFonts w:hint="cs"/>
          <w:rtl/>
          <w:lang w:val="tr-TR" w:bidi="fa-IR"/>
        </w:rPr>
        <w:t>ی</w:t>
      </w:r>
      <w:r w:rsidRPr="009670EC">
        <w:rPr>
          <w:rtl/>
          <w:lang w:val="tr-TR" w:bidi="fa-IR"/>
        </w:rPr>
        <w:t xml:space="preserve"> به مجمومه اقدامات و رو</w:t>
      </w:r>
      <w:r w:rsidRPr="009670EC">
        <w:rPr>
          <w:rFonts w:hint="cs"/>
          <w:rtl/>
          <w:lang w:val="tr-TR" w:bidi="fa-IR"/>
        </w:rPr>
        <w:t>ی</w:t>
      </w:r>
      <w:r w:rsidRPr="009670EC">
        <w:rPr>
          <w:rFonts w:hint="eastAsia"/>
          <w:rtl/>
          <w:lang w:val="tr-TR" w:bidi="fa-IR"/>
        </w:rPr>
        <w:t>دادها</w:t>
      </w:r>
      <w:r w:rsidRPr="009670EC">
        <w:rPr>
          <w:rFonts w:hint="cs"/>
          <w:rtl/>
          <w:lang w:val="tr-TR" w:bidi="fa-IR"/>
        </w:rPr>
        <w:t>ی</w:t>
      </w:r>
      <w:r w:rsidRPr="009670EC">
        <w:rPr>
          <w:rtl/>
          <w:lang w:val="tr-TR" w:bidi="fa-IR"/>
        </w:rPr>
        <w:t xml:space="preserve"> به ثبت رس</w:t>
      </w:r>
      <w:r w:rsidRPr="009670EC">
        <w:rPr>
          <w:rFonts w:hint="cs"/>
          <w:rtl/>
          <w:lang w:val="tr-TR" w:bidi="fa-IR"/>
        </w:rPr>
        <w:t>ی</w:t>
      </w:r>
      <w:r w:rsidRPr="009670EC">
        <w:rPr>
          <w:rFonts w:hint="eastAsia"/>
          <w:rtl/>
          <w:lang w:val="tr-TR" w:bidi="fa-IR"/>
        </w:rPr>
        <w:t>ده</w:t>
      </w:r>
      <w:r w:rsidRPr="009670EC">
        <w:rPr>
          <w:rtl/>
          <w:lang w:val="tr-TR" w:bidi="fa-IR"/>
        </w:rPr>
        <w:t xml:space="preserve"> با</w:t>
      </w:r>
      <w:r w:rsidRPr="009670EC">
        <w:rPr>
          <w:rFonts w:hint="cs"/>
          <w:rtl/>
          <w:lang w:val="tr-TR" w:bidi="fa-IR"/>
        </w:rPr>
        <w:t>ی</w:t>
      </w:r>
      <w:r w:rsidRPr="009670EC">
        <w:rPr>
          <w:rFonts w:hint="eastAsia"/>
          <w:rtl/>
          <w:lang w:val="tr-TR" w:bidi="fa-IR"/>
        </w:rPr>
        <w:t>د</w:t>
      </w:r>
      <w:r w:rsidRPr="009670EC">
        <w:rPr>
          <w:rtl/>
          <w:lang w:val="tr-TR" w:bidi="fa-IR"/>
        </w:rPr>
        <w:t xml:space="preserve"> اذعان نمود که ا</w:t>
      </w:r>
      <w:r w:rsidRPr="009670EC">
        <w:rPr>
          <w:rFonts w:hint="cs"/>
          <w:rtl/>
          <w:lang w:val="tr-TR" w:bidi="fa-IR"/>
        </w:rPr>
        <w:t>ی</w:t>
      </w:r>
      <w:r w:rsidRPr="009670EC">
        <w:rPr>
          <w:rFonts w:hint="eastAsia"/>
          <w:rtl/>
          <w:lang w:val="tr-TR" w:bidi="fa-IR"/>
        </w:rPr>
        <w:t>ن</w:t>
      </w:r>
      <w:r w:rsidRPr="009670EC">
        <w:rPr>
          <w:rtl/>
          <w:lang w:val="tr-TR" w:bidi="fa-IR"/>
        </w:rPr>
        <w:t xml:space="preserve"> روند نشان م</w:t>
      </w:r>
      <w:r w:rsidRPr="009670EC">
        <w:rPr>
          <w:rFonts w:hint="cs"/>
          <w:rtl/>
          <w:lang w:val="tr-TR" w:bidi="fa-IR"/>
        </w:rPr>
        <w:t>ی‌</w:t>
      </w:r>
      <w:r w:rsidRPr="009670EC">
        <w:rPr>
          <w:rFonts w:hint="eastAsia"/>
          <w:rtl/>
          <w:lang w:val="tr-TR" w:bidi="fa-IR"/>
        </w:rPr>
        <w:t>دهد</w:t>
      </w:r>
      <w:r w:rsidRPr="009670EC">
        <w:rPr>
          <w:rtl/>
          <w:lang w:val="tr-TR" w:bidi="fa-IR"/>
        </w:rPr>
        <w:t xml:space="preserve"> که در منطق عاشورا، پ</w:t>
      </w:r>
      <w:r w:rsidRPr="009670EC">
        <w:rPr>
          <w:rFonts w:hint="cs"/>
          <w:rtl/>
          <w:lang w:val="tr-TR" w:bidi="fa-IR"/>
        </w:rPr>
        <w:t>ی</w:t>
      </w:r>
      <w:r w:rsidRPr="009670EC">
        <w:rPr>
          <w:rFonts w:hint="eastAsia"/>
          <w:rtl/>
          <w:lang w:val="tr-TR" w:bidi="fa-IR"/>
        </w:rPr>
        <w:t>شگ</w:t>
      </w:r>
      <w:r w:rsidRPr="009670EC">
        <w:rPr>
          <w:rFonts w:hint="cs"/>
          <w:rtl/>
          <w:lang w:val="tr-TR" w:bidi="fa-IR"/>
        </w:rPr>
        <w:t>ی</w:t>
      </w:r>
      <w:r w:rsidRPr="009670EC">
        <w:rPr>
          <w:rFonts w:hint="eastAsia"/>
          <w:rtl/>
          <w:lang w:val="tr-TR" w:bidi="fa-IR"/>
        </w:rPr>
        <w:t>ر</w:t>
      </w:r>
      <w:r w:rsidRPr="009670EC">
        <w:rPr>
          <w:rFonts w:hint="cs"/>
          <w:rtl/>
          <w:lang w:val="tr-TR" w:bidi="fa-IR"/>
        </w:rPr>
        <w:t>ی</w:t>
      </w:r>
      <w:r w:rsidRPr="009670EC">
        <w:rPr>
          <w:rtl/>
          <w:lang w:val="tr-TR" w:bidi="fa-IR"/>
        </w:rPr>
        <w:t xml:space="preserve"> از تقابل سخت و رو</w:t>
      </w:r>
      <w:r w:rsidRPr="009670EC">
        <w:rPr>
          <w:rFonts w:hint="cs"/>
          <w:rtl/>
          <w:lang w:val="tr-TR" w:bidi="fa-IR"/>
        </w:rPr>
        <w:t>ی</w:t>
      </w:r>
      <w:r w:rsidRPr="009670EC">
        <w:rPr>
          <w:rFonts w:hint="eastAsia"/>
          <w:rtl/>
          <w:lang w:val="tr-TR" w:bidi="fa-IR"/>
        </w:rPr>
        <w:t>کرد</w:t>
      </w:r>
      <w:r w:rsidRPr="009670EC">
        <w:rPr>
          <w:rtl/>
          <w:lang w:val="tr-TR" w:bidi="fa-IR"/>
        </w:rPr>
        <w:t xml:space="preserve"> گفتگو محور، مقدم بر تقابل نظام</w:t>
      </w:r>
      <w:r w:rsidRPr="009670EC">
        <w:rPr>
          <w:rFonts w:hint="cs"/>
          <w:rtl/>
          <w:lang w:val="tr-TR" w:bidi="fa-IR"/>
        </w:rPr>
        <w:t>ی</w:t>
      </w:r>
      <w:r w:rsidRPr="009670EC">
        <w:rPr>
          <w:rtl/>
          <w:lang w:val="tr-TR" w:bidi="fa-IR"/>
        </w:rPr>
        <w:t xml:space="preserve"> بوده است. </w:t>
      </w:r>
    </w:p>
    <w:p w14:paraId="44CE0603" w14:textId="77777777" w:rsidR="00227E04" w:rsidRPr="009670EC" w:rsidRDefault="00227E04" w:rsidP="00227E04">
      <w:pPr>
        <w:ind w:firstLine="567"/>
        <w:rPr>
          <w:rtl/>
          <w:lang w:val="tr-TR" w:bidi="fa-IR"/>
        </w:rPr>
      </w:pPr>
      <w:r w:rsidRPr="009670EC">
        <w:rPr>
          <w:rFonts w:hint="eastAsia"/>
          <w:rtl/>
          <w:lang w:val="tr-TR" w:bidi="fa-IR"/>
        </w:rPr>
        <w:lastRenderedPageBreak/>
        <w:t>از</w:t>
      </w:r>
      <w:r w:rsidRPr="009670EC">
        <w:rPr>
          <w:rtl/>
          <w:lang w:val="tr-TR" w:bidi="fa-IR"/>
        </w:rPr>
        <w:t xml:space="preserve"> د</w:t>
      </w:r>
      <w:r w:rsidRPr="009670EC">
        <w:rPr>
          <w:rFonts w:hint="cs"/>
          <w:rtl/>
          <w:lang w:val="tr-TR" w:bidi="fa-IR"/>
        </w:rPr>
        <w:t>ی</w:t>
      </w:r>
      <w:r w:rsidRPr="009670EC">
        <w:rPr>
          <w:rFonts w:hint="eastAsia"/>
          <w:rtl/>
          <w:lang w:val="tr-TR" w:bidi="fa-IR"/>
        </w:rPr>
        <w:t>گر</w:t>
      </w:r>
      <w:r w:rsidRPr="009670EC">
        <w:rPr>
          <w:rtl/>
          <w:lang w:val="tr-TR" w:bidi="fa-IR"/>
        </w:rPr>
        <w:t xml:space="preserve"> ابعاد مهم ق</w:t>
      </w:r>
      <w:r w:rsidRPr="009670EC">
        <w:rPr>
          <w:rFonts w:hint="cs"/>
          <w:rtl/>
          <w:lang w:val="tr-TR" w:bidi="fa-IR"/>
        </w:rPr>
        <w:t>ی</w:t>
      </w:r>
      <w:r w:rsidRPr="009670EC">
        <w:rPr>
          <w:rFonts w:hint="eastAsia"/>
          <w:rtl/>
          <w:lang w:val="tr-TR" w:bidi="fa-IR"/>
        </w:rPr>
        <w:t>ام</w:t>
      </w:r>
      <w:r w:rsidRPr="009670EC">
        <w:rPr>
          <w:rtl/>
          <w:lang w:val="tr-TR" w:bidi="fa-IR"/>
        </w:rPr>
        <w:t xml:space="preserve"> حس</w:t>
      </w:r>
      <w:r w:rsidRPr="009670EC">
        <w:rPr>
          <w:rFonts w:hint="cs"/>
          <w:rtl/>
          <w:lang w:val="tr-TR" w:bidi="fa-IR"/>
        </w:rPr>
        <w:t>ی</w:t>
      </w:r>
      <w:r w:rsidRPr="009670EC">
        <w:rPr>
          <w:rFonts w:hint="eastAsia"/>
          <w:rtl/>
          <w:lang w:val="tr-TR" w:bidi="fa-IR"/>
        </w:rPr>
        <w:t>ن</w:t>
      </w:r>
      <w:r w:rsidRPr="009670EC">
        <w:rPr>
          <w:rFonts w:hint="cs"/>
          <w:rtl/>
          <w:lang w:val="tr-TR" w:bidi="fa-IR"/>
        </w:rPr>
        <w:t>ی</w:t>
      </w:r>
      <w:r w:rsidRPr="009670EC">
        <w:rPr>
          <w:rtl/>
          <w:lang w:val="tr-TR" w:bidi="fa-IR"/>
        </w:rPr>
        <w:t xml:space="preserve"> و نهضت عاشورا را م</w:t>
      </w:r>
      <w:r w:rsidRPr="009670EC">
        <w:rPr>
          <w:rFonts w:hint="cs"/>
          <w:rtl/>
          <w:lang w:val="tr-TR" w:bidi="fa-IR"/>
        </w:rPr>
        <w:t>ی</w:t>
      </w:r>
      <w:r w:rsidRPr="009670EC">
        <w:rPr>
          <w:rtl/>
          <w:lang w:val="tr-TR" w:bidi="fa-IR"/>
        </w:rPr>
        <w:t xml:space="preserve"> توان به موضوع مهم مد</w:t>
      </w:r>
      <w:r w:rsidRPr="009670EC">
        <w:rPr>
          <w:rFonts w:hint="cs"/>
          <w:rtl/>
          <w:lang w:val="tr-TR" w:bidi="fa-IR"/>
        </w:rPr>
        <w:t>ی</w:t>
      </w:r>
      <w:r w:rsidRPr="009670EC">
        <w:rPr>
          <w:rFonts w:hint="eastAsia"/>
          <w:rtl/>
          <w:lang w:val="tr-TR" w:bidi="fa-IR"/>
        </w:rPr>
        <w:t>ر</w:t>
      </w:r>
      <w:r w:rsidRPr="009670EC">
        <w:rPr>
          <w:rFonts w:hint="cs"/>
          <w:rtl/>
          <w:lang w:val="tr-TR" w:bidi="fa-IR"/>
        </w:rPr>
        <w:t>ی</w:t>
      </w:r>
      <w:r w:rsidRPr="009670EC">
        <w:rPr>
          <w:rFonts w:hint="eastAsia"/>
          <w:rtl/>
          <w:lang w:val="tr-TR" w:bidi="fa-IR"/>
        </w:rPr>
        <w:t>ت</w:t>
      </w:r>
      <w:r w:rsidRPr="009670EC">
        <w:rPr>
          <w:rtl/>
          <w:lang w:val="tr-TR" w:bidi="fa-IR"/>
        </w:rPr>
        <w:t xml:space="preserve"> افکار عموم</w:t>
      </w:r>
      <w:r w:rsidRPr="009670EC">
        <w:rPr>
          <w:rFonts w:hint="cs"/>
          <w:rtl/>
          <w:lang w:val="tr-TR" w:bidi="fa-IR"/>
        </w:rPr>
        <w:t>ی</w:t>
      </w:r>
      <w:r w:rsidRPr="009670EC">
        <w:rPr>
          <w:rtl/>
          <w:lang w:val="tr-TR" w:bidi="fa-IR"/>
        </w:rPr>
        <w:t xml:space="preserve"> و نبرد روا</w:t>
      </w:r>
      <w:r w:rsidRPr="009670EC">
        <w:rPr>
          <w:rFonts w:hint="cs"/>
          <w:rtl/>
          <w:lang w:val="tr-TR" w:bidi="fa-IR"/>
        </w:rPr>
        <w:t>ی</w:t>
      </w:r>
      <w:r w:rsidRPr="009670EC">
        <w:rPr>
          <w:rFonts w:hint="eastAsia"/>
          <w:rtl/>
          <w:lang w:val="tr-TR" w:bidi="fa-IR"/>
        </w:rPr>
        <w:t>ت‌ها</w:t>
      </w:r>
      <w:r w:rsidRPr="009670EC">
        <w:rPr>
          <w:rtl/>
          <w:lang w:val="tr-TR" w:bidi="fa-IR"/>
        </w:rPr>
        <w:t xml:space="preserve"> اشاره نمود چرا که در آن مقطع قدرت باصطلاح رسانه ا</w:t>
      </w:r>
      <w:r w:rsidRPr="009670EC">
        <w:rPr>
          <w:rFonts w:hint="cs"/>
          <w:rtl/>
          <w:lang w:val="tr-TR" w:bidi="fa-IR"/>
        </w:rPr>
        <w:t>ی</w:t>
      </w:r>
      <w:r w:rsidRPr="009670EC">
        <w:rPr>
          <w:rtl/>
          <w:lang w:val="tr-TR" w:bidi="fa-IR"/>
        </w:rPr>
        <w:t xml:space="preserve"> و اطلاع رسان</w:t>
      </w:r>
      <w:r w:rsidRPr="009670EC">
        <w:rPr>
          <w:rFonts w:hint="cs"/>
          <w:rtl/>
          <w:lang w:val="tr-TR" w:bidi="fa-IR"/>
        </w:rPr>
        <w:t>ی</w:t>
      </w:r>
      <w:r w:rsidRPr="009670EC">
        <w:rPr>
          <w:rtl/>
          <w:lang w:val="tr-TR" w:bidi="fa-IR"/>
        </w:rPr>
        <w:t xml:space="preserve"> با ابزارها</w:t>
      </w:r>
      <w:r w:rsidRPr="009670EC">
        <w:rPr>
          <w:rFonts w:hint="cs"/>
          <w:rtl/>
          <w:lang w:val="tr-TR" w:bidi="fa-IR"/>
        </w:rPr>
        <w:t>ی</w:t>
      </w:r>
      <w:r w:rsidRPr="009670EC">
        <w:rPr>
          <w:rtl/>
          <w:lang w:val="tr-TR" w:bidi="fa-IR"/>
        </w:rPr>
        <w:t xml:space="preserve"> ماد</w:t>
      </w:r>
      <w:r w:rsidRPr="009670EC">
        <w:rPr>
          <w:rFonts w:hint="cs"/>
          <w:rtl/>
          <w:lang w:val="tr-TR" w:bidi="fa-IR"/>
        </w:rPr>
        <w:t>ی</w:t>
      </w:r>
      <w:r w:rsidRPr="009670EC">
        <w:rPr>
          <w:rtl/>
          <w:lang w:val="tr-TR" w:bidi="fa-IR"/>
        </w:rPr>
        <w:t xml:space="preserve"> محور در اردوگاه </w:t>
      </w:r>
      <w:r w:rsidRPr="009670EC">
        <w:rPr>
          <w:rFonts w:hint="cs"/>
          <w:rtl/>
          <w:lang w:val="tr-TR" w:bidi="fa-IR"/>
        </w:rPr>
        <w:t>ی</w:t>
      </w:r>
      <w:r w:rsidRPr="009670EC">
        <w:rPr>
          <w:rFonts w:hint="eastAsia"/>
          <w:rtl/>
          <w:lang w:val="tr-TR" w:bidi="fa-IR"/>
        </w:rPr>
        <w:t>ز</w:t>
      </w:r>
      <w:r w:rsidRPr="009670EC">
        <w:rPr>
          <w:rFonts w:hint="cs"/>
          <w:rtl/>
          <w:lang w:val="tr-TR" w:bidi="fa-IR"/>
        </w:rPr>
        <w:t>ی</w:t>
      </w:r>
      <w:r w:rsidRPr="009670EC">
        <w:rPr>
          <w:rFonts w:hint="eastAsia"/>
          <w:rtl/>
          <w:lang w:val="tr-TR" w:bidi="fa-IR"/>
        </w:rPr>
        <w:t>د</w:t>
      </w:r>
      <w:r w:rsidRPr="009670EC">
        <w:rPr>
          <w:rtl/>
          <w:lang w:val="tr-TR" w:bidi="fa-IR"/>
        </w:rPr>
        <w:t xml:space="preserve"> بن معاو</w:t>
      </w:r>
      <w:r w:rsidRPr="009670EC">
        <w:rPr>
          <w:rFonts w:hint="cs"/>
          <w:rtl/>
          <w:lang w:val="tr-TR" w:bidi="fa-IR"/>
        </w:rPr>
        <w:t>ی</w:t>
      </w:r>
      <w:r w:rsidRPr="009670EC">
        <w:rPr>
          <w:rFonts w:hint="eastAsia"/>
          <w:rtl/>
          <w:lang w:val="tr-TR" w:bidi="fa-IR"/>
        </w:rPr>
        <w:t>ه</w:t>
      </w:r>
      <w:r w:rsidRPr="009670EC">
        <w:rPr>
          <w:rtl/>
          <w:lang w:val="tr-TR" w:bidi="fa-IR"/>
        </w:rPr>
        <w:t xml:space="preserve"> بشدت پررنگ و فرامنطقه ا</w:t>
      </w:r>
      <w:r w:rsidRPr="009670EC">
        <w:rPr>
          <w:rFonts w:hint="cs"/>
          <w:rtl/>
          <w:lang w:val="tr-TR" w:bidi="fa-IR"/>
        </w:rPr>
        <w:t>ی</w:t>
      </w:r>
      <w:r w:rsidRPr="009670EC">
        <w:rPr>
          <w:rtl/>
          <w:lang w:val="tr-TR" w:bidi="fa-IR"/>
        </w:rPr>
        <w:t xml:space="preserve"> محور بود و بس</w:t>
      </w:r>
      <w:r w:rsidRPr="009670EC">
        <w:rPr>
          <w:rFonts w:hint="cs"/>
          <w:rtl/>
          <w:lang w:val="tr-TR" w:bidi="fa-IR"/>
        </w:rPr>
        <w:t>ی</w:t>
      </w:r>
      <w:r w:rsidRPr="009670EC">
        <w:rPr>
          <w:rFonts w:hint="eastAsia"/>
          <w:rtl/>
          <w:lang w:val="tr-TR" w:bidi="fa-IR"/>
        </w:rPr>
        <w:t>ار</w:t>
      </w:r>
      <w:r w:rsidRPr="009670EC">
        <w:rPr>
          <w:rFonts w:hint="cs"/>
          <w:rtl/>
          <w:lang w:val="tr-TR" w:bidi="fa-IR"/>
        </w:rPr>
        <w:t>ی</w:t>
      </w:r>
      <w:r w:rsidRPr="009670EC">
        <w:rPr>
          <w:rtl/>
          <w:lang w:val="tr-TR" w:bidi="fa-IR"/>
        </w:rPr>
        <w:t xml:space="preserve"> از شخص</w:t>
      </w:r>
      <w:r w:rsidRPr="009670EC">
        <w:rPr>
          <w:rFonts w:hint="cs"/>
          <w:rtl/>
          <w:lang w:val="tr-TR" w:bidi="fa-IR"/>
        </w:rPr>
        <w:t>ی</w:t>
      </w:r>
      <w:r w:rsidRPr="009670EC">
        <w:rPr>
          <w:rFonts w:hint="eastAsia"/>
          <w:rtl/>
          <w:lang w:val="tr-TR" w:bidi="fa-IR"/>
        </w:rPr>
        <w:t>ت</w:t>
      </w:r>
      <w:r w:rsidRPr="009670EC">
        <w:rPr>
          <w:rtl/>
          <w:lang w:val="tr-TR" w:bidi="fa-IR"/>
        </w:rPr>
        <w:t xml:space="preserve"> ها</w:t>
      </w:r>
      <w:r w:rsidRPr="009670EC">
        <w:rPr>
          <w:rFonts w:hint="cs"/>
          <w:rtl/>
          <w:lang w:val="tr-TR" w:bidi="fa-IR"/>
        </w:rPr>
        <w:t>ی</w:t>
      </w:r>
      <w:r w:rsidRPr="009670EC">
        <w:rPr>
          <w:rtl/>
          <w:lang w:val="tr-TR" w:bidi="fa-IR"/>
        </w:rPr>
        <w:t xml:space="preserve"> به ظاهر مومن و  اسلام</w:t>
      </w:r>
      <w:r w:rsidRPr="009670EC">
        <w:rPr>
          <w:rFonts w:hint="cs"/>
          <w:rtl/>
          <w:lang w:val="tr-TR" w:bidi="fa-IR"/>
        </w:rPr>
        <w:t>ی</w:t>
      </w:r>
      <w:r w:rsidRPr="009670EC">
        <w:rPr>
          <w:rtl/>
          <w:lang w:val="tr-TR" w:bidi="fa-IR"/>
        </w:rPr>
        <w:t xml:space="preserve"> ن</w:t>
      </w:r>
      <w:r w:rsidRPr="009670EC">
        <w:rPr>
          <w:rFonts w:hint="cs"/>
          <w:rtl/>
          <w:lang w:val="tr-TR" w:bidi="fa-IR"/>
        </w:rPr>
        <w:t>ی</w:t>
      </w:r>
      <w:r w:rsidRPr="009670EC">
        <w:rPr>
          <w:rFonts w:hint="eastAsia"/>
          <w:rtl/>
          <w:lang w:val="tr-TR" w:bidi="fa-IR"/>
        </w:rPr>
        <w:t>ز</w:t>
      </w:r>
      <w:r w:rsidRPr="009670EC">
        <w:rPr>
          <w:rtl/>
          <w:lang w:val="tr-TR" w:bidi="fa-IR"/>
        </w:rPr>
        <w:t xml:space="preserve"> با وسوسه سکه ها</w:t>
      </w:r>
      <w:r w:rsidRPr="009670EC">
        <w:rPr>
          <w:rFonts w:hint="cs"/>
          <w:rtl/>
          <w:lang w:val="tr-TR" w:bidi="fa-IR"/>
        </w:rPr>
        <w:t>ی</w:t>
      </w:r>
      <w:r w:rsidRPr="009670EC">
        <w:rPr>
          <w:rtl/>
          <w:lang w:val="tr-TR" w:bidi="fa-IR"/>
        </w:rPr>
        <w:t xml:space="preserve"> طلا و قول دست</w:t>
      </w:r>
      <w:r w:rsidRPr="009670EC">
        <w:rPr>
          <w:rFonts w:hint="cs"/>
          <w:rtl/>
          <w:lang w:val="tr-TR" w:bidi="fa-IR"/>
        </w:rPr>
        <w:t>ی</w:t>
      </w:r>
      <w:r w:rsidRPr="009670EC">
        <w:rPr>
          <w:rFonts w:hint="eastAsia"/>
          <w:rtl/>
          <w:lang w:val="tr-TR" w:bidi="fa-IR"/>
        </w:rPr>
        <w:t>اب</w:t>
      </w:r>
      <w:r w:rsidRPr="009670EC">
        <w:rPr>
          <w:rFonts w:hint="cs"/>
          <w:rtl/>
          <w:lang w:val="tr-TR" w:bidi="fa-IR"/>
        </w:rPr>
        <w:t>ی</w:t>
      </w:r>
      <w:r w:rsidRPr="009670EC">
        <w:rPr>
          <w:rtl/>
          <w:lang w:val="tr-TR" w:bidi="fa-IR"/>
        </w:rPr>
        <w:t xml:space="preserve"> به پست ها</w:t>
      </w:r>
      <w:r w:rsidRPr="009670EC">
        <w:rPr>
          <w:rFonts w:hint="cs"/>
          <w:rtl/>
          <w:lang w:val="tr-TR" w:bidi="fa-IR"/>
        </w:rPr>
        <w:t>ی</w:t>
      </w:r>
      <w:r w:rsidRPr="009670EC">
        <w:rPr>
          <w:rtl/>
          <w:lang w:val="tr-TR" w:bidi="fa-IR"/>
        </w:rPr>
        <w:t xml:space="preserve"> وال</w:t>
      </w:r>
      <w:r w:rsidRPr="009670EC">
        <w:rPr>
          <w:rFonts w:hint="cs"/>
          <w:rtl/>
          <w:lang w:val="tr-TR" w:bidi="fa-IR"/>
        </w:rPr>
        <w:t>ی</w:t>
      </w:r>
      <w:r w:rsidRPr="009670EC">
        <w:rPr>
          <w:rtl/>
          <w:lang w:val="tr-TR" w:bidi="fa-IR"/>
        </w:rPr>
        <w:t xml:space="preserve"> گر</w:t>
      </w:r>
      <w:r w:rsidRPr="009670EC">
        <w:rPr>
          <w:rFonts w:hint="cs"/>
          <w:rtl/>
          <w:lang w:val="tr-TR" w:bidi="fa-IR"/>
        </w:rPr>
        <w:t>ی</w:t>
      </w:r>
      <w:r w:rsidRPr="009670EC">
        <w:rPr>
          <w:rtl/>
          <w:lang w:val="tr-TR" w:bidi="fa-IR"/>
        </w:rPr>
        <w:t xml:space="preserve"> در ولا</w:t>
      </w:r>
      <w:r w:rsidRPr="009670EC">
        <w:rPr>
          <w:rFonts w:hint="cs"/>
          <w:rtl/>
          <w:lang w:val="tr-TR" w:bidi="fa-IR"/>
        </w:rPr>
        <w:t>ی</w:t>
      </w:r>
      <w:r w:rsidRPr="009670EC">
        <w:rPr>
          <w:rFonts w:hint="eastAsia"/>
          <w:rtl/>
          <w:lang w:val="tr-TR" w:bidi="fa-IR"/>
        </w:rPr>
        <w:t>ات</w:t>
      </w:r>
      <w:r w:rsidRPr="009670EC">
        <w:rPr>
          <w:rtl/>
          <w:lang w:val="tr-TR" w:bidi="fa-IR"/>
        </w:rPr>
        <w:t xml:space="preserve"> اسلام</w:t>
      </w:r>
      <w:r w:rsidRPr="009670EC">
        <w:rPr>
          <w:rFonts w:hint="cs"/>
          <w:rtl/>
          <w:lang w:val="tr-TR" w:bidi="fa-IR"/>
        </w:rPr>
        <w:t>ی</w:t>
      </w:r>
      <w:r w:rsidRPr="009670EC">
        <w:rPr>
          <w:rtl/>
          <w:lang w:val="tr-TR" w:bidi="fa-IR"/>
        </w:rPr>
        <w:t xml:space="preserve"> آن زمان کورکورانه در اردوگاه باطل قرار گرفته بودند لذا </w:t>
      </w:r>
      <w:r w:rsidRPr="009670EC">
        <w:rPr>
          <w:rFonts w:hint="cs"/>
          <w:rtl/>
          <w:lang w:val="tr-TR" w:bidi="fa-IR"/>
        </w:rPr>
        <w:t>ی</w:t>
      </w:r>
      <w:r w:rsidRPr="009670EC">
        <w:rPr>
          <w:rFonts w:hint="eastAsia"/>
          <w:rtl/>
          <w:lang w:val="tr-TR" w:bidi="fa-IR"/>
        </w:rPr>
        <w:t>ک</w:t>
      </w:r>
      <w:r w:rsidRPr="009670EC">
        <w:rPr>
          <w:rFonts w:hint="cs"/>
          <w:rtl/>
          <w:lang w:val="tr-TR" w:bidi="fa-IR"/>
        </w:rPr>
        <w:t>ی</w:t>
      </w:r>
      <w:r w:rsidRPr="009670EC">
        <w:rPr>
          <w:rtl/>
          <w:lang w:val="tr-TR" w:bidi="fa-IR"/>
        </w:rPr>
        <w:t xml:space="preserve"> از ابعاد کل</w:t>
      </w:r>
      <w:r w:rsidRPr="009670EC">
        <w:rPr>
          <w:rFonts w:hint="cs"/>
          <w:rtl/>
          <w:lang w:val="tr-TR" w:bidi="fa-IR"/>
        </w:rPr>
        <w:t>ی</w:t>
      </w:r>
      <w:r w:rsidRPr="009670EC">
        <w:rPr>
          <w:rFonts w:hint="eastAsia"/>
          <w:rtl/>
          <w:lang w:val="tr-TR" w:bidi="fa-IR"/>
        </w:rPr>
        <w:t>د</w:t>
      </w:r>
      <w:r w:rsidRPr="009670EC">
        <w:rPr>
          <w:rFonts w:hint="cs"/>
          <w:rtl/>
          <w:lang w:val="tr-TR" w:bidi="fa-IR"/>
        </w:rPr>
        <w:t>ی</w:t>
      </w:r>
      <w:r w:rsidRPr="009670EC">
        <w:rPr>
          <w:rtl/>
          <w:lang w:val="tr-TR" w:bidi="fa-IR"/>
        </w:rPr>
        <w:t xml:space="preserve"> نهضت حس</w:t>
      </w:r>
      <w:r w:rsidRPr="009670EC">
        <w:rPr>
          <w:rFonts w:hint="cs"/>
          <w:rtl/>
          <w:lang w:val="tr-TR" w:bidi="fa-IR"/>
        </w:rPr>
        <w:t>ی</w:t>
      </w:r>
      <w:r w:rsidRPr="009670EC">
        <w:rPr>
          <w:rFonts w:hint="eastAsia"/>
          <w:rtl/>
          <w:lang w:val="tr-TR" w:bidi="fa-IR"/>
        </w:rPr>
        <w:t>ن</w:t>
      </w:r>
      <w:r w:rsidRPr="009670EC">
        <w:rPr>
          <w:rFonts w:hint="cs"/>
          <w:rtl/>
          <w:lang w:val="tr-TR" w:bidi="fa-IR"/>
        </w:rPr>
        <w:t>ی</w:t>
      </w:r>
      <w:r w:rsidRPr="009670EC">
        <w:rPr>
          <w:rFonts w:hint="eastAsia"/>
          <w:rtl/>
          <w:lang w:val="tr-TR" w:bidi="fa-IR"/>
        </w:rPr>
        <w:t>،</w:t>
      </w:r>
      <w:r w:rsidRPr="009670EC">
        <w:rPr>
          <w:rtl/>
          <w:lang w:val="tr-TR" w:bidi="fa-IR"/>
        </w:rPr>
        <w:t xml:space="preserve"> توجه به افکار عموم</w:t>
      </w:r>
      <w:r w:rsidRPr="009670EC">
        <w:rPr>
          <w:rFonts w:hint="cs"/>
          <w:rtl/>
          <w:lang w:val="tr-TR" w:bidi="fa-IR"/>
        </w:rPr>
        <w:t>ی</w:t>
      </w:r>
      <w:r w:rsidRPr="009670EC">
        <w:rPr>
          <w:rtl/>
          <w:lang w:val="tr-TR" w:bidi="fa-IR"/>
        </w:rPr>
        <w:t xml:space="preserve"> و مسئله روا</w:t>
      </w:r>
      <w:r w:rsidRPr="009670EC">
        <w:rPr>
          <w:rFonts w:hint="cs"/>
          <w:rtl/>
          <w:lang w:val="tr-TR" w:bidi="fa-IR"/>
        </w:rPr>
        <w:t>ی</w:t>
      </w:r>
      <w:r w:rsidRPr="009670EC">
        <w:rPr>
          <w:rFonts w:hint="eastAsia"/>
          <w:rtl/>
          <w:lang w:val="tr-TR" w:bidi="fa-IR"/>
        </w:rPr>
        <w:t>ت‌ساز</w:t>
      </w:r>
      <w:r w:rsidRPr="009670EC">
        <w:rPr>
          <w:rFonts w:hint="cs"/>
          <w:rtl/>
          <w:lang w:val="tr-TR" w:bidi="fa-IR"/>
        </w:rPr>
        <w:t>ی</w:t>
      </w:r>
      <w:r w:rsidRPr="009670EC">
        <w:rPr>
          <w:rtl/>
          <w:lang w:val="tr-TR" w:bidi="fa-IR"/>
        </w:rPr>
        <w:t xml:space="preserve"> است. امام حس</w:t>
      </w:r>
      <w:r w:rsidRPr="009670EC">
        <w:rPr>
          <w:rFonts w:hint="cs"/>
          <w:rtl/>
          <w:lang w:val="tr-TR" w:bidi="fa-IR"/>
        </w:rPr>
        <w:t>ی</w:t>
      </w:r>
      <w:r w:rsidRPr="009670EC">
        <w:rPr>
          <w:rFonts w:hint="eastAsia"/>
          <w:rtl/>
          <w:lang w:val="tr-TR" w:bidi="fa-IR"/>
        </w:rPr>
        <w:t>ن</w:t>
      </w:r>
      <w:r w:rsidRPr="009670EC">
        <w:rPr>
          <w:rtl/>
          <w:lang w:val="tr-TR" w:bidi="fa-IR"/>
        </w:rPr>
        <w:t>(ع) با هدف موارد ذ</w:t>
      </w:r>
      <w:r w:rsidRPr="009670EC">
        <w:rPr>
          <w:rFonts w:hint="cs"/>
          <w:rtl/>
          <w:lang w:val="tr-TR" w:bidi="fa-IR"/>
        </w:rPr>
        <w:t>ی</w:t>
      </w:r>
      <w:r w:rsidRPr="009670EC">
        <w:rPr>
          <w:rFonts w:hint="eastAsia"/>
          <w:rtl/>
          <w:lang w:val="tr-TR" w:bidi="fa-IR"/>
        </w:rPr>
        <w:t>ل</w:t>
      </w:r>
      <w:r w:rsidRPr="009670EC">
        <w:rPr>
          <w:rtl/>
          <w:lang w:val="tr-TR" w:bidi="fa-IR"/>
        </w:rPr>
        <w:t xml:space="preserve"> بوده است:</w:t>
      </w:r>
    </w:p>
    <w:p w14:paraId="2EC98412" w14:textId="77777777" w:rsidR="00227E04" w:rsidRPr="00916D65" w:rsidRDefault="00227E04" w:rsidP="00227E04">
      <w:pPr>
        <w:pStyle w:val="ListParagraph"/>
        <w:numPr>
          <w:ilvl w:val="0"/>
          <w:numId w:val="31"/>
        </w:numPr>
        <w:rPr>
          <w:rtl/>
          <w:lang w:val="tr-TR" w:bidi="fa-IR"/>
        </w:rPr>
      </w:pPr>
      <w:r w:rsidRPr="00916D65">
        <w:rPr>
          <w:rtl/>
          <w:lang w:val="tr-TR" w:bidi="fa-IR"/>
        </w:rPr>
        <w:t>اهداف ق</w:t>
      </w:r>
      <w:r w:rsidRPr="00916D65">
        <w:rPr>
          <w:rFonts w:hint="cs"/>
          <w:rtl/>
          <w:lang w:val="tr-TR" w:bidi="fa-IR"/>
        </w:rPr>
        <w:t>ی</w:t>
      </w:r>
      <w:r w:rsidRPr="00916D65">
        <w:rPr>
          <w:rFonts w:hint="eastAsia"/>
          <w:rtl/>
          <w:lang w:val="tr-TR" w:bidi="fa-IR"/>
        </w:rPr>
        <w:t>ام</w:t>
      </w:r>
      <w:r w:rsidRPr="00916D65">
        <w:rPr>
          <w:rtl/>
          <w:lang w:val="tr-TR" w:bidi="fa-IR"/>
        </w:rPr>
        <w:t xml:space="preserve"> را به‌صورت شفاف ب</w:t>
      </w:r>
      <w:r w:rsidRPr="00916D65">
        <w:rPr>
          <w:rFonts w:hint="cs"/>
          <w:rtl/>
          <w:lang w:val="tr-TR" w:bidi="fa-IR"/>
        </w:rPr>
        <w:t>ی</w:t>
      </w:r>
      <w:r w:rsidRPr="00916D65">
        <w:rPr>
          <w:rFonts w:hint="eastAsia"/>
          <w:rtl/>
          <w:lang w:val="tr-TR" w:bidi="fa-IR"/>
        </w:rPr>
        <w:t>ان</w:t>
      </w:r>
      <w:r w:rsidRPr="00916D65">
        <w:rPr>
          <w:rtl/>
          <w:lang w:val="tr-TR" w:bidi="fa-IR"/>
        </w:rPr>
        <w:t xml:space="preserve"> کرد</w:t>
      </w:r>
    </w:p>
    <w:p w14:paraId="03DC7E5C" w14:textId="77777777" w:rsidR="00227E04" w:rsidRPr="00916D65" w:rsidRDefault="00227E04" w:rsidP="00227E04">
      <w:pPr>
        <w:pStyle w:val="ListParagraph"/>
        <w:numPr>
          <w:ilvl w:val="0"/>
          <w:numId w:val="31"/>
        </w:numPr>
        <w:rPr>
          <w:rtl/>
          <w:lang w:val="tr-TR" w:bidi="fa-IR"/>
        </w:rPr>
      </w:pPr>
      <w:r w:rsidRPr="00916D65">
        <w:rPr>
          <w:rtl/>
          <w:lang w:val="tr-TR" w:bidi="fa-IR"/>
        </w:rPr>
        <w:t>مشروع</w:t>
      </w:r>
      <w:r w:rsidRPr="00916D65">
        <w:rPr>
          <w:rFonts w:hint="cs"/>
          <w:rtl/>
          <w:lang w:val="tr-TR" w:bidi="fa-IR"/>
        </w:rPr>
        <w:t>ی</w:t>
      </w:r>
      <w:r w:rsidRPr="00916D65">
        <w:rPr>
          <w:rFonts w:hint="eastAsia"/>
          <w:rtl/>
          <w:lang w:val="tr-TR" w:bidi="fa-IR"/>
        </w:rPr>
        <w:t>ت</w:t>
      </w:r>
      <w:r w:rsidRPr="00916D65">
        <w:rPr>
          <w:rtl/>
          <w:lang w:val="tr-TR" w:bidi="fa-IR"/>
        </w:rPr>
        <w:t xml:space="preserve"> س</w:t>
      </w:r>
      <w:r w:rsidRPr="00916D65">
        <w:rPr>
          <w:rFonts w:hint="cs"/>
          <w:rtl/>
          <w:lang w:val="tr-TR" w:bidi="fa-IR"/>
        </w:rPr>
        <w:t>ی</w:t>
      </w:r>
      <w:r w:rsidRPr="00916D65">
        <w:rPr>
          <w:rFonts w:hint="eastAsia"/>
          <w:rtl/>
          <w:lang w:val="tr-TR" w:bidi="fa-IR"/>
        </w:rPr>
        <w:t>اس</w:t>
      </w:r>
      <w:r w:rsidRPr="00916D65">
        <w:rPr>
          <w:rFonts w:hint="cs"/>
          <w:rtl/>
          <w:lang w:val="tr-TR" w:bidi="fa-IR"/>
        </w:rPr>
        <w:t>ی</w:t>
      </w:r>
      <w:r w:rsidRPr="00916D65">
        <w:rPr>
          <w:rtl/>
          <w:lang w:val="tr-TR" w:bidi="fa-IR"/>
        </w:rPr>
        <w:t xml:space="preserve"> حاکم</w:t>
      </w:r>
      <w:r w:rsidRPr="00916D65">
        <w:rPr>
          <w:rFonts w:hint="cs"/>
          <w:rtl/>
          <w:lang w:val="tr-TR" w:bidi="fa-IR"/>
        </w:rPr>
        <w:t>ی</w:t>
      </w:r>
      <w:r w:rsidRPr="00916D65">
        <w:rPr>
          <w:rFonts w:hint="eastAsia"/>
          <w:rtl/>
          <w:lang w:val="tr-TR" w:bidi="fa-IR"/>
        </w:rPr>
        <w:t>ت</w:t>
      </w:r>
      <w:r w:rsidRPr="00916D65">
        <w:rPr>
          <w:rtl/>
          <w:lang w:val="tr-TR" w:bidi="fa-IR"/>
        </w:rPr>
        <w:t xml:space="preserve"> وقت را به چالش کش</w:t>
      </w:r>
      <w:r w:rsidRPr="00916D65">
        <w:rPr>
          <w:rFonts w:hint="cs"/>
          <w:rtl/>
          <w:lang w:val="tr-TR" w:bidi="fa-IR"/>
        </w:rPr>
        <w:t>ی</w:t>
      </w:r>
      <w:r w:rsidRPr="00916D65">
        <w:rPr>
          <w:rFonts w:hint="eastAsia"/>
          <w:rtl/>
          <w:lang w:val="tr-TR" w:bidi="fa-IR"/>
        </w:rPr>
        <w:t>د</w:t>
      </w:r>
    </w:p>
    <w:p w14:paraId="3CE83E67" w14:textId="77777777" w:rsidR="00227E04" w:rsidRPr="00916D65" w:rsidRDefault="00227E04" w:rsidP="00227E04">
      <w:pPr>
        <w:pStyle w:val="ListParagraph"/>
        <w:numPr>
          <w:ilvl w:val="0"/>
          <w:numId w:val="31"/>
        </w:numPr>
        <w:rPr>
          <w:rtl/>
          <w:lang w:val="tr-TR" w:bidi="fa-IR"/>
        </w:rPr>
      </w:pPr>
      <w:r w:rsidRPr="00916D65">
        <w:rPr>
          <w:rtl/>
          <w:lang w:val="tr-TR" w:bidi="fa-IR"/>
        </w:rPr>
        <w:t>از انحصار روا</w:t>
      </w:r>
      <w:r w:rsidRPr="00916D65">
        <w:rPr>
          <w:rFonts w:hint="cs"/>
          <w:rtl/>
          <w:lang w:val="tr-TR" w:bidi="fa-IR"/>
        </w:rPr>
        <w:t>ی</w:t>
      </w:r>
      <w:r w:rsidRPr="00916D65">
        <w:rPr>
          <w:rFonts w:hint="eastAsia"/>
          <w:rtl/>
          <w:lang w:val="tr-TR" w:bidi="fa-IR"/>
        </w:rPr>
        <w:t>ت</w:t>
      </w:r>
      <w:r w:rsidRPr="00916D65">
        <w:rPr>
          <w:rtl/>
          <w:lang w:val="tr-TR" w:bidi="fa-IR"/>
        </w:rPr>
        <w:t xml:space="preserve"> رسم</w:t>
      </w:r>
      <w:r w:rsidRPr="00916D65">
        <w:rPr>
          <w:rFonts w:hint="cs"/>
          <w:rtl/>
          <w:lang w:val="tr-TR" w:bidi="fa-IR"/>
        </w:rPr>
        <w:t>ی</w:t>
      </w:r>
      <w:r w:rsidRPr="00916D65">
        <w:rPr>
          <w:rtl/>
          <w:lang w:val="tr-TR" w:bidi="fa-IR"/>
        </w:rPr>
        <w:t xml:space="preserve"> جلوگ</w:t>
      </w:r>
      <w:r w:rsidRPr="00916D65">
        <w:rPr>
          <w:rFonts w:hint="cs"/>
          <w:rtl/>
          <w:lang w:val="tr-TR" w:bidi="fa-IR"/>
        </w:rPr>
        <w:t>ی</w:t>
      </w:r>
      <w:r w:rsidRPr="00916D65">
        <w:rPr>
          <w:rFonts w:hint="eastAsia"/>
          <w:rtl/>
          <w:lang w:val="tr-TR" w:bidi="fa-IR"/>
        </w:rPr>
        <w:t>ر</w:t>
      </w:r>
      <w:r w:rsidRPr="00916D65">
        <w:rPr>
          <w:rFonts w:hint="cs"/>
          <w:rtl/>
          <w:lang w:val="tr-TR" w:bidi="fa-IR"/>
        </w:rPr>
        <w:t>ی</w:t>
      </w:r>
      <w:r w:rsidRPr="00916D65">
        <w:rPr>
          <w:rtl/>
          <w:lang w:val="tr-TR" w:bidi="fa-IR"/>
        </w:rPr>
        <w:t xml:space="preserve"> نمود</w:t>
      </w:r>
    </w:p>
    <w:p w14:paraId="34AECAFD" w14:textId="77777777" w:rsidR="00227E04" w:rsidRPr="009670EC" w:rsidRDefault="00227E04" w:rsidP="00227E04">
      <w:pPr>
        <w:ind w:firstLine="567"/>
        <w:rPr>
          <w:rtl/>
          <w:lang w:val="tr-TR" w:bidi="fa-IR"/>
        </w:rPr>
      </w:pPr>
      <w:r w:rsidRPr="009670EC">
        <w:rPr>
          <w:rFonts w:hint="eastAsia"/>
          <w:rtl/>
          <w:lang w:val="tr-TR" w:bidi="fa-IR"/>
        </w:rPr>
        <w:t>با</w:t>
      </w:r>
      <w:r w:rsidRPr="009670EC">
        <w:rPr>
          <w:rtl/>
          <w:lang w:val="tr-TR" w:bidi="fa-IR"/>
        </w:rPr>
        <w:t xml:space="preserve"> تحل</w:t>
      </w:r>
      <w:r w:rsidRPr="009670EC">
        <w:rPr>
          <w:rFonts w:hint="cs"/>
          <w:rtl/>
          <w:lang w:val="tr-TR" w:bidi="fa-IR"/>
        </w:rPr>
        <w:t>ی</w:t>
      </w:r>
      <w:r w:rsidRPr="009670EC">
        <w:rPr>
          <w:rFonts w:hint="eastAsia"/>
          <w:rtl/>
          <w:lang w:val="tr-TR" w:bidi="fa-IR"/>
        </w:rPr>
        <w:t>ل</w:t>
      </w:r>
      <w:r w:rsidRPr="009670EC">
        <w:rPr>
          <w:rtl/>
          <w:lang w:val="tr-TR" w:bidi="fa-IR"/>
        </w:rPr>
        <w:t xml:space="preserve"> محتوا</w:t>
      </w:r>
      <w:r w:rsidRPr="009670EC">
        <w:rPr>
          <w:rFonts w:hint="cs"/>
          <w:rtl/>
          <w:lang w:val="tr-TR" w:bidi="fa-IR"/>
        </w:rPr>
        <w:t>یی</w:t>
      </w:r>
      <w:r w:rsidRPr="009670EC">
        <w:rPr>
          <w:rtl/>
          <w:lang w:val="tr-TR" w:bidi="fa-IR"/>
        </w:rPr>
        <w:t xml:space="preserve"> و بازارا</w:t>
      </w:r>
      <w:r w:rsidRPr="009670EC">
        <w:rPr>
          <w:rFonts w:hint="cs"/>
          <w:rtl/>
          <w:lang w:val="tr-TR" w:bidi="fa-IR"/>
        </w:rPr>
        <w:t>یی</w:t>
      </w:r>
      <w:r w:rsidRPr="009670EC">
        <w:rPr>
          <w:rtl/>
          <w:lang w:val="tr-TR" w:bidi="fa-IR"/>
        </w:rPr>
        <w:t xml:space="preserve"> سه مولفه مذکور م</w:t>
      </w:r>
      <w:r w:rsidRPr="009670EC">
        <w:rPr>
          <w:rFonts w:hint="cs"/>
          <w:rtl/>
          <w:lang w:val="tr-TR" w:bidi="fa-IR"/>
        </w:rPr>
        <w:t>ی</w:t>
      </w:r>
      <w:r w:rsidRPr="009670EC">
        <w:rPr>
          <w:rtl/>
          <w:lang w:val="tr-TR" w:bidi="fa-IR"/>
        </w:rPr>
        <w:t xml:space="preserve"> توان نت</w:t>
      </w:r>
      <w:r w:rsidRPr="009670EC">
        <w:rPr>
          <w:rFonts w:hint="cs"/>
          <w:rtl/>
          <w:lang w:val="tr-TR" w:bidi="fa-IR"/>
        </w:rPr>
        <w:t>ی</w:t>
      </w:r>
      <w:r w:rsidRPr="009670EC">
        <w:rPr>
          <w:rFonts w:hint="eastAsia"/>
          <w:rtl/>
          <w:lang w:val="tr-TR" w:bidi="fa-IR"/>
        </w:rPr>
        <w:t>جه</w:t>
      </w:r>
      <w:r w:rsidRPr="009670EC">
        <w:rPr>
          <w:rtl/>
          <w:lang w:val="tr-TR" w:bidi="fa-IR"/>
        </w:rPr>
        <w:t xml:space="preserve"> گرفت که  عاشورا را با</w:t>
      </w:r>
      <w:r w:rsidRPr="009670EC">
        <w:rPr>
          <w:rFonts w:hint="cs"/>
          <w:rtl/>
          <w:lang w:val="tr-TR" w:bidi="fa-IR"/>
        </w:rPr>
        <w:t>ی</w:t>
      </w:r>
      <w:r w:rsidRPr="009670EC">
        <w:rPr>
          <w:rFonts w:hint="eastAsia"/>
          <w:rtl/>
          <w:lang w:val="tr-TR" w:bidi="fa-IR"/>
        </w:rPr>
        <w:t>د</w:t>
      </w:r>
      <w:r w:rsidRPr="009670EC">
        <w:rPr>
          <w:rtl/>
          <w:lang w:val="tr-TR" w:bidi="fa-IR"/>
        </w:rPr>
        <w:t xml:space="preserve"> به </w:t>
      </w:r>
      <w:r w:rsidRPr="009670EC">
        <w:rPr>
          <w:rFonts w:hint="cs"/>
          <w:rtl/>
          <w:lang w:val="tr-TR" w:bidi="fa-IR"/>
        </w:rPr>
        <w:t>ی</w:t>
      </w:r>
      <w:r w:rsidRPr="009670EC">
        <w:rPr>
          <w:rFonts w:hint="eastAsia"/>
          <w:rtl/>
          <w:lang w:val="tr-TR" w:bidi="fa-IR"/>
        </w:rPr>
        <w:t>ق</w:t>
      </w:r>
      <w:r w:rsidRPr="009670EC">
        <w:rPr>
          <w:rFonts w:hint="cs"/>
          <w:rtl/>
          <w:lang w:val="tr-TR" w:bidi="fa-IR"/>
        </w:rPr>
        <w:t>ی</w:t>
      </w:r>
      <w:r w:rsidRPr="009670EC">
        <w:rPr>
          <w:rFonts w:hint="eastAsia"/>
          <w:rtl/>
          <w:lang w:val="tr-TR" w:bidi="fa-IR"/>
        </w:rPr>
        <w:t>ن</w:t>
      </w:r>
      <w:r w:rsidRPr="009670EC">
        <w:rPr>
          <w:rtl/>
          <w:lang w:val="tr-TR" w:bidi="fa-IR"/>
        </w:rPr>
        <w:t xml:space="preserve">  و ع</w:t>
      </w:r>
      <w:r w:rsidRPr="009670EC">
        <w:rPr>
          <w:rFonts w:hint="cs"/>
          <w:rtl/>
          <w:lang w:val="tr-TR" w:bidi="fa-IR"/>
        </w:rPr>
        <w:t>ی</w:t>
      </w:r>
      <w:r w:rsidRPr="009670EC">
        <w:rPr>
          <w:rFonts w:hint="eastAsia"/>
          <w:rtl/>
          <w:lang w:val="tr-TR" w:bidi="fa-IR"/>
        </w:rPr>
        <w:t>ن</w:t>
      </w:r>
      <w:r w:rsidRPr="009670EC">
        <w:rPr>
          <w:rFonts w:hint="cs"/>
          <w:rtl/>
          <w:lang w:val="tr-TR" w:bidi="fa-IR"/>
        </w:rPr>
        <w:t>ی</w:t>
      </w:r>
      <w:r w:rsidRPr="009670EC">
        <w:rPr>
          <w:rFonts w:hint="eastAsia"/>
          <w:rtl/>
          <w:lang w:val="tr-TR" w:bidi="fa-IR"/>
        </w:rPr>
        <w:t>،</w:t>
      </w:r>
      <w:r w:rsidRPr="009670EC">
        <w:rPr>
          <w:rtl/>
          <w:lang w:val="tr-TR" w:bidi="fa-IR"/>
        </w:rPr>
        <w:t xml:space="preserve"> نمونه‌ا</w:t>
      </w:r>
      <w:r w:rsidRPr="009670EC">
        <w:rPr>
          <w:rFonts w:hint="cs"/>
          <w:rtl/>
          <w:lang w:val="tr-TR" w:bidi="fa-IR"/>
        </w:rPr>
        <w:t>ی</w:t>
      </w:r>
      <w:r w:rsidRPr="009670EC">
        <w:rPr>
          <w:rtl/>
          <w:lang w:val="tr-TR" w:bidi="fa-IR"/>
        </w:rPr>
        <w:t xml:space="preserve"> تار</w:t>
      </w:r>
      <w:r w:rsidRPr="009670EC">
        <w:rPr>
          <w:rFonts w:hint="cs"/>
          <w:rtl/>
          <w:lang w:val="tr-TR" w:bidi="fa-IR"/>
        </w:rPr>
        <w:t>ی</w:t>
      </w:r>
      <w:r w:rsidRPr="009670EC">
        <w:rPr>
          <w:rFonts w:hint="eastAsia"/>
          <w:rtl/>
          <w:lang w:val="tr-TR" w:bidi="fa-IR"/>
        </w:rPr>
        <w:t>خ</w:t>
      </w:r>
      <w:r w:rsidRPr="009670EC">
        <w:rPr>
          <w:rFonts w:hint="cs"/>
          <w:rtl/>
          <w:lang w:val="tr-TR" w:bidi="fa-IR"/>
        </w:rPr>
        <w:t>ی</w:t>
      </w:r>
      <w:r w:rsidRPr="009670EC">
        <w:rPr>
          <w:rtl/>
          <w:lang w:val="tr-TR" w:bidi="fa-IR"/>
        </w:rPr>
        <w:t xml:space="preserve"> از «نبرد روا</w:t>
      </w:r>
      <w:r w:rsidRPr="009670EC">
        <w:rPr>
          <w:rFonts w:hint="cs"/>
          <w:rtl/>
          <w:lang w:val="tr-TR" w:bidi="fa-IR"/>
        </w:rPr>
        <w:t>ی</w:t>
      </w:r>
      <w:r w:rsidRPr="009670EC">
        <w:rPr>
          <w:rFonts w:hint="eastAsia"/>
          <w:rtl/>
          <w:lang w:val="tr-TR" w:bidi="fa-IR"/>
        </w:rPr>
        <w:t>ت‌ها»</w:t>
      </w:r>
      <w:r w:rsidRPr="009670EC">
        <w:rPr>
          <w:rtl/>
          <w:lang w:val="tr-TR" w:bidi="fa-IR"/>
        </w:rPr>
        <w:t xml:space="preserve"> در عرصه س</w:t>
      </w:r>
      <w:r w:rsidRPr="009670EC">
        <w:rPr>
          <w:rFonts w:hint="cs"/>
          <w:rtl/>
          <w:lang w:val="tr-TR" w:bidi="fa-IR"/>
        </w:rPr>
        <w:t>ی</w:t>
      </w:r>
      <w:r w:rsidRPr="009670EC">
        <w:rPr>
          <w:rFonts w:hint="eastAsia"/>
          <w:rtl/>
          <w:lang w:val="tr-TR" w:bidi="fa-IR"/>
        </w:rPr>
        <w:t>است</w:t>
      </w:r>
      <w:r w:rsidRPr="009670EC">
        <w:rPr>
          <w:rtl/>
          <w:lang w:val="tr-TR" w:bidi="fa-IR"/>
        </w:rPr>
        <w:t xml:space="preserve"> و اجتماع دانست. </w:t>
      </w:r>
    </w:p>
    <w:p w14:paraId="30AE1005" w14:textId="77777777" w:rsidR="00227E04" w:rsidRPr="009670EC" w:rsidRDefault="00227E04" w:rsidP="00227E04">
      <w:pPr>
        <w:ind w:firstLine="567"/>
        <w:rPr>
          <w:rtl/>
          <w:lang w:val="tr-TR" w:bidi="fa-IR"/>
        </w:rPr>
      </w:pPr>
      <w:r w:rsidRPr="009670EC">
        <w:rPr>
          <w:rFonts w:hint="eastAsia"/>
          <w:rtl/>
          <w:lang w:val="tr-TR" w:bidi="fa-IR"/>
        </w:rPr>
        <w:t>از</w:t>
      </w:r>
      <w:r w:rsidRPr="009670EC">
        <w:rPr>
          <w:rtl/>
          <w:lang w:val="tr-TR" w:bidi="fa-IR"/>
        </w:rPr>
        <w:t xml:space="preserve"> د</w:t>
      </w:r>
      <w:r w:rsidRPr="009670EC">
        <w:rPr>
          <w:rFonts w:hint="cs"/>
          <w:rtl/>
          <w:lang w:val="tr-TR" w:bidi="fa-IR"/>
        </w:rPr>
        <w:t>ی</w:t>
      </w:r>
      <w:r w:rsidRPr="009670EC">
        <w:rPr>
          <w:rFonts w:hint="eastAsia"/>
          <w:rtl/>
          <w:lang w:val="tr-TR" w:bidi="fa-IR"/>
        </w:rPr>
        <w:t>گر</w:t>
      </w:r>
      <w:r w:rsidRPr="009670EC">
        <w:rPr>
          <w:rtl/>
          <w:lang w:val="tr-TR" w:bidi="fa-IR"/>
        </w:rPr>
        <w:t xml:space="preserve"> ابعاد مهم رو</w:t>
      </w:r>
      <w:r w:rsidRPr="009670EC">
        <w:rPr>
          <w:rFonts w:hint="cs"/>
          <w:rtl/>
          <w:lang w:val="tr-TR" w:bidi="fa-IR"/>
        </w:rPr>
        <w:t>ی</w:t>
      </w:r>
      <w:r w:rsidRPr="009670EC">
        <w:rPr>
          <w:rFonts w:hint="eastAsia"/>
          <w:rtl/>
          <w:lang w:val="tr-TR" w:bidi="fa-IR"/>
        </w:rPr>
        <w:t>داد</w:t>
      </w:r>
      <w:r w:rsidRPr="009670EC">
        <w:rPr>
          <w:rtl/>
          <w:lang w:val="tr-TR" w:bidi="fa-IR"/>
        </w:rPr>
        <w:t xml:space="preserve"> تار</w:t>
      </w:r>
      <w:r w:rsidRPr="009670EC">
        <w:rPr>
          <w:rFonts w:hint="cs"/>
          <w:rtl/>
          <w:lang w:val="tr-TR" w:bidi="fa-IR"/>
        </w:rPr>
        <w:t>ی</w:t>
      </w:r>
      <w:r w:rsidRPr="009670EC">
        <w:rPr>
          <w:rFonts w:hint="eastAsia"/>
          <w:rtl/>
          <w:lang w:val="tr-TR" w:bidi="fa-IR"/>
        </w:rPr>
        <w:t>خ</w:t>
      </w:r>
      <w:r w:rsidRPr="009670EC">
        <w:rPr>
          <w:rFonts w:hint="cs"/>
          <w:rtl/>
          <w:lang w:val="tr-TR" w:bidi="fa-IR"/>
        </w:rPr>
        <w:t>ی</w:t>
      </w:r>
      <w:r w:rsidRPr="009670EC">
        <w:rPr>
          <w:rtl/>
          <w:lang w:val="tr-TR" w:bidi="fa-IR"/>
        </w:rPr>
        <w:t xml:space="preserve"> کربلا با</w:t>
      </w:r>
      <w:r w:rsidRPr="009670EC">
        <w:rPr>
          <w:rFonts w:hint="cs"/>
          <w:rtl/>
          <w:lang w:val="tr-TR" w:bidi="fa-IR"/>
        </w:rPr>
        <w:t>ی</w:t>
      </w:r>
      <w:r w:rsidRPr="009670EC">
        <w:rPr>
          <w:rFonts w:hint="eastAsia"/>
          <w:rtl/>
          <w:lang w:val="tr-TR" w:bidi="fa-IR"/>
        </w:rPr>
        <w:t>د</w:t>
      </w:r>
      <w:r w:rsidRPr="009670EC">
        <w:rPr>
          <w:rtl/>
          <w:lang w:val="tr-TR" w:bidi="fa-IR"/>
        </w:rPr>
        <w:t xml:space="preserve"> به  د</w:t>
      </w:r>
      <w:r w:rsidRPr="009670EC">
        <w:rPr>
          <w:rFonts w:hint="cs"/>
          <w:rtl/>
          <w:lang w:val="tr-TR" w:bidi="fa-IR"/>
        </w:rPr>
        <w:t>ی</w:t>
      </w:r>
      <w:r w:rsidRPr="009670EC">
        <w:rPr>
          <w:rFonts w:hint="eastAsia"/>
          <w:rtl/>
          <w:lang w:val="tr-TR" w:bidi="fa-IR"/>
        </w:rPr>
        <w:t>پلماس</w:t>
      </w:r>
      <w:r w:rsidRPr="009670EC">
        <w:rPr>
          <w:rFonts w:hint="cs"/>
          <w:rtl/>
          <w:lang w:val="tr-TR" w:bidi="fa-IR"/>
        </w:rPr>
        <w:t>ی</w:t>
      </w:r>
      <w:r w:rsidRPr="009670EC">
        <w:rPr>
          <w:rtl/>
          <w:lang w:val="tr-TR" w:bidi="fa-IR"/>
        </w:rPr>
        <w:t xml:space="preserve"> پس از عاشورا و نقش سه گانه حضرت رق</w:t>
      </w:r>
      <w:r w:rsidRPr="009670EC">
        <w:rPr>
          <w:rFonts w:hint="cs"/>
          <w:rtl/>
          <w:lang w:val="tr-TR" w:bidi="fa-IR"/>
        </w:rPr>
        <w:t>ی</w:t>
      </w:r>
      <w:r w:rsidRPr="009670EC">
        <w:rPr>
          <w:rFonts w:hint="eastAsia"/>
          <w:rtl/>
          <w:lang w:val="tr-TR" w:bidi="fa-IR"/>
        </w:rPr>
        <w:t>ه</w:t>
      </w:r>
      <w:r w:rsidRPr="009670EC">
        <w:rPr>
          <w:rtl/>
          <w:lang w:val="tr-TR" w:bidi="fa-IR"/>
        </w:rPr>
        <w:t xml:space="preserve"> در خرابه شام ، حضرت ز</w:t>
      </w:r>
      <w:r w:rsidRPr="009670EC">
        <w:rPr>
          <w:rFonts w:hint="cs"/>
          <w:rtl/>
          <w:lang w:val="tr-TR" w:bidi="fa-IR"/>
        </w:rPr>
        <w:t>ی</w:t>
      </w:r>
      <w:r w:rsidRPr="009670EC">
        <w:rPr>
          <w:rFonts w:hint="eastAsia"/>
          <w:rtl/>
          <w:lang w:val="tr-TR" w:bidi="fa-IR"/>
        </w:rPr>
        <w:t>نب</w:t>
      </w:r>
      <w:r w:rsidRPr="009670EC">
        <w:rPr>
          <w:rtl/>
          <w:lang w:val="tr-TR" w:bidi="fa-IR"/>
        </w:rPr>
        <w:t>(س) و امام ز</w:t>
      </w:r>
      <w:r w:rsidRPr="009670EC">
        <w:rPr>
          <w:rFonts w:hint="cs"/>
          <w:rtl/>
          <w:lang w:val="tr-TR" w:bidi="fa-IR"/>
        </w:rPr>
        <w:t>ی</w:t>
      </w:r>
      <w:r w:rsidRPr="009670EC">
        <w:rPr>
          <w:rFonts w:hint="eastAsia"/>
          <w:rtl/>
          <w:lang w:val="tr-TR" w:bidi="fa-IR"/>
        </w:rPr>
        <w:t>ن</w:t>
      </w:r>
      <w:r w:rsidRPr="009670EC">
        <w:rPr>
          <w:rtl/>
          <w:lang w:val="tr-TR" w:bidi="fa-IR"/>
        </w:rPr>
        <w:t xml:space="preserve"> العابد</w:t>
      </w:r>
      <w:r w:rsidRPr="009670EC">
        <w:rPr>
          <w:rFonts w:hint="cs"/>
          <w:rtl/>
          <w:lang w:val="tr-TR" w:bidi="fa-IR"/>
        </w:rPr>
        <w:t>ی</w:t>
      </w:r>
      <w:r w:rsidRPr="009670EC">
        <w:rPr>
          <w:rFonts w:hint="eastAsia"/>
          <w:rtl/>
          <w:lang w:val="tr-TR" w:bidi="fa-IR"/>
        </w:rPr>
        <w:t>ن</w:t>
      </w:r>
      <w:r w:rsidRPr="009670EC">
        <w:rPr>
          <w:rtl/>
          <w:lang w:val="tr-TR" w:bidi="fa-IR"/>
        </w:rPr>
        <w:t xml:space="preserve"> (ع) در کاخ </w:t>
      </w:r>
      <w:r w:rsidRPr="009670EC">
        <w:rPr>
          <w:rFonts w:hint="cs"/>
          <w:rtl/>
          <w:lang w:val="tr-TR" w:bidi="fa-IR"/>
        </w:rPr>
        <w:t>ی</w:t>
      </w:r>
      <w:r w:rsidRPr="009670EC">
        <w:rPr>
          <w:rFonts w:hint="eastAsia"/>
          <w:rtl/>
          <w:lang w:val="tr-TR" w:bidi="fa-IR"/>
        </w:rPr>
        <w:t>زد</w:t>
      </w:r>
      <w:r w:rsidRPr="009670EC">
        <w:rPr>
          <w:rFonts w:hint="cs"/>
          <w:rtl/>
          <w:lang w:val="tr-TR" w:bidi="fa-IR"/>
        </w:rPr>
        <w:t>ی</w:t>
      </w:r>
      <w:r w:rsidRPr="009670EC">
        <w:rPr>
          <w:rFonts w:hint="eastAsia"/>
          <w:rtl/>
          <w:lang w:val="tr-TR" w:bidi="fa-IR"/>
        </w:rPr>
        <w:t>د</w:t>
      </w:r>
      <w:r w:rsidRPr="009670EC">
        <w:rPr>
          <w:rtl/>
          <w:lang w:val="tr-TR" w:bidi="fa-IR"/>
        </w:rPr>
        <w:t xml:space="preserve"> اشاره نمود چرا که پس از شهادت امام حس</w:t>
      </w:r>
      <w:r w:rsidRPr="009670EC">
        <w:rPr>
          <w:rFonts w:hint="cs"/>
          <w:rtl/>
          <w:lang w:val="tr-TR" w:bidi="fa-IR"/>
        </w:rPr>
        <w:t>ی</w:t>
      </w:r>
      <w:r w:rsidRPr="009670EC">
        <w:rPr>
          <w:rFonts w:hint="eastAsia"/>
          <w:rtl/>
          <w:lang w:val="tr-TR" w:bidi="fa-IR"/>
        </w:rPr>
        <w:t>ن</w:t>
      </w:r>
      <w:r w:rsidRPr="009670EC">
        <w:rPr>
          <w:rtl/>
          <w:lang w:val="tr-TR" w:bidi="fa-IR"/>
        </w:rPr>
        <w:t>(ع)، نقش بازماندگان به‌و</w:t>
      </w:r>
      <w:r w:rsidRPr="009670EC">
        <w:rPr>
          <w:rFonts w:hint="cs"/>
          <w:rtl/>
          <w:lang w:val="tr-TR" w:bidi="fa-IR"/>
        </w:rPr>
        <w:t>ی</w:t>
      </w:r>
      <w:r w:rsidRPr="009670EC">
        <w:rPr>
          <w:rFonts w:hint="eastAsia"/>
          <w:rtl/>
          <w:lang w:val="tr-TR" w:bidi="fa-IR"/>
        </w:rPr>
        <w:t>ژه</w:t>
      </w:r>
      <w:r w:rsidRPr="009670EC">
        <w:rPr>
          <w:rtl/>
          <w:lang w:val="tr-TR" w:bidi="fa-IR"/>
        </w:rPr>
        <w:t xml:space="preserve"> حضرت ز</w:t>
      </w:r>
      <w:r w:rsidRPr="009670EC">
        <w:rPr>
          <w:rFonts w:hint="cs"/>
          <w:rtl/>
          <w:lang w:val="tr-TR" w:bidi="fa-IR"/>
        </w:rPr>
        <w:t>ی</w:t>
      </w:r>
      <w:r w:rsidRPr="009670EC">
        <w:rPr>
          <w:rFonts w:hint="eastAsia"/>
          <w:rtl/>
          <w:lang w:val="tr-TR" w:bidi="fa-IR"/>
        </w:rPr>
        <w:t>نب</w:t>
      </w:r>
      <w:r w:rsidRPr="009670EC">
        <w:rPr>
          <w:rtl/>
          <w:lang w:val="tr-TR" w:bidi="fa-IR"/>
        </w:rPr>
        <w:t xml:space="preserve"> کبر</w:t>
      </w:r>
      <w:r w:rsidRPr="009670EC">
        <w:rPr>
          <w:rFonts w:hint="cs"/>
          <w:rtl/>
          <w:lang w:val="tr-TR" w:bidi="fa-IR"/>
        </w:rPr>
        <w:t>ی</w:t>
      </w:r>
      <w:r w:rsidRPr="009670EC">
        <w:rPr>
          <w:rtl/>
          <w:lang w:val="tr-TR" w:bidi="fa-IR"/>
        </w:rPr>
        <w:t>(س) در تداوم پ</w:t>
      </w:r>
      <w:r w:rsidRPr="009670EC">
        <w:rPr>
          <w:rFonts w:hint="cs"/>
          <w:rtl/>
          <w:lang w:val="tr-TR" w:bidi="fa-IR"/>
        </w:rPr>
        <w:t>ی</w:t>
      </w:r>
      <w:r w:rsidRPr="009670EC">
        <w:rPr>
          <w:rFonts w:hint="eastAsia"/>
          <w:rtl/>
          <w:lang w:val="tr-TR" w:bidi="fa-IR"/>
        </w:rPr>
        <w:t>ام</w:t>
      </w:r>
      <w:r w:rsidRPr="009670EC">
        <w:rPr>
          <w:rtl/>
          <w:lang w:val="tr-TR" w:bidi="fa-IR"/>
        </w:rPr>
        <w:t xml:space="preserve"> نهضت تع</w:t>
      </w:r>
      <w:r w:rsidRPr="009670EC">
        <w:rPr>
          <w:rFonts w:hint="cs"/>
          <w:rtl/>
          <w:lang w:val="tr-TR" w:bidi="fa-IR"/>
        </w:rPr>
        <w:t>یی</w:t>
      </w:r>
      <w:r w:rsidRPr="009670EC">
        <w:rPr>
          <w:rFonts w:hint="eastAsia"/>
          <w:rtl/>
          <w:lang w:val="tr-TR" w:bidi="fa-IR"/>
        </w:rPr>
        <w:t>ن‌کننده</w:t>
      </w:r>
      <w:r w:rsidRPr="009670EC">
        <w:rPr>
          <w:rtl/>
          <w:lang w:val="tr-TR" w:bidi="fa-IR"/>
        </w:rPr>
        <w:t xml:space="preserve"> بود. خطبه‌ها</w:t>
      </w:r>
      <w:r w:rsidRPr="009670EC">
        <w:rPr>
          <w:rFonts w:hint="cs"/>
          <w:rtl/>
          <w:lang w:val="tr-TR" w:bidi="fa-IR"/>
        </w:rPr>
        <w:t>ی</w:t>
      </w:r>
      <w:r w:rsidRPr="009670EC">
        <w:rPr>
          <w:rtl/>
          <w:lang w:val="tr-TR" w:bidi="fa-IR"/>
        </w:rPr>
        <w:t xml:space="preserve"> ا</w:t>
      </w:r>
      <w:r w:rsidRPr="009670EC">
        <w:rPr>
          <w:rFonts w:hint="cs"/>
          <w:rtl/>
          <w:lang w:val="tr-TR" w:bidi="fa-IR"/>
        </w:rPr>
        <w:t>ی</w:t>
      </w:r>
      <w:r w:rsidRPr="009670EC">
        <w:rPr>
          <w:rFonts w:hint="eastAsia"/>
          <w:rtl/>
          <w:lang w:val="tr-TR" w:bidi="fa-IR"/>
        </w:rPr>
        <w:t>شان</w:t>
      </w:r>
      <w:r w:rsidRPr="009670EC">
        <w:rPr>
          <w:rtl/>
          <w:lang w:val="tr-TR" w:bidi="fa-IR"/>
        </w:rPr>
        <w:t xml:space="preserve"> در کوفه و شام موجب افشا</w:t>
      </w:r>
      <w:r w:rsidRPr="009670EC">
        <w:rPr>
          <w:rFonts w:hint="cs"/>
          <w:rtl/>
          <w:lang w:val="tr-TR" w:bidi="fa-IR"/>
        </w:rPr>
        <w:t>ی</w:t>
      </w:r>
      <w:r w:rsidRPr="009670EC">
        <w:rPr>
          <w:rtl/>
          <w:lang w:val="tr-TR" w:bidi="fa-IR"/>
        </w:rPr>
        <w:t xml:space="preserve"> حق</w:t>
      </w:r>
      <w:r w:rsidRPr="009670EC">
        <w:rPr>
          <w:rFonts w:hint="cs"/>
          <w:rtl/>
          <w:lang w:val="tr-TR" w:bidi="fa-IR"/>
        </w:rPr>
        <w:t>ی</w:t>
      </w:r>
      <w:r w:rsidRPr="009670EC">
        <w:rPr>
          <w:rFonts w:hint="eastAsia"/>
          <w:rtl/>
          <w:lang w:val="tr-TR" w:bidi="fa-IR"/>
        </w:rPr>
        <w:t>قت</w:t>
      </w:r>
      <w:r w:rsidRPr="009670EC">
        <w:rPr>
          <w:rtl/>
          <w:lang w:val="tr-TR" w:bidi="fa-IR"/>
        </w:rPr>
        <w:t xml:space="preserve"> واقعه و تغ</w:t>
      </w:r>
      <w:r w:rsidRPr="009670EC">
        <w:rPr>
          <w:rFonts w:hint="cs"/>
          <w:rtl/>
          <w:lang w:val="tr-TR" w:bidi="fa-IR"/>
        </w:rPr>
        <w:t>یی</w:t>
      </w:r>
      <w:r w:rsidRPr="009670EC">
        <w:rPr>
          <w:rFonts w:hint="eastAsia"/>
          <w:rtl/>
          <w:lang w:val="tr-TR" w:bidi="fa-IR"/>
        </w:rPr>
        <w:t>ر</w:t>
      </w:r>
      <w:r w:rsidRPr="009670EC">
        <w:rPr>
          <w:rtl/>
          <w:lang w:val="tr-TR" w:bidi="fa-IR"/>
        </w:rPr>
        <w:t xml:space="preserve"> افکار عموم</w:t>
      </w:r>
      <w:r w:rsidRPr="009670EC">
        <w:rPr>
          <w:rFonts w:hint="cs"/>
          <w:rtl/>
          <w:lang w:val="tr-TR" w:bidi="fa-IR"/>
        </w:rPr>
        <w:t>ی</w:t>
      </w:r>
      <w:r w:rsidRPr="009670EC">
        <w:rPr>
          <w:rtl/>
          <w:lang w:val="tr-TR" w:bidi="fa-IR"/>
        </w:rPr>
        <w:t xml:space="preserve"> شد. در ا</w:t>
      </w:r>
      <w:r w:rsidRPr="009670EC">
        <w:rPr>
          <w:rFonts w:hint="cs"/>
          <w:rtl/>
          <w:lang w:val="tr-TR" w:bidi="fa-IR"/>
        </w:rPr>
        <w:t>ی</w:t>
      </w:r>
      <w:r w:rsidRPr="009670EC">
        <w:rPr>
          <w:rFonts w:hint="eastAsia"/>
          <w:rtl/>
          <w:lang w:val="tr-TR" w:bidi="fa-IR"/>
        </w:rPr>
        <w:t>ن</w:t>
      </w:r>
      <w:r w:rsidRPr="009670EC">
        <w:rPr>
          <w:rtl/>
          <w:lang w:val="tr-TR" w:bidi="fa-IR"/>
        </w:rPr>
        <w:t xml:space="preserve"> مرحله، پ</w:t>
      </w:r>
      <w:r w:rsidRPr="009670EC">
        <w:rPr>
          <w:rFonts w:hint="cs"/>
          <w:rtl/>
          <w:lang w:val="tr-TR" w:bidi="fa-IR"/>
        </w:rPr>
        <w:t>ی</w:t>
      </w:r>
      <w:r w:rsidRPr="009670EC">
        <w:rPr>
          <w:rFonts w:hint="eastAsia"/>
          <w:rtl/>
          <w:lang w:val="tr-TR" w:bidi="fa-IR"/>
        </w:rPr>
        <w:t>ام</w:t>
      </w:r>
      <w:r w:rsidRPr="009670EC">
        <w:rPr>
          <w:rtl/>
          <w:lang w:val="tr-TR" w:bidi="fa-IR"/>
        </w:rPr>
        <w:t xml:space="preserve"> عاشورا از </w:t>
      </w:r>
      <w:r w:rsidRPr="009670EC">
        <w:rPr>
          <w:rFonts w:hint="cs"/>
          <w:rtl/>
          <w:lang w:val="tr-TR" w:bidi="fa-IR"/>
        </w:rPr>
        <w:t>ی</w:t>
      </w:r>
      <w:r w:rsidRPr="009670EC">
        <w:rPr>
          <w:rFonts w:hint="eastAsia"/>
          <w:rtl/>
          <w:lang w:val="tr-TR" w:bidi="fa-IR"/>
        </w:rPr>
        <w:t>ک</w:t>
      </w:r>
      <w:r w:rsidRPr="009670EC">
        <w:rPr>
          <w:rtl/>
          <w:lang w:val="tr-TR" w:bidi="fa-IR"/>
        </w:rPr>
        <w:t xml:space="preserve"> رخداد محل</w:t>
      </w:r>
      <w:r w:rsidRPr="009670EC">
        <w:rPr>
          <w:rFonts w:hint="cs"/>
          <w:rtl/>
          <w:lang w:val="tr-TR" w:bidi="fa-IR"/>
        </w:rPr>
        <w:t>ی</w:t>
      </w:r>
      <w:r w:rsidRPr="009670EC">
        <w:rPr>
          <w:rtl/>
          <w:lang w:val="tr-TR" w:bidi="fa-IR"/>
        </w:rPr>
        <w:t xml:space="preserve"> به </w:t>
      </w:r>
      <w:r w:rsidRPr="009670EC">
        <w:rPr>
          <w:rFonts w:hint="cs"/>
          <w:rtl/>
          <w:lang w:val="tr-TR" w:bidi="fa-IR"/>
        </w:rPr>
        <w:t>ی</w:t>
      </w:r>
      <w:r w:rsidRPr="009670EC">
        <w:rPr>
          <w:rFonts w:hint="eastAsia"/>
          <w:rtl/>
          <w:lang w:val="tr-TR" w:bidi="fa-IR"/>
        </w:rPr>
        <w:t>ک</w:t>
      </w:r>
      <w:r w:rsidRPr="009670EC">
        <w:rPr>
          <w:rtl/>
          <w:lang w:val="tr-TR" w:bidi="fa-IR"/>
        </w:rPr>
        <w:t xml:space="preserve"> جر</w:t>
      </w:r>
      <w:r w:rsidRPr="009670EC">
        <w:rPr>
          <w:rFonts w:hint="cs"/>
          <w:rtl/>
          <w:lang w:val="tr-TR" w:bidi="fa-IR"/>
        </w:rPr>
        <w:t>ی</w:t>
      </w:r>
      <w:r w:rsidRPr="009670EC">
        <w:rPr>
          <w:rFonts w:hint="eastAsia"/>
          <w:rtl/>
          <w:lang w:val="tr-TR" w:bidi="fa-IR"/>
        </w:rPr>
        <w:t>ان</w:t>
      </w:r>
      <w:r w:rsidRPr="009670EC">
        <w:rPr>
          <w:rtl/>
          <w:lang w:val="tr-TR" w:bidi="fa-IR"/>
        </w:rPr>
        <w:t xml:space="preserve"> اسلام</w:t>
      </w:r>
      <w:r w:rsidRPr="009670EC">
        <w:rPr>
          <w:rFonts w:hint="cs"/>
          <w:rtl/>
          <w:lang w:val="tr-TR" w:bidi="fa-IR"/>
        </w:rPr>
        <w:t>ی</w:t>
      </w:r>
      <w:r w:rsidRPr="009670EC">
        <w:rPr>
          <w:rtl/>
          <w:lang w:val="tr-TR" w:bidi="fa-IR"/>
        </w:rPr>
        <w:t xml:space="preserve"> - تمدن</w:t>
      </w:r>
      <w:r w:rsidRPr="009670EC">
        <w:rPr>
          <w:rFonts w:hint="cs"/>
          <w:rtl/>
          <w:lang w:val="tr-TR" w:bidi="fa-IR"/>
        </w:rPr>
        <w:t>ی</w:t>
      </w:r>
      <w:r w:rsidRPr="009670EC">
        <w:rPr>
          <w:rtl/>
          <w:lang w:val="tr-TR" w:bidi="fa-IR"/>
        </w:rPr>
        <w:t xml:space="preserve"> و تار</w:t>
      </w:r>
      <w:r w:rsidRPr="009670EC">
        <w:rPr>
          <w:rFonts w:hint="cs"/>
          <w:rtl/>
          <w:lang w:val="tr-TR" w:bidi="fa-IR"/>
        </w:rPr>
        <w:t>ی</w:t>
      </w:r>
      <w:r w:rsidRPr="009670EC">
        <w:rPr>
          <w:rFonts w:hint="eastAsia"/>
          <w:rtl/>
          <w:lang w:val="tr-TR" w:bidi="fa-IR"/>
        </w:rPr>
        <w:t>خ</w:t>
      </w:r>
      <w:r w:rsidRPr="009670EC">
        <w:rPr>
          <w:rFonts w:hint="cs"/>
          <w:rtl/>
          <w:lang w:val="tr-TR" w:bidi="fa-IR"/>
        </w:rPr>
        <w:t>ی</w:t>
      </w:r>
      <w:r w:rsidRPr="009670EC">
        <w:rPr>
          <w:rtl/>
          <w:lang w:val="tr-TR" w:bidi="fa-IR"/>
        </w:rPr>
        <w:t xml:space="preserve"> تبد</w:t>
      </w:r>
      <w:r w:rsidRPr="009670EC">
        <w:rPr>
          <w:rFonts w:hint="cs"/>
          <w:rtl/>
          <w:lang w:val="tr-TR" w:bidi="fa-IR"/>
        </w:rPr>
        <w:t>ی</w:t>
      </w:r>
      <w:r w:rsidRPr="009670EC">
        <w:rPr>
          <w:rFonts w:hint="eastAsia"/>
          <w:rtl/>
          <w:lang w:val="tr-TR" w:bidi="fa-IR"/>
        </w:rPr>
        <w:t>ل</w:t>
      </w:r>
      <w:r w:rsidRPr="009670EC">
        <w:rPr>
          <w:rtl/>
          <w:lang w:val="tr-TR" w:bidi="fa-IR"/>
        </w:rPr>
        <w:t xml:space="preserve"> گرد</w:t>
      </w:r>
      <w:r w:rsidRPr="009670EC">
        <w:rPr>
          <w:rFonts w:hint="cs"/>
          <w:rtl/>
          <w:lang w:val="tr-TR" w:bidi="fa-IR"/>
        </w:rPr>
        <w:t>ی</w:t>
      </w:r>
      <w:r w:rsidRPr="009670EC">
        <w:rPr>
          <w:rFonts w:hint="eastAsia"/>
          <w:rtl/>
          <w:lang w:val="tr-TR" w:bidi="fa-IR"/>
        </w:rPr>
        <w:t>د</w:t>
      </w:r>
      <w:r w:rsidRPr="009670EC">
        <w:rPr>
          <w:rtl/>
          <w:lang w:val="tr-TR" w:bidi="fa-IR"/>
        </w:rPr>
        <w:t>. ا</w:t>
      </w:r>
      <w:r w:rsidRPr="009670EC">
        <w:rPr>
          <w:rFonts w:hint="cs"/>
          <w:rtl/>
          <w:lang w:val="tr-TR" w:bidi="fa-IR"/>
        </w:rPr>
        <w:t>ی</w:t>
      </w:r>
      <w:r w:rsidRPr="009670EC">
        <w:rPr>
          <w:rFonts w:hint="eastAsia"/>
          <w:rtl/>
          <w:lang w:val="tr-TR" w:bidi="fa-IR"/>
        </w:rPr>
        <w:t>ن</w:t>
      </w:r>
      <w:r w:rsidRPr="009670EC">
        <w:rPr>
          <w:rtl/>
          <w:lang w:val="tr-TR" w:bidi="fa-IR"/>
        </w:rPr>
        <w:t xml:space="preserve"> فرآ</w:t>
      </w:r>
      <w:r w:rsidRPr="009670EC">
        <w:rPr>
          <w:rFonts w:hint="cs"/>
          <w:rtl/>
          <w:lang w:val="tr-TR" w:bidi="fa-IR"/>
        </w:rPr>
        <w:t>ی</w:t>
      </w:r>
      <w:r w:rsidRPr="009670EC">
        <w:rPr>
          <w:rFonts w:hint="eastAsia"/>
          <w:rtl/>
          <w:lang w:val="tr-TR" w:bidi="fa-IR"/>
        </w:rPr>
        <w:t>ند</w:t>
      </w:r>
      <w:r w:rsidRPr="009670EC">
        <w:rPr>
          <w:rtl/>
          <w:lang w:val="tr-TR" w:bidi="fa-IR"/>
        </w:rPr>
        <w:t xml:space="preserve"> را م</w:t>
      </w:r>
      <w:r w:rsidRPr="009670EC">
        <w:rPr>
          <w:rFonts w:hint="cs"/>
          <w:rtl/>
          <w:lang w:val="tr-TR" w:bidi="fa-IR"/>
        </w:rPr>
        <w:t>ی‌</w:t>
      </w:r>
      <w:r w:rsidRPr="009670EC">
        <w:rPr>
          <w:rFonts w:hint="eastAsia"/>
          <w:rtl/>
          <w:lang w:val="tr-TR" w:bidi="fa-IR"/>
        </w:rPr>
        <w:t>توان</w:t>
      </w:r>
      <w:r w:rsidRPr="009670EC">
        <w:rPr>
          <w:rtl/>
          <w:lang w:val="tr-TR" w:bidi="fa-IR"/>
        </w:rPr>
        <w:t xml:space="preserve"> شکل تکامل‌</w:t>
      </w:r>
      <w:r w:rsidRPr="009670EC">
        <w:rPr>
          <w:rFonts w:hint="cs"/>
          <w:rtl/>
          <w:lang w:val="tr-TR" w:bidi="fa-IR"/>
        </w:rPr>
        <w:t>ی</w:t>
      </w:r>
      <w:r w:rsidRPr="009670EC">
        <w:rPr>
          <w:rFonts w:hint="eastAsia"/>
          <w:rtl/>
          <w:lang w:val="tr-TR" w:bidi="fa-IR"/>
        </w:rPr>
        <w:t>افته‌ا</w:t>
      </w:r>
      <w:r w:rsidRPr="009670EC">
        <w:rPr>
          <w:rFonts w:hint="cs"/>
          <w:rtl/>
          <w:lang w:val="tr-TR" w:bidi="fa-IR"/>
        </w:rPr>
        <w:t>ی</w:t>
      </w:r>
      <w:r w:rsidRPr="009670EC">
        <w:rPr>
          <w:rtl/>
          <w:lang w:val="tr-TR" w:bidi="fa-IR"/>
        </w:rPr>
        <w:t xml:space="preserve"> از د</w:t>
      </w:r>
      <w:r w:rsidRPr="009670EC">
        <w:rPr>
          <w:rFonts w:hint="cs"/>
          <w:rtl/>
          <w:lang w:val="tr-TR" w:bidi="fa-IR"/>
        </w:rPr>
        <w:t>ی</w:t>
      </w:r>
      <w:r w:rsidRPr="009670EC">
        <w:rPr>
          <w:rFonts w:hint="eastAsia"/>
          <w:rtl/>
          <w:lang w:val="tr-TR" w:bidi="fa-IR"/>
        </w:rPr>
        <w:t>پلماس</w:t>
      </w:r>
      <w:r w:rsidRPr="009670EC">
        <w:rPr>
          <w:rFonts w:hint="cs"/>
          <w:rtl/>
          <w:lang w:val="tr-TR" w:bidi="fa-IR"/>
        </w:rPr>
        <w:t>ی</w:t>
      </w:r>
      <w:r w:rsidRPr="009670EC">
        <w:rPr>
          <w:rtl/>
          <w:lang w:val="tr-TR" w:bidi="fa-IR"/>
        </w:rPr>
        <w:t xml:space="preserve"> تب</w:t>
      </w:r>
      <w:r w:rsidRPr="009670EC">
        <w:rPr>
          <w:rFonts w:hint="cs"/>
          <w:rtl/>
          <w:lang w:val="tr-TR" w:bidi="fa-IR"/>
        </w:rPr>
        <w:t>یی</w:t>
      </w:r>
      <w:r w:rsidRPr="009670EC">
        <w:rPr>
          <w:rFonts w:hint="eastAsia"/>
          <w:rtl/>
          <w:lang w:val="tr-TR" w:bidi="fa-IR"/>
        </w:rPr>
        <w:t>ن</w:t>
      </w:r>
      <w:r w:rsidRPr="009670EC">
        <w:rPr>
          <w:rFonts w:hint="cs"/>
          <w:rtl/>
          <w:lang w:val="tr-TR" w:bidi="fa-IR"/>
        </w:rPr>
        <w:t>ی</w:t>
      </w:r>
      <w:r w:rsidRPr="009670EC">
        <w:rPr>
          <w:rtl/>
          <w:lang w:val="tr-TR" w:bidi="fa-IR"/>
        </w:rPr>
        <w:t xml:space="preserve"> و د</w:t>
      </w:r>
      <w:r w:rsidRPr="009670EC">
        <w:rPr>
          <w:rFonts w:hint="cs"/>
          <w:rtl/>
          <w:lang w:val="tr-TR" w:bidi="fa-IR"/>
        </w:rPr>
        <w:t>ی</w:t>
      </w:r>
      <w:r w:rsidRPr="009670EC">
        <w:rPr>
          <w:rFonts w:hint="eastAsia"/>
          <w:rtl/>
          <w:lang w:val="tr-TR" w:bidi="fa-IR"/>
        </w:rPr>
        <w:t>پلماس</w:t>
      </w:r>
      <w:r w:rsidRPr="009670EC">
        <w:rPr>
          <w:rFonts w:hint="cs"/>
          <w:rtl/>
          <w:lang w:val="tr-TR" w:bidi="fa-IR"/>
        </w:rPr>
        <w:t>ی</w:t>
      </w:r>
      <w:r w:rsidRPr="009670EC">
        <w:rPr>
          <w:rtl/>
          <w:lang w:val="tr-TR" w:bidi="fa-IR"/>
        </w:rPr>
        <w:t xml:space="preserve"> رسانه‌ا</w:t>
      </w:r>
      <w:r w:rsidRPr="009670EC">
        <w:rPr>
          <w:rFonts w:hint="cs"/>
          <w:rtl/>
          <w:lang w:val="tr-TR" w:bidi="fa-IR"/>
        </w:rPr>
        <w:t>ی</w:t>
      </w:r>
      <w:r w:rsidRPr="009670EC">
        <w:rPr>
          <w:rtl/>
          <w:lang w:val="tr-TR" w:bidi="fa-IR"/>
        </w:rPr>
        <w:t xml:space="preserve"> دانست.</w:t>
      </w:r>
    </w:p>
    <w:p w14:paraId="20A96DEE" w14:textId="77777777" w:rsidR="00227E04" w:rsidRPr="009670EC" w:rsidRDefault="00227E04" w:rsidP="00227E04">
      <w:pPr>
        <w:ind w:firstLine="567"/>
        <w:rPr>
          <w:rtl/>
          <w:lang w:val="tr-TR" w:bidi="fa-IR"/>
        </w:rPr>
      </w:pPr>
      <w:r w:rsidRPr="009670EC">
        <w:rPr>
          <w:rFonts w:hint="eastAsia"/>
          <w:rtl/>
          <w:lang w:val="tr-TR" w:bidi="fa-IR"/>
        </w:rPr>
        <w:t>هم</w:t>
      </w:r>
      <w:r w:rsidRPr="009670EC">
        <w:rPr>
          <w:rtl/>
          <w:lang w:val="tr-TR" w:bidi="fa-IR"/>
        </w:rPr>
        <w:t xml:space="preserve"> چن</w:t>
      </w:r>
      <w:r w:rsidRPr="009670EC">
        <w:rPr>
          <w:rFonts w:hint="cs"/>
          <w:rtl/>
          <w:lang w:val="tr-TR" w:bidi="fa-IR"/>
        </w:rPr>
        <w:t>ی</w:t>
      </w:r>
      <w:r w:rsidRPr="009670EC">
        <w:rPr>
          <w:rFonts w:hint="eastAsia"/>
          <w:rtl/>
          <w:lang w:val="tr-TR" w:bidi="fa-IR"/>
        </w:rPr>
        <w:t>ن</w:t>
      </w:r>
      <w:r w:rsidRPr="009670EC">
        <w:rPr>
          <w:rtl/>
          <w:lang w:val="tr-TR" w:bidi="fa-IR"/>
        </w:rPr>
        <w:t xml:space="preserve"> </w:t>
      </w:r>
      <w:r w:rsidRPr="009670EC">
        <w:rPr>
          <w:rFonts w:hint="cs"/>
          <w:rtl/>
          <w:lang w:val="tr-TR" w:bidi="fa-IR"/>
        </w:rPr>
        <w:t>ی</w:t>
      </w:r>
      <w:r w:rsidRPr="009670EC">
        <w:rPr>
          <w:rFonts w:hint="eastAsia"/>
          <w:rtl/>
          <w:lang w:val="tr-TR" w:bidi="fa-IR"/>
        </w:rPr>
        <w:t>ک</w:t>
      </w:r>
      <w:r w:rsidRPr="009670EC">
        <w:rPr>
          <w:rFonts w:hint="cs"/>
          <w:rtl/>
          <w:lang w:val="tr-TR" w:bidi="fa-IR"/>
        </w:rPr>
        <w:t>ی</w:t>
      </w:r>
      <w:r w:rsidRPr="009670EC">
        <w:rPr>
          <w:rtl/>
          <w:lang w:val="tr-TR" w:bidi="fa-IR"/>
        </w:rPr>
        <w:t xml:space="preserve"> از موضوعات کانون</w:t>
      </w:r>
      <w:r w:rsidRPr="009670EC">
        <w:rPr>
          <w:rFonts w:hint="cs"/>
          <w:rtl/>
          <w:lang w:val="tr-TR" w:bidi="fa-IR"/>
        </w:rPr>
        <w:t>ی</w:t>
      </w:r>
      <w:r w:rsidRPr="009670EC">
        <w:rPr>
          <w:rtl/>
          <w:lang w:val="tr-TR" w:bidi="fa-IR"/>
        </w:rPr>
        <w:t xml:space="preserve"> در حادثه کربلا و روز عاشورا به مبحث شهادت به عنوان راهکار نها</w:t>
      </w:r>
      <w:r w:rsidRPr="009670EC">
        <w:rPr>
          <w:rFonts w:hint="cs"/>
          <w:rtl/>
          <w:lang w:val="tr-TR" w:bidi="fa-IR"/>
        </w:rPr>
        <w:t>یی</w:t>
      </w:r>
      <w:r w:rsidRPr="009670EC">
        <w:rPr>
          <w:rtl/>
          <w:lang w:val="tr-TR" w:bidi="fa-IR"/>
        </w:rPr>
        <w:t xml:space="preserve"> برا</w:t>
      </w:r>
      <w:r w:rsidRPr="009670EC">
        <w:rPr>
          <w:rFonts w:hint="cs"/>
          <w:rtl/>
          <w:lang w:val="tr-TR" w:bidi="fa-IR"/>
        </w:rPr>
        <w:t>ی</w:t>
      </w:r>
      <w:r w:rsidRPr="009670EC">
        <w:rPr>
          <w:rtl/>
          <w:lang w:val="tr-TR" w:bidi="fa-IR"/>
        </w:rPr>
        <w:t xml:space="preserve"> پاسدار</w:t>
      </w:r>
      <w:r w:rsidRPr="009670EC">
        <w:rPr>
          <w:rFonts w:hint="cs"/>
          <w:rtl/>
          <w:lang w:val="tr-TR" w:bidi="fa-IR"/>
        </w:rPr>
        <w:t>ی</w:t>
      </w:r>
      <w:r w:rsidRPr="009670EC">
        <w:rPr>
          <w:rtl/>
          <w:lang w:val="tr-TR" w:bidi="fa-IR"/>
        </w:rPr>
        <w:t xml:space="preserve"> از حق و عدالت در برابر باطل و ظلم م</w:t>
      </w:r>
      <w:r w:rsidRPr="009670EC">
        <w:rPr>
          <w:rFonts w:hint="cs"/>
          <w:rtl/>
          <w:lang w:val="tr-TR" w:bidi="fa-IR"/>
        </w:rPr>
        <w:t>ی</w:t>
      </w:r>
      <w:r w:rsidRPr="009670EC">
        <w:rPr>
          <w:rtl/>
          <w:lang w:val="tr-TR" w:bidi="fa-IR"/>
        </w:rPr>
        <w:t xml:space="preserve"> باشد، بر اساس ا</w:t>
      </w:r>
      <w:r w:rsidRPr="009670EC">
        <w:rPr>
          <w:rFonts w:hint="cs"/>
          <w:rtl/>
          <w:lang w:val="tr-TR" w:bidi="fa-IR"/>
        </w:rPr>
        <w:t>ی</w:t>
      </w:r>
      <w:r w:rsidRPr="009670EC">
        <w:rPr>
          <w:rFonts w:hint="eastAsia"/>
          <w:rtl/>
          <w:lang w:val="tr-TR" w:bidi="fa-IR"/>
        </w:rPr>
        <w:t>ن</w:t>
      </w:r>
      <w:r w:rsidRPr="009670EC">
        <w:rPr>
          <w:rtl/>
          <w:lang w:val="tr-TR" w:bidi="fa-IR"/>
        </w:rPr>
        <w:t xml:space="preserve"> رو</w:t>
      </w:r>
      <w:r w:rsidRPr="009670EC">
        <w:rPr>
          <w:rFonts w:hint="cs"/>
          <w:rtl/>
          <w:lang w:val="tr-TR" w:bidi="fa-IR"/>
        </w:rPr>
        <w:t>ی</w:t>
      </w:r>
      <w:r w:rsidRPr="009670EC">
        <w:rPr>
          <w:rFonts w:hint="eastAsia"/>
          <w:rtl/>
          <w:lang w:val="tr-TR" w:bidi="fa-IR"/>
        </w:rPr>
        <w:t>کرد،</w:t>
      </w:r>
      <w:r w:rsidRPr="009670EC">
        <w:rPr>
          <w:rtl/>
          <w:lang w:val="tr-TR" w:bidi="fa-IR"/>
        </w:rPr>
        <w:t xml:space="preserve"> شهادت امام حس</w:t>
      </w:r>
      <w:r w:rsidRPr="009670EC">
        <w:rPr>
          <w:rFonts w:hint="cs"/>
          <w:rtl/>
          <w:lang w:val="tr-TR" w:bidi="fa-IR"/>
        </w:rPr>
        <w:t>ی</w:t>
      </w:r>
      <w:r w:rsidRPr="009670EC">
        <w:rPr>
          <w:rFonts w:hint="eastAsia"/>
          <w:rtl/>
          <w:lang w:val="tr-TR" w:bidi="fa-IR"/>
        </w:rPr>
        <w:t>ن</w:t>
      </w:r>
      <w:r w:rsidRPr="009670EC">
        <w:rPr>
          <w:rtl/>
          <w:lang w:val="tr-TR" w:bidi="fa-IR"/>
        </w:rPr>
        <w:t>(ع) هدف اول</w:t>
      </w:r>
      <w:r w:rsidRPr="009670EC">
        <w:rPr>
          <w:rFonts w:hint="cs"/>
          <w:rtl/>
          <w:lang w:val="tr-TR" w:bidi="fa-IR"/>
        </w:rPr>
        <w:t>ی</w:t>
      </w:r>
      <w:r w:rsidRPr="009670EC">
        <w:rPr>
          <w:rFonts w:hint="eastAsia"/>
          <w:rtl/>
          <w:lang w:val="tr-TR" w:bidi="fa-IR"/>
        </w:rPr>
        <w:t>ه</w:t>
      </w:r>
      <w:r w:rsidRPr="009670EC">
        <w:rPr>
          <w:rtl/>
          <w:lang w:val="tr-TR" w:bidi="fa-IR"/>
        </w:rPr>
        <w:t xml:space="preserve"> نهضت نبود، بلکه آخر</w:t>
      </w:r>
      <w:r w:rsidRPr="009670EC">
        <w:rPr>
          <w:rFonts w:hint="cs"/>
          <w:rtl/>
          <w:lang w:val="tr-TR" w:bidi="fa-IR"/>
        </w:rPr>
        <w:t>ی</w:t>
      </w:r>
      <w:r w:rsidRPr="009670EC">
        <w:rPr>
          <w:rFonts w:hint="eastAsia"/>
          <w:rtl/>
          <w:lang w:val="tr-TR" w:bidi="fa-IR"/>
        </w:rPr>
        <w:t>ن</w:t>
      </w:r>
      <w:r w:rsidRPr="009670EC">
        <w:rPr>
          <w:rtl/>
          <w:lang w:val="tr-TR" w:bidi="fa-IR"/>
        </w:rPr>
        <w:t xml:space="preserve"> گز</w:t>
      </w:r>
      <w:r w:rsidRPr="009670EC">
        <w:rPr>
          <w:rFonts w:hint="cs"/>
          <w:rtl/>
          <w:lang w:val="tr-TR" w:bidi="fa-IR"/>
        </w:rPr>
        <w:t>ی</w:t>
      </w:r>
      <w:r w:rsidRPr="009670EC">
        <w:rPr>
          <w:rFonts w:hint="eastAsia"/>
          <w:rtl/>
          <w:lang w:val="tr-TR" w:bidi="fa-IR"/>
        </w:rPr>
        <w:t>نه</w:t>
      </w:r>
      <w:r w:rsidRPr="009670EC">
        <w:rPr>
          <w:rtl/>
          <w:lang w:val="tr-TR" w:bidi="fa-IR"/>
        </w:rPr>
        <w:t xml:space="preserve"> پس از انسداد مس</w:t>
      </w:r>
      <w:r w:rsidRPr="009670EC">
        <w:rPr>
          <w:rFonts w:hint="cs"/>
          <w:rtl/>
          <w:lang w:val="tr-TR" w:bidi="fa-IR"/>
        </w:rPr>
        <w:t>ی</w:t>
      </w:r>
      <w:r w:rsidRPr="009670EC">
        <w:rPr>
          <w:rFonts w:hint="eastAsia"/>
          <w:rtl/>
          <w:lang w:val="tr-TR" w:bidi="fa-IR"/>
        </w:rPr>
        <w:t>رها</w:t>
      </w:r>
      <w:r w:rsidRPr="009670EC">
        <w:rPr>
          <w:rFonts w:hint="cs"/>
          <w:rtl/>
          <w:lang w:val="tr-TR" w:bidi="fa-IR"/>
        </w:rPr>
        <w:t>ی</w:t>
      </w:r>
      <w:r w:rsidRPr="009670EC">
        <w:rPr>
          <w:rtl/>
          <w:lang w:val="tr-TR" w:bidi="fa-IR"/>
        </w:rPr>
        <w:t xml:space="preserve"> اصلاح مس</w:t>
      </w:r>
      <w:r w:rsidRPr="009670EC">
        <w:rPr>
          <w:rFonts w:hint="eastAsia"/>
          <w:rtl/>
          <w:lang w:val="tr-TR" w:bidi="fa-IR"/>
        </w:rPr>
        <w:t>المت‌آم</w:t>
      </w:r>
      <w:r w:rsidRPr="009670EC">
        <w:rPr>
          <w:rFonts w:hint="cs"/>
          <w:rtl/>
          <w:lang w:val="tr-TR" w:bidi="fa-IR"/>
        </w:rPr>
        <w:t>ی</w:t>
      </w:r>
      <w:r w:rsidRPr="009670EC">
        <w:rPr>
          <w:rFonts w:hint="eastAsia"/>
          <w:rtl/>
          <w:lang w:val="tr-TR" w:bidi="fa-IR"/>
        </w:rPr>
        <w:t>ز</w:t>
      </w:r>
      <w:r w:rsidRPr="009670EC">
        <w:rPr>
          <w:rtl/>
          <w:lang w:val="tr-TR" w:bidi="fa-IR"/>
        </w:rPr>
        <w:t xml:space="preserve"> به شمار م</w:t>
      </w:r>
      <w:r w:rsidRPr="009670EC">
        <w:rPr>
          <w:rFonts w:hint="cs"/>
          <w:rtl/>
          <w:lang w:val="tr-TR" w:bidi="fa-IR"/>
        </w:rPr>
        <w:t>ی‌</w:t>
      </w:r>
      <w:r w:rsidRPr="009670EC">
        <w:rPr>
          <w:rFonts w:hint="eastAsia"/>
          <w:rtl/>
          <w:lang w:val="tr-TR" w:bidi="fa-IR"/>
        </w:rPr>
        <w:t>آ</w:t>
      </w:r>
      <w:r w:rsidRPr="009670EC">
        <w:rPr>
          <w:rFonts w:hint="cs"/>
          <w:rtl/>
          <w:lang w:val="tr-TR" w:bidi="fa-IR"/>
        </w:rPr>
        <w:t>ی</w:t>
      </w:r>
      <w:r w:rsidRPr="009670EC">
        <w:rPr>
          <w:rFonts w:hint="eastAsia"/>
          <w:rtl/>
          <w:lang w:val="tr-TR" w:bidi="fa-IR"/>
        </w:rPr>
        <w:t>د</w:t>
      </w:r>
      <w:r w:rsidRPr="009670EC">
        <w:rPr>
          <w:rtl/>
          <w:lang w:val="tr-TR" w:bidi="fa-IR"/>
        </w:rPr>
        <w:t>. از ا</w:t>
      </w:r>
      <w:r w:rsidRPr="009670EC">
        <w:rPr>
          <w:rFonts w:hint="cs"/>
          <w:rtl/>
          <w:lang w:val="tr-TR" w:bidi="fa-IR"/>
        </w:rPr>
        <w:t>ی</w:t>
      </w:r>
      <w:r w:rsidRPr="009670EC">
        <w:rPr>
          <w:rFonts w:hint="eastAsia"/>
          <w:rtl/>
          <w:lang w:val="tr-TR" w:bidi="fa-IR"/>
        </w:rPr>
        <w:t>ن</w:t>
      </w:r>
      <w:r w:rsidRPr="009670EC">
        <w:rPr>
          <w:rtl/>
          <w:lang w:val="tr-TR" w:bidi="fa-IR"/>
        </w:rPr>
        <w:t xml:space="preserve"> منظر، قدرت سخت در نهضت حس</w:t>
      </w:r>
      <w:r w:rsidRPr="009670EC">
        <w:rPr>
          <w:rFonts w:hint="cs"/>
          <w:rtl/>
          <w:lang w:val="tr-TR" w:bidi="fa-IR"/>
        </w:rPr>
        <w:t>ی</w:t>
      </w:r>
      <w:r w:rsidRPr="009670EC">
        <w:rPr>
          <w:rFonts w:hint="eastAsia"/>
          <w:rtl/>
          <w:lang w:val="tr-TR" w:bidi="fa-IR"/>
        </w:rPr>
        <w:t>ن</w:t>
      </w:r>
      <w:r w:rsidRPr="009670EC">
        <w:rPr>
          <w:rFonts w:hint="cs"/>
          <w:rtl/>
          <w:lang w:val="tr-TR" w:bidi="fa-IR"/>
        </w:rPr>
        <w:t>ی</w:t>
      </w:r>
      <w:r w:rsidRPr="009670EC">
        <w:rPr>
          <w:rtl/>
          <w:lang w:val="tr-TR" w:bidi="fa-IR"/>
        </w:rPr>
        <w:t xml:space="preserve"> مکمل قدرت نرم بوده و در خدمت هدف</w:t>
      </w:r>
      <w:r w:rsidRPr="009670EC">
        <w:rPr>
          <w:rFonts w:hint="cs"/>
          <w:rtl/>
          <w:lang w:val="tr-TR" w:bidi="fa-IR"/>
        </w:rPr>
        <w:t>ی</w:t>
      </w:r>
      <w:r w:rsidRPr="009670EC">
        <w:rPr>
          <w:rtl/>
          <w:lang w:val="tr-TR" w:bidi="fa-IR"/>
        </w:rPr>
        <w:t xml:space="preserve"> قرآن</w:t>
      </w:r>
      <w:r w:rsidRPr="009670EC">
        <w:rPr>
          <w:rFonts w:hint="cs"/>
          <w:rtl/>
          <w:lang w:val="tr-TR" w:bidi="fa-IR"/>
        </w:rPr>
        <w:t>ی</w:t>
      </w:r>
      <w:r w:rsidRPr="009670EC">
        <w:rPr>
          <w:rtl/>
          <w:lang w:val="tr-TR" w:bidi="fa-IR"/>
        </w:rPr>
        <w:t>- اخلاق</w:t>
      </w:r>
      <w:r w:rsidRPr="009670EC">
        <w:rPr>
          <w:rFonts w:hint="cs"/>
          <w:rtl/>
          <w:lang w:val="tr-TR" w:bidi="fa-IR"/>
        </w:rPr>
        <w:t>ی</w:t>
      </w:r>
      <w:r w:rsidRPr="009670EC">
        <w:rPr>
          <w:rtl/>
          <w:lang w:val="tr-TR" w:bidi="fa-IR"/>
        </w:rPr>
        <w:t xml:space="preserve"> و اصلاح‌گرانه قرار دارد.</w:t>
      </w:r>
    </w:p>
    <w:p w14:paraId="1EEAFC55" w14:textId="77777777" w:rsidR="00227E04" w:rsidRPr="009670EC" w:rsidRDefault="00227E04" w:rsidP="00227E04">
      <w:pPr>
        <w:ind w:firstLine="567"/>
        <w:rPr>
          <w:rtl/>
          <w:lang w:val="tr-TR" w:bidi="fa-IR"/>
        </w:rPr>
      </w:pPr>
      <w:r w:rsidRPr="009670EC">
        <w:rPr>
          <w:rFonts w:hint="eastAsia"/>
          <w:rtl/>
          <w:lang w:val="tr-TR" w:bidi="fa-IR"/>
        </w:rPr>
        <w:t>و</w:t>
      </w:r>
      <w:r w:rsidRPr="009670EC">
        <w:rPr>
          <w:rtl/>
          <w:lang w:val="tr-TR" w:bidi="fa-IR"/>
        </w:rPr>
        <w:t xml:space="preserve"> اما مهمتر</w:t>
      </w:r>
      <w:r w:rsidRPr="009670EC">
        <w:rPr>
          <w:rFonts w:hint="cs"/>
          <w:rtl/>
          <w:lang w:val="tr-TR" w:bidi="fa-IR"/>
        </w:rPr>
        <w:t>ی</w:t>
      </w:r>
      <w:r w:rsidRPr="009670EC">
        <w:rPr>
          <w:rFonts w:hint="eastAsia"/>
          <w:rtl/>
          <w:lang w:val="tr-TR" w:bidi="fa-IR"/>
        </w:rPr>
        <w:t>ن</w:t>
      </w:r>
      <w:r w:rsidRPr="009670EC">
        <w:rPr>
          <w:rtl/>
          <w:lang w:val="tr-TR" w:bidi="fa-IR"/>
        </w:rPr>
        <w:t xml:space="preserve"> موضوع چرا</w:t>
      </w:r>
      <w:r w:rsidRPr="009670EC">
        <w:rPr>
          <w:rFonts w:hint="cs"/>
          <w:rtl/>
          <w:lang w:val="tr-TR" w:bidi="fa-IR"/>
        </w:rPr>
        <w:t>یی</w:t>
      </w:r>
      <w:r w:rsidRPr="009670EC">
        <w:rPr>
          <w:rtl/>
          <w:lang w:val="tr-TR" w:bidi="fa-IR"/>
        </w:rPr>
        <w:t xml:space="preserve"> ماندگار</w:t>
      </w:r>
      <w:r w:rsidRPr="009670EC">
        <w:rPr>
          <w:rFonts w:hint="cs"/>
          <w:rtl/>
          <w:lang w:val="tr-TR" w:bidi="fa-IR"/>
        </w:rPr>
        <w:t>ی</w:t>
      </w:r>
      <w:r w:rsidRPr="009670EC">
        <w:rPr>
          <w:rtl/>
          <w:lang w:val="tr-TR" w:bidi="fa-IR"/>
        </w:rPr>
        <w:t xml:space="preserve"> عاشورا در تار</w:t>
      </w:r>
      <w:r w:rsidRPr="009670EC">
        <w:rPr>
          <w:rFonts w:hint="cs"/>
          <w:rtl/>
          <w:lang w:val="tr-TR" w:bidi="fa-IR"/>
        </w:rPr>
        <w:t>ی</w:t>
      </w:r>
      <w:r w:rsidRPr="009670EC">
        <w:rPr>
          <w:rFonts w:hint="eastAsia"/>
          <w:rtl/>
          <w:lang w:val="tr-TR" w:bidi="fa-IR"/>
        </w:rPr>
        <w:t>خ</w:t>
      </w:r>
      <w:r w:rsidRPr="009670EC">
        <w:rPr>
          <w:rtl/>
          <w:lang w:val="tr-TR" w:bidi="fa-IR"/>
        </w:rPr>
        <w:t xml:space="preserve"> بشر</w:t>
      </w:r>
      <w:r w:rsidRPr="009670EC">
        <w:rPr>
          <w:rFonts w:hint="cs"/>
          <w:rtl/>
          <w:lang w:val="tr-TR" w:bidi="fa-IR"/>
        </w:rPr>
        <w:t>ی</w:t>
      </w:r>
      <w:r w:rsidRPr="009670EC">
        <w:rPr>
          <w:rFonts w:hint="eastAsia"/>
          <w:rtl/>
          <w:lang w:val="tr-TR" w:bidi="fa-IR"/>
        </w:rPr>
        <w:t>ت</w:t>
      </w:r>
      <w:r w:rsidRPr="009670EC">
        <w:rPr>
          <w:rtl/>
          <w:lang w:val="tr-TR" w:bidi="fa-IR"/>
        </w:rPr>
        <w:t xml:space="preserve"> و مسلمان پس از قر</w:t>
      </w:r>
      <w:r w:rsidRPr="009670EC">
        <w:rPr>
          <w:rFonts w:hint="cs"/>
          <w:rtl/>
          <w:lang w:val="tr-TR" w:bidi="fa-IR"/>
        </w:rPr>
        <w:t>ی</w:t>
      </w:r>
      <w:r w:rsidRPr="009670EC">
        <w:rPr>
          <w:rFonts w:hint="eastAsia"/>
          <w:rtl/>
          <w:lang w:val="tr-TR" w:bidi="fa-IR"/>
        </w:rPr>
        <w:t>ب</w:t>
      </w:r>
      <w:r w:rsidRPr="009670EC">
        <w:rPr>
          <w:rtl/>
          <w:lang w:val="tr-TR" w:bidi="fa-IR"/>
        </w:rPr>
        <w:t xml:space="preserve"> 14 قرن م</w:t>
      </w:r>
      <w:r w:rsidRPr="009670EC">
        <w:rPr>
          <w:rFonts w:hint="cs"/>
          <w:rtl/>
          <w:lang w:val="tr-TR" w:bidi="fa-IR"/>
        </w:rPr>
        <w:t>ی</w:t>
      </w:r>
      <w:r w:rsidRPr="009670EC">
        <w:rPr>
          <w:rtl/>
          <w:lang w:val="tr-TR" w:bidi="fa-IR"/>
        </w:rPr>
        <w:t xml:space="preserve"> باشد که همچنان م</w:t>
      </w:r>
      <w:r w:rsidRPr="009670EC">
        <w:rPr>
          <w:rFonts w:hint="cs"/>
          <w:rtl/>
          <w:lang w:val="tr-TR" w:bidi="fa-IR"/>
        </w:rPr>
        <w:t>ی</w:t>
      </w:r>
      <w:r w:rsidRPr="009670EC">
        <w:rPr>
          <w:rFonts w:hint="eastAsia"/>
          <w:rtl/>
          <w:lang w:val="tr-TR" w:bidi="fa-IR"/>
        </w:rPr>
        <w:t>ل</w:t>
      </w:r>
      <w:r w:rsidRPr="009670EC">
        <w:rPr>
          <w:rFonts w:hint="cs"/>
          <w:rtl/>
          <w:lang w:val="tr-TR" w:bidi="fa-IR"/>
        </w:rPr>
        <w:t>ی</w:t>
      </w:r>
      <w:r w:rsidRPr="009670EC">
        <w:rPr>
          <w:rFonts w:hint="eastAsia"/>
          <w:rtl/>
          <w:lang w:val="tr-TR" w:bidi="fa-IR"/>
        </w:rPr>
        <w:t>ون</w:t>
      </w:r>
      <w:r w:rsidRPr="009670EC">
        <w:rPr>
          <w:rtl/>
          <w:lang w:val="tr-TR" w:bidi="fa-IR"/>
        </w:rPr>
        <w:t xml:space="preserve"> ها آزاده و مسلمان بو</w:t>
      </w:r>
      <w:r w:rsidRPr="009670EC">
        <w:rPr>
          <w:rFonts w:hint="cs"/>
          <w:rtl/>
          <w:lang w:val="tr-TR" w:bidi="fa-IR"/>
        </w:rPr>
        <w:t>ی</w:t>
      </w:r>
      <w:r w:rsidRPr="009670EC">
        <w:rPr>
          <w:rFonts w:hint="eastAsia"/>
          <w:rtl/>
          <w:lang w:val="tr-TR" w:bidi="fa-IR"/>
        </w:rPr>
        <w:t>ژه</w:t>
      </w:r>
      <w:r w:rsidRPr="009670EC">
        <w:rPr>
          <w:rtl/>
          <w:lang w:val="tr-TR" w:bidi="fa-IR"/>
        </w:rPr>
        <w:t xml:space="preserve"> محب</w:t>
      </w:r>
      <w:r w:rsidRPr="009670EC">
        <w:rPr>
          <w:rFonts w:hint="cs"/>
          <w:rtl/>
          <w:lang w:val="tr-TR" w:bidi="fa-IR"/>
        </w:rPr>
        <w:t>ی</w:t>
      </w:r>
      <w:r w:rsidRPr="009670EC">
        <w:rPr>
          <w:rFonts w:hint="eastAsia"/>
          <w:rtl/>
          <w:lang w:val="tr-TR" w:bidi="fa-IR"/>
        </w:rPr>
        <w:t>ن</w:t>
      </w:r>
      <w:r w:rsidRPr="009670EC">
        <w:rPr>
          <w:rtl/>
          <w:lang w:val="tr-TR" w:bidi="fa-IR"/>
        </w:rPr>
        <w:t xml:space="preserve"> اهل الب</w:t>
      </w:r>
      <w:r w:rsidRPr="009670EC">
        <w:rPr>
          <w:rFonts w:hint="cs"/>
          <w:rtl/>
          <w:lang w:val="tr-TR" w:bidi="fa-IR"/>
        </w:rPr>
        <w:t>ی</w:t>
      </w:r>
      <w:r w:rsidRPr="009670EC">
        <w:rPr>
          <w:rFonts w:hint="eastAsia"/>
          <w:rtl/>
          <w:lang w:val="tr-TR" w:bidi="fa-IR"/>
        </w:rPr>
        <w:t>ت</w:t>
      </w:r>
      <w:r w:rsidRPr="009670EC">
        <w:rPr>
          <w:rtl/>
          <w:lang w:val="tr-TR" w:bidi="fa-IR"/>
        </w:rPr>
        <w:t xml:space="preserve"> عل</w:t>
      </w:r>
      <w:r w:rsidRPr="009670EC">
        <w:rPr>
          <w:rFonts w:hint="cs"/>
          <w:rtl/>
          <w:lang w:val="tr-TR" w:bidi="fa-IR"/>
        </w:rPr>
        <w:t>ی</w:t>
      </w:r>
      <w:r w:rsidRPr="009670EC">
        <w:rPr>
          <w:rFonts w:hint="eastAsia"/>
          <w:rtl/>
          <w:lang w:val="tr-TR" w:bidi="fa-IR"/>
        </w:rPr>
        <w:t>هم</w:t>
      </w:r>
      <w:r w:rsidRPr="009670EC">
        <w:rPr>
          <w:rtl/>
          <w:lang w:val="tr-TR" w:bidi="fa-IR"/>
        </w:rPr>
        <w:t xml:space="preserve"> السلام در سراسر گ</w:t>
      </w:r>
      <w:r w:rsidRPr="009670EC">
        <w:rPr>
          <w:rFonts w:hint="cs"/>
          <w:rtl/>
          <w:lang w:val="tr-TR" w:bidi="fa-IR"/>
        </w:rPr>
        <w:t>ی</w:t>
      </w:r>
      <w:r w:rsidRPr="009670EC">
        <w:rPr>
          <w:rFonts w:hint="eastAsia"/>
          <w:rtl/>
          <w:lang w:val="tr-TR" w:bidi="fa-IR"/>
        </w:rPr>
        <w:t>ت</w:t>
      </w:r>
      <w:r w:rsidRPr="009670EC">
        <w:rPr>
          <w:rFonts w:hint="cs"/>
          <w:rtl/>
          <w:lang w:val="tr-TR" w:bidi="fa-IR"/>
        </w:rPr>
        <w:t>ی</w:t>
      </w:r>
      <w:r w:rsidRPr="009670EC">
        <w:rPr>
          <w:rtl/>
          <w:lang w:val="tr-TR" w:bidi="fa-IR"/>
        </w:rPr>
        <w:t xml:space="preserve"> در ا</w:t>
      </w:r>
      <w:r w:rsidRPr="009670EC">
        <w:rPr>
          <w:rFonts w:hint="cs"/>
          <w:rtl/>
          <w:lang w:val="tr-TR" w:bidi="fa-IR"/>
        </w:rPr>
        <w:t>ی</w:t>
      </w:r>
      <w:r w:rsidRPr="009670EC">
        <w:rPr>
          <w:rFonts w:hint="eastAsia"/>
          <w:rtl/>
          <w:lang w:val="tr-TR" w:bidi="fa-IR"/>
        </w:rPr>
        <w:t>ام</w:t>
      </w:r>
      <w:r w:rsidRPr="009670EC">
        <w:rPr>
          <w:rtl/>
          <w:lang w:val="tr-TR" w:bidi="fa-IR"/>
        </w:rPr>
        <w:t xml:space="preserve"> محرم سفر بو</w:t>
      </w:r>
      <w:r w:rsidRPr="009670EC">
        <w:rPr>
          <w:rFonts w:hint="cs"/>
          <w:rtl/>
          <w:lang w:val="tr-TR" w:bidi="fa-IR"/>
        </w:rPr>
        <w:t>ی</w:t>
      </w:r>
      <w:r w:rsidRPr="009670EC">
        <w:rPr>
          <w:rFonts w:hint="eastAsia"/>
          <w:rtl/>
          <w:lang w:val="tr-TR" w:bidi="fa-IR"/>
        </w:rPr>
        <w:t>ژه</w:t>
      </w:r>
      <w:r w:rsidRPr="009670EC">
        <w:rPr>
          <w:rtl/>
          <w:lang w:val="tr-TR" w:bidi="fa-IR"/>
        </w:rPr>
        <w:t xml:space="preserve"> در دو مناسبت عاشورا و اربع</w:t>
      </w:r>
      <w:r w:rsidRPr="009670EC">
        <w:rPr>
          <w:rFonts w:hint="cs"/>
          <w:rtl/>
          <w:lang w:val="tr-TR" w:bidi="fa-IR"/>
        </w:rPr>
        <w:t>ی</w:t>
      </w:r>
      <w:r w:rsidRPr="009670EC">
        <w:rPr>
          <w:rFonts w:hint="eastAsia"/>
          <w:rtl/>
          <w:lang w:val="tr-TR" w:bidi="fa-IR"/>
        </w:rPr>
        <w:t>ن</w:t>
      </w:r>
      <w:r w:rsidRPr="009670EC">
        <w:rPr>
          <w:rtl/>
          <w:lang w:val="tr-TR" w:bidi="fa-IR"/>
        </w:rPr>
        <w:t xml:space="preserve"> با مجموعه ا</w:t>
      </w:r>
      <w:r w:rsidRPr="009670EC">
        <w:rPr>
          <w:rFonts w:hint="cs"/>
          <w:rtl/>
          <w:lang w:val="tr-TR" w:bidi="fa-IR"/>
        </w:rPr>
        <w:t>ی</w:t>
      </w:r>
      <w:r w:rsidRPr="009670EC">
        <w:rPr>
          <w:rtl/>
          <w:lang w:val="tr-TR" w:bidi="fa-IR"/>
        </w:rPr>
        <w:t xml:space="preserve">  متنوع و م</w:t>
      </w:r>
      <w:r w:rsidRPr="009670EC">
        <w:rPr>
          <w:rFonts w:hint="cs"/>
          <w:rtl/>
          <w:lang w:val="tr-TR" w:bidi="fa-IR"/>
        </w:rPr>
        <w:t>ی</w:t>
      </w:r>
      <w:r w:rsidRPr="009670EC">
        <w:rPr>
          <w:rFonts w:hint="eastAsia"/>
          <w:rtl/>
          <w:lang w:val="tr-TR" w:bidi="fa-IR"/>
        </w:rPr>
        <w:t>ن</w:t>
      </w:r>
      <w:r w:rsidRPr="009670EC">
        <w:rPr>
          <w:rFonts w:hint="cs"/>
          <w:rtl/>
          <w:lang w:val="tr-TR" w:bidi="fa-IR"/>
        </w:rPr>
        <w:t>ی</w:t>
      </w:r>
      <w:r w:rsidRPr="009670EC">
        <w:rPr>
          <w:rFonts w:hint="eastAsia"/>
          <w:rtl/>
          <w:lang w:val="tr-TR" w:bidi="fa-IR"/>
        </w:rPr>
        <w:t>اتور</w:t>
      </w:r>
      <w:r w:rsidRPr="009670EC">
        <w:rPr>
          <w:rFonts w:hint="cs"/>
          <w:rtl/>
          <w:lang w:val="tr-TR" w:bidi="fa-IR"/>
        </w:rPr>
        <w:t>ی</w:t>
      </w:r>
      <w:r w:rsidRPr="009670EC">
        <w:rPr>
          <w:rtl/>
          <w:lang w:val="tr-TR" w:bidi="fa-IR"/>
        </w:rPr>
        <w:t xml:space="preserve"> از اشکال عزادار</w:t>
      </w:r>
      <w:r w:rsidRPr="009670EC">
        <w:rPr>
          <w:rFonts w:hint="cs"/>
          <w:rtl/>
          <w:lang w:val="tr-TR" w:bidi="fa-IR"/>
        </w:rPr>
        <w:t>ی</w:t>
      </w:r>
      <w:r w:rsidRPr="009670EC">
        <w:rPr>
          <w:rtl/>
          <w:lang w:val="tr-TR" w:bidi="fa-IR"/>
        </w:rPr>
        <w:t xml:space="preserve"> ، تعز</w:t>
      </w:r>
      <w:r w:rsidRPr="009670EC">
        <w:rPr>
          <w:rFonts w:hint="cs"/>
          <w:rtl/>
          <w:lang w:val="tr-TR" w:bidi="fa-IR"/>
        </w:rPr>
        <w:t>ی</w:t>
      </w:r>
      <w:r w:rsidRPr="009670EC">
        <w:rPr>
          <w:rFonts w:hint="eastAsia"/>
          <w:rtl/>
          <w:lang w:val="tr-TR" w:bidi="fa-IR"/>
        </w:rPr>
        <w:t>ه</w:t>
      </w:r>
      <w:r w:rsidRPr="009670EC">
        <w:rPr>
          <w:rtl/>
          <w:lang w:val="tr-TR" w:bidi="fa-IR"/>
        </w:rPr>
        <w:t xml:space="preserve"> ، نخل بردار</w:t>
      </w:r>
      <w:r w:rsidRPr="009670EC">
        <w:rPr>
          <w:rFonts w:hint="cs"/>
          <w:rtl/>
          <w:lang w:val="tr-TR" w:bidi="fa-IR"/>
        </w:rPr>
        <w:t>ی</w:t>
      </w:r>
      <w:r w:rsidRPr="009670EC">
        <w:rPr>
          <w:rtl/>
          <w:lang w:val="tr-TR" w:bidi="fa-IR"/>
        </w:rPr>
        <w:t xml:space="preserve"> و پ</w:t>
      </w:r>
      <w:r w:rsidRPr="009670EC">
        <w:rPr>
          <w:rFonts w:hint="cs"/>
          <w:rtl/>
          <w:lang w:val="tr-TR" w:bidi="fa-IR"/>
        </w:rPr>
        <w:t>ی</w:t>
      </w:r>
      <w:r w:rsidRPr="009670EC">
        <w:rPr>
          <w:rFonts w:hint="eastAsia"/>
          <w:rtl/>
          <w:lang w:val="tr-TR" w:bidi="fa-IR"/>
        </w:rPr>
        <w:t>اده</w:t>
      </w:r>
      <w:r w:rsidRPr="009670EC">
        <w:rPr>
          <w:rtl/>
          <w:lang w:val="tr-TR" w:bidi="fa-IR"/>
        </w:rPr>
        <w:t xml:space="preserve"> رو</w:t>
      </w:r>
      <w:r w:rsidRPr="009670EC">
        <w:rPr>
          <w:rFonts w:hint="cs"/>
          <w:rtl/>
          <w:lang w:val="tr-TR" w:bidi="fa-IR"/>
        </w:rPr>
        <w:t>ی</w:t>
      </w:r>
      <w:r w:rsidRPr="009670EC">
        <w:rPr>
          <w:rtl/>
          <w:lang w:val="tr-TR" w:bidi="fa-IR"/>
        </w:rPr>
        <w:t xml:space="preserve"> را برا</w:t>
      </w:r>
      <w:r w:rsidRPr="009670EC">
        <w:rPr>
          <w:rFonts w:hint="cs"/>
          <w:rtl/>
          <w:lang w:val="tr-TR" w:bidi="fa-IR"/>
        </w:rPr>
        <w:t>ی</w:t>
      </w:r>
      <w:r w:rsidRPr="009670EC">
        <w:rPr>
          <w:rtl/>
          <w:lang w:val="tr-TR" w:bidi="fa-IR"/>
        </w:rPr>
        <w:t xml:space="preserve"> تکر</w:t>
      </w:r>
      <w:r w:rsidRPr="009670EC">
        <w:rPr>
          <w:rFonts w:hint="cs"/>
          <w:rtl/>
          <w:lang w:val="tr-TR" w:bidi="fa-IR"/>
        </w:rPr>
        <w:t>ی</w:t>
      </w:r>
      <w:r w:rsidRPr="009670EC">
        <w:rPr>
          <w:rFonts w:hint="eastAsia"/>
          <w:rtl/>
          <w:lang w:val="tr-TR" w:bidi="fa-IR"/>
        </w:rPr>
        <w:t>م</w:t>
      </w:r>
      <w:r w:rsidRPr="009670EC">
        <w:rPr>
          <w:rtl/>
          <w:lang w:val="tr-TR" w:bidi="fa-IR"/>
        </w:rPr>
        <w:t xml:space="preserve"> و زنده نگه داشتن ق</w:t>
      </w:r>
      <w:r w:rsidRPr="009670EC">
        <w:rPr>
          <w:rFonts w:hint="cs"/>
          <w:rtl/>
          <w:lang w:val="tr-TR" w:bidi="fa-IR"/>
        </w:rPr>
        <w:t>ی</w:t>
      </w:r>
      <w:r w:rsidRPr="009670EC">
        <w:rPr>
          <w:rFonts w:hint="eastAsia"/>
          <w:rtl/>
          <w:lang w:val="tr-TR" w:bidi="fa-IR"/>
        </w:rPr>
        <w:t>ام</w:t>
      </w:r>
      <w:r w:rsidRPr="009670EC">
        <w:rPr>
          <w:rtl/>
          <w:lang w:val="tr-TR" w:bidi="fa-IR"/>
        </w:rPr>
        <w:t xml:space="preserve"> حس</w:t>
      </w:r>
      <w:r w:rsidRPr="009670EC">
        <w:rPr>
          <w:rFonts w:hint="cs"/>
          <w:rtl/>
          <w:lang w:val="tr-TR" w:bidi="fa-IR"/>
        </w:rPr>
        <w:t>ی</w:t>
      </w:r>
      <w:r w:rsidRPr="009670EC">
        <w:rPr>
          <w:rFonts w:hint="eastAsia"/>
          <w:rtl/>
          <w:lang w:val="tr-TR" w:bidi="fa-IR"/>
        </w:rPr>
        <w:t>ن</w:t>
      </w:r>
      <w:r w:rsidRPr="009670EC">
        <w:rPr>
          <w:rFonts w:hint="cs"/>
          <w:rtl/>
          <w:lang w:val="tr-TR" w:bidi="fa-IR"/>
        </w:rPr>
        <w:t>ی</w:t>
      </w:r>
      <w:r w:rsidRPr="009670EC">
        <w:rPr>
          <w:rtl/>
          <w:lang w:val="tr-TR" w:bidi="fa-IR"/>
        </w:rPr>
        <w:t>(ع) بر پا م</w:t>
      </w:r>
      <w:r w:rsidRPr="009670EC">
        <w:rPr>
          <w:rFonts w:hint="cs"/>
          <w:rtl/>
          <w:lang w:val="tr-TR" w:bidi="fa-IR"/>
        </w:rPr>
        <w:t>ی</w:t>
      </w:r>
      <w:r w:rsidRPr="009670EC">
        <w:rPr>
          <w:rtl/>
          <w:lang w:val="tr-TR" w:bidi="fa-IR"/>
        </w:rPr>
        <w:t xml:space="preserve"> دارند و اساسا" ا</w:t>
      </w:r>
      <w:r w:rsidRPr="009670EC">
        <w:rPr>
          <w:rFonts w:hint="cs"/>
          <w:rtl/>
          <w:lang w:val="tr-TR" w:bidi="fa-IR"/>
        </w:rPr>
        <w:t>ی</w:t>
      </w:r>
      <w:r w:rsidRPr="009670EC">
        <w:rPr>
          <w:rFonts w:hint="eastAsia"/>
          <w:rtl/>
          <w:lang w:val="tr-TR" w:bidi="fa-IR"/>
        </w:rPr>
        <w:t>ن</w:t>
      </w:r>
      <w:r w:rsidRPr="009670EC">
        <w:rPr>
          <w:rtl/>
          <w:lang w:val="tr-TR" w:bidi="fa-IR"/>
        </w:rPr>
        <w:t xml:space="preserve"> مناسبت </w:t>
      </w:r>
      <w:r w:rsidRPr="009670EC">
        <w:rPr>
          <w:rtl/>
          <w:lang w:val="tr-TR" w:bidi="fa-IR"/>
        </w:rPr>
        <w:lastRenderedPageBreak/>
        <w:t xml:space="preserve">ها به </w:t>
      </w:r>
      <w:r w:rsidRPr="009670EC">
        <w:rPr>
          <w:rFonts w:hint="cs"/>
          <w:rtl/>
          <w:lang w:val="tr-TR" w:bidi="fa-IR"/>
        </w:rPr>
        <w:t>ی</w:t>
      </w:r>
      <w:r w:rsidRPr="009670EC">
        <w:rPr>
          <w:rFonts w:hint="eastAsia"/>
          <w:rtl/>
          <w:lang w:val="tr-TR" w:bidi="fa-IR"/>
        </w:rPr>
        <w:t>ک</w:t>
      </w:r>
      <w:r w:rsidRPr="009670EC">
        <w:rPr>
          <w:rFonts w:hint="cs"/>
          <w:rtl/>
          <w:lang w:val="tr-TR" w:bidi="fa-IR"/>
        </w:rPr>
        <w:t>ی</w:t>
      </w:r>
      <w:r w:rsidRPr="009670EC">
        <w:rPr>
          <w:rtl/>
          <w:lang w:val="tr-TR" w:bidi="fa-IR"/>
        </w:rPr>
        <w:t xml:space="preserve"> از مهمتر</w:t>
      </w:r>
      <w:r w:rsidRPr="009670EC">
        <w:rPr>
          <w:rFonts w:hint="cs"/>
          <w:rtl/>
          <w:lang w:val="tr-TR" w:bidi="fa-IR"/>
        </w:rPr>
        <w:t>ی</w:t>
      </w:r>
      <w:r w:rsidRPr="009670EC">
        <w:rPr>
          <w:rFonts w:hint="eastAsia"/>
          <w:rtl/>
          <w:lang w:val="tr-TR" w:bidi="fa-IR"/>
        </w:rPr>
        <w:t>ن</w:t>
      </w:r>
      <w:r w:rsidRPr="009670EC">
        <w:rPr>
          <w:rtl/>
          <w:lang w:val="tr-TR" w:bidi="fa-IR"/>
        </w:rPr>
        <w:t xml:space="preserve"> رو</w:t>
      </w:r>
      <w:r w:rsidRPr="009670EC">
        <w:rPr>
          <w:rFonts w:hint="cs"/>
          <w:rtl/>
          <w:lang w:val="tr-TR" w:bidi="fa-IR"/>
        </w:rPr>
        <w:t>ی</w:t>
      </w:r>
      <w:r w:rsidRPr="009670EC">
        <w:rPr>
          <w:rFonts w:hint="eastAsia"/>
          <w:rtl/>
          <w:lang w:val="tr-TR" w:bidi="fa-IR"/>
        </w:rPr>
        <w:t>دادها</w:t>
      </w:r>
      <w:r w:rsidRPr="009670EC">
        <w:rPr>
          <w:rFonts w:hint="cs"/>
          <w:rtl/>
          <w:lang w:val="tr-TR" w:bidi="fa-IR"/>
        </w:rPr>
        <w:t>ی</w:t>
      </w:r>
      <w:r w:rsidRPr="009670EC">
        <w:rPr>
          <w:rtl/>
          <w:lang w:val="tr-TR" w:bidi="fa-IR"/>
        </w:rPr>
        <w:t xml:space="preserve"> سالانه هر ش</w:t>
      </w:r>
      <w:r w:rsidRPr="009670EC">
        <w:rPr>
          <w:rFonts w:hint="cs"/>
          <w:rtl/>
          <w:lang w:val="tr-TR" w:bidi="fa-IR"/>
        </w:rPr>
        <w:t>ی</w:t>
      </w:r>
      <w:r w:rsidRPr="009670EC">
        <w:rPr>
          <w:rFonts w:hint="eastAsia"/>
          <w:rtl/>
          <w:lang w:val="tr-TR" w:bidi="fa-IR"/>
        </w:rPr>
        <w:t>عه</w:t>
      </w:r>
      <w:r w:rsidRPr="009670EC">
        <w:rPr>
          <w:rtl/>
          <w:lang w:val="tr-TR" w:bidi="fa-IR"/>
        </w:rPr>
        <w:t xml:space="preserve"> و محب اهل البت طهارت و عصمت(عل</w:t>
      </w:r>
      <w:r w:rsidRPr="009670EC">
        <w:rPr>
          <w:rFonts w:hint="cs"/>
          <w:rtl/>
          <w:lang w:val="tr-TR" w:bidi="fa-IR"/>
        </w:rPr>
        <w:t>ی</w:t>
      </w:r>
      <w:r w:rsidRPr="009670EC">
        <w:rPr>
          <w:rFonts w:hint="eastAsia"/>
          <w:rtl/>
          <w:lang w:val="tr-TR" w:bidi="fa-IR"/>
        </w:rPr>
        <w:t>هم</w:t>
      </w:r>
      <w:r w:rsidRPr="009670EC">
        <w:rPr>
          <w:rtl/>
          <w:lang w:val="tr-TR" w:bidi="fa-IR"/>
        </w:rPr>
        <w:t xml:space="preserve"> السلا) تبد</w:t>
      </w:r>
      <w:r w:rsidRPr="009670EC">
        <w:rPr>
          <w:rFonts w:hint="cs"/>
          <w:rtl/>
          <w:lang w:val="tr-TR" w:bidi="fa-IR"/>
        </w:rPr>
        <w:t>ی</w:t>
      </w:r>
      <w:r w:rsidRPr="009670EC">
        <w:rPr>
          <w:rFonts w:hint="eastAsia"/>
          <w:rtl/>
          <w:lang w:val="tr-TR" w:bidi="fa-IR"/>
        </w:rPr>
        <w:t>ل</w:t>
      </w:r>
      <w:r w:rsidRPr="009670EC">
        <w:rPr>
          <w:rtl/>
          <w:lang w:val="tr-TR" w:bidi="fa-IR"/>
        </w:rPr>
        <w:t xml:space="preserve"> شده است. در واقع ماندگار</w:t>
      </w:r>
      <w:r w:rsidRPr="009670EC">
        <w:rPr>
          <w:rFonts w:hint="cs"/>
          <w:rtl/>
          <w:lang w:val="tr-TR" w:bidi="fa-IR"/>
        </w:rPr>
        <w:t>ی</w:t>
      </w:r>
      <w:r w:rsidRPr="009670EC">
        <w:rPr>
          <w:rtl/>
          <w:lang w:val="tr-TR" w:bidi="fa-IR"/>
        </w:rPr>
        <w:t xml:space="preserve"> عاش</w:t>
      </w:r>
      <w:r w:rsidRPr="009670EC">
        <w:rPr>
          <w:rFonts w:hint="eastAsia"/>
          <w:rtl/>
          <w:lang w:val="tr-TR" w:bidi="fa-IR"/>
        </w:rPr>
        <w:t>ورا</w:t>
      </w:r>
      <w:r w:rsidRPr="009670EC">
        <w:rPr>
          <w:rtl/>
          <w:lang w:val="tr-TR" w:bidi="fa-IR"/>
        </w:rPr>
        <w:t xml:space="preserve"> در تار</w:t>
      </w:r>
      <w:r w:rsidRPr="009670EC">
        <w:rPr>
          <w:rFonts w:hint="cs"/>
          <w:rtl/>
          <w:lang w:val="tr-TR" w:bidi="fa-IR"/>
        </w:rPr>
        <w:t>ی</w:t>
      </w:r>
      <w:r w:rsidRPr="009670EC">
        <w:rPr>
          <w:rFonts w:hint="eastAsia"/>
          <w:rtl/>
          <w:lang w:val="tr-TR" w:bidi="fa-IR"/>
        </w:rPr>
        <w:t>خ</w:t>
      </w:r>
      <w:r w:rsidRPr="009670EC">
        <w:rPr>
          <w:rtl/>
          <w:lang w:val="tr-TR" w:bidi="fa-IR"/>
        </w:rPr>
        <w:t xml:space="preserve"> بشر را م</w:t>
      </w:r>
      <w:r w:rsidRPr="009670EC">
        <w:rPr>
          <w:rFonts w:hint="cs"/>
          <w:rtl/>
          <w:lang w:val="tr-TR" w:bidi="fa-IR"/>
        </w:rPr>
        <w:t>ی‌</w:t>
      </w:r>
      <w:r w:rsidRPr="009670EC">
        <w:rPr>
          <w:rFonts w:hint="eastAsia"/>
          <w:rtl/>
          <w:lang w:val="tr-TR" w:bidi="fa-IR"/>
        </w:rPr>
        <w:t>توان</w:t>
      </w:r>
      <w:r w:rsidRPr="009670EC">
        <w:rPr>
          <w:rtl/>
          <w:lang w:val="tr-TR" w:bidi="fa-IR"/>
        </w:rPr>
        <w:t xml:space="preserve"> ناش</w:t>
      </w:r>
      <w:r w:rsidRPr="009670EC">
        <w:rPr>
          <w:rFonts w:hint="cs"/>
          <w:rtl/>
          <w:lang w:val="tr-TR" w:bidi="fa-IR"/>
        </w:rPr>
        <w:t>ی</w:t>
      </w:r>
      <w:r w:rsidRPr="009670EC">
        <w:rPr>
          <w:rtl/>
          <w:lang w:val="tr-TR" w:bidi="fa-IR"/>
        </w:rPr>
        <w:t xml:space="preserve"> از عوامل ز</w:t>
      </w:r>
      <w:r w:rsidRPr="009670EC">
        <w:rPr>
          <w:rFonts w:hint="cs"/>
          <w:rtl/>
          <w:lang w:val="tr-TR" w:bidi="fa-IR"/>
        </w:rPr>
        <w:t>ی</w:t>
      </w:r>
      <w:r w:rsidRPr="009670EC">
        <w:rPr>
          <w:rFonts w:hint="eastAsia"/>
          <w:rtl/>
          <w:lang w:val="tr-TR" w:bidi="fa-IR"/>
        </w:rPr>
        <w:t>ر</w:t>
      </w:r>
      <w:r w:rsidRPr="009670EC">
        <w:rPr>
          <w:rtl/>
          <w:lang w:val="tr-TR" w:bidi="fa-IR"/>
        </w:rPr>
        <w:t xml:space="preserve"> دانست:</w:t>
      </w:r>
    </w:p>
    <w:p w14:paraId="37DF1D8C" w14:textId="77777777" w:rsidR="00227E04" w:rsidRPr="00916D65" w:rsidRDefault="00227E04" w:rsidP="00227E04">
      <w:pPr>
        <w:pStyle w:val="ListParagraph"/>
        <w:numPr>
          <w:ilvl w:val="0"/>
          <w:numId w:val="31"/>
        </w:numPr>
        <w:rPr>
          <w:rtl/>
          <w:lang w:val="tr-TR" w:bidi="fa-IR"/>
        </w:rPr>
      </w:pPr>
      <w:r w:rsidRPr="00916D65">
        <w:rPr>
          <w:rtl/>
          <w:lang w:val="tr-TR" w:bidi="fa-IR"/>
        </w:rPr>
        <w:t>پشتوانه اسلام</w:t>
      </w:r>
      <w:r w:rsidRPr="00916D65">
        <w:rPr>
          <w:rFonts w:hint="cs"/>
          <w:rtl/>
          <w:lang w:val="tr-TR" w:bidi="fa-IR"/>
        </w:rPr>
        <w:t>ی</w:t>
      </w:r>
      <w:r w:rsidRPr="00916D65">
        <w:rPr>
          <w:rtl/>
          <w:lang w:val="tr-TR" w:bidi="fa-IR"/>
        </w:rPr>
        <w:t xml:space="preserve"> ، قرآن</w:t>
      </w:r>
      <w:r w:rsidRPr="00916D65">
        <w:rPr>
          <w:rFonts w:hint="cs"/>
          <w:rtl/>
          <w:lang w:val="tr-TR" w:bidi="fa-IR"/>
        </w:rPr>
        <w:t>ی</w:t>
      </w:r>
      <w:r w:rsidRPr="00916D65">
        <w:rPr>
          <w:rFonts w:hint="eastAsia"/>
          <w:rtl/>
          <w:lang w:val="tr-TR" w:bidi="fa-IR"/>
        </w:rPr>
        <w:t>،</w:t>
      </w:r>
      <w:r w:rsidRPr="00916D65">
        <w:rPr>
          <w:rtl/>
          <w:lang w:val="tr-TR" w:bidi="fa-IR"/>
        </w:rPr>
        <w:t xml:space="preserve"> اخلاق</w:t>
      </w:r>
      <w:r w:rsidRPr="00916D65">
        <w:rPr>
          <w:rFonts w:hint="cs"/>
          <w:rtl/>
          <w:lang w:val="tr-TR" w:bidi="fa-IR"/>
        </w:rPr>
        <w:t>ی</w:t>
      </w:r>
      <w:r w:rsidRPr="00916D65">
        <w:rPr>
          <w:rtl/>
          <w:lang w:val="tr-TR" w:bidi="fa-IR"/>
        </w:rPr>
        <w:t xml:space="preserve"> و انسان</w:t>
      </w:r>
      <w:r w:rsidRPr="00916D65">
        <w:rPr>
          <w:rFonts w:hint="cs"/>
          <w:rtl/>
          <w:lang w:val="tr-TR" w:bidi="fa-IR"/>
        </w:rPr>
        <w:t>ی</w:t>
      </w:r>
      <w:r w:rsidRPr="00916D65">
        <w:rPr>
          <w:rtl/>
          <w:lang w:val="tr-TR" w:bidi="fa-IR"/>
        </w:rPr>
        <w:t xml:space="preserve"> عم</w:t>
      </w:r>
      <w:r w:rsidRPr="00916D65">
        <w:rPr>
          <w:rFonts w:hint="cs"/>
          <w:rtl/>
          <w:lang w:val="tr-TR" w:bidi="fa-IR"/>
        </w:rPr>
        <w:t>ی</w:t>
      </w:r>
      <w:r w:rsidRPr="00916D65">
        <w:rPr>
          <w:rFonts w:hint="eastAsia"/>
          <w:rtl/>
          <w:lang w:val="tr-TR" w:bidi="fa-IR"/>
        </w:rPr>
        <w:t>ق</w:t>
      </w:r>
    </w:p>
    <w:p w14:paraId="057D6771" w14:textId="77777777" w:rsidR="00227E04" w:rsidRPr="00916D65" w:rsidRDefault="00227E04" w:rsidP="00227E04">
      <w:pPr>
        <w:pStyle w:val="ListParagraph"/>
        <w:numPr>
          <w:ilvl w:val="0"/>
          <w:numId w:val="31"/>
        </w:numPr>
        <w:rPr>
          <w:rtl/>
          <w:lang w:val="tr-TR" w:bidi="fa-IR"/>
        </w:rPr>
      </w:pPr>
      <w:r w:rsidRPr="00916D65">
        <w:rPr>
          <w:rtl/>
          <w:lang w:val="tr-TR" w:bidi="fa-IR"/>
        </w:rPr>
        <w:t>پ</w:t>
      </w:r>
      <w:r w:rsidRPr="00916D65">
        <w:rPr>
          <w:rFonts w:hint="cs"/>
          <w:rtl/>
          <w:lang w:val="tr-TR" w:bidi="fa-IR"/>
        </w:rPr>
        <w:t>ی</w:t>
      </w:r>
      <w:r w:rsidRPr="00916D65">
        <w:rPr>
          <w:rFonts w:hint="eastAsia"/>
          <w:rtl/>
          <w:lang w:val="tr-TR" w:bidi="fa-IR"/>
        </w:rPr>
        <w:t>ام</w:t>
      </w:r>
      <w:r w:rsidRPr="00916D65">
        <w:rPr>
          <w:rtl/>
          <w:lang w:val="tr-TR" w:bidi="fa-IR"/>
        </w:rPr>
        <w:t xml:space="preserve"> جهان‌شمول عدالت‌خواه</w:t>
      </w:r>
      <w:r w:rsidRPr="00916D65">
        <w:rPr>
          <w:rFonts w:hint="cs"/>
          <w:rtl/>
          <w:lang w:val="tr-TR" w:bidi="fa-IR"/>
        </w:rPr>
        <w:t>ی</w:t>
      </w:r>
      <w:r w:rsidRPr="00916D65">
        <w:rPr>
          <w:rtl/>
          <w:lang w:val="tr-TR" w:bidi="fa-IR"/>
        </w:rPr>
        <w:t xml:space="preserve"> و نف</w:t>
      </w:r>
      <w:r w:rsidRPr="00916D65">
        <w:rPr>
          <w:rFonts w:hint="cs"/>
          <w:rtl/>
          <w:lang w:val="tr-TR" w:bidi="fa-IR"/>
        </w:rPr>
        <w:t>ی</w:t>
      </w:r>
      <w:r w:rsidRPr="00916D65">
        <w:rPr>
          <w:rtl/>
          <w:lang w:val="tr-TR" w:bidi="fa-IR"/>
        </w:rPr>
        <w:t xml:space="preserve"> ظلم وستم</w:t>
      </w:r>
    </w:p>
    <w:p w14:paraId="36F61CE3" w14:textId="77777777" w:rsidR="00227E04" w:rsidRPr="00916D65" w:rsidRDefault="00227E04" w:rsidP="00227E04">
      <w:pPr>
        <w:pStyle w:val="ListParagraph"/>
        <w:numPr>
          <w:ilvl w:val="0"/>
          <w:numId w:val="31"/>
        </w:numPr>
        <w:rPr>
          <w:rtl/>
          <w:lang w:val="tr-TR" w:bidi="fa-IR"/>
        </w:rPr>
      </w:pPr>
      <w:r w:rsidRPr="00916D65">
        <w:rPr>
          <w:rtl/>
          <w:lang w:val="tr-TR" w:bidi="fa-IR"/>
        </w:rPr>
        <w:t>نقش فعال اسرا</w:t>
      </w:r>
      <w:r w:rsidRPr="00916D65">
        <w:rPr>
          <w:rFonts w:hint="cs"/>
          <w:rtl/>
          <w:lang w:val="tr-TR" w:bidi="fa-IR"/>
        </w:rPr>
        <w:t>ی</w:t>
      </w:r>
      <w:r w:rsidRPr="00916D65">
        <w:rPr>
          <w:rtl/>
          <w:lang w:val="tr-TR" w:bidi="fa-IR"/>
        </w:rPr>
        <w:t xml:space="preserve"> کربلا  در انتقال پ</w:t>
      </w:r>
      <w:r w:rsidRPr="00916D65">
        <w:rPr>
          <w:rFonts w:hint="cs"/>
          <w:rtl/>
          <w:lang w:val="tr-TR" w:bidi="fa-IR"/>
        </w:rPr>
        <w:t>ی</w:t>
      </w:r>
      <w:r w:rsidRPr="00916D65">
        <w:rPr>
          <w:rFonts w:hint="eastAsia"/>
          <w:rtl/>
          <w:lang w:val="tr-TR" w:bidi="fa-IR"/>
        </w:rPr>
        <w:t>ام</w:t>
      </w:r>
    </w:p>
    <w:p w14:paraId="1ABF0B35" w14:textId="77777777" w:rsidR="00227E04" w:rsidRPr="00916D65" w:rsidRDefault="00227E04" w:rsidP="00227E04">
      <w:pPr>
        <w:pStyle w:val="ListParagraph"/>
        <w:numPr>
          <w:ilvl w:val="0"/>
          <w:numId w:val="31"/>
        </w:numPr>
        <w:rPr>
          <w:rtl/>
          <w:lang w:val="tr-TR" w:bidi="fa-IR"/>
        </w:rPr>
      </w:pPr>
      <w:r w:rsidRPr="00916D65">
        <w:rPr>
          <w:rtl/>
          <w:lang w:val="tr-TR" w:bidi="fa-IR"/>
        </w:rPr>
        <w:t>پ</w:t>
      </w:r>
      <w:r w:rsidRPr="00916D65">
        <w:rPr>
          <w:rFonts w:hint="cs"/>
          <w:rtl/>
          <w:lang w:val="tr-TR" w:bidi="fa-IR"/>
        </w:rPr>
        <w:t>ی</w:t>
      </w:r>
      <w:r w:rsidRPr="00916D65">
        <w:rPr>
          <w:rFonts w:hint="eastAsia"/>
          <w:rtl/>
          <w:lang w:val="tr-TR" w:bidi="fa-IR"/>
        </w:rPr>
        <w:t>وند</w:t>
      </w:r>
      <w:r w:rsidRPr="00916D65">
        <w:rPr>
          <w:rtl/>
          <w:lang w:val="tr-TR" w:bidi="fa-IR"/>
        </w:rPr>
        <w:t xml:space="preserve"> با فطرت آزادگ</w:t>
      </w:r>
      <w:r w:rsidRPr="00916D65">
        <w:rPr>
          <w:rFonts w:hint="cs"/>
          <w:rtl/>
          <w:lang w:val="tr-TR" w:bidi="fa-IR"/>
        </w:rPr>
        <w:t>ی</w:t>
      </w:r>
      <w:r w:rsidRPr="00916D65">
        <w:rPr>
          <w:rtl/>
          <w:lang w:val="tr-TR" w:bidi="fa-IR"/>
        </w:rPr>
        <w:t xml:space="preserve"> انسان</w:t>
      </w:r>
      <w:r w:rsidRPr="00916D65">
        <w:rPr>
          <w:rFonts w:hint="cs"/>
          <w:rtl/>
          <w:lang w:val="tr-TR" w:bidi="fa-IR"/>
        </w:rPr>
        <w:t>ی</w:t>
      </w:r>
      <w:r w:rsidRPr="00916D65">
        <w:rPr>
          <w:rtl/>
          <w:lang w:val="tr-TR" w:bidi="fa-IR"/>
        </w:rPr>
        <w:t xml:space="preserve"> و نف</w:t>
      </w:r>
      <w:r w:rsidRPr="00916D65">
        <w:rPr>
          <w:rFonts w:hint="cs"/>
          <w:rtl/>
          <w:lang w:val="tr-TR" w:bidi="fa-IR"/>
        </w:rPr>
        <w:t>ی</w:t>
      </w:r>
      <w:r w:rsidRPr="00916D65">
        <w:rPr>
          <w:rtl/>
          <w:lang w:val="tr-TR" w:bidi="fa-IR"/>
        </w:rPr>
        <w:t xml:space="preserve"> طاغوت</w:t>
      </w:r>
    </w:p>
    <w:p w14:paraId="2E1DA275" w14:textId="77777777" w:rsidR="00227E04" w:rsidRPr="009670EC" w:rsidRDefault="00227E04" w:rsidP="00227E04">
      <w:pPr>
        <w:ind w:firstLine="567"/>
        <w:rPr>
          <w:rtl/>
          <w:lang w:val="tr-TR" w:bidi="fa-IR"/>
        </w:rPr>
      </w:pPr>
      <w:r w:rsidRPr="009670EC">
        <w:rPr>
          <w:rFonts w:hint="eastAsia"/>
          <w:rtl/>
          <w:lang w:val="tr-TR" w:bidi="fa-IR"/>
        </w:rPr>
        <w:t>در</w:t>
      </w:r>
      <w:r w:rsidRPr="009670EC">
        <w:rPr>
          <w:rtl/>
          <w:lang w:val="tr-TR" w:bidi="fa-IR"/>
        </w:rPr>
        <w:t xml:space="preserve"> </w:t>
      </w:r>
      <w:r w:rsidRPr="009670EC">
        <w:rPr>
          <w:rFonts w:hint="cs"/>
          <w:rtl/>
          <w:lang w:val="tr-TR" w:bidi="fa-IR"/>
        </w:rPr>
        <w:t>ی</w:t>
      </w:r>
      <w:r w:rsidRPr="009670EC">
        <w:rPr>
          <w:rFonts w:hint="eastAsia"/>
          <w:rtl/>
          <w:lang w:val="tr-TR" w:bidi="fa-IR"/>
        </w:rPr>
        <w:t>ک</w:t>
      </w:r>
      <w:r w:rsidRPr="009670EC">
        <w:rPr>
          <w:rtl/>
          <w:lang w:val="tr-TR" w:bidi="fa-IR"/>
        </w:rPr>
        <w:t xml:space="preserve"> جمع بند</w:t>
      </w:r>
      <w:r w:rsidRPr="009670EC">
        <w:rPr>
          <w:rFonts w:hint="cs"/>
          <w:rtl/>
          <w:lang w:val="tr-TR" w:bidi="fa-IR"/>
        </w:rPr>
        <w:t>ی</w:t>
      </w:r>
      <w:r w:rsidRPr="009670EC">
        <w:rPr>
          <w:rtl/>
          <w:lang w:val="tr-TR" w:bidi="fa-IR"/>
        </w:rPr>
        <w:t xml:space="preserve"> کل</w:t>
      </w:r>
      <w:r w:rsidRPr="009670EC">
        <w:rPr>
          <w:rFonts w:hint="cs"/>
          <w:rtl/>
          <w:lang w:val="tr-TR" w:bidi="fa-IR"/>
        </w:rPr>
        <w:t>ی</w:t>
      </w:r>
      <w:r w:rsidRPr="009670EC">
        <w:rPr>
          <w:rtl/>
          <w:lang w:val="tr-TR" w:bidi="fa-IR"/>
        </w:rPr>
        <w:t xml:space="preserve"> با</w:t>
      </w:r>
      <w:r w:rsidRPr="009670EC">
        <w:rPr>
          <w:rFonts w:hint="cs"/>
          <w:rtl/>
          <w:lang w:val="tr-TR" w:bidi="fa-IR"/>
        </w:rPr>
        <w:t>ی</w:t>
      </w:r>
      <w:r w:rsidRPr="009670EC">
        <w:rPr>
          <w:rFonts w:hint="eastAsia"/>
          <w:rtl/>
          <w:lang w:val="tr-TR" w:bidi="fa-IR"/>
        </w:rPr>
        <w:t>د</w:t>
      </w:r>
      <w:r w:rsidRPr="009670EC">
        <w:rPr>
          <w:rtl/>
          <w:lang w:val="tr-TR" w:bidi="fa-IR"/>
        </w:rPr>
        <w:t xml:space="preserve"> اذعان نمود که عاشورا از طرف</w:t>
      </w:r>
      <w:r w:rsidRPr="009670EC">
        <w:rPr>
          <w:rFonts w:hint="cs"/>
          <w:rtl/>
          <w:lang w:val="tr-TR" w:bidi="fa-IR"/>
        </w:rPr>
        <w:t>ی</w:t>
      </w:r>
      <w:r w:rsidRPr="009670EC">
        <w:rPr>
          <w:rtl/>
          <w:lang w:val="tr-TR" w:bidi="fa-IR"/>
        </w:rPr>
        <w:t xml:space="preserve"> به دل</w:t>
      </w:r>
      <w:r w:rsidRPr="009670EC">
        <w:rPr>
          <w:rFonts w:hint="cs"/>
          <w:rtl/>
          <w:lang w:val="tr-TR" w:bidi="fa-IR"/>
        </w:rPr>
        <w:t>ی</w:t>
      </w:r>
      <w:r w:rsidRPr="009670EC">
        <w:rPr>
          <w:rFonts w:hint="eastAsia"/>
          <w:rtl/>
          <w:lang w:val="tr-TR" w:bidi="fa-IR"/>
        </w:rPr>
        <w:t>ل</w:t>
      </w:r>
      <w:r w:rsidRPr="009670EC">
        <w:rPr>
          <w:rtl/>
          <w:lang w:val="tr-TR" w:bidi="fa-IR"/>
        </w:rPr>
        <w:t xml:space="preserve"> ماه</w:t>
      </w:r>
      <w:r w:rsidRPr="009670EC">
        <w:rPr>
          <w:rFonts w:hint="cs"/>
          <w:rtl/>
          <w:lang w:val="tr-TR" w:bidi="fa-IR"/>
        </w:rPr>
        <w:t>ی</w:t>
      </w:r>
      <w:r w:rsidRPr="009670EC">
        <w:rPr>
          <w:rFonts w:hint="eastAsia"/>
          <w:rtl/>
          <w:lang w:val="tr-TR" w:bidi="fa-IR"/>
        </w:rPr>
        <w:t>ت</w:t>
      </w:r>
      <w:r w:rsidRPr="009670EC">
        <w:rPr>
          <w:rtl/>
          <w:lang w:val="tr-TR" w:bidi="fa-IR"/>
        </w:rPr>
        <w:t xml:space="preserve"> ارزش</w:t>
      </w:r>
      <w:r w:rsidRPr="009670EC">
        <w:rPr>
          <w:rFonts w:hint="cs"/>
          <w:rtl/>
          <w:lang w:val="tr-TR" w:bidi="fa-IR"/>
        </w:rPr>
        <w:t>ی</w:t>
      </w:r>
      <w:r w:rsidRPr="009670EC">
        <w:rPr>
          <w:rtl/>
          <w:lang w:val="tr-TR" w:bidi="fa-IR"/>
        </w:rPr>
        <w:t xml:space="preserve"> خود، فراتر از زمان و مکان باق</w:t>
      </w:r>
      <w:r w:rsidRPr="009670EC">
        <w:rPr>
          <w:rFonts w:hint="cs"/>
          <w:rtl/>
          <w:lang w:val="tr-TR" w:bidi="fa-IR"/>
        </w:rPr>
        <w:t>ی</w:t>
      </w:r>
      <w:r w:rsidRPr="009670EC">
        <w:rPr>
          <w:rtl/>
          <w:lang w:val="tr-TR" w:bidi="fa-IR"/>
        </w:rPr>
        <w:t xml:space="preserve"> مانده و به </w:t>
      </w:r>
      <w:r w:rsidRPr="009670EC">
        <w:rPr>
          <w:rFonts w:hint="cs"/>
          <w:rtl/>
          <w:lang w:val="tr-TR" w:bidi="fa-IR"/>
        </w:rPr>
        <w:t>ی</w:t>
      </w:r>
      <w:r w:rsidRPr="009670EC">
        <w:rPr>
          <w:rFonts w:hint="eastAsia"/>
          <w:rtl/>
          <w:lang w:val="tr-TR" w:bidi="fa-IR"/>
        </w:rPr>
        <w:t>ک</w:t>
      </w:r>
      <w:r w:rsidRPr="009670EC">
        <w:rPr>
          <w:rtl/>
          <w:lang w:val="tr-TR" w:bidi="fa-IR"/>
        </w:rPr>
        <w:t xml:space="preserve"> الگو</w:t>
      </w:r>
      <w:r w:rsidRPr="009670EC">
        <w:rPr>
          <w:rFonts w:hint="cs"/>
          <w:rtl/>
          <w:lang w:val="tr-TR" w:bidi="fa-IR"/>
        </w:rPr>
        <w:t>ی</w:t>
      </w:r>
      <w:r w:rsidRPr="009670EC">
        <w:rPr>
          <w:rtl/>
          <w:lang w:val="tr-TR" w:bidi="fa-IR"/>
        </w:rPr>
        <w:t xml:space="preserve"> تمدن</w:t>
      </w:r>
      <w:r w:rsidRPr="009670EC">
        <w:rPr>
          <w:rFonts w:hint="cs"/>
          <w:rtl/>
          <w:lang w:val="tr-TR" w:bidi="fa-IR"/>
        </w:rPr>
        <w:t>ی</w:t>
      </w:r>
      <w:r w:rsidRPr="009670EC">
        <w:rPr>
          <w:rtl/>
          <w:lang w:val="tr-TR" w:bidi="fa-IR"/>
        </w:rPr>
        <w:t xml:space="preserve"> تبد</w:t>
      </w:r>
      <w:r w:rsidRPr="009670EC">
        <w:rPr>
          <w:rFonts w:hint="cs"/>
          <w:rtl/>
          <w:lang w:val="tr-TR" w:bidi="fa-IR"/>
        </w:rPr>
        <w:t>ی</w:t>
      </w:r>
      <w:r w:rsidRPr="009670EC">
        <w:rPr>
          <w:rFonts w:hint="eastAsia"/>
          <w:rtl/>
          <w:lang w:val="tr-TR" w:bidi="fa-IR"/>
        </w:rPr>
        <w:t>ل</w:t>
      </w:r>
      <w:r w:rsidRPr="009670EC">
        <w:rPr>
          <w:rtl/>
          <w:lang w:val="tr-TR" w:bidi="fa-IR"/>
        </w:rPr>
        <w:t xml:space="preserve"> شده است و لذا مطالعه عاشورا در چارچوب مفاه</w:t>
      </w:r>
      <w:r w:rsidRPr="009670EC">
        <w:rPr>
          <w:rFonts w:hint="cs"/>
          <w:rtl/>
          <w:lang w:val="tr-TR" w:bidi="fa-IR"/>
        </w:rPr>
        <w:t>ی</w:t>
      </w:r>
      <w:r w:rsidRPr="009670EC">
        <w:rPr>
          <w:rFonts w:hint="eastAsia"/>
          <w:rtl/>
          <w:lang w:val="tr-TR" w:bidi="fa-IR"/>
        </w:rPr>
        <w:t>م</w:t>
      </w:r>
      <w:r w:rsidRPr="009670EC">
        <w:rPr>
          <w:rtl/>
          <w:lang w:val="tr-TR" w:bidi="fa-IR"/>
        </w:rPr>
        <w:t xml:space="preserve"> قدرت سخت و نرم، افکار و د</w:t>
      </w:r>
      <w:r w:rsidRPr="009670EC">
        <w:rPr>
          <w:rFonts w:hint="cs"/>
          <w:rtl/>
          <w:lang w:val="tr-TR" w:bidi="fa-IR"/>
        </w:rPr>
        <w:t>ی</w:t>
      </w:r>
      <w:r w:rsidRPr="009670EC">
        <w:rPr>
          <w:rFonts w:hint="eastAsia"/>
          <w:rtl/>
          <w:lang w:val="tr-TR" w:bidi="fa-IR"/>
        </w:rPr>
        <w:t>پلماس</w:t>
      </w:r>
      <w:r w:rsidRPr="009670EC">
        <w:rPr>
          <w:rFonts w:hint="cs"/>
          <w:rtl/>
          <w:lang w:val="tr-TR" w:bidi="fa-IR"/>
        </w:rPr>
        <w:t>ی</w:t>
      </w:r>
      <w:r w:rsidRPr="009670EC">
        <w:rPr>
          <w:rtl/>
          <w:lang w:val="tr-TR" w:bidi="fa-IR"/>
        </w:rPr>
        <w:t xml:space="preserve"> عموم</w:t>
      </w:r>
      <w:r w:rsidRPr="009670EC">
        <w:rPr>
          <w:rFonts w:hint="cs"/>
          <w:rtl/>
          <w:lang w:val="tr-TR" w:bidi="fa-IR"/>
        </w:rPr>
        <w:t>ی</w:t>
      </w:r>
      <w:r w:rsidRPr="009670EC">
        <w:rPr>
          <w:rtl/>
          <w:lang w:val="tr-TR" w:bidi="fa-IR"/>
        </w:rPr>
        <w:t xml:space="preserve"> و حت</w:t>
      </w:r>
      <w:r w:rsidRPr="009670EC">
        <w:rPr>
          <w:rFonts w:hint="cs"/>
          <w:rtl/>
          <w:lang w:val="tr-TR" w:bidi="fa-IR"/>
        </w:rPr>
        <w:t>ی</w:t>
      </w:r>
      <w:r w:rsidRPr="009670EC">
        <w:rPr>
          <w:rtl/>
          <w:lang w:val="tr-TR" w:bidi="fa-IR"/>
        </w:rPr>
        <w:t xml:space="preserve"> روابط ب</w:t>
      </w:r>
      <w:r w:rsidRPr="009670EC">
        <w:rPr>
          <w:rFonts w:hint="cs"/>
          <w:rtl/>
          <w:lang w:val="tr-TR" w:bidi="fa-IR"/>
        </w:rPr>
        <w:t>ی</w:t>
      </w:r>
      <w:r w:rsidRPr="009670EC">
        <w:rPr>
          <w:rFonts w:hint="eastAsia"/>
          <w:rtl/>
          <w:lang w:val="tr-TR" w:bidi="fa-IR"/>
        </w:rPr>
        <w:t>ن‌الملل</w:t>
      </w:r>
      <w:r w:rsidRPr="009670EC">
        <w:rPr>
          <w:rtl/>
          <w:lang w:val="tr-TR" w:bidi="fa-IR"/>
        </w:rPr>
        <w:t xml:space="preserve"> نشان م</w:t>
      </w:r>
      <w:r w:rsidRPr="009670EC">
        <w:rPr>
          <w:rFonts w:hint="cs"/>
          <w:rtl/>
          <w:lang w:val="tr-TR" w:bidi="fa-IR"/>
        </w:rPr>
        <w:t>ی‌</w:t>
      </w:r>
      <w:r w:rsidRPr="009670EC">
        <w:rPr>
          <w:rFonts w:hint="eastAsia"/>
          <w:rtl/>
          <w:lang w:val="tr-TR" w:bidi="fa-IR"/>
        </w:rPr>
        <w:t>دهد</w:t>
      </w:r>
      <w:r w:rsidRPr="009670EC">
        <w:rPr>
          <w:rtl/>
          <w:lang w:val="tr-TR" w:bidi="fa-IR"/>
        </w:rPr>
        <w:t xml:space="preserve"> که ا</w:t>
      </w:r>
      <w:r w:rsidRPr="009670EC">
        <w:rPr>
          <w:rFonts w:hint="cs"/>
          <w:rtl/>
          <w:lang w:val="tr-TR" w:bidi="fa-IR"/>
        </w:rPr>
        <w:t>ی</w:t>
      </w:r>
      <w:r w:rsidRPr="009670EC">
        <w:rPr>
          <w:rFonts w:hint="eastAsia"/>
          <w:rtl/>
          <w:lang w:val="tr-TR" w:bidi="fa-IR"/>
        </w:rPr>
        <w:t>ن</w:t>
      </w:r>
      <w:r w:rsidRPr="009670EC">
        <w:rPr>
          <w:rtl/>
          <w:lang w:val="tr-TR" w:bidi="fa-IR"/>
        </w:rPr>
        <w:t xml:space="preserve"> نهضت را م</w:t>
      </w:r>
      <w:r w:rsidRPr="009670EC">
        <w:rPr>
          <w:rFonts w:hint="cs"/>
          <w:rtl/>
          <w:lang w:val="tr-TR" w:bidi="fa-IR"/>
        </w:rPr>
        <w:t>ی‌</w:t>
      </w:r>
      <w:r w:rsidRPr="009670EC">
        <w:rPr>
          <w:rFonts w:hint="eastAsia"/>
          <w:rtl/>
          <w:lang w:val="tr-TR" w:bidi="fa-IR"/>
        </w:rPr>
        <w:t>توان</w:t>
      </w:r>
      <w:r w:rsidRPr="009670EC">
        <w:rPr>
          <w:rtl/>
          <w:lang w:val="tr-TR" w:bidi="fa-IR"/>
        </w:rPr>
        <w:t xml:space="preserve"> نمونه‌ا</w:t>
      </w:r>
      <w:r w:rsidRPr="009670EC">
        <w:rPr>
          <w:rFonts w:hint="cs"/>
          <w:rtl/>
          <w:lang w:val="tr-TR" w:bidi="fa-IR"/>
        </w:rPr>
        <w:t>ی</w:t>
      </w:r>
      <w:r w:rsidRPr="009670EC">
        <w:rPr>
          <w:rtl/>
          <w:lang w:val="tr-TR" w:bidi="fa-IR"/>
        </w:rPr>
        <w:t xml:space="preserve"> از حکمران</w:t>
      </w:r>
      <w:r w:rsidRPr="009670EC">
        <w:rPr>
          <w:rFonts w:hint="cs"/>
          <w:rtl/>
          <w:lang w:val="tr-TR" w:bidi="fa-IR"/>
        </w:rPr>
        <w:t>ی</w:t>
      </w:r>
      <w:r w:rsidRPr="009670EC">
        <w:rPr>
          <w:rtl/>
          <w:lang w:val="tr-TR" w:bidi="fa-IR"/>
        </w:rPr>
        <w:t xml:space="preserve"> اخلاق</w:t>
      </w:r>
      <w:r w:rsidRPr="009670EC">
        <w:rPr>
          <w:rFonts w:hint="cs"/>
          <w:rtl/>
          <w:lang w:val="tr-TR" w:bidi="fa-IR"/>
        </w:rPr>
        <w:t>ی</w:t>
      </w:r>
      <w:r w:rsidRPr="009670EC">
        <w:rPr>
          <w:rtl/>
          <w:lang w:val="tr-TR" w:bidi="fa-IR"/>
        </w:rPr>
        <w:t xml:space="preserve"> و د</w:t>
      </w:r>
      <w:r w:rsidRPr="009670EC">
        <w:rPr>
          <w:rFonts w:hint="cs"/>
          <w:rtl/>
          <w:lang w:val="tr-TR" w:bidi="fa-IR"/>
        </w:rPr>
        <w:t>ی</w:t>
      </w:r>
      <w:r w:rsidRPr="009670EC">
        <w:rPr>
          <w:rFonts w:hint="eastAsia"/>
          <w:rtl/>
          <w:lang w:val="tr-TR" w:bidi="fa-IR"/>
        </w:rPr>
        <w:t>پلماس</w:t>
      </w:r>
      <w:r w:rsidRPr="009670EC">
        <w:rPr>
          <w:rFonts w:hint="cs"/>
          <w:rtl/>
          <w:lang w:val="tr-TR" w:bidi="fa-IR"/>
        </w:rPr>
        <w:t>ی</w:t>
      </w:r>
      <w:r w:rsidRPr="009670EC">
        <w:rPr>
          <w:rtl/>
          <w:lang w:val="tr-TR" w:bidi="fa-IR"/>
        </w:rPr>
        <w:t xml:space="preserve"> هوشمندانه؛ آزاد اند</w:t>
      </w:r>
      <w:r w:rsidRPr="009670EC">
        <w:rPr>
          <w:rFonts w:hint="cs"/>
          <w:rtl/>
          <w:lang w:val="tr-TR" w:bidi="fa-IR"/>
        </w:rPr>
        <w:t>ی</w:t>
      </w:r>
      <w:r w:rsidRPr="009670EC">
        <w:rPr>
          <w:rFonts w:hint="eastAsia"/>
          <w:rtl/>
          <w:lang w:val="tr-TR" w:bidi="fa-IR"/>
        </w:rPr>
        <w:t>ش</w:t>
      </w:r>
      <w:r w:rsidRPr="009670EC">
        <w:rPr>
          <w:rtl/>
          <w:lang w:val="tr-TR" w:bidi="fa-IR"/>
        </w:rPr>
        <w:t xml:space="preserve"> دانست که در ا</w:t>
      </w:r>
      <w:r w:rsidRPr="009670EC">
        <w:rPr>
          <w:rFonts w:hint="cs"/>
          <w:rtl/>
          <w:lang w:val="tr-TR" w:bidi="fa-IR"/>
        </w:rPr>
        <w:t>ی</w:t>
      </w:r>
      <w:r w:rsidRPr="009670EC">
        <w:rPr>
          <w:rFonts w:hint="eastAsia"/>
          <w:rtl/>
          <w:lang w:val="tr-TR" w:bidi="fa-IR"/>
        </w:rPr>
        <w:t>ن</w:t>
      </w:r>
      <w:r w:rsidRPr="009670EC">
        <w:rPr>
          <w:rtl/>
          <w:lang w:val="tr-TR" w:bidi="fa-IR"/>
        </w:rPr>
        <w:t xml:space="preserve"> الگو، قدرت نرم، گفت‌وگو و اقناع در کنار ا</w:t>
      </w:r>
      <w:r w:rsidRPr="009670EC">
        <w:rPr>
          <w:rFonts w:hint="cs"/>
          <w:rtl/>
          <w:lang w:val="tr-TR" w:bidi="fa-IR"/>
        </w:rPr>
        <w:t>ی</w:t>
      </w:r>
      <w:r w:rsidRPr="009670EC">
        <w:rPr>
          <w:rFonts w:hint="eastAsia"/>
          <w:rtl/>
          <w:lang w:val="tr-TR" w:bidi="fa-IR"/>
        </w:rPr>
        <w:t>ثار</w:t>
      </w:r>
      <w:r w:rsidRPr="009670EC">
        <w:rPr>
          <w:rtl/>
          <w:lang w:val="tr-TR" w:bidi="fa-IR"/>
        </w:rPr>
        <w:t xml:space="preserve"> و شهادت معنا م</w:t>
      </w:r>
      <w:r w:rsidRPr="009670EC">
        <w:rPr>
          <w:rFonts w:hint="cs"/>
          <w:rtl/>
          <w:lang w:val="tr-TR" w:bidi="fa-IR"/>
        </w:rPr>
        <w:t>ی‌ی</w:t>
      </w:r>
      <w:r w:rsidRPr="009670EC">
        <w:rPr>
          <w:rFonts w:hint="eastAsia"/>
          <w:rtl/>
          <w:lang w:val="tr-TR" w:bidi="fa-IR"/>
        </w:rPr>
        <w:t>ابد</w:t>
      </w:r>
      <w:r w:rsidRPr="009670EC">
        <w:rPr>
          <w:rtl/>
          <w:lang w:val="tr-TR" w:bidi="fa-IR"/>
        </w:rPr>
        <w:t xml:space="preserve"> و از سو</w:t>
      </w:r>
      <w:r w:rsidRPr="009670EC">
        <w:rPr>
          <w:rFonts w:hint="cs"/>
          <w:rtl/>
          <w:lang w:val="tr-TR" w:bidi="fa-IR"/>
        </w:rPr>
        <w:t>ی</w:t>
      </w:r>
      <w:r w:rsidRPr="009670EC">
        <w:rPr>
          <w:rtl/>
          <w:lang w:val="tr-TR" w:bidi="fa-IR"/>
        </w:rPr>
        <w:t xml:space="preserve"> د</w:t>
      </w:r>
      <w:r w:rsidRPr="009670EC">
        <w:rPr>
          <w:rFonts w:hint="cs"/>
          <w:rtl/>
          <w:lang w:val="tr-TR" w:bidi="fa-IR"/>
        </w:rPr>
        <w:t>ی</w:t>
      </w:r>
      <w:r w:rsidRPr="009670EC">
        <w:rPr>
          <w:rFonts w:hint="eastAsia"/>
          <w:rtl/>
          <w:lang w:val="tr-TR" w:bidi="fa-IR"/>
        </w:rPr>
        <w:t>گر</w:t>
      </w:r>
      <w:r w:rsidRPr="009670EC">
        <w:rPr>
          <w:rtl/>
          <w:lang w:val="tr-TR" w:bidi="fa-IR"/>
        </w:rPr>
        <w:t xml:space="preserve"> تأث</w:t>
      </w:r>
      <w:r w:rsidRPr="009670EC">
        <w:rPr>
          <w:rFonts w:hint="cs"/>
          <w:rtl/>
          <w:lang w:val="tr-TR" w:bidi="fa-IR"/>
        </w:rPr>
        <w:t>ی</w:t>
      </w:r>
      <w:r w:rsidRPr="009670EC">
        <w:rPr>
          <w:rFonts w:hint="eastAsia"/>
          <w:rtl/>
          <w:lang w:val="tr-TR" w:bidi="fa-IR"/>
        </w:rPr>
        <w:t>رگذار</w:t>
      </w:r>
      <w:r w:rsidRPr="009670EC">
        <w:rPr>
          <w:rFonts w:hint="cs"/>
          <w:rtl/>
          <w:lang w:val="tr-TR" w:bidi="fa-IR"/>
        </w:rPr>
        <w:t>ی</w:t>
      </w:r>
      <w:r w:rsidRPr="009670EC">
        <w:rPr>
          <w:rtl/>
          <w:lang w:val="tr-TR" w:bidi="fa-IR"/>
        </w:rPr>
        <w:t xml:space="preserve"> پا</w:t>
      </w:r>
      <w:r w:rsidRPr="009670EC">
        <w:rPr>
          <w:rFonts w:hint="cs"/>
          <w:rtl/>
          <w:lang w:val="tr-TR" w:bidi="fa-IR"/>
        </w:rPr>
        <w:t>ی</w:t>
      </w:r>
      <w:r w:rsidRPr="009670EC">
        <w:rPr>
          <w:rFonts w:hint="eastAsia"/>
          <w:rtl/>
          <w:lang w:val="tr-TR" w:bidi="fa-IR"/>
        </w:rPr>
        <w:t>دار</w:t>
      </w:r>
      <w:r w:rsidRPr="009670EC">
        <w:rPr>
          <w:rtl/>
          <w:lang w:val="tr-TR" w:bidi="fa-IR"/>
        </w:rPr>
        <w:t xml:space="preserve"> در تار</w:t>
      </w:r>
      <w:r w:rsidRPr="009670EC">
        <w:rPr>
          <w:rFonts w:hint="cs"/>
          <w:rtl/>
          <w:lang w:val="tr-TR" w:bidi="fa-IR"/>
        </w:rPr>
        <w:t>ی</w:t>
      </w:r>
      <w:r w:rsidRPr="009670EC">
        <w:rPr>
          <w:rFonts w:hint="eastAsia"/>
          <w:rtl/>
          <w:lang w:val="tr-TR" w:bidi="fa-IR"/>
        </w:rPr>
        <w:t>خ</w:t>
      </w:r>
      <w:r w:rsidRPr="009670EC">
        <w:rPr>
          <w:rtl/>
          <w:lang w:val="tr-TR" w:bidi="fa-IR"/>
        </w:rPr>
        <w:t xml:space="preserve"> نه صرفاً از مس</w:t>
      </w:r>
      <w:r w:rsidRPr="009670EC">
        <w:rPr>
          <w:rFonts w:hint="cs"/>
          <w:rtl/>
          <w:lang w:val="tr-TR" w:bidi="fa-IR"/>
        </w:rPr>
        <w:t>ی</w:t>
      </w:r>
      <w:r w:rsidRPr="009670EC">
        <w:rPr>
          <w:rFonts w:hint="eastAsia"/>
          <w:rtl/>
          <w:lang w:val="tr-TR" w:bidi="fa-IR"/>
        </w:rPr>
        <w:t>ر</w:t>
      </w:r>
      <w:r w:rsidRPr="009670EC">
        <w:rPr>
          <w:rtl/>
          <w:lang w:val="tr-TR" w:bidi="fa-IR"/>
        </w:rPr>
        <w:t xml:space="preserve"> قدرت سخت و نظام</w:t>
      </w:r>
      <w:r w:rsidRPr="009670EC">
        <w:rPr>
          <w:rFonts w:hint="cs"/>
          <w:rtl/>
          <w:lang w:val="tr-TR" w:bidi="fa-IR"/>
        </w:rPr>
        <w:t>ی</w:t>
      </w:r>
      <w:r w:rsidRPr="009670EC">
        <w:rPr>
          <w:rFonts w:hint="eastAsia"/>
          <w:rtl/>
          <w:lang w:val="tr-TR" w:bidi="fa-IR"/>
        </w:rPr>
        <w:t>،</w:t>
      </w:r>
      <w:r w:rsidRPr="009670EC">
        <w:rPr>
          <w:rtl/>
          <w:lang w:val="tr-TR" w:bidi="fa-IR"/>
        </w:rPr>
        <w:t xml:space="preserve"> بلکه از طر</w:t>
      </w:r>
      <w:r w:rsidRPr="009670EC">
        <w:rPr>
          <w:rFonts w:hint="cs"/>
          <w:rtl/>
          <w:lang w:val="tr-TR" w:bidi="fa-IR"/>
        </w:rPr>
        <w:t>ی</w:t>
      </w:r>
      <w:r w:rsidRPr="009670EC">
        <w:rPr>
          <w:rFonts w:hint="eastAsia"/>
          <w:rtl/>
          <w:lang w:val="tr-TR" w:bidi="fa-IR"/>
        </w:rPr>
        <w:t>ق</w:t>
      </w:r>
      <w:r w:rsidRPr="009670EC">
        <w:rPr>
          <w:rtl/>
          <w:lang w:val="tr-TR" w:bidi="fa-IR"/>
        </w:rPr>
        <w:t xml:space="preserve"> سرل</w:t>
      </w:r>
      <w:r w:rsidRPr="009670EC">
        <w:rPr>
          <w:rFonts w:hint="eastAsia"/>
          <w:rtl/>
          <w:lang w:val="tr-TR" w:bidi="fa-IR"/>
        </w:rPr>
        <w:t>وحه</w:t>
      </w:r>
      <w:r w:rsidRPr="009670EC">
        <w:rPr>
          <w:rtl/>
          <w:lang w:val="tr-TR" w:bidi="fa-IR"/>
        </w:rPr>
        <w:t xml:space="preserve"> قرار دادن مشروع</w:t>
      </w:r>
      <w:r w:rsidRPr="009670EC">
        <w:rPr>
          <w:rFonts w:hint="cs"/>
          <w:rtl/>
          <w:lang w:val="tr-TR" w:bidi="fa-IR"/>
        </w:rPr>
        <w:t>ی</w:t>
      </w:r>
      <w:r w:rsidRPr="009670EC">
        <w:rPr>
          <w:rFonts w:hint="eastAsia"/>
          <w:rtl/>
          <w:lang w:val="tr-TR" w:bidi="fa-IR"/>
        </w:rPr>
        <w:t>ت</w:t>
      </w:r>
      <w:r w:rsidRPr="009670EC">
        <w:rPr>
          <w:rtl/>
          <w:lang w:val="tr-TR" w:bidi="fa-IR"/>
        </w:rPr>
        <w:t xml:space="preserve"> اصول اسلام</w:t>
      </w:r>
      <w:r w:rsidRPr="009670EC">
        <w:rPr>
          <w:rFonts w:hint="cs"/>
          <w:rtl/>
          <w:lang w:val="tr-TR" w:bidi="fa-IR"/>
        </w:rPr>
        <w:t>ی</w:t>
      </w:r>
      <w:r w:rsidRPr="009670EC">
        <w:rPr>
          <w:rtl/>
          <w:lang w:val="tr-TR" w:bidi="fa-IR"/>
        </w:rPr>
        <w:t xml:space="preserve"> - اخلاق</w:t>
      </w:r>
      <w:r w:rsidRPr="009670EC">
        <w:rPr>
          <w:rFonts w:hint="cs"/>
          <w:rtl/>
          <w:lang w:val="tr-TR" w:bidi="fa-IR"/>
        </w:rPr>
        <w:t>ی</w:t>
      </w:r>
      <w:r w:rsidRPr="009670EC">
        <w:rPr>
          <w:rtl/>
          <w:lang w:val="tr-TR" w:bidi="fa-IR"/>
        </w:rPr>
        <w:t xml:space="preserve"> و توان اقناع افکار عموم</w:t>
      </w:r>
      <w:r w:rsidRPr="009670EC">
        <w:rPr>
          <w:rFonts w:hint="cs"/>
          <w:rtl/>
          <w:lang w:val="tr-TR" w:bidi="fa-IR"/>
        </w:rPr>
        <w:t>ی</w:t>
      </w:r>
      <w:r w:rsidRPr="009670EC">
        <w:rPr>
          <w:rtl/>
          <w:lang w:val="tr-TR" w:bidi="fa-IR"/>
        </w:rPr>
        <w:t xml:space="preserve"> حاصل م</w:t>
      </w:r>
      <w:r w:rsidRPr="009670EC">
        <w:rPr>
          <w:rFonts w:hint="cs"/>
          <w:rtl/>
          <w:lang w:val="tr-TR" w:bidi="fa-IR"/>
        </w:rPr>
        <w:t>ی‌</w:t>
      </w:r>
      <w:r w:rsidRPr="009670EC">
        <w:rPr>
          <w:rFonts w:hint="eastAsia"/>
          <w:rtl/>
          <w:lang w:val="tr-TR" w:bidi="fa-IR"/>
        </w:rPr>
        <w:t>شود</w:t>
      </w:r>
      <w:r w:rsidRPr="009670EC">
        <w:rPr>
          <w:rtl/>
          <w:lang w:val="tr-TR" w:bidi="fa-IR"/>
        </w:rPr>
        <w:t>.</w:t>
      </w:r>
    </w:p>
    <w:p w14:paraId="41EE30CE" w14:textId="77777777" w:rsidR="00227E04" w:rsidRDefault="00227E04" w:rsidP="00227E04">
      <w:pPr>
        <w:ind w:firstLine="567"/>
        <w:rPr>
          <w:rtl/>
          <w:lang w:val="tr-TR" w:bidi="fa-IR"/>
        </w:rPr>
      </w:pPr>
      <w:r>
        <w:rPr>
          <w:rFonts w:hint="cs"/>
          <w:rtl/>
          <w:lang w:val="tr-TR" w:bidi="fa-IR"/>
        </w:rPr>
        <w:t xml:space="preserve"> (2026/06/23، ارزروم، </w:t>
      </w:r>
      <w:hyperlink r:id="rId19" w:history="1">
        <w:r w:rsidRPr="009B413D">
          <w:rPr>
            <w:rStyle w:val="Hyperlink"/>
            <w:rFonts w:hint="cs"/>
            <w:rtl/>
            <w:lang w:val="tr-TR" w:bidi="fa-IR"/>
          </w:rPr>
          <w:t>لینک منبع خبر</w:t>
        </w:r>
      </w:hyperlink>
      <w:r>
        <w:rPr>
          <w:rFonts w:hint="cs"/>
          <w:rtl/>
          <w:lang w:val="tr-TR" w:bidi="fa-IR"/>
        </w:rPr>
        <w:t>)</w:t>
      </w:r>
    </w:p>
    <w:p w14:paraId="69D3218E" w14:textId="77777777" w:rsidR="00227E04" w:rsidRDefault="00227E04" w:rsidP="00227E04">
      <w:pPr>
        <w:ind w:firstLine="567"/>
        <w:rPr>
          <w:lang w:val="tr-TR" w:bidi="fa-IR"/>
        </w:rPr>
      </w:pPr>
    </w:p>
    <w:p w14:paraId="75747250" w14:textId="77777777" w:rsidR="002878C5" w:rsidRDefault="002878C5" w:rsidP="002878C5">
      <w:pPr>
        <w:pStyle w:val="Heading2"/>
        <w:numPr>
          <w:ilvl w:val="0"/>
          <w:numId w:val="29"/>
        </w:numPr>
        <w:ind w:left="90" w:firstLine="360"/>
        <w:rPr>
          <w:rtl/>
          <w:lang w:bidi="fa-IR"/>
        </w:rPr>
      </w:pPr>
      <w:bookmarkStart w:id="15" w:name="_Toc233366272"/>
      <w:r w:rsidRPr="002878C5">
        <w:rPr>
          <w:rtl/>
          <w:lang w:bidi="fa-IR"/>
        </w:rPr>
        <w:t>برگزاری مراسم عزاداری دهه اول ماه محرم در سرکنسولگری جمهوری اسلامی ایران در ارزروم</w:t>
      </w:r>
      <w:bookmarkEnd w:id="15"/>
    </w:p>
    <w:p w14:paraId="35B38D0B" w14:textId="77777777" w:rsidR="00170934" w:rsidRDefault="00170934" w:rsidP="00170934">
      <w:pPr>
        <w:rPr>
          <w:rtl/>
          <w:lang w:bidi="fa-IR"/>
        </w:rPr>
      </w:pPr>
    </w:p>
    <w:p w14:paraId="4436A55B" w14:textId="4220B9B7" w:rsidR="00170934" w:rsidRPr="00170934" w:rsidRDefault="00170934" w:rsidP="00170934">
      <w:pPr>
        <w:jc w:val="center"/>
        <w:rPr>
          <w:lang w:bidi="fa-IR"/>
        </w:rPr>
      </w:pPr>
      <w:r>
        <w:rPr>
          <w:noProof/>
        </w:rPr>
        <w:lastRenderedPageBreak/>
        <w:drawing>
          <wp:inline distT="0" distB="0" distL="0" distR="0" wp14:anchorId="7C8183EF" wp14:editId="55F78BB8">
            <wp:extent cx="4558352" cy="23863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6-06-26 at 09.19.18.jpeg"/>
                    <pic:cNvPicPr/>
                  </pic:nvPicPr>
                  <pic:blipFill>
                    <a:blip r:embed="rId20">
                      <a:extLst>
                        <a:ext uri="{28A0092B-C50C-407E-A947-70E740481C1C}">
                          <a14:useLocalDpi xmlns:a14="http://schemas.microsoft.com/office/drawing/2010/main" val="0"/>
                        </a:ext>
                      </a:extLst>
                    </a:blip>
                    <a:stretch>
                      <a:fillRect/>
                    </a:stretch>
                  </pic:blipFill>
                  <pic:spPr>
                    <a:xfrm>
                      <a:off x="0" y="0"/>
                      <a:ext cx="4569782" cy="2392301"/>
                    </a:xfrm>
                    <a:prstGeom prst="rect">
                      <a:avLst/>
                    </a:prstGeom>
                  </pic:spPr>
                </pic:pic>
              </a:graphicData>
            </a:graphic>
          </wp:inline>
        </w:drawing>
      </w:r>
    </w:p>
    <w:p w14:paraId="0F525A3B" w14:textId="0DEED081" w:rsidR="002878C5" w:rsidRPr="002878C5" w:rsidRDefault="002878C5" w:rsidP="002878C5">
      <w:pPr>
        <w:ind w:firstLine="567"/>
        <w:rPr>
          <w:lang w:val="tr-TR" w:bidi="fa-IR"/>
        </w:rPr>
      </w:pPr>
      <w:r w:rsidRPr="002878C5">
        <w:rPr>
          <w:rtl/>
          <w:lang w:val="tr-TR" w:bidi="fa-IR"/>
        </w:rPr>
        <w:t>همزمان با فرارسیدن دهه اول ماه محرم، مراسم عزاداری حضرت اباعبدالله الحسین (ع) و یاران باوفای ایشان به مدت ۱۰ شب و همچنین در روز و شام عاشورای حسینی، در محل سرکنسولگری جمهوری اسلامی ایران در ارزروم برگزار شد</w:t>
      </w:r>
      <w:r>
        <w:rPr>
          <w:rFonts w:hint="cs"/>
          <w:rtl/>
          <w:lang w:val="tr-TR" w:bidi="fa-IR"/>
        </w:rPr>
        <w:t>.</w:t>
      </w:r>
    </w:p>
    <w:p w14:paraId="655C43F3" w14:textId="6800FB72" w:rsidR="002878C5" w:rsidRPr="002878C5" w:rsidRDefault="002878C5" w:rsidP="002878C5">
      <w:pPr>
        <w:ind w:firstLine="567"/>
        <w:rPr>
          <w:lang w:val="tr-TR" w:bidi="fa-IR"/>
        </w:rPr>
      </w:pPr>
      <w:r w:rsidRPr="002878C5">
        <w:rPr>
          <w:rtl/>
          <w:lang w:val="tr-TR" w:bidi="fa-IR"/>
        </w:rPr>
        <w:t>این مراسم با حضور کارکنان سرکنسولگری و خانواده‌های آنان، جمعی از ایرانیان مقیم، دانشجویان و علاقه‌مندان به اهل‌بیت (ع) ساکن ارزروم برگزار شد و هر شب با اقامه نماز جماعت مغرب و عشاء آغاز و با قرائت زیارت عاشورا، سخنرانی، مداحی، مرثیه‌سرایی، سینه‌زنی و در پایان، اطعام حسینی همراه بود</w:t>
      </w:r>
      <w:r>
        <w:rPr>
          <w:rFonts w:hint="cs"/>
          <w:rtl/>
          <w:lang w:val="tr-TR" w:bidi="fa-IR"/>
        </w:rPr>
        <w:t>.</w:t>
      </w:r>
    </w:p>
    <w:p w14:paraId="1FA7BC29" w14:textId="6D4302C0" w:rsidR="002878C5" w:rsidRPr="002878C5" w:rsidRDefault="002878C5" w:rsidP="002878C5">
      <w:pPr>
        <w:ind w:firstLine="567"/>
        <w:rPr>
          <w:lang w:val="tr-TR" w:bidi="fa-IR"/>
        </w:rPr>
      </w:pPr>
      <w:r w:rsidRPr="002878C5">
        <w:rPr>
          <w:rtl/>
          <w:lang w:val="tr-TR" w:bidi="fa-IR"/>
        </w:rPr>
        <w:t>در بخش سخنرانی، سرکنسول جمهوری اسلامی ایران در ارزروم با اشاره به نامگذاری هر یک از روزهای دهه اول محرم، به تبیین ابعاد شخصیتی شهدای کربلا، فلسفه قیام عاشورا و آموزه‌های ماندگار نهضت حسینی از جمله ایثار، آزادگی، وفاداری و ظلم‌ستیزی پرداخت</w:t>
      </w:r>
      <w:r>
        <w:rPr>
          <w:rFonts w:hint="cs"/>
          <w:rtl/>
          <w:lang w:val="tr-TR" w:bidi="fa-IR"/>
        </w:rPr>
        <w:t>.</w:t>
      </w:r>
    </w:p>
    <w:p w14:paraId="00EA468B" w14:textId="3974CEE1" w:rsidR="002878C5" w:rsidRPr="002878C5" w:rsidRDefault="002878C5" w:rsidP="002878C5">
      <w:pPr>
        <w:ind w:firstLine="567"/>
        <w:rPr>
          <w:lang w:val="tr-TR" w:bidi="fa-IR"/>
        </w:rPr>
      </w:pPr>
      <w:r w:rsidRPr="002878C5">
        <w:rPr>
          <w:rtl/>
          <w:lang w:val="tr-TR" w:bidi="fa-IR"/>
        </w:rPr>
        <w:t>مراسم روز عاشورا نیز در دو نوبت برگزار شد؛ در نوبت ظهر، پس از اقامه نماز جماعت ظهر و عصر، برنامه‌های مذهبی و آیین عزاداری ادامه یافت و در پایان از حاضران با اطعام حسینی پذیرایی شد. شامگاه عاشورا نیز مراسم شام غریبان با حضور عزاداران برگزار گردید</w:t>
      </w:r>
      <w:r>
        <w:rPr>
          <w:rFonts w:hint="cs"/>
          <w:rtl/>
          <w:lang w:val="tr-TR" w:bidi="fa-IR"/>
        </w:rPr>
        <w:t xml:space="preserve">. </w:t>
      </w:r>
    </w:p>
    <w:p w14:paraId="36A0E736" w14:textId="6E4F63D5" w:rsidR="002878C5" w:rsidRPr="002878C5" w:rsidRDefault="002878C5" w:rsidP="002878C5">
      <w:pPr>
        <w:ind w:firstLine="567"/>
        <w:rPr>
          <w:lang w:val="tr-TR" w:bidi="fa-IR"/>
        </w:rPr>
      </w:pPr>
      <w:r w:rsidRPr="002878C5">
        <w:rPr>
          <w:rtl/>
          <w:lang w:val="tr-TR" w:bidi="fa-IR"/>
        </w:rPr>
        <w:t xml:space="preserve">در مراسم ظهر عاشورا، علاوه بر کارکنان سرکنسولگری، خانواده‌های ایشان، ایرانیان مقیم و دانشجویان، پروفسور نعمت ییلدیریم، رئیس کرسی زبان فارسی دانشگاه آتاترک، و خانم </w:t>
      </w:r>
      <w:r>
        <w:rPr>
          <w:rFonts w:hint="cs"/>
          <w:rtl/>
          <w:lang w:val="tr-TR" w:bidi="fa-IR"/>
        </w:rPr>
        <w:t>آ</w:t>
      </w:r>
      <w:r w:rsidRPr="002878C5">
        <w:rPr>
          <w:rtl/>
          <w:lang w:val="tr-TR" w:bidi="fa-IR"/>
        </w:rPr>
        <w:t>سیه شیشک، استاد روابط بین‌الملل این دانشگاه و فارغ‌التحصیل دانشگاه تهران، نیز حضور داشتند</w:t>
      </w:r>
      <w:r>
        <w:rPr>
          <w:rFonts w:hint="cs"/>
          <w:rtl/>
          <w:lang w:val="tr-TR" w:bidi="fa-IR"/>
        </w:rPr>
        <w:t>.</w:t>
      </w:r>
    </w:p>
    <w:p w14:paraId="17F20BD6" w14:textId="134A8F7C" w:rsidR="002878C5" w:rsidRDefault="002878C5" w:rsidP="002878C5">
      <w:pPr>
        <w:ind w:firstLine="567"/>
        <w:rPr>
          <w:rtl/>
          <w:lang w:val="tr-TR" w:bidi="fa-IR"/>
        </w:rPr>
      </w:pPr>
      <w:r w:rsidRPr="002878C5">
        <w:rPr>
          <w:rtl/>
          <w:lang w:val="tr-TR" w:bidi="fa-IR"/>
        </w:rPr>
        <w:t xml:space="preserve">همچنین سرکنسول جمهوری اسلامی ایران در ارزروم در مراسم عزاداری حضرت اباعبدالله الحسین (ع) که از سوی جامعه علویان ارزروم و با حضور جمعی از مقامات استانی در محل جمع‌خانه این شهر برگزار شد، </w:t>
      </w:r>
      <w:r w:rsidRPr="002878C5">
        <w:rPr>
          <w:rtl/>
          <w:lang w:val="tr-TR" w:bidi="fa-IR"/>
        </w:rPr>
        <w:lastRenderedPageBreak/>
        <w:t>شرکت کرد. در این مراسم، مراثی و اشعاری در رثای شهدای کربلا قرائت شد و بر جایگاه نهضت عاشورا به‌عنوان میراث مشترک فرهنگی و دینی جهان اسلام تأکید گردید</w:t>
      </w:r>
      <w:r>
        <w:rPr>
          <w:rFonts w:hint="cs"/>
          <w:rtl/>
          <w:lang w:val="tr-TR" w:bidi="fa-IR"/>
        </w:rPr>
        <w:t>.</w:t>
      </w:r>
    </w:p>
    <w:p w14:paraId="3BBCBEF9" w14:textId="77777777" w:rsidR="002878C5" w:rsidRPr="005217A0" w:rsidRDefault="002878C5" w:rsidP="00227E04">
      <w:pPr>
        <w:ind w:firstLine="567"/>
        <w:rPr>
          <w:rtl/>
          <w:lang w:val="tr-TR" w:bidi="fa-IR"/>
        </w:rPr>
      </w:pPr>
    </w:p>
    <w:p w14:paraId="217DA81B" w14:textId="4E10E7DD" w:rsidR="0068725A" w:rsidRPr="0068725A" w:rsidRDefault="0068725A" w:rsidP="0068725A">
      <w:pPr>
        <w:pStyle w:val="Heading2"/>
        <w:numPr>
          <w:ilvl w:val="0"/>
          <w:numId w:val="29"/>
        </w:numPr>
        <w:ind w:left="90" w:firstLine="360"/>
        <w:rPr>
          <w:lang w:bidi="fa-IR"/>
        </w:rPr>
      </w:pPr>
      <w:bookmarkStart w:id="16" w:name="_Toc233366273"/>
      <w:r w:rsidRPr="0068725A">
        <w:rPr>
          <w:rtl/>
          <w:lang w:bidi="fa-IR"/>
        </w:rPr>
        <w:t>تقویت پل فناوری و تجارت با ایران</w:t>
      </w:r>
      <w:r>
        <w:rPr>
          <w:lang w:bidi="fa-IR"/>
        </w:rPr>
        <w:t xml:space="preserve"> </w:t>
      </w:r>
      <w:r>
        <w:rPr>
          <w:rFonts w:hint="cs"/>
          <w:rtl/>
          <w:lang w:bidi="fa-IR"/>
        </w:rPr>
        <w:t>در</w:t>
      </w:r>
      <w:r w:rsidRPr="0068725A">
        <w:rPr>
          <w:rtl/>
          <w:lang w:bidi="fa-IR"/>
        </w:rPr>
        <w:t xml:space="preserve"> </w:t>
      </w:r>
      <w:r>
        <w:rPr>
          <w:rtl/>
          <w:lang w:bidi="fa-IR"/>
        </w:rPr>
        <w:t>وان</w:t>
      </w:r>
      <w:bookmarkEnd w:id="16"/>
    </w:p>
    <w:p w14:paraId="6CA6E627" w14:textId="77777777" w:rsidR="0068725A" w:rsidRPr="0068725A" w:rsidRDefault="0068725A" w:rsidP="0068725A">
      <w:pPr>
        <w:ind w:firstLine="567"/>
        <w:rPr>
          <w:lang w:bidi="fa-IR"/>
        </w:rPr>
      </w:pPr>
      <w:r w:rsidRPr="0068725A">
        <w:rPr>
          <w:rtl/>
          <w:lang w:bidi="fa-IR"/>
        </w:rPr>
        <w:t>روند توسعه همکاری‌های اقتصادی و فناورانه میان شهر وان و استان آذربایجان غربی ایران همچنان ادامه دارد. در همین راستا، هیأتی متشکل از فعالان اقتصادی ایران با حضور در پارک علم و فناوری دانشگاه یوزونجوییل وان</w:t>
      </w:r>
      <w:r w:rsidRPr="0068725A">
        <w:rPr>
          <w:lang w:bidi="fa-IR"/>
        </w:rPr>
        <w:t xml:space="preserve"> (Van YYÜ Teknokent)</w:t>
      </w:r>
      <w:r w:rsidRPr="0068725A">
        <w:rPr>
          <w:rtl/>
          <w:lang w:bidi="fa-IR"/>
        </w:rPr>
        <w:t>، از ظرفیت‌ها و فعالیت‌های این مجموعه بازدید کردند</w:t>
      </w:r>
      <w:r w:rsidRPr="0068725A">
        <w:rPr>
          <w:lang w:bidi="fa-IR"/>
        </w:rPr>
        <w:t>.</w:t>
      </w:r>
    </w:p>
    <w:p w14:paraId="59D857E8" w14:textId="77777777" w:rsidR="0068725A" w:rsidRPr="0068725A" w:rsidRDefault="0068725A" w:rsidP="0068725A">
      <w:pPr>
        <w:ind w:firstLine="567"/>
        <w:rPr>
          <w:lang w:bidi="fa-IR"/>
        </w:rPr>
      </w:pPr>
      <w:r w:rsidRPr="0068725A">
        <w:rPr>
          <w:rtl/>
          <w:lang w:bidi="fa-IR"/>
        </w:rPr>
        <w:t>این بازدید به ابتکار مرکز توسعه کسب‌وکار وان</w:t>
      </w:r>
      <w:r w:rsidRPr="0068725A">
        <w:rPr>
          <w:lang w:bidi="fa-IR"/>
        </w:rPr>
        <w:t xml:space="preserve"> (Van İŞGEM) </w:t>
      </w:r>
      <w:r w:rsidRPr="0068725A">
        <w:rPr>
          <w:rtl/>
          <w:lang w:bidi="fa-IR"/>
        </w:rPr>
        <w:t>برگزار شد و طی آن، هیأت ایرانی از نزدیک با فعالیت‌های پارک علم و فناوری، که به‌عنوان یکی از مراکز مهم فناوری و کارآفرینی منطقه شناخته می‌شود، آشنا شد</w:t>
      </w:r>
      <w:r w:rsidRPr="0068725A">
        <w:rPr>
          <w:lang w:bidi="fa-IR"/>
        </w:rPr>
        <w:t>.</w:t>
      </w:r>
    </w:p>
    <w:p w14:paraId="5BB1554B" w14:textId="77777777" w:rsidR="0068725A" w:rsidRPr="0068725A" w:rsidRDefault="0068725A" w:rsidP="0068725A">
      <w:pPr>
        <w:ind w:firstLine="567"/>
        <w:rPr>
          <w:lang w:bidi="fa-IR"/>
        </w:rPr>
      </w:pPr>
      <w:r w:rsidRPr="0068725A">
        <w:rPr>
          <w:rtl/>
          <w:lang w:bidi="fa-IR"/>
        </w:rPr>
        <w:t>در نشست‌های برگزارشده، اطلاعاتی درباره ظرفیت‌های کارآفرینی جوانان وان، توانمندی‌های تولید مبتنی بر فناوری، فعالیت‌های تحقیق و توسعه</w:t>
      </w:r>
      <w:r w:rsidRPr="0068725A">
        <w:rPr>
          <w:lang w:bidi="fa-IR"/>
        </w:rPr>
        <w:t xml:space="preserve"> (R&amp;D) </w:t>
      </w:r>
      <w:r w:rsidRPr="0068725A">
        <w:rPr>
          <w:rtl/>
          <w:lang w:bidi="fa-IR"/>
        </w:rPr>
        <w:t>و زیست‌بوم نوآوری این شهر در اختیار هیأت ایرانی قرار گرفت. همچنین شرکت‌های مستقر در پارک علم و فناوری و پروژه‌های در حال اجرای آن معرفی شدند</w:t>
      </w:r>
      <w:r w:rsidRPr="0068725A">
        <w:rPr>
          <w:lang w:bidi="fa-IR"/>
        </w:rPr>
        <w:t>.</w:t>
      </w:r>
    </w:p>
    <w:p w14:paraId="3D21FB4F" w14:textId="77777777" w:rsidR="0068725A" w:rsidRPr="0068725A" w:rsidRDefault="0068725A" w:rsidP="0068725A">
      <w:pPr>
        <w:ind w:firstLine="567"/>
        <w:rPr>
          <w:lang w:bidi="fa-IR"/>
        </w:rPr>
      </w:pPr>
      <w:r w:rsidRPr="0068725A">
        <w:rPr>
          <w:rtl/>
          <w:lang w:bidi="fa-IR"/>
        </w:rPr>
        <w:t>در جریان این دیدار، طرفین زمینه‌های همکاری مشترک در حوزه‌های فناوری، نرم‌افزار، کارآفرینی، صنعت و تجارت را مورد بررسی قرار دادند. توسعه تجارت مرزی، ایجاد فرصت‌های سرمایه‌گذاری مشترک و همکاری در اجرای پروژه‌های فناورانه از مهم‌ترین محورهای گفت‌وگوها بود</w:t>
      </w:r>
      <w:r w:rsidRPr="0068725A">
        <w:rPr>
          <w:lang w:bidi="fa-IR"/>
        </w:rPr>
        <w:t>.</w:t>
      </w:r>
    </w:p>
    <w:p w14:paraId="5BB2D01A" w14:textId="77777777" w:rsidR="0068725A" w:rsidRPr="0068725A" w:rsidRDefault="0068725A" w:rsidP="0068725A">
      <w:pPr>
        <w:ind w:firstLine="567"/>
        <w:rPr>
          <w:lang w:bidi="fa-IR"/>
        </w:rPr>
      </w:pPr>
      <w:r w:rsidRPr="0068725A">
        <w:rPr>
          <w:rtl/>
          <w:lang w:bidi="fa-IR"/>
        </w:rPr>
        <w:t>با توجه به اینکه وان یکی از مهم‌ترین دروازه‌های تجاری ترکیه به سوی ایران محسوب می‌شود، تأکید شد که چنین تعاملاتی نقش مهمی در توسعه اقتصادی منطقه ایفا خواهد کرد. انتظار می‌رود این بازدید، زمینه‌ساز تقویت هرچه بیشتر روابط اقتصادی و تجاری میان دو کشور باشد</w:t>
      </w:r>
      <w:r w:rsidRPr="0068725A">
        <w:rPr>
          <w:lang w:bidi="fa-IR"/>
        </w:rPr>
        <w:t>.</w:t>
      </w:r>
    </w:p>
    <w:p w14:paraId="75E65D71" w14:textId="398D68EC" w:rsidR="0068725A" w:rsidRDefault="0068725A" w:rsidP="0068725A">
      <w:pPr>
        <w:ind w:firstLine="567"/>
        <w:rPr>
          <w:rFonts w:ascii="Times New Roman" w:eastAsia="Times New Roman" w:hAnsi="Times New Roman" w:cs="Times New Roman"/>
          <w:sz w:val="24"/>
          <w:szCs w:val="24"/>
          <w:rtl/>
          <w:lang w:val="tr-TR" w:eastAsia="tr-TR"/>
        </w:rPr>
      </w:pPr>
      <w:r w:rsidRPr="0068725A">
        <w:rPr>
          <w:rtl/>
          <w:lang w:bidi="fa-IR"/>
        </w:rPr>
        <w:t>مسئولان نیز با اشاره به ظرفیت‌های دانشگاهی، زیرساخت‌های پارک علم و فناوری و اکوسیستم کارآفرینی وان، این شهر را مقصدی مناسب برای سرمایه‌گذاران بین‌المللی دانسته و اعلام کردند که در آینده نیز همکاری‌های مشابه با شتاب بیشتری ادامه خواهد یافت</w:t>
      </w:r>
      <w:r w:rsidRPr="0068725A">
        <w:rPr>
          <w:rFonts w:ascii="Times New Roman" w:eastAsia="Times New Roman" w:hAnsi="Times New Roman" w:cs="Times New Roman"/>
          <w:sz w:val="24"/>
          <w:szCs w:val="24"/>
          <w:lang w:val="tr-TR" w:eastAsia="tr-TR"/>
        </w:rPr>
        <w:t>.</w:t>
      </w:r>
    </w:p>
    <w:p w14:paraId="279F6CD6" w14:textId="5FCE1BEF" w:rsidR="0068725A" w:rsidRDefault="0068725A" w:rsidP="0068725A">
      <w:pPr>
        <w:pStyle w:val="ListParagraph"/>
        <w:rPr>
          <w:rtl/>
          <w:lang w:val="tr-TR" w:bidi="fa-IR"/>
        </w:rPr>
      </w:pPr>
      <w:r w:rsidRPr="0068725A">
        <w:rPr>
          <w:rFonts w:hint="cs"/>
          <w:rtl/>
          <w:lang w:val="tr-TR" w:bidi="fa-IR"/>
        </w:rPr>
        <w:t>(2026/06/</w:t>
      </w:r>
      <w:r>
        <w:rPr>
          <w:rFonts w:hint="cs"/>
          <w:rtl/>
          <w:lang w:val="tr-TR" w:bidi="fa-IR"/>
        </w:rPr>
        <w:t>17</w:t>
      </w:r>
      <w:r w:rsidRPr="0068725A">
        <w:rPr>
          <w:rFonts w:hint="cs"/>
          <w:rtl/>
          <w:lang w:val="tr-TR" w:bidi="fa-IR"/>
        </w:rPr>
        <w:t xml:space="preserve">، </w:t>
      </w:r>
      <w:r>
        <w:rPr>
          <w:rFonts w:hint="cs"/>
          <w:rtl/>
          <w:lang w:val="tr-TR" w:bidi="fa-IR"/>
        </w:rPr>
        <w:t>وان</w:t>
      </w:r>
      <w:r w:rsidRPr="0068725A">
        <w:rPr>
          <w:rFonts w:hint="cs"/>
          <w:rtl/>
          <w:lang w:val="tr-TR" w:bidi="fa-IR"/>
        </w:rPr>
        <w:t xml:space="preserve">، </w:t>
      </w:r>
      <w:hyperlink r:id="rId21" w:history="1">
        <w:r w:rsidRPr="0068725A">
          <w:rPr>
            <w:rStyle w:val="Hyperlink"/>
            <w:rFonts w:hint="cs"/>
            <w:rtl/>
            <w:lang w:val="tr-TR" w:bidi="fa-IR"/>
          </w:rPr>
          <w:t>لینک منبع خبر</w:t>
        </w:r>
      </w:hyperlink>
      <w:r w:rsidRPr="0068725A">
        <w:rPr>
          <w:rFonts w:hint="cs"/>
          <w:rtl/>
          <w:lang w:val="tr-TR" w:bidi="fa-IR"/>
        </w:rPr>
        <w:t>)</w:t>
      </w:r>
    </w:p>
    <w:p w14:paraId="56C22CC0" w14:textId="77777777" w:rsidR="006F0B01" w:rsidRDefault="006F0B01" w:rsidP="00FA1A3B"/>
    <w:p w14:paraId="51E80B1D" w14:textId="7DD25AE6" w:rsidR="00916D65" w:rsidRDefault="00916D65" w:rsidP="00916D65">
      <w:pPr>
        <w:pStyle w:val="Heading2"/>
        <w:numPr>
          <w:ilvl w:val="0"/>
          <w:numId w:val="29"/>
        </w:numPr>
        <w:ind w:left="90" w:firstLine="360"/>
        <w:rPr>
          <w:rtl/>
          <w:lang w:bidi="fa-IR"/>
        </w:rPr>
      </w:pPr>
      <w:bookmarkStart w:id="17" w:name="_Toc233366274"/>
      <w:r>
        <w:rPr>
          <w:rtl/>
          <w:lang w:bidi="fa-IR"/>
        </w:rPr>
        <w:lastRenderedPageBreak/>
        <w:t>پ</w:t>
      </w:r>
      <w:r>
        <w:rPr>
          <w:rFonts w:hint="cs"/>
          <w:rtl/>
          <w:lang w:bidi="fa-IR"/>
        </w:rPr>
        <w:t>ی</w:t>
      </w:r>
      <w:r>
        <w:rPr>
          <w:rFonts w:hint="eastAsia"/>
          <w:rtl/>
          <w:lang w:bidi="fa-IR"/>
        </w:rPr>
        <w:t>شنهاد</w:t>
      </w:r>
      <w:r>
        <w:rPr>
          <w:rtl/>
          <w:lang w:bidi="fa-IR"/>
        </w:rPr>
        <w:t xml:space="preserve"> تنوع‌بخش</w:t>
      </w:r>
      <w:r>
        <w:rPr>
          <w:rFonts w:hint="cs"/>
          <w:rtl/>
          <w:lang w:bidi="fa-IR"/>
        </w:rPr>
        <w:t>ی</w:t>
      </w:r>
      <w:r>
        <w:rPr>
          <w:rtl/>
          <w:lang w:bidi="fa-IR"/>
        </w:rPr>
        <w:t xml:space="preserve"> به بازارها</w:t>
      </w:r>
      <w:r>
        <w:rPr>
          <w:rFonts w:hint="cs"/>
          <w:rtl/>
          <w:lang w:bidi="fa-IR"/>
        </w:rPr>
        <w:t>ی</w:t>
      </w:r>
      <w:r>
        <w:rPr>
          <w:rtl/>
          <w:lang w:bidi="fa-IR"/>
        </w:rPr>
        <w:t xml:space="preserve"> گردشگر</w:t>
      </w:r>
      <w:r>
        <w:rPr>
          <w:rFonts w:hint="cs"/>
          <w:rtl/>
          <w:lang w:bidi="fa-IR"/>
        </w:rPr>
        <w:t>ی</w:t>
      </w:r>
      <w:r>
        <w:rPr>
          <w:rtl/>
          <w:lang w:bidi="fa-IR"/>
        </w:rPr>
        <w:t xml:space="preserve"> وان: وابستگ</w:t>
      </w:r>
      <w:r>
        <w:rPr>
          <w:rFonts w:hint="cs"/>
          <w:rtl/>
          <w:lang w:bidi="fa-IR"/>
        </w:rPr>
        <w:t>ی</w:t>
      </w:r>
      <w:r>
        <w:rPr>
          <w:rtl/>
          <w:lang w:bidi="fa-IR"/>
        </w:rPr>
        <w:t xml:space="preserve"> به </w:t>
      </w:r>
      <w:r>
        <w:rPr>
          <w:rFonts w:hint="cs"/>
          <w:rtl/>
          <w:lang w:bidi="fa-IR"/>
        </w:rPr>
        <w:t>ی</w:t>
      </w:r>
      <w:r>
        <w:rPr>
          <w:rFonts w:hint="eastAsia"/>
          <w:rtl/>
          <w:lang w:bidi="fa-IR"/>
        </w:rPr>
        <w:t>ک</w:t>
      </w:r>
      <w:r>
        <w:rPr>
          <w:rtl/>
          <w:lang w:bidi="fa-IR"/>
        </w:rPr>
        <w:t xml:space="preserve"> کشور ر</w:t>
      </w:r>
      <w:r>
        <w:rPr>
          <w:rFonts w:hint="cs"/>
          <w:rtl/>
          <w:lang w:bidi="fa-IR"/>
        </w:rPr>
        <w:t>ی</w:t>
      </w:r>
      <w:r>
        <w:rPr>
          <w:rFonts w:hint="eastAsia"/>
          <w:rtl/>
          <w:lang w:bidi="fa-IR"/>
        </w:rPr>
        <w:t>سک</w:t>
      </w:r>
      <w:r>
        <w:rPr>
          <w:rtl/>
          <w:lang w:bidi="fa-IR"/>
        </w:rPr>
        <w:t xml:space="preserve"> بزرگ</w:t>
      </w:r>
      <w:r>
        <w:rPr>
          <w:rFonts w:hint="cs"/>
          <w:rtl/>
          <w:lang w:bidi="fa-IR"/>
        </w:rPr>
        <w:t>ی</w:t>
      </w:r>
      <w:r>
        <w:rPr>
          <w:rtl/>
          <w:lang w:bidi="fa-IR"/>
        </w:rPr>
        <w:t xml:space="preserve"> است</w:t>
      </w:r>
      <w:bookmarkEnd w:id="17"/>
    </w:p>
    <w:p w14:paraId="52EAB7FA" w14:textId="0536B772" w:rsidR="00916D65" w:rsidRDefault="00916D65" w:rsidP="00916D65">
      <w:pPr>
        <w:ind w:firstLine="567"/>
        <w:rPr>
          <w:rtl/>
          <w:lang w:bidi="fa-IR"/>
        </w:rPr>
      </w:pPr>
      <w:r>
        <w:rPr>
          <w:rtl/>
          <w:lang w:bidi="fa-IR"/>
        </w:rPr>
        <w:t>چت</w:t>
      </w:r>
      <w:r>
        <w:rPr>
          <w:rFonts w:hint="cs"/>
          <w:rtl/>
          <w:lang w:bidi="fa-IR"/>
        </w:rPr>
        <w:t>ی</w:t>
      </w:r>
      <w:r>
        <w:rPr>
          <w:rFonts w:hint="eastAsia"/>
          <w:rtl/>
          <w:lang w:bidi="fa-IR"/>
        </w:rPr>
        <w:t>ن</w:t>
      </w:r>
      <w:r>
        <w:rPr>
          <w:rtl/>
          <w:lang w:bidi="fa-IR"/>
        </w:rPr>
        <w:t xml:space="preserve"> دم</w:t>
      </w:r>
      <w:r>
        <w:rPr>
          <w:rFonts w:hint="cs"/>
          <w:rtl/>
          <w:lang w:bidi="fa-IR"/>
        </w:rPr>
        <w:t>ی</w:t>
      </w:r>
      <w:r>
        <w:rPr>
          <w:rFonts w:hint="eastAsia"/>
          <w:rtl/>
          <w:lang w:bidi="fa-IR"/>
        </w:rPr>
        <w:t>رهان،</w:t>
      </w:r>
      <w:r>
        <w:rPr>
          <w:rtl/>
          <w:lang w:bidi="fa-IR"/>
        </w:rPr>
        <w:t xml:space="preserve"> </w:t>
      </w:r>
      <w:r>
        <w:rPr>
          <w:rFonts w:hint="eastAsia"/>
          <w:rtl/>
          <w:lang w:bidi="fa-IR"/>
        </w:rPr>
        <w:t>رئ</w:t>
      </w:r>
      <w:r>
        <w:rPr>
          <w:rFonts w:hint="cs"/>
          <w:rtl/>
          <w:lang w:bidi="fa-IR"/>
        </w:rPr>
        <w:t>ی</w:t>
      </w:r>
      <w:r>
        <w:rPr>
          <w:rFonts w:hint="eastAsia"/>
          <w:rtl/>
          <w:lang w:bidi="fa-IR"/>
        </w:rPr>
        <w:t>س</w:t>
      </w:r>
      <w:r>
        <w:rPr>
          <w:rtl/>
          <w:lang w:bidi="fa-IR"/>
        </w:rPr>
        <w:t xml:space="preserve"> انجمن هتلداران و فعالان گردشگر</w:t>
      </w:r>
      <w:r>
        <w:rPr>
          <w:rFonts w:hint="cs"/>
          <w:rtl/>
          <w:lang w:bidi="fa-IR"/>
        </w:rPr>
        <w:t>ی</w:t>
      </w:r>
      <w:r>
        <w:rPr>
          <w:rtl/>
          <w:lang w:bidi="fa-IR"/>
        </w:rPr>
        <w:t xml:space="preserve"> وان در ارز</w:t>
      </w:r>
      <w:r>
        <w:rPr>
          <w:rFonts w:hint="cs"/>
          <w:rtl/>
          <w:lang w:bidi="fa-IR"/>
        </w:rPr>
        <w:t>ی</w:t>
      </w:r>
      <w:r>
        <w:rPr>
          <w:rFonts w:hint="eastAsia"/>
          <w:rtl/>
          <w:lang w:bidi="fa-IR"/>
        </w:rPr>
        <w:t>اب</w:t>
      </w:r>
      <w:r>
        <w:rPr>
          <w:rFonts w:hint="cs"/>
          <w:rtl/>
          <w:lang w:bidi="fa-IR"/>
        </w:rPr>
        <w:t>ی</w:t>
      </w:r>
      <w:r>
        <w:rPr>
          <w:rtl/>
          <w:lang w:bidi="fa-IR"/>
        </w:rPr>
        <w:t xml:space="preserve"> وضع</w:t>
      </w:r>
      <w:r>
        <w:rPr>
          <w:rFonts w:hint="cs"/>
          <w:rtl/>
          <w:lang w:bidi="fa-IR"/>
        </w:rPr>
        <w:t>ی</w:t>
      </w:r>
      <w:r>
        <w:rPr>
          <w:rFonts w:hint="eastAsia"/>
          <w:rtl/>
          <w:lang w:bidi="fa-IR"/>
        </w:rPr>
        <w:t>ت</w:t>
      </w:r>
      <w:r>
        <w:rPr>
          <w:rtl/>
          <w:lang w:bidi="fa-IR"/>
        </w:rPr>
        <w:t xml:space="preserve"> کنون</w:t>
      </w:r>
      <w:r>
        <w:rPr>
          <w:rFonts w:hint="cs"/>
          <w:rtl/>
          <w:lang w:bidi="fa-IR"/>
        </w:rPr>
        <w:t>ی</w:t>
      </w:r>
      <w:r>
        <w:rPr>
          <w:rtl/>
          <w:lang w:bidi="fa-IR"/>
        </w:rPr>
        <w:t xml:space="preserve"> صنعت گردشگر</w:t>
      </w:r>
      <w:r>
        <w:rPr>
          <w:rFonts w:hint="cs"/>
          <w:rtl/>
          <w:lang w:bidi="fa-IR"/>
        </w:rPr>
        <w:t>ی</w:t>
      </w:r>
      <w:r>
        <w:rPr>
          <w:rtl/>
          <w:lang w:bidi="fa-IR"/>
        </w:rPr>
        <w:t xml:space="preserve"> وان تأک</w:t>
      </w:r>
      <w:r>
        <w:rPr>
          <w:rFonts w:hint="cs"/>
          <w:rtl/>
          <w:lang w:bidi="fa-IR"/>
        </w:rPr>
        <w:t>ی</w:t>
      </w:r>
      <w:r>
        <w:rPr>
          <w:rFonts w:hint="eastAsia"/>
          <w:rtl/>
          <w:lang w:bidi="fa-IR"/>
        </w:rPr>
        <w:t>د</w:t>
      </w:r>
      <w:r>
        <w:rPr>
          <w:rtl/>
          <w:lang w:bidi="fa-IR"/>
        </w:rPr>
        <w:t xml:space="preserve"> کرد که وابستگ</w:t>
      </w:r>
      <w:r>
        <w:rPr>
          <w:rFonts w:hint="cs"/>
          <w:rtl/>
          <w:lang w:bidi="fa-IR"/>
        </w:rPr>
        <w:t>ی</w:t>
      </w:r>
      <w:r>
        <w:rPr>
          <w:rtl/>
          <w:lang w:bidi="fa-IR"/>
        </w:rPr>
        <w:t xml:space="preserve"> ب</w:t>
      </w:r>
      <w:r>
        <w:rPr>
          <w:rFonts w:hint="cs"/>
          <w:rtl/>
          <w:lang w:bidi="fa-IR"/>
        </w:rPr>
        <w:t>ی</w:t>
      </w:r>
      <w:r>
        <w:rPr>
          <w:rFonts w:hint="eastAsia"/>
          <w:rtl/>
          <w:lang w:bidi="fa-IR"/>
        </w:rPr>
        <w:t>ش</w:t>
      </w:r>
      <w:r>
        <w:rPr>
          <w:rtl/>
          <w:lang w:bidi="fa-IR"/>
        </w:rPr>
        <w:t xml:space="preserve"> از حد ا</w:t>
      </w:r>
      <w:r>
        <w:rPr>
          <w:rFonts w:hint="cs"/>
          <w:rtl/>
          <w:lang w:bidi="fa-IR"/>
        </w:rPr>
        <w:t>ی</w:t>
      </w:r>
      <w:r>
        <w:rPr>
          <w:rFonts w:hint="eastAsia"/>
          <w:rtl/>
          <w:lang w:bidi="fa-IR"/>
        </w:rPr>
        <w:t>ن</w:t>
      </w:r>
      <w:r>
        <w:rPr>
          <w:rtl/>
          <w:lang w:bidi="fa-IR"/>
        </w:rPr>
        <w:t xml:space="preserve"> شهر به گردشگران ا</w:t>
      </w:r>
      <w:r>
        <w:rPr>
          <w:rFonts w:hint="cs"/>
          <w:rtl/>
          <w:lang w:bidi="fa-IR"/>
        </w:rPr>
        <w:t>ی</w:t>
      </w:r>
      <w:r>
        <w:rPr>
          <w:rFonts w:hint="eastAsia"/>
          <w:rtl/>
          <w:lang w:bidi="fa-IR"/>
        </w:rPr>
        <w:t>ران</w:t>
      </w:r>
      <w:r>
        <w:rPr>
          <w:rFonts w:hint="cs"/>
          <w:rtl/>
          <w:lang w:bidi="fa-IR"/>
        </w:rPr>
        <w:t>ی</w:t>
      </w:r>
      <w:r>
        <w:rPr>
          <w:rFonts w:hint="eastAsia"/>
          <w:rtl/>
          <w:lang w:bidi="fa-IR"/>
        </w:rPr>
        <w:t>،</w:t>
      </w:r>
      <w:r>
        <w:rPr>
          <w:rtl/>
          <w:lang w:bidi="fa-IR"/>
        </w:rPr>
        <w:t xml:space="preserve"> ساختار گردشگر</w:t>
      </w:r>
      <w:r>
        <w:rPr>
          <w:rFonts w:hint="cs"/>
          <w:rtl/>
          <w:lang w:bidi="fa-IR"/>
        </w:rPr>
        <w:t>ی</w:t>
      </w:r>
      <w:r>
        <w:rPr>
          <w:rtl/>
          <w:lang w:bidi="fa-IR"/>
        </w:rPr>
        <w:t xml:space="preserve"> آن را آس</w:t>
      </w:r>
      <w:r>
        <w:rPr>
          <w:rFonts w:hint="cs"/>
          <w:rtl/>
          <w:lang w:bidi="fa-IR"/>
        </w:rPr>
        <w:t>ی</w:t>
      </w:r>
      <w:r>
        <w:rPr>
          <w:rFonts w:hint="eastAsia"/>
          <w:rtl/>
          <w:lang w:bidi="fa-IR"/>
        </w:rPr>
        <w:t>ب‌پذ</w:t>
      </w:r>
      <w:r>
        <w:rPr>
          <w:rFonts w:hint="cs"/>
          <w:rtl/>
          <w:lang w:bidi="fa-IR"/>
        </w:rPr>
        <w:t>ی</w:t>
      </w:r>
      <w:r>
        <w:rPr>
          <w:rFonts w:hint="eastAsia"/>
          <w:rtl/>
          <w:lang w:bidi="fa-IR"/>
        </w:rPr>
        <w:t>ر</w:t>
      </w:r>
      <w:r>
        <w:rPr>
          <w:rtl/>
          <w:lang w:bidi="fa-IR"/>
        </w:rPr>
        <w:t xml:space="preserve"> کرده است.</w:t>
      </w:r>
    </w:p>
    <w:p w14:paraId="60EB617A" w14:textId="77777777" w:rsidR="00916D65" w:rsidRDefault="00916D65" w:rsidP="00916D65">
      <w:pPr>
        <w:ind w:firstLine="567"/>
        <w:rPr>
          <w:rtl/>
          <w:lang w:bidi="fa-IR"/>
        </w:rPr>
      </w:pPr>
      <w:r>
        <w:rPr>
          <w:rFonts w:hint="eastAsia"/>
          <w:rtl/>
          <w:lang w:bidi="fa-IR"/>
        </w:rPr>
        <w:t>و</w:t>
      </w:r>
      <w:r>
        <w:rPr>
          <w:rFonts w:hint="cs"/>
          <w:rtl/>
          <w:lang w:bidi="fa-IR"/>
        </w:rPr>
        <w:t>ی</w:t>
      </w:r>
      <w:r>
        <w:rPr>
          <w:rtl/>
          <w:lang w:bidi="fa-IR"/>
        </w:rPr>
        <w:t xml:space="preserve"> با اشاره به ا</w:t>
      </w:r>
      <w:r>
        <w:rPr>
          <w:rFonts w:hint="cs"/>
          <w:rtl/>
          <w:lang w:bidi="fa-IR"/>
        </w:rPr>
        <w:t>ی</w:t>
      </w:r>
      <w:r>
        <w:rPr>
          <w:rFonts w:hint="eastAsia"/>
          <w:rtl/>
          <w:lang w:bidi="fa-IR"/>
        </w:rPr>
        <w:t>نکه</w:t>
      </w:r>
      <w:r>
        <w:rPr>
          <w:rtl/>
          <w:lang w:bidi="fa-IR"/>
        </w:rPr>
        <w:t xml:space="preserve"> گردشگر</w:t>
      </w:r>
      <w:r>
        <w:rPr>
          <w:rFonts w:hint="cs"/>
          <w:rtl/>
          <w:lang w:bidi="fa-IR"/>
        </w:rPr>
        <w:t>ی</w:t>
      </w:r>
      <w:r>
        <w:rPr>
          <w:rtl/>
          <w:lang w:bidi="fa-IR"/>
        </w:rPr>
        <w:t xml:space="preserve"> وان ط</w:t>
      </w:r>
      <w:r>
        <w:rPr>
          <w:rFonts w:hint="cs"/>
          <w:rtl/>
          <w:lang w:bidi="fa-IR"/>
        </w:rPr>
        <w:t>ی</w:t>
      </w:r>
      <w:r>
        <w:rPr>
          <w:rtl/>
          <w:lang w:bidi="fa-IR"/>
        </w:rPr>
        <w:t xml:space="preserve"> سال‌ها</w:t>
      </w:r>
      <w:r>
        <w:rPr>
          <w:rFonts w:hint="cs"/>
          <w:rtl/>
          <w:lang w:bidi="fa-IR"/>
        </w:rPr>
        <w:t>ی</w:t>
      </w:r>
      <w:r>
        <w:rPr>
          <w:rtl/>
          <w:lang w:bidi="fa-IR"/>
        </w:rPr>
        <w:t xml:space="preserve"> گذشته عمدتاً بر بازار ا</w:t>
      </w:r>
      <w:r>
        <w:rPr>
          <w:rFonts w:hint="cs"/>
          <w:rtl/>
          <w:lang w:bidi="fa-IR"/>
        </w:rPr>
        <w:t>ی</w:t>
      </w:r>
      <w:r>
        <w:rPr>
          <w:rFonts w:hint="eastAsia"/>
          <w:rtl/>
          <w:lang w:bidi="fa-IR"/>
        </w:rPr>
        <w:t>ران</w:t>
      </w:r>
      <w:r>
        <w:rPr>
          <w:rtl/>
          <w:lang w:bidi="fa-IR"/>
        </w:rPr>
        <w:t xml:space="preserve"> متک</w:t>
      </w:r>
      <w:r>
        <w:rPr>
          <w:rFonts w:hint="cs"/>
          <w:rtl/>
          <w:lang w:bidi="fa-IR"/>
        </w:rPr>
        <w:t>ی</w:t>
      </w:r>
      <w:r>
        <w:rPr>
          <w:rtl/>
          <w:lang w:bidi="fa-IR"/>
        </w:rPr>
        <w:t xml:space="preserve"> بوده، اظهار داشت که ا</w:t>
      </w:r>
      <w:r>
        <w:rPr>
          <w:rFonts w:hint="cs"/>
          <w:rtl/>
          <w:lang w:bidi="fa-IR"/>
        </w:rPr>
        <w:t>ی</w:t>
      </w:r>
      <w:r>
        <w:rPr>
          <w:rFonts w:hint="eastAsia"/>
          <w:rtl/>
          <w:lang w:bidi="fa-IR"/>
        </w:rPr>
        <w:t>ن</w:t>
      </w:r>
      <w:r>
        <w:rPr>
          <w:rtl/>
          <w:lang w:bidi="fa-IR"/>
        </w:rPr>
        <w:t xml:space="preserve"> وضع</w:t>
      </w:r>
      <w:r>
        <w:rPr>
          <w:rFonts w:hint="cs"/>
          <w:rtl/>
          <w:lang w:bidi="fa-IR"/>
        </w:rPr>
        <w:t>ی</w:t>
      </w:r>
      <w:r>
        <w:rPr>
          <w:rFonts w:hint="eastAsia"/>
          <w:rtl/>
          <w:lang w:bidi="fa-IR"/>
        </w:rPr>
        <w:t>ت</w:t>
      </w:r>
      <w:r>
        <w:rPr>
          <w:rtl/>
          <w:lang w:bidi="fa-IR"/>
        </w:rPr>
        <w:t xml:space="preserve"> در بلندمدت پا</w:t>
      </w:r>
      <w:r>
        <w:rPr>
          <w:rFonts w:hint="cs"/>
          <w:rtl/>
          <w:lang w:bidi="fa-IR"/>
        </w:rPr>
        <w:t>ی</w:t>
      </w:r>
      <w:r>
        <w:rPr>
          <w:rFonts w:hint="eastAsia"/>
          <w:rtl/>
          <w:lang w:bidi="fa-IR"/>
        </w:rPr>
        <w:t>دار</w:t>
      </w:r>
      <w:r>
        <w:rPr>
          <w:rtl/>
          <w:lang w:bidi="fa-IR"/>
        </w:rPr>
        <w:t xml:space="preserve"> ن</w:t>
      </w:r>
      <w:r>
        <w:rPr>
          <w:rFonts w:hint="cs"/>
          <w:rtl/>
          <w:lang w:bidi="fa-IR"/>
        </w:rPr>
        <w:t>ی</w:t>
      </w:r>
      <w:r>
        <w:rPr>
          <w:rFonts w:hint="eastAsia"/>
          <w:rtl/>
          <w:lang w:bidi="fa-IR"/>
        </w:rPr>
        <w:t>ست</w:t>
      </w:r>
      <w:r>
        <w:rPr>
          <w:rtl/>
          <w:lang w:bidi="fa-IR"/>
        </w:rPr>
        <w:t xml:space="preserve"> و با</w:t>
      </w:r>
      <w:r>
        <w:rPr>
          <w:rFonts w:hint="cs"/>
          <w:rtl/>
          <w:lang w:bidi="fa-IR"/>
        </w:rPr>
        <w:t>ی</w:t>
      </w:r>
      <w:r>
        <w:rPr>
          <w:rFonts w:hint="eastAsia"/>
          <w:rtl/>
          <w:lang w:bidi="fa-IR"/>
        </w:rPr>
        <w:t>د</w:t>
      </w:r>
      <w:r>
        <w:rPr>
          <w:rtl/>
          <w:lang w:bidi="fa-IR"/>
        </w:rPr>
        <w:t xml:space="preserve"> برا</w:t>
      </w:r>
      <w:r>
        <w:rPr>
          <w:rFonts w:hint="cs"/>
          <w:rtl/>
          <w:lang w:bidi="fa-IR"/>
        </w:rPr>
        <w:t>ی</w:t>
      </w:r>
      <w:r>
        <w:rPr>
          <w:rtl/>
          <w:lang w:bidi="fa-IR"/>
        </w:rPr>
        <w:t xml:space="preserve"> جذب گردشگران از سا</w:t>
      </w:r>
      <w:r>
        <w:rPr>
          <w:rFonts w:hint="cs"/>
          <w:rtl/>
          <w:lang w:bidi="fa-IR"/>
        </w:rPr>
        <w:t>ی</w:t>
      </w:r>
      <w:r>
        <w:rPr>
          <w:rFonts w:hint="eastAsia"/>
          <w:rtl/>
          <w:lang w:bidi="fa-IR"/>
        </w:rPr>
        <w:t>ر</w:t>
      </w:r>
      <w:r>
        <w:rPr>
          <w:rtl/>
          <w:lang w:bidi="fa-IR"/>
        </w:rPr>
        <w:t xml:space="preserve"> کشورها</w:t>
      </w:r>
      <w:r>
        <w:rPr>
          <w:rFonts w:hint="cs"/>
          <w:rtl/>
          <w:lang w:bidi="fa-IR"/>
        </w:rPr>
        <w:t>ی</w:t>
      </w:r>
      <w:r>
        <w:rPr>
          <w:rtl/>
          <w:lang w:bidi="fa-IR"/>
        </w:rPr>
        <w:t xml:space="preserve"> همسا</w:t>
      </w:r>
      <w:r>
        <w:rPr>
          <w:rFonts w:hint="cs"/>
          <w:rtl/>
          <w:lang w:bidi="fa-IR"/>
        </w:rPr>
        <w:t>ی</w:t>
      </w:r>
      <w:r>
        <w:rPr>
          <w:rFonts w:hint="eastAsia"/>
          <w:rtl/>
          <w:lang w:bidi="fa-IR"/>
        </w:rPr>
        <w:t>ه</w:t>
      </w:r>
      <w:r>
        <w:rPr>
          <w:rtl/>
          <w:lang w:bidi="fa-IR"/>
        </w:rPr>
        <w:t xml:space="preserve"> ن</w:t>
      </w:r>
      <w:r>
        <w:rPr>
          <w:rFonts w:hint="cs"/>
          <w:rtl/>
          <w:lang w:bidi="fa-IR"/>
        </w:rPr>
        <w:t>ی</w:t>
      </w:r>
      <w:r>
        <w:rPr>
          <w:rFonts w:hint="eastAsia"/>
          <w:rtl/>
          <w:lang w:bidi="fa-IR"/>
        </w:rPr>
        <w:t>ز</w:t>
      </w:r>
      <w:r>
        <w:rPr>
          <w:rtl/>
          <w:lang w:bidi="fa-IR"/>
        </w:rPr>
        <w:t xml:space="preserve"> برنامه‌ر</w:t>
      </w:r>
      <w:r>
        <w:rPr>
          <w:rFonts w:hint="cs"/>
          <w:rtl/>
          <w:lang w:bidi="fa-IR"/>
        </w:rPr>
        <w:t>ی</w:t>
      </w:r>
      <w:r>
        <w:rPr>
          <w:rFonts w:hint="eastAsia"/>
          <w:rtl/>
          <w:lang w:bidi="fa-IR"/>
        </w:rPr>
        <w:t>ز</w:t>
      </w:r>
      <w:r>
        <w:rPr>
          <w:rFonts w:hint="cs"/>
          <w:rtl/>
          <w:lang w:bidi="fa-IR"/>
        </w:rPr>
        <w:t>ی</w:t>
      </w:r>
      <w:r>
        <w:rPr>
          <w:rtl/>
          <w:lang w:bidi="fa-IR"/>
        </w:rPr>
        <w:t xml:space="preserve"> شود.</w:t>
      </w:r>
    </w:p>
    <w:p w14:paraId="42A3D697" w14:textId="77777777" w:rsidR="00916D65" w:rsidRDefault="00916D65" w:rsidP="00916D65">
      <w:pPr>
        <w:ind w:firstLine="567"/>
        <w:rPr>
          <w:rtl/>
          <w:lang w:bidi="fa-IR"/>
        </w:rPr>
      </w:pPr>
      <w:r>
        <w:rPr>
          <w:rFonts w:hint="eastAsia"/>
          <w:rtl/>
          <w:lang w:bidi="fa-IR"/>
        </w:rPr>
        <w:t>دم</w:t>
      </w:r>
      <w:r>
        <w:rPr>
          <w:rFonts w:hint="cs"/>
          <w:rtl/>
          <w:lang w:bidi="fa-IR"/>
        </w:rPr>
        <w:t>ی</w:t>
      </w:r>
      <w:r>
        <w:rPr>
          <w:rFonts w:hint="eastAsia"/>
          <w:rtl/>
          <w:lang w:bidi="fa-IR"/>
        </w:rPr>
        <w:t>رهان</w:t>
      </w:r>
      <w:r>
        <w:rPr>
          <w:rtl/>
          <w:lang w:bidi="fa-IR"/>
        </w:rPr>
        <w:t xml:space="preserve"> با اشاره به تحولات اخ</w:t>
      </w:r>
      <w:r>
        <w:rPr>
          <w:rFonts w:hint="cs"/>
          <w:rtl/>
          <w:lang w:bidi="fa-IR"/>
        </w:rPr>
        <w:t>ی</w:t>
      </w:r>
      <w:r>
        <w:rPr>
          <w:rFonts w:hint="eastAsia"/>
          <w:rtl/>
          <w:lang w:bidi="fa-IR"/>
        </w:rPr>
        <w:t>ر</w:t>
      </w:r>
      <w:r>
        <w:rPr>
          <w:rtl/>
          <w:lang w:bidi="fa-IR"/>
        </w:rPr>
        <w:t xml:space="preserve"> در ا</w:t>
      </w:r>
      <w:r>
        <w:rPr>
          <w:rFonts w:hint="cs"/>
          <w:rtl/>
          <w:lang w:bidi="fa-IR"/>
        </w:rPr>
        <w:t>ی</w:t>
      </w:r>
      <w:r>
        <w:rPr>
          <w:rFonts w:hint="eastAsia"/>
          <w:rtl/>
          <w:lang w:bidi="fa-IR"/>
        </w:rPr>
        <w:t>ران</w:t>
      </w:r>
      <w:r>
        <w:rPr>
          <w:rtl/>
          <w:lang w:bidi="fa-IR"/>
        </w:rPr>
        <w:t xml:space="preserve"> و نوسانات اقتصاد</w:t>
      </w:r>
      <w:r>
        <w:rPr>
          <w:rFonts w:hint="cs"/>
          <w:rtl/>
          <w:lang w:bidi="fa-IR"/>
        </w:rPr>
        <w:t>ی</w:t>
      </w:r>
      <w:r>
        <w:rPr>
          <w:rFonts w:hint="eastAsia"/>
          <w:rtl/>
          <w:lang w:bidi="fa-IR"/>
        </w:rPr>
        <w:t>،</w:t>
      </w:r>
      <w:r>
        <w:rPr>
          <w:rtl/>
          <w:lang w:bidi="fa-IR"/>
        </w:rPr>
        <w:t xml:space="preserve"> خاطرنشان کرد که ا</w:t>
      </w:r>
      <w:r>
        <w:rPr>
          <w:rFonts w:hint="cs"/>
          <w:rtl/>
          <w:lang w:bidi="fa-IR"/>
        </w:rPr>
        <w:t>ی</w:t>
      </w:r>
      <w:r>
        <w:rPr>
          <w:rFonts w:hint="eastAsia"/>
          <w:rtl/>
          <w:lang w:bidi="fa-IR"/>
        </w:rPr>
        <w:t>ن</w:t>
      </w:r>
      <w:r>
        <w:rPr>
          <w:rtl/>
          <w:lang w:bidi="fa-IR"/>
        </w:rPr>
        <w:t xml:space="preserve"> شرا</w:t>
      </w:r>
      <w:r>
        <w:rPr>
          <w:rFonts w:hint="cs"/>
          <w:rtl/>
          <w:lang w:bidi="fa-IR"/>
        </w:rPr>
        <w:t>ی</w:t>
      </w:r>
      <w:r>
        <w:rPr>
          <w:rFonts w:hint="eastAsia"/>
          <w:rtl/>
          <w:lang w:bidi="fa-IR"/>
        </w:rPr>
        <w:t>ط</w:t>
      </w:r>
      <w:r>
        <w:rPr>
          <w:rtl/>
          <w:lang w:bidi="fa-IR"/>
        </w:rPr>
        <w:t xml:space="preserve"> به‌طور مستق</w:t>
      </w:r>
      <w:r>
        <w:rPr>
          <w:rFonts w:hint="cs"/>
          <w:rtl/>
          <w:lang w:bidi="fa-IR"/>
        </w:rPr>
        <w:t>ی</w:t>
      </w:r>
      <w:r>
        <w:rPr>
          <w:rFonts w:hint="eastAsia"/>
          <w:rtl/>
          <w:lang w:bidi="fa-IR"/>
        </w:rPr>
        <w:t>م</w:t>
      </w:r>
      <w:r>
        <w:rPr>
          <w:rtl/>
          <w:lang w:bidi="fa-IR"/>
        </w:rPr>
        <w:t xml:space="preserve"> بر صنعت گردشگر</w:t>
      </w:r>
      <w:r>
        <w:rPr>
          <w:rFonts w:hint="cs"/>
          <w:rtl/>
          <w:lang w:bidi="fa-IR"/>
        </w:rPr>
        <w:t>ی</w:t>
      </w:r>
      <w:r>
        <w:rPr>
          <w:rtl/>
          <w:lang w:bidi="fa-IR"/>
        </w:rPr>
        <w:t xml:space="preserve"> وان تأث</w:t>
      </w:r>
      <w:r>
        <w:rPr>
          <w:rFonts w:hint="cs"/>
          <w:rtl/>
          <w:lang w:bidi="fa-IR"/>
        </w:rPr>
        <w:t>ی</w:t>
      </w:r>
      <w:r>
        <w:rPr>
          <w:rFonts w:hint="eastAsia"/>
          <w:rtl/>
          <w:lang w:bidi="fa-IR"/>
        </w:rPr>
        <w:t>ر</w:t>
      </w:r>
      <w:r>
        <w:rPr>
          <w:rtl/>
          <w:lang w:bidi="fa-IR"/>
        </w:rPr>
        <w:t xml:space="preserve"> گذاشته و بار د</w:t>
      </w:r>
      <w:r>
        <w:rPr>
          <w:rFonts w:hint="cs"/>
          <w:rtl/>
          <w:lang w:bidi="fa-IR"/>
        </w:rPr>
        <w:t>ی</w:t>
      </w:r>
      <w:r>
        <w:rPr>
          <w:rFonts w:hint="eastAsia"/>
          <w:rtl/>
          <w:lang w:bidi="fa-IR"/>
        </w:rPr>
        <w:t>گر</w:t>
      </w:r>
      <w:r>
        <w:rPr>
          <w:rtl/>
          <w:lang w:bidi="fa-IR"/>
        </w:rPr>
        <w:t xml:space="preserve"> خطرات وابستگ</w:t>
      </w:r>
      <w:r>
        <w:rPr>
          <w:rFonts w:hint="cs"/>
          <w:rtl/>
          <w:lang w:bidi="fa-IR"/>
        </w:rPr>
        <w:t>ی</w:t>
      </w:r>
      <w:r>
        <w:rPr>
          <w:rtl/>
          <w:lang w:bidi="fa-IR"/>
        </w:rPr>
        <w:t xml:space="preserve"> به </w:t>
      </w:r>
      <w:r>
        <w:rPr>
          <w:rFonts w:hint="cs"/>
          <w:rtl/>
          <w:lang w:bidi="fa-IR"/>
        </w:rPr>
        <w:t>ی</w:t>
      </w:r>
      <w:r>
        <w:rPr>
          <w:rFonts w:hint="eastAsia"/>
          <w:rtl/>
          <w:lang w:bidi="fa-IR"/>
        </w:rPr>
        <w:t>ک</w:t>
      </w:r>
      <w:r>
        <w:rPr>
          <w:rtl/>
          <w:lang w:bidi="fa-IR"/>
        </w:rPr>
        <w:t xml:space="preserve"> بازار واحد را آشکار کرده است.</w:t>
      </w:r>
    </w:p>
    <w:p w14:paraId="2DB38BBC" w14:textId="77777777" w:rsidR="00916D65" w:rsidRDefault="00916D65" w:rsidP="00916D65">
      <w:pPr>
        <w:ind w:firstLine="567"/>
        <w:rPr>
          <w:rtl/>
          <w:lang w:bidi="fa-IR"/>
        </w:rPr>
      </w:pPr>
      <w:r>
        <w:rPr>
          <w:rFonts w:hint="eastAsia"/>
          <w:rtl/>
          <w:lang w:bidi="fa-IR"/>
        </w:rPr>
        <w:t>و</w:t>
      </w:r>
      <w:r>
        <w:rPr>
          <w:rFonts w:hint="cs"/>
          <w:rtl/>
          <w:lang w:bidi="fa-IR"/>
        </w:rPr>
        <w:t>ی</w:t>
      </w:r>
      <w:r>
        <w:rPr>
          <w:rtl/>
          <w:lang w:bidi="fa-IR"/>
        </w:rPr>
        <w:t xml:space="preserve"> گفت:</w:t>
      </w:r>
    </w:p>
    <w:p w14:paraId="2FBD17B4" w14:textId="77777777" w:rsidR="00916D65" w:rsidRDefault="00916D65" w:rsidP="00916D65">
      <w:pPr>
        <w:ind w:firstLine="567"/>
        <w:rPr>
          <w:rtl/>
          <w:lang w:bidi="fa-IR"/>
        </w:rPr>
      </w:pPr>
      <w:r>
        <w:rPr>
          <w:rFonts w:hint="eastAsia"/>
          <w:rtl/>
          <w:lang w:bidi="fa-IR"/>
        </w:rPr>
        <w:t>«ما</w:t>
      </w:r>
      <w:r>
        <w:rPr>
          <w:rtl/>
          <w:lang w:bidi="fa-IR"/>
        </w:rPr>
        <w:t xml:space="preserve"> سال‌هاست تأک</w:t>
      </w:r>
      <w:r>
        <w:rPr>
          <w:rFonts w:hint="cs"/>
          <w:rtl/>
          <w:lang w:bidi="fa-IR"/>
        </w:rPr>
        <w:t>ی</w:t>
      </w:r>
      <w:r>
        <w:rPr>
          <w:rFonts w:hint="eastAsia"/>
          <w:rtl/>
          <w:lang w:bidi="fa-IR"/>
        </w:rPr>
        <w:t>د</w:t>
      </w:r>
      <w:r>
        <w:rPr>
          <w:rtl/>
          <w:lang w:bidi="fa-IR"/>
        </w:rPr>
        <w:t xml:space="preserve"> م</w:t>
      </w:r>
      <w:r>
        <w:rPr>
          <w:rFonts w:hint="cs"/>
          <w:rtl/>
          <w:lang w:bidi="fa-IR"/>
        </w:rPr>
        <w:t>ی‌</w:t>
      </w:r>
      <w:r>
        <w:rPr>
          <w:rFonts w:hint="eastAsia"/>
          <w:rtl/>
          <w:lang w:bidi="fa-IR"/>
        </w:rPr>
        <w:t>کن</w:t>
      </w:r>
      <w:r>
        <w:rPr>
          <w:rFonts w:hint="cs"/>
          <w:rtl/>
          <w:lang w:bidi="fa-IR"/>
        </w:rPr>
        <w:t>ی</w:t>
      </w:r>
      <w:r>
        <w:rPr>
          <w:rFonts w:hint="eastAsia"/>
          <w:rtl/>
          <w:lang w:bidi="fa-IR"/>
        </w:rPr>
        <w:t>م</w:t>
      </w:r>
      <w:r>
        <w:rPr>
          <w:rtl/>
          <w:lang w:bidi="fa-IR"/>
        </w:rPr>
        <w:t xml:space="preserve"> که وابستگ</w:t>
      </w:r>
      <w:r>
        <w:rPr>
          <w:rFonts w:hint="cs"/>
          <w:rtl/>
          <w:lang w:bidi="fa-IR"/>
        </w:rPr>
        <w:t>ی</w:t>
      </w:r>
      <w:r>
        <w:rPr>
          <w:rtl/>
          <w:lang w:bidi="fa-IR"/>
        </w:rPr>
        <w:t xml:space="preserve"> گردشگر</w:t>
      </w:r>
      <w:r>
        <w:rPr>
          <w:rFonts w:hint="cs"/>
          <w:rtl/>
          <w:lang w:bidi="fa-IR"/>
        </w:rPr>
        <w:t>ی</w:t>
      </w:r>
      <w:r>
        <w:rPr>
          <w:rtl/>
          <w:lang w:bidi="fa-IR"/>
        </w:rPr>
        <w:t xml:space="preserve"> وان صرفاً به ا</w:t>
      </w:r>
      <w:r>
        <w:rPr>
          <w:rFonts w:hint="cs"/>
          <w:rtl/>
          <w:lang w:bidi="fa-IR"/>
        </w:rPr>
        <w:t>ی</w:t>
      </w:r>
      <w:r>
        <w:rPr>
          <w:rFonts w:hint="eastAsia"/>
          <w:rtl/>
          <w:lang w:bidi="fa-IR"/>
        </w:rPr>
        <w:t>ران</w:t>
      </w:r>
      <w:r>
        <w:rPr>
          <w:rtl/>
          <w:lang w:bidi="fa-IR"/>
        </w:rPr>
        <w:t xml:space="preserve"> رو</w:t>
      </w:r>
      <w:r>
        <w:rPr>
          <w:rFonts w:hint="cs"/>
          <w:rtl/>
          <w:lang w:bidi="fa-IR"/>
        </w:rPr>
        <w:t>ی</w:t>
      </w:r>
      <w:r>
        <w:rPr>
          <w:rFonts w:hint="eastAsia"/>
          <w:rtl/>
          <w:lang w:bidi="fa-IR"/>
        </w:rPr>
        <w:t>کرد</w:t>
      </w:r>
      <w:r>
        <w:rPr>
          <w:rtl/>
          <w:lang w:bidi="fa-IR"/>
        </w:rPr>
        <w:t xml:space="preserve"> درست</w:t>
      </w:r>
      <w:r>
        <w:rPr>
          <w:rFonts w:hint="cs"/>
          <w:rtl/>
          <w:lang w:bidi="fa-IR"/>
        </w:rPr>
        <w:t>ی</w:t>
      </w:r>
      <w:r>
        <w:rPr>
          <w:rtl/>
          <w:lang w:bidi="fa-IR"/>
        </w:rPr>
        <w:t xml:space="preserve"> ن</w:t>
      </w:r>
      <w:r>
        <w:rPr>
          <w:rFonts w:hint="cs"/>
          <w:rtl/>
          <w:lang w:bidi="fa-IR"/>
        </w:rPr>
        <w:t>ی</w:t>
      </w:r>
      <w:r>
        <w:rPr>
          <w:rFonts w:hint="eastAsia"/>
          <w:rtl/>
          <w:lang w:bidi="fa-IR"/>
        </w:rPr>
        <w:t>ست</w:t>
      </w:r>
      <w:r>
        <w:rPr>
          <w:rtl/>
          <w:lang w:bidi="fa-IR"/>
        </w:rPr>
        <w:t>. گردشگران ا</w:t>
      </w:r>
      <w:r>
        <w:rPr>
          <w:rFonts w:hint="cs"/>
          <w:rtl/>
          <w:lang w:bidi="fa-IR"/>
        </w:rPr>
        <w:t>ی</w:t>
      </w:r>
      <w:r>
        <w:rPr>
          <w:rFonts w:hint="eastAsia"/>
          <w:rtl/>
          <w:lang w:bidi="fa-IR"/>
        </w:rPr>
        <w:t>ران</w:t>
      </w:r>
      <w:r>
        <w:rPr>
          <w:rFonts w:hint="cs"/>
          <w:rtl/>
          <w:lang w:bidi="fa-IR"/>
        </w:rPr>
        <w:t>ی</w:t>
      </w:r>
      <w:r>
        <w:rPr>
          <w:rtl/>
          <w:lang w:bidi="fa-IR"/>
        </w:rPr>
        <w:t xml:space="preserve"> برا</w:t>
      </w:r>
      <w:r>
        <w:rPr>
          <w:rFonts w:hint="cs"/>
          <w:rtl/>
          <w:lang w:bidi="fa-IR"/>
        </w:rPr>
        <w:t>ی</w:t>
      </w:r>
      <w:r>
        <w:rPr>
          <w:rtl/>
          <w:lang w:bidi="fa-IR"/>
        </w:rPr>
        <w:t xml:space="preserve"> ما بس</w:t>
      </w:r>
      <w:r>
        <w:rPr>
          <w:rFonts w:hint="cs"/>
          <w:rtl/>
          <w:lang w:bidi="fa-IR"/>
        </w:rPr>
        <w:t>ی</w:t>
      </w:r>
      <w:r>
        <w:rPr>
          <w:rFonts w:hint="eastAsia"/>
          <w:rtl/>
          <w:lang w:bidi="fa-IR"/>
        </w:rPr>
        <w:t>ار</w:t>
      </w:r>
      <w:r>
        <w:rPr>
          <w:rtl/>
          <w:lang w:bidi="fa-IR"/>
        </w:rPr>
        <w:t xml:space="preserve"> مهم هستند، اما تک</w:t>
      </w:r>
      <w:r>
        <w:rPr>
          <w:rFonts w:hint="cs"/>
          <w:rtl/>
          <w:lang w:bidi="fa-IR"/>
        </w:rPr>
        <w:t>ی</w:t>
      </w:r>
      <w:r>
        <w:rPr>
          <w:rFonts w:hint="eastAsia"/>
          <w:rtl/>
          <w:lang w:bidi="fa-IR"/>
        </w:rPr>
        <w:t>ه</w:t>
      </w:r>
      <w:r>
        <w:rPr>
          <w:rtl/>
          <w:lang w:bidi="fa-IR"/>
        </w:rPr>
        <w:t xml:space="preserve"> بر </w:t>
      </w:r>
      <w:r>
        <w:rPr>
          <w:rFonts w:hint="cs"/>
          <w:rtl/>
          <w:lang w:bidi="fa-IR"/>
        </w:rPr>
        <w:t>ی</w:t>
      </w:r>
      <w:r>
        <w:rPr>
          <w:rFonts w:hint="eastAsia"/>
          <w:rtl/>
          <w:lang w:bidi="fa-IR"/>
        </w:rPr>
        <w:t>ک</w:t>
      </w:r>
      <w:r>
        <w:rPr>
          <w:rtl/>
          <w:lang w:bidi="fa-IR"/>
        </w:rPr>
        <w:t xml:space="preserve"> کشور ر</w:t>
      </w:r>
      <w:r>
        <w:rPr>
          <w:rFonts w:hint="cs"/>
          <w:rtl/>
          <w:lang w:bidi="fa-IR"/>
        </w:rPr>
        <w:t>ی</w:t>
      </w:r>
      <w:r>
        <w:rPr>
          <w:rFonts w:hint="eastAsia"/>
          <w:rtl/>
          <w:lang w:bidi="fa-IR"/>
        </w:rPr>
        <w:t>سک</w:t>
      </w:r>
      <w:r>
        <w:rPr>
          <w:rtl/>
          <w:lang w:bidi="fa-IR"/>
        </w:rPr>
        <w:t xml:space="preserve"> بزرگ</w:t>
      </w:r>
      <w:r>
        <w:rPr>
          <w:rFonts w:hint="cs"/>
          <w:rtl/>
          <w:lang w:bidi="fa-IR"/>
        </w:rPr>
        <w:t>ی</w:t>
      </w:r>
      <w:r>
        <w:rPr>
          <w:rtl/>
          <w:lang w:bidi="fa-IR"/>
        </w:rPr>
        <w:t xml:space="preserve"> محسوب م</w:t>
      </w:r>
      <w:r>
        <w:rPr>
          <w:rFonts w:hint="cs"/>
          <w:rtl/>
          <w:lang w:bidi="fa-IR"/>
        </w:rPr>
        <w:t>ی‌</w:t>
      </w:r>
      <w:r>
        <w:rPr>
          <w:rFonts w:hint="eastAsia"/>
          <w:rtl/>
          <w:lang w:bidi="fa-IR"/>
        </w:rPr>
        <w:t>شود</w:t>
      </w:r>
      <w:r>
        <w:rPr>
          <w:rtl/>
          <w:lang w:bidi="fa-IR"/>
        </w:rPr>
        <w:t>. امروز ن</w:t>
      </w:r>
      <w:r>
        <w:rPr>
          <w:rFonts w:hint="cs"/>
          <w:rtl/>
          <w:lang w:bidi="fa-IR"/>
        </w:rPr>
        <w:t>ی</w:t>
      </w:r>
      <w:r>
        <w:rPr>
          <w:rFonts w:hint="eastAsia"/>
          <w:rtl/>
          <w:lang w:bidi="fa-IR"/>
        </w:rPr>
        <w:t>ز</w:t>
      </w:r>
      <w:r>
        <w:rPr>
          <w:rtl/>
          <w:lang w:bidi="fa-IR"/>
        </w:rPr>
        <w:t xml:space="preserve"> پ</w:t>
      </w:r>
      <w:r>
        <w:rPr>
          <w:rFonts w:hint="cs"/>
          <w:rtl/>
          <w:lang w:bidi="fa-IR"/>
        </w:rPr>
        <w:t>ی</w:t>
      </w:r>
      <w:r>
        <w:rPr>
          <w:rFonts w:hint="eastAsia"/>
          <w:rtl/>
          <w:lang w:bidi="fa-IR"/>
        </w:rPr>
        <w:t>امدها</w:t>
      </w:r>
      <w:r>
        <w:rPr>
          <w:rFonts w:hint="cs"/>
          <w:rtl/>
          <w:lang w:bidi="fa-IR"/>
        </w:rPr>
        <w:t>ی</w:t>
      </w:r>
      <w:r>
        <w:rPr>
          <w:rtl/>
          <w:lang w:bidi="fa-IR"/>
        </w:rPr>
        <w:t xml:space="preserve"> ا</w:t>
      </w:r>
      <w:r>
        <w:rPr>
          <w:rFonts w:hint="cs"/>
          <w:rtl/>
          <w:lang w:bidi="fa-IR"/>
        </w:rPr>
        <w:t>ی</w:t>
      </w:r>
      <w:r>
        <w:rPr>
          <w:rFonts w:hint="eastAsia"/>
          <w:rtl/>
          <w:lang w:bidi="fa-IR"/>
        </w:rPr>
        <w:t>ن</w:t>
      </w:r>
      <w:r>
        <w:rPr>
          <w:rtl/>
          <w:lang w:bidi="fa-IR"/>
        </w:rPr>
        <w:t xml:space="preserve"> وابستگ</w:t>
      </w:r>
      <w:r>
        <w:rPr>
          <w:rFonts w:hint="cs"/>
          <w:rtl/>
          <w:lang w:bidi="fa-IR"/>
        </w:rPr>
        <w:t>ی</w:t>
      </w:r>
      <w:r>
        <w:rPr>
          <w:rtl/>
          <w:lang w:bidi="fa-IR"/>
        </w:rPr>
        <w:t xml:space="preserve"> را مشاهده م</w:t>
      </w:r>
      <w:r>
        <w:rPr>
          <w:rFonts w:hint="cs"/>
          <w:rtl/>
          <w:lang w:bidi="fa-IR"/>
        </w:rPr>
        <w:t>ی‌</w:t>
      </w:r>
      <w:r>
        <w:rPr>
          <w:rFonts w:hint="eastAsia"/>
          <w:rtl/>
          <w:lang w:bidi="fa-IR"/>
        </w:rPr>
        <w:t>کن</w:t>
      </w:r>
      <w:r>
        <w:rPr>
          <w:rFonts w:hint="cs"/>
          <w:rtl/>
          <w:lang w:bidi="fa-IR"/>
        </w:rPr>
        <w:t>ی</w:t>
      </w:r>
      <w:r>
        <w:rPr>
          <w:rFonts w:hint="eastAsia"/>
          <w:rtl/>
          <w:lang w:bidi="fa-IR"/>
        </w:rPr>
        <w:t>م</w:t>
      </w:r>
      <w:r>
        <w:rPr>
          <w:rtl/>
          <w:lang w:bidi="fa-IR"/>
        </w:rPr>
        <w:t>. جنگ و نوسانات اقتصاد</w:t>
      </w:r>
      <w:r>
        <w:rPr>
          <w:rFonts w:hint="cs"/>
          <w:rtl/>
          <w:lang w:bidi="fa-IR"/>
        </w:rPr>
        <w:t>ی</w:t>
      </w:r>
      <w:r>
        <w:rPr>
          <w:rtl/>
          <w:lang w:bidi="fa-IR"/>
        </w:rPr>
        <w:t xml:space="preserve"> در ا</w:t>
      </w:r>
      <w:r>
        <w:rPr>
          <w:rFonts w:hint="cs"/>
          <w:rtl/>
          <w:lang w:bidi="fa-IR"/>
        </w:rPr>
        <w:t>ی</w:t>
      </w:r>
      <w:r>
        <w:rPr>
          <w:rFonts w:hint="eastAsia"/>
          <w:rtl/>
          <w:lang w:bidi="fa-IR"/>
        </w:rPr>
        <w:t>ران</w:t>
      </w:r>
      <w:r>
        <w:rPr>
          <w:rtl/>
          <w:lang w:bidi="fa-IR"/>
        </w:rPr>
        <w:t xml:space="preserve"> مستق</w:t>
      </w:r>
      <w:r>
        <w:rPr>
          <w:rFonts w:hint="cs"/>
          <w:rtl/>
          <w:lang w:bidi="fa-IR"/>
        </w:rPr>
        <w:t>ی</w:t>
      </w:r>
      <w:r>
        <w:rPr>
          <w:rtl/>
          <w:lang w:bidi="fa-IR"/>
        </w:rPr>
        <w:t>ماً گردشگر</w:t>
      </w:r>
      <w:r>
        <w:rPr>
          <w:rFonts w:hint="cs"/>
          <w:rtl/>
          <w:lang w:bidi="fa-IR"/>
        </w:rPr>
        <w:t>ی</w:t>
      </w:r>
      <w:r>
        <w:rPr>
          <w:rtl/>
          <w:lang w:bidi="fa-IR"/>
        </w:rPr>
        <w:t xml:space="preserve"> وان را تحت تأث</w:t>
      </w:r>
      <w:r>
        <w:rPr>
          <w:rFonts w:hint="cs"/>
          <w:rtl/>
          <w:lang w:bidi="fa-IR"/>
        </w:rPr>
        <w:t>ی</w:t>
      </w:r>
      <w:r>
        <w:rPr>
          <w:rFonts w:hint="eastAsia"/>
          <w:rtl/>
          <w:lang w:bidi="fa-IR"/>
        </w:rPr>
        <w:t>ر</w:t>
      </w:r>
      <w:r>
        <w:rPr>
          <w:rtl/>
          <w:lang w:bidi="fa-IR"/>
        </w:rPr>
        <w:t xml:space="preserve"> قرار داده است.»</w:t>
      </w:r>
    </w:p>
    <w:p w14:paraId="785525B3" w14:textId="77777777" w:rsidR="00916D65" w:rsidRDefault="00916D65" w:rsidP="00916D65">
      <w:pPr>
        <w:ind w:firstLine="567"/>
        <w:rPr>
          <w:rtl/>
          <w:lang w:bidi="fa-IR"/>
        </w:rPr>
      </w:pPr>
      <w:r>
        <w:rPr>
          <w:rFonts w:hint="eastAsia"/>
          <w:rtl/>
          <w:lang w:bidi="fa-IR"/>
        </w:rPr>
        <w:t>رئ</w:t>
      </w:r>
      <w:r>
        <w:rPr>
          <w:rFonts w:hint="cs"/>
          <w:rtl/>
          <w:lang w:bidi="fa-IR"/>
        </w:rPr>
        <w:t>ی</w:t>
      </w:r>
      <w:r>
        <w:rPr>
          <w:rFonts w:hint="eastAsia"/>
          <w:rtl/>
          <w:lang w:bidi="fa-IR"/>
        </w:rPr>
        <w:t>س</w:t>
      </w:r>
      <w:r>
        <w:rPr>
          <w:rtl/>
          <w:lang w:bidi="fa-IR"/>
        </w:rPr>
        <w:t xml:space="preserve"> انجمن هتلداران و فعالان گردشگر</w:t>
      </w:r>
      <w:r>
        <w:rPr>
          <w:rFonts w:hint="cs"/>
          <w:rtl/>
          <w:lang w:bidi="fa-IR"/>
        </w:rPr>
        <w:t>ی</w:t>
      </w:r>
      <w:r>
        <w:rPr>
          <w:rtl/>
          <w:lang w:bidi="fa-IR"/>
        </w:rPr>
        <w:t xml:space="preserve"> وان بر لزوم گسترش روابط گردشگر</w:t>
      </w:r>
      <w:r>
        <w:rPr>
          <w:rFonts w:hint="cs"/>
          <w:rtl/>
          <w:lang w:bidi="fa-IR"/>
        </w:rPr>
        <w:t>ی</w:t>
      </w:r>
      <w:r>
        <w:rPr>
          <w:rtl/>
          <w:lang w:bidi="fa-IR"/>
        </w:rPr>
        <w:t xml:space="preserve"> با کشورها</w:t>
      </w:r>
      <w:r>
        <w:rPr>
          <w:rFonts w:hint="cs"/>
          <w:rtl/>
          <w:lang w:bidi="fa-IR"/>
        </w:rPr>
        <w:t>ی</w:t>
      </w:r>
      <w:r>
        <w:rPr>
          <w:rtl/>
          <w:lang w:bidi="fa-IR"/>
        </w:rPr>
        <w:t xml:space="preserve"> همسا</w:t>
      </w:r>
      <w:r>
        <w:rPr>
          <w:rFonts w:hint="cs"/>
          <w:rtl/>
          <w:lang w:bidi="fa-IR"/>
        </w:rPr>
        <w:t>ی</w:t>
      </w:r>
      <w:r>
        <w:rPr>
          <w:rFonts w:hint="eastAsia"/>
          <w:rtl/>
          <w:lang w:bidi="fa-IR"/>
        </w:rPr>
        <w:t>ه</w:t>
      </w:r>
      <w:r>
        <w:rPr>
          <w:rtl/>
          <w:lang w:bidi="fa-IR"/>
        </w:rPr>
        <w:t xml:space="preserve"> تأک</w:t>
      </w:r>
      <w:r>
        <w:rPr>
          <w:rFonts w:hint="cs"/>
          <w:rtl/>
          <w:lang w:bidi="fa-IR"/>
        </w:rPr>
        <w:t>ی</w:t>
      </w:r>
      <w:r>
        <w:rPr>
          <w:rFonts w:hint="eastAsia"/>
          <w:rtl/>
          <w:lang w:bidi="fa-IR"/>
        </w:rPr>
        <w:t>د</w:t>
      </w:r>
      <w:r>
        <w:rPr>
          <w:rtl/>
          <w:lang w:bidi="fa-IR"/>
        </w:rPr>
        <w:t xml:space="preserve"> کرد و گفت:</w:t>
      </w:r>
    </w:p>
    <w:p w14:paraId="522D32A6" w14:textId="77777777" w:rsidR="00916D65" w:rsidRDefault="00916D65" w:rsidP="00916D65">
      <w:pPr>
        <w:ind w:firstLine="567"/>
        <w:rPr>
          <w:rtl/>
          <w:lang w:bidi="fa-IR"/>
        </w:rPr>
      </w:pPr>
      <w:r>
        <w:rPr>
          <w:rFonts w:hint="eastAsia"/>
          <w:rtl/>
          <w:lang w:bidi="fa-IR"/>
        </w:rPr>
        <w:t>«وان</w:t>
      </w:r>
      <w:r>
        <w:rPr>
          <w:rtl/>
          <w:lang w:bidi="fa-IR"/>
        </w:rPr>
        <w:t xml:space="preserve"> نبا</w:t>
      </w:r>
      <w:r>
        <w:rPr>
          <w:rFonts w:hint="cs"/>
          <w:rtl/>
          <w:lang w:bidi="fa-IR"/>
        </w:rPr>
        <w:t>ی</w:t>
      </w:r>
      <w:r>
        <w:rPr>
          <w:rFonts w:hint="eastAsia"/>
          <w:rtl/>
          <w:lang w:bidi="fa-IR"/>
        </w:rPr>
        <w:t>د</w:t>
      </w:r>
      <w:r>
        <w:rPr>
          <w:rtl/>
          <w:lang w:bidi="fa-IR"/>
        </w:rPr>
        <w:t xml:space="preserve"> تنها به بازار ا</w:t>
      </w:r>
      <w:r>
        <w:rPr>
          <w:rFonts w:hint="cs"/>
          <w:rtl/>
          <w:lang w:bidi="fa-IR"/>
        </w:rPr>
        <w:t>ی</w:t>
      </w:r>
      <w:r>
        <w:rPr>
          <w:rFonts w:hint="eastAsia"/>
          <w:rtl/>
          <w:lang w:bidi="fa-IR"/>
        </w:rPr>
        <w:t>ران</w:t>
      </w:r>
      <w:r>
        <w:rPr>
          <w:rtl/>
          <w:lang w:bidi="fa-IR"/>
        </w:rPr>
        <w:t xml:space="preserve"> متک</w:t>
      </w:r>
      <w:r>
        <w:rPr>
          <w:rFonts w:hint="cs"/>
          <w:rtl/>
          <w:lang w:bidi="fa-IR"/>
        </w:rPr>
        <w:t>ی</w:t>
      </w:r>
      <w:r>
        <w:rPr>
          <w:rtl/>
          <w:lang w:bidi="fa-IR"/>
        </w:rPr>
        <w:t xml:space="preserve"> باشد، بلکه با</w:t>
      </w:r>
      <w:r>
        <w:rPr>
          <w:rFonts w:hint="cs"/>
          <w:rtl/>
          <w:lang w:bidi="fa-IR"/>
        </w:rPr>
        <w:t>ی</w:t>
      </w:r>
      <w:r>
        <w:rPr>
          <w:rFonts w:hint="eastAsia"/>
          <w:rtl/>
          <w:lang w:bidi="fa-IR"/>
        </w:rPr>
        <w:t>د</w:t>
      </w:r>
      <w:r>
        <w:rPr>
          <w:rtl/>
          <w:lang w:bidi="fa-IR"/>
        </w:rPr>
        <w:t xml:space="preserve"> به سو</w:t>
      </w:r>
      <w:r>
        <w:rPr>
          <w:rFonts w:hint="cs"/>
          <w:rtl/>
          <w:lang w:bidi="fa-IR"/>
        </w:rPr>
        <w:t>ی</w:t>
      </w:r>
      <w:r>
        <w:rPr>
          <w:rtl/>
          <w:lang w:bidi="fa-IR"/>
        </w:rPr>
        <w:t xml:space="preserve"> بازارها</w:t>
      </w:r>
      <w:r>
        <w:rPr>
          <w:rFonts w:hint="cs"/>
          <w:rtl/>
          <w:lang w:bidi="fa-IR"/>
        </w:rPr>
        <w:t>ی</w:t>
      </w:r>
      <w:r>
        <w:rPr>
          <w:rtl/>
          <w:lang w:bidi="fa-IR"/>
        </w:rPr>
        <w:t xml:space="preserve"> ارمنستان، جمهور</w:t>
      </w:r>
      <w:r>
        <w:rPr>
          <w:rFonts w:hint="cs"/>
          <w:rtl/>
          <w:lang w:bidi="fa-IR"/>
        </w:rPr>
        <w:t>ی</w:t>
      </w:r>
      <w:r>
        <w:rPr>
          <w:rtl/>
          <w:lang w:bidi="fa-IR"/>
        </w:rPr>
        <w:t xml:space="preserve"> آذربا</w:t>
      </w:r>
      <w:r>
        <w:rPr>
          <w:rFonts w:hint="cs"/>
          <w:rtl/>
          <w:lang w:bidi="fa-IR"/>
        </w:rPr>
        <w:t>ی</w:t>
      </w:r>
      <w:r>
        <w:rPr>
          <w:rFonts w:hint="eastAsia"/>
          <w:rtl/>
          <w:lang w:bidi="fa-IR"/>
        </w:rPr>
        <w:t>جان</w:t>
      </w:r>
      <w:r>
        <w:rPr>
          <w:rtl/>
          <w:lang w:bidi="fa-IR"/>
        </w:rPr>
        <w:t xml:space="preserve"> و عراق ن</w:t>
      </w:r>
      <w:r>
        <w:rPr>
          <w:rFonts w:hint="cs"/>
          <w:rtl/>
          <w:lang w:bidi="fa-IR"/>
        </w:rPr>
        <w:t>ی</w:t>
      </w:r>
      <w:r>
        <w:rPr>
          <w:rFonts w:hint="eastAsia"/>
          <w:rtl/>
          <w:lang w:bidi="fa-IR"/>
        </w:rPr>
        <w:t>ز</w:t>
      </w:r>
      <w:r>
        <w:rPr>
          <w:rtl/>
          <w:lang w:bidi="fa-IR"/>
        </w:rPr>
        <w:t xml:space="preserve"> گشوده شود. برا</w:t>
      </w:r>
      <w:r>
        <w:rPr>
          <w:rFonts w:hint="cs"/>
          <w:rtl/>
          <w:lang w:bidi="fa-IR"/>
        </w:rPr>
        <w:t>ی</w:t>
      </w:r>
      <w:r>
        <w:rPr>
          <w:rtl/>
          <w:lang w:bidi="fa-IR"/>
        </w:rPr>
        <w:t xml:space="preserve"> جذب گردشگران ا</w:t>
      </w:r>
      <w:r>
        <w:rPr>
          <w:rFonts w:hint="cs"/>
          <w:rtl/>
          <w:lang w:bidi="fa-IR"/>
        </w:rPr>
        <w:t>ی</w:t>
      </w:r>
      <w:r>
        <w:rPr>
          <w:rFonts w:hint="eastAsia"/>
          <w:rtl/>
          <w:lang w:bidi="fa-IR"/>
        </w:rPr>
        <w:t>ن</w:t>
      </w:r>
      <w:r>
        <w:rPr>
          <w:rtl/>
          <w:lang w:bidi="fa-IR"/>
        </w:rPr>
        <w:t xml:space="preserve"> کشورها با</w:t>
      </w:r>
      <w:r>
        <w:rPr>
          <w:rFonts w:hint="cs"/>
          <w:rtl/>
          <w:lang w:bidi="fa-IR"/>
        </w:rPr>
        <w:t>ی</w:t>
      </w:r>
      <w:r>
        <w:rPr>
          <w:rFonts w:hint="eastAsia"/>
          <w:rtl/>
          <w:lang w:bidi="fa-IR"/>
        </w:rPr>
        <w:t>د</w:t>
      </w:r>
      <w:r>
        <w:rPr>
          <w:rtl/>
          <w:lang w:bidi="fa-IR"/>
        </w:rPr>
        <w:t xml:space="preserve"> برنامه‌ها</w:t>
      </w:r>
      <w:r>
        <w:rPr>
          <w:rFonts w:hint="cs"/>
          <w:rtl/>
          <w:lang w:bidi="fa-IR"/>
        </w:rPr>
        <w:t>ی</w:t>
      </w:r>
      <w:r>
        <w:rPr>
          <w:rtl/>
          <w:lang w:bidi="fa-IR"/>
        </w:rPr>
        <w:t xml:space="preserve"> تبل</w:t>
      </w:r>
      <w:r>
        <w:rPr>
          <w:rFonts w:hint="cs"/>
          <w:rtl/>
          <w:lang w:bidi="fa-IR"/>
        </w:rPr>
        <w:t>ی</w:t>
      </w:r>
      <w:r>
        <w:rPr>
          <w:rFonts w:hint="eastAsia"/>
          <w:rtl/>
          <w:lang w:bidi="fa-IR"/>
        </w:rPr>
        <w:t>غات</w:t>
      </w:r>
      <w:r>
        <w:rPr>
          <w:rFonts w:hint="cs"/>
          <w:rtl/>
          <w:lang w:bidi="fa-IR"/>
        </w:rPr>
        <w:t>ی</w:t>
      </w:r>
      <w:r>
        <w:rPr>
          <w:rtl/>
          <w:lang w:bidi="fa-IR"/>
        </w:rPr>
        <w:t xml:space="preserve"> و معرف</w:t>
      </w:r>
      <w:r>
        <w:rPr>
          <w:rFonts w:hint="cs"/>
          <w:rtl/>
          <w:lang w:bidi="fa-IR"/>
        </w:rPr>
        <w:t>ی</w:t>
      </w:r>
      <w:r>
        <w:rPr>
          <w:rtl/>
          <w:lang w:bidi="fa-IR"/>
        </w:rPr>
        <w:t xml:space="preserve"> گسترده‌ا</w:t>
      </w:r>
      <w:r>
        <w:rPr>
          <w:rFonts w:hint="cs"/>
          <w:rtl/>
          <w:lang w:bidi="fa-IR"/>
        </w:rPr>
        <w:t>ی</w:t>
      </w:r>
      <w:r>
        <w:rPr>
          <w:rtl/>
          <w:lang w:bidi="fa-IR"/>
        </w:rPr>
        <w:t xml:space="preserve"> اجرا شود.»</w:t>
      </w:r>
    </w:p>
    <w:p w14:paraId="42CEF0DB" w14:textId="77777777" w:rsidR="00916D65" w:rsidRDefault="00916D65" w:rsidP="00916D65">
      <w:pPr>
        <w:ind w:firstLine="567"/>
        <w:rPr>
          <w:rtl/>
          <w:lang w:bidi="fa-IR"/>
        </w:rPr>
      </w:pPr>
      <w:r>
        <w:rPr>
          <w:rFonts w:hint="eastAsia"/>
          <w:rtl/>
          <w:lang w:bidi="fa-IR"/>
        </w:rPr>
        <w:t>و</w:t>
      </w:r>
      <w:r>
        <w:rPr>
          <w:rFonts w:hint="cs"/>
          <w:rtl/>
          <w:lang w:bidi="fa-IR"/>
        </w:rPr>
        <w:t>ی</w:t>
      </w:r>
      <w:r>
        <w:rPr>
          <w:rtl/>
          <w:lang w:bidi="fa-IR"/>
        </w:rPr>
        <w:t xml:space="preserve"> افزود که تاکنون اقدامات کاف</w:t>
      </w:r>
      <w:r>
        <w:rPr>
          <w:rFonts w:hint="cs"/>
          <w:rtl/>
          <w:lang w:bidi="fa-IR"/>
        </w:rPr>
        <w:t>ی</w:t>
      </w:r>
      <w:r>
        <w:rPr>
          <w:rtl/>
          <w:lang w:bidi="fa-IR"/>
        </w:rPr>
        <w:t xml:space="preserve"> در ا</w:t>
      </w:r>
      <w:r>
        <w:rPr>
          <w:rFonts w:hint="cs"/>
          <w:rtl/>
          <w:lang w:bidi="fa-IR"/>
        </w:rPr>
        <w:t>ی</w:t>
      </w:r>
      <w:r>
        <w:rPr>
          <w:rFonts w:hint="eastAsia"/>
          <w:rtl/>
          <w:lang w:bidi="fa-IR"/>
        </w:rPr>
        <w:t>ن</w:t>
      </w:r>
      <w:r>
        <w:rPr>
          <w:rtl/>
          <w:lang w:bidi="fa-IR"/>
        </w:rPr>
        <w:t xml:space="preserve"> زم</w:t>
      </w:r>
      <w:r>
        <w:rPr>
          <w:rFonts w:hint="cs"/>
          <w:rtl/>
          <w:lang w:bidi="fa-IR"/>
        </w:rPr>
        <w:t>ی</w:t>
      </w:r>
      <w:r>
        <w:rPr>
          <w:rFonts w:hint="eastAsia"/>
          <w:rtl/>
          <w:lang w:bidi="fa-IR"/>
        </w:rPr>
        <w:t>نه</w:t>
      </w:r>
      <w:r>
        <w:rPr>
          <w:rtl/>
          <w:lang w:bidi="fa-IR"/>
        </w:rPr>
        <w:t xml:space="preserve"> صورت نگرفته و ظرف</w:t>
      </w:r>
      <w:r>
        <w:rPr>
          <w:rFonts w:hint="cs"/>
          <w:rtl/>
          <w:lang w:bidi="fa-IR"/>
        </w:rPr>
        <w:t>ی</w:t>
      </w:r>
      <w:r>
        <w:rPr>
          <w:rFonts w:hint="eastAsia"/>
          <w:rtl/>
          <w:lang w:bidi="fa-IR"/>
        </w:rPr>
        <w:t>ت‌ها</w:t>
      </w:r>
      <w:r>
        <w:rPr>
          <w:rFonts w:hint="cs"/>
          <w:rtl/>
          <w:lang w:bidi="fa-IR"/>
        </w:rPr>
        <w:t>ی</w:t>
      </w:r>
      <w:r>
        <w:rPr>
          <w:rtl/>
          <w:lang w:bidi="fa-IR"/>
        </w:rPr>
        <w:t xml:space="preserve"> گردشگر</w:t>
      </w:r>
      <w:r>
        <w:rPr>
          <w:rFonts w:hint="cs"/>
          <w:rtl/>
          <w:lang w:bidi="fa-IR"/>
        </w:rPr>
        <w:t>ی</w:t>
      </w:r>
      <w:r>
        <w:rPr>
          <w:rtl/>
          <w:lang w:bidi="fa-IR"/>
        </w:rPr>
        <w:t xml:space="preserve"> وان در نما</w:t>
      </w:r>
      <w:r>
        <w:rPr>
          <w:rFonts w:hint="cs"/>
          <w:rtl/>
          <w:lang w:bidi="fa-IR"/>
        </w:rPr>
        <w:t>ی</w:t>
      </w:r>
      <w:r>
        <w:rPr>
          <w:rFonts w:hint="eastAsia"/>
          <w:rtl/>
          <w:lang w:bidi="fa-IR"/>
        </w:rPr>
        <w:t>شگاه‌ها</w:t>
      </w:r>
      <w:r>
        <w:rPr>
          <w:rtl/>
          <w:lang w:bidi="fa-IR"/>
        </w:rPr>
        <w:t xml:space="preserve"> و برنامه‌ها</w:t>
      </w:r>
      <w:r>
        <w:rPr>
          <w:rFonts w:hint="cs"/>
          <w:rtl/>
          <w:lang w:bidi="fa-IR"/>
        </w:rPr>
        <w:t>ی</w:t>
      </w:r>
      <w:r>
        <w:rPr>
          <w:rtl/>
          <w:lang w:bidi="fa-IR"/>
        </w:rPr>
        <w:t xml:space="preserve"> ب</w:t>
      </w:r>
      <w:r>
        <w:rPr>
          <w:rFonts w:hint="cs"/>
          <w:rtl/>
          <w:lang w:bidi="fa-IR"/>
        </w:rPr>
        <w:t>ی</w:t>
      </w:r>
      <w:r>
        <w:rPr>
          <w:rFonts w:hint="eastAsia"/>
          <w:rtl/>
          <w:lang w:bidi="fa-IR"/>
        </w:rPr>
        <w:t>ن‌الملل</w:t>
      </w:r>
      <w:r>
        <w:rPr>
          <w:rFonts w:hint="cs"/>
          <w:rtl/>
          <w:lang w:bidi="fa-IR"/>
        </w:rPr>
        <w:t>ی</w:t>
      </w:r>
      <w:r>
        <w:rPr>
          <w:rtl/>
          <w:lang w:bidi="fa-IR"/>
        </w:rPr>
        <w:t xml:space="preserve"> به‌درست</w:t>
      </w:r>
      <w:r>
        <w:rPr>
          <w:rFonts w:hint="cs"/>
          <w:rtl/>
          <w:lang w:bidi="fa-IR"/>
        </w:rPr>
        <w:t>ی</w:t>
      </w:r>
      <w:r>
        <w:rPr>
          <w:rtl/>
          <w:lang w:bidi="fa-IR"/>
        </w:rPr>
        <w:t xml:space="preserve"> معرف</w:t>
      </w:r>
      <w:r>
        <w:rPr>
          <w:rFonts w:hint="cs"/>
          <w:rtl/>
          <w:lang w:bidi="fa-IR"/>
        </w:rPr>
        <w:t>ی</w:t>
      </w:r>
      <w:r>
        <w:rPr>
          <w:rtl/>
          <w:lang w:bidi="fa-IR"/>
        </w:rPr>
        <w:t xml:space="preserve"> نشده است.</w:t>
      </w:r>
    </w:p>
    <w:p w14:paraId="67F8DD12" w14:textId="77777777" w:rsidR="00916D65" w:rsidRDefault="00916D65" w:rsidP="00916D65">
      <w:pPr>
        <w:ind w:firstLine="567"/>
        <w:rPr>
          <w:rtl/>
          <w:lang w:bidi="fa-IR"/>
        </w:rPr>
      </w:pPr>
      <w:r>
        <w:rPr>
          <w:rFonts w:hint="eastAsia"/>
          <w:rtl/>
          <w:lang w:bidi="fa-IR"/>
        </w:rPr>
        <w:t>دم</w:t>
      </w:r>
      <w:r>
        <w:rPr>
          <w:rFonts w:hint="cs"/>
          <w:rtl/>
          <w:lang w:bidi="fa-IR"/>
        </w:rPr>
        <w:t>ی</w:t>
      </w:r>
      <w:r>
        <w:rPr>
          <w:rFonts w:hint="eastAsia"/>
          <w:rtl/>
          <w:lang w:bidi="fa-IR"/>
        </w:rPr>
        <w:t>رهان</w:t>
      </w:r>
      <w:r>
        <w:rPr>
          <w:rtl/>
          <w:lang w:bidi="fa-IR"/>
        </w:rPr>
        <w:t xml:space="preserve"> همچن</w:t>
      </w:r>
      <w:r>
        <w:rPr>
          <w:rFonts w:hint="cs"/>
          <w:rtl/>
          <w:lang w:bidi="fa-IR"/>
        </w:rPr>
        <w:t>ی</w:t>
      </w:r>
      <w:r>
        <w:rPr>
          <w:rFonts w:hint="eastAsia"/>
          <w:rtl/>
          <w:lang w:bidi="fa-IR"/>
        </w:rPr>
        <w:t>ن</w:t>
      </w:r>
      <w:r>
        <w:rPr>
          <w:rtl/>
          <w:lang w:bidi="fa-IR"/>
        </w:rPr>
        <w:t xml:space="preserve"> بر ضرورت تقو</w:t>
      </w:r>
      <w:r>
        <w:rPr>
          <w:rFonts w:hint="cs"/>
          <w:rtl/>
          <w:lang w:bidi="fa-IR"/>
        </w:rPr>
        <w:t>ی</w:t>
      </w:r>
      <w:r>
        <w:rPr>
          <w:rFonts w:hint="eastAsia"/>
          <w:rtl/>
          <w:lang w:bidi="fa-IR"/>
        </w:rPr>
        <w:t>ت</w:t>
      </w:r>
      <w:r>
        <w:rPr>
          <w:rtl/>
          <w:lang w:bidi="fa-IR"/>
        </w:rPr>
        <w:t xml:space="preserve"> ز</w:t>
      </w:r>
      <w:r>
        <w:rPr>
          <w:rFonts w:hint="cs"/>
          <w:rtl/>
          <w:lang w:bidi="fa-IR"/>
        </w:rPr>
        <w:t>ی</w:t>
      </w:r>
      <w:r>
        <w:rPr>
          <w:rFonts w:hint="eastAsia"/>
          <w:rtl/>
          <w:lang w:bidi="fa-IR"/>
        </w:rPr>
        <w:t>رساخت‌ها</w:t>
      </w:r>
      <w:r>
        <w:rPr>
          <w:rFonts w:hint="cs"/>
          <w:rtl/>
          <w:lang w:bidi="fa-IR"/>
        </w:rPr>
        <w:t>ی</w:t>
      </w:r>
      <w:r>
        <w:rPr>
          <w:rtl/>
          <w:lang w:bidi="fa-IR"/>
        </w:rPr>
        <w:t xml:space="preserve"> حمل‌ونقل هوا</w:t>
      </w:r>
      <w:r>
        <w:rPr>
          <w:rFonts w:hint="cs"/>
          <w:rtl/>
          <w:lang w:bidi="fa-IR"/>
        </w:rPr>
        <w:t>یی</w:t>
      </w:r>
      <w:r>
        <w:rPr>
          <w:rtl/>
          <w:lang w:bidi="fa-IR"/>
        </w:rPr>
        <w:t xml:space="preserve"> تأک</w:t>
      </w:r>
      <w:r>
        <w:rPr>
          <w:rFonts w:hint="cs"/>
          <w:rtl/>
          <w:lang w:bidi="fa-IR"/>
        </w:rPr>
        <w:t>ی</w:t>
      </w:r>
      <w:r>
        <w:rPr>
          <w:rFonts w:hint="eastAsia"/>
          <w:rtl/>
          <w:lang w:bidi="fa-IR"/>
        </w:rPr>
        <w:t>د</w:t>
      </w:r>
      <w:r>
        <w:rPr>
          <w:rtl/>
          <w:lang w:bidi="fa-IR"/>
        </w:rPr>
        <w:t xml:space="preserve"> کرد و گفت:</w:t>
      </w:r>
    </w:p>
    <w:p w14:paraId="00B5A94B" w14:textId="77777777" w:rsidR="00916D65" w:rsidRDefault="00916D65" w:rsidP="00916D65">
      <w:pPr>
        <w:ind w:firstLine="567"/>
        <w:rPr>
          <w:rtl/>
          <w:lang w:bidi="fa-IR"/>
        </w:rPr>
      </w:pPr>
      <w:r>
        <w:rPr>
          <w:rFonts w:hint="eastAsia"/>
          <w:rtl/>
          <w:lang w:bidi="fa-IR"/>
        </w:rPr>
        <w:lastRenderedPageBreak/>
        <w:t>«وان</w:t>
      </w:r>
      <w:r>
        <w:rPr>
          <w:rtl/>
          <w:lang w:bidi="fa-IR"/>
        </w:rPr>
        <w:t xml:space="preserve"> با</w:t>
      </w:r>
      <w:r>
        <w:rPr>
          <w:rFonts w:hint="cs"/>
          <w:rtl/>
          <w:lang w:bidi="fa-IR"/>
        </w:rPr>
        <w:t>ی</w:t>
      </w:r>
      <w:r>
        <w:rPr>
          <w:rFonts w:hint="eastAsia"/>
          <w:rtl/>
          <w:lang w:bidi="fa-IR"/>
        </w:rPr>
        <w:t>د</w:t>
      </w:r>
      <w:r>
        <w:rPr>
          <w:rtl/>
          <w:lang w:bidi="fa-IR"/>
        </w:rPr>
        <w:t xml:space="preserve"> علاوه بر ارتباطات زم</w:t>
      </w:r>
      <w:r>
        <w:rPr>
          <w:rFonts w:hint="cs"/>
          <w:rtl/>
          <w:lang w:bidi="fa-IR"/>
        </w:rPr>
        <w:t>ی</w:t>
      </w:r>
      <w:r>
        <w:rPr>
          <w:rFonts w:hint="eastAsia"/>
          <w:rtl/>
          <w:lang w:bidi="fa-IR"/>
        </w:rPr>
        <w:t>ن</w:t>
      </w:r>
      <w:r>
        <w:rPr>
          <w:rFonts w:hint="cs"/>
          <w:rtl/>
          <w:lang w:bidi="fa-IR"/>
        </w:rPr>
        <w:t>ی</w:t>
      </w:r>
      <w:r>
        <w:rPr>
          <w:rFonts w:hint="eastAsia"/>
          <w:rtl/>
          <w:lang w:bidi="fa-IR"/>
        </w:rPr>
        <w:t>،</w:t>
      </w:r>
      <w:r>
        <w:rPr>
          <w:rtl/>
          <w:lang w:bidi="fa-IR"/>
        </w:rPr>
        <w:t xml:space="preserve"> از نظر دسترس</w:t>
      </w:r>
      <w:r>
        <w:rPr>
          <w:rFonts w:hint="cs"/>
          <w:rtl/>
          <w:lang w:bidi="fa-IR"/>
        </w:rPr>
        <w:t>ی</w:t>
      </w:r>
      <w:r>
        <w:rPr>
          <w:rtl/>
          <w:lang w:bidi="fa-IR"/>
        </w:rPr>
        <w:t xml:space="preserve"> هوا</w:t>
      </w:r>
      <w:r>
        <w:rPr>
          <w:rFonts w:hint="cs"/>
          <w:rtl/>
          <w:lang w:bidi="fa-IR"/>
        </w:rPr>
        <w:t>یی</w:t>
      </w:r>
      <w:r>
        <w:rPr>
          <w:rtl/>
          <w:lang w:bidi="fa-IR"/>
        </w:rPr>
        <w:t xml:space="preserve"> ن</w:t>
      </w:r>
      <w:r>
        <w:rPr>
          <w:rFonts w:hint="cs"/>
          <w:rtl/>
          <w:lang w:bidi="fa-IR"/>
        </w:rPr>
        <w:t>ی</w:t>
      </w:r>
      <w:r>
        <w:rPr>
          <w:rFonts w:hint="eastAsia"/>
          <w:rtl/>
          <w:lang w:bidi="fa-IR"/>
        </w:rPr>
        <w:t>ز</w:t>
      </w:r>
      <w:r>
        <w:rPr>
          <w:rtl/>
          <w:lang w:bidi="fa-IR"/>
        </w:rPr>
        <w:t xml:space="preserve"> تقو</w:t>
      </w:r>
      <w:r>
        <w:rPr>
          <w:rFonts w:hint="cs"/>
          <w:rtl/>
          <w:lang w:bidi="fa-IR"/>
        </w:rPr>
        <w:t>ی</w:t>
      </w:r>
      <w:r>
        <w:rPr>
          <w:rFonts w:hint="eastAsia"/>
          <w:rtl/>
          <w:lang w:bidi="fa-IR"/>
        </w:rPr>
        <w:t>ت</w:t>
      </w:r>
      <w:r>
        <w:rPr>
          <w:rtl/>
          <w:lang w:bidi="fa-IR"/>
        </w:rPr>
        <w:t xml:space="preserve"> شود. برقرار</w:t>
      </w:r>
      <w:r>
        <w:rPr>
          <w:rFonts w:hint="cs"/>
          <w:rtl/>
          <w:lang w:bidi="fa-IR"/>
        </w:rPr>
        <w:t>ی</w:t>
      </w:r>
      <w:r>
        <w:rPr>
          <w:rtl/>
          <w:lang w:bidi="fa-IR"/>
        </w:rPr>
        <w:t xml:space="preserve"> پروازها</w:t>
      </w:r>
      <w:r>
        <w:rPr>
          <w:rFonts w:hint="cs"/>
          <w:rtl/>
          <w:lang w:bidi="fa-IR"/>
        </w:rPr>
        <w:t>ی</w:t>
      </w:r>
      <w:r>
        <w:rPr>
          <w:rtl/>
          <w:lang w:bidi="fa-IR"/>
        </w:rPr>
        <w:t xml:space="preserve"> مستق</w:t>
      </w:r>
      <w:r>
        <w:rPr>
          <w:rFonts w:hint="cs"/>
          <w:rtl/>
          <w:lang w:bidi="fa-IR"/>
        </w:rPr>
        <w:t>ی</w:t>
      </w:r>
      <w:r>
        <w:rPr>
          <w:rFonts w:hint="eastAsia"/>
          <w:rtl/>
          <w:lang w:bidi="fa-IR"/>
        </w:rPr>
        <w:t>م</w:t>
      </w:r>
      <w:r>
        <w:rPr>
          <w:rtl/>
          <w:lang w:bidi="fa-IR"/>
        </w:rPr>
        <w:t xml:space="preserve"> با شهرها</w:t>
      </w:r>
      <w:r>
        <w:rPr>
          <w:rFonts w:hint="cs"/>
          <w:rtl/>
          <w:lang w:bidi="fa-IR"/>
        </w:rPr>
        <w:t>یی</w:t>
      </w:r>
      <w:r>
        <w:rPr>
          <w:rtl/>
          <w:lang w:bidi="fa-IR"/>
        </w:rPr>
        <w:t xml:space="preserve"> مانند ارب</w:t>
      </w:r>
      <w:r>
        <w:rPr>
          <w:rFonts w:hint="cs"/>
          <w:rtl/>
          <w:lang w:bidi="fa-IR"/>
        </w:rPr>
        <w:t>ی</w:t>
      </w:r>
      <w:r>
        <w:rPr>
          <w:rFonts w:hint="eastAsia"/>
          <w:rtl/>
          <w:lang w:bidi="fa-IR"/>
        </w:rPr>
        <w:t>ل،</w:t>
      </w:r>
      <w:r>
        <w:rPr>
          <w:rtl/>
          <w:lang w:bidi="fa-IR"/>
        </w:rPr>
        <w:t xml:space="preserve"> باکو، ا</w:t>
      </w:r>
      <w:r>
        <w:rPr>
          <w:rFonts w:hint="cs"/>
          <w:rtl/>
          <w:lang w:bidi="fa-IR"/>
        </w:rPr>
        <w:t>ی</w:t>
      </w:r>
      <w:r>
        <w:rPr>
          <w:rFonts w:hint="eastAsia"/>
          <w:rtl/>
          <w:lang w:bidi="fa-IR"/>
        </w:rPr>
        <w:t>روان</w:t>
      </w:r>
      <w:r>
        <w:rPr>
          <w:rtl/>
          <w:lang w:bidi="fa-IR"/>
        </w:rPr>
        <w:t xml:space="preserve"> و تهران م</w:t>
      </w:r>
      <w:r>
        <w:rPr>
          <w:rFonts w:hint="cs"/>
          <w:rtl/>
          <w:lang w:bidi="fa-IR"/>
        </w:rPr>
        <w:t>ی‌</w:t>
      </w:r>
      <w:r>
        <w:rPr>
          <w:rFonts w:hint="eastAsia"/>
          <w:rtl/>
          <w:lang w:bidi="fa-IR"/>
        </w:rPr>
        <w:t>تواند</w:t>
      </w:r>
      <w:r>
        <w:rPr>
          <w:rtl/>
          <w:lang w:bidi="fa-IR"/>
        </w:rPr>
        <w:t xml:space="preserve"> تأث</w:t>
      </w:r>
      <w:r>
        <w:rPr>
          <w:rFonts w:hint="cs"/>
          <w:rtl/>
          <w:lang w:bidi="fa-IR"/>
        </w:rPr>
        <w:t>ی</w:t>
      </w:r>
      <w:r>
        <w:rPr>
          <w:rFonts w:hint="eastAsia"/>
          <w:rtl/>
          <w:lang w:bidi="fa-IR"/>
        </w:rPr>
        <w:t>ر</w:t>
      </w:r>
      <w:r>
        <w:rPr>
          <w:rtl/>
          <w:lang w:bidi="fa-IR"/>
        </w:rPr>
        <w:t xml:space="preserve"> بس</w:t>
      </w:r>
      <w:r>
        <w:rPr>
          <w:rFonts w:hint="cs"/>
          <w:rtl/>
          <w:lang w:bidi="fa-IR"/>
        </w:rPr>
        <w:t>ی</w:t>
      </w:r>
      <w:r>
        <w:rPr>
          <w:rFonts w:hint="eastAsia"/>
          <w:rtl/>
          <w:lang w:bidi="fa-IR"/>
        </w:rPr>
        <w:t>ار</w:t>
      </w:r>
      <w:r>
        <w:rPr>
          <w:rtl/>
          <w:lang w:bidi="fa-IR"/>
        </w:rPr>
        <w:t xml:space="preserve"> مثبت</w:t>
      </w:r>
      <w:r>
        <w:rPr>
          <w:rFonts w:hint="cs"/>
          <w:rtl/>
          <w:lang w:bidi="fa-IR"/>
        </w:rPr>
        <w:t>ی</w:t>
      </w:r>
      <w:r>
        <w:rPr>
          <w:rtl/>
          <w:lang w:bidi="fa-IR"/>
        </w:rPr>
        <w:t xml:space="preserve"> بر گردشگر</w:t>
      </w:r>
      <w:r>
        <w:rPr>
          <w:rFonts w:hint="cs"/>
          <w:rtl/>
          <w:lang w:bidi="fa-IR"/>
        </w:rPr>
        <w:t>ی</w:t>
      </w:r>
      <w:r>
        <w:rPr>
          <w:rtl/>
          <w:lang w:bidi="fa-IR"/>
        </w:rPr>
        <w:t xml:space="preserve"> ا</w:t>
      </w:r>
      <w:r>
        <w:rPr>
          <w:rFonts w:hint="cs"/>
          <w:rtl/>
          <w:lang w:bidi="fa-IR"/>
        </w:rPr>
        <w:t>ی</w:t>
      </w:r>
      <w:r>
        <w:rPr>
          <w:rFonts w:hint="eastAsia"/>
          <w:rtl/>
          <w:lang w:bidi="fa-IR"/>
        </w:rPr>
        <w:t>ن</w:t>
      </w:r>
      <w:r>
        <w:rPr>
          <w:rtl/>
          <w:lang w:bidi="fa-IR"/>
        </w:rPr>
        <w:t xml:space="preserve"> شهر داشته باشد. دسترس</w:t>
      </w:r>
      <w:r>
        <w:rPr>
          <w:rFonts w:hint="cs"/>
          <w:rtl/>
          <w:lang w:bidi="fa-IR"/>
        </w:rPr>
        <w:t>ی</w:t>
      </w:r>
      <w:r>
        <w:rPr>
          <w:rtl/>
          <w:lang w:bidi="fa-IR"/>
        </w:rPr>
        <w:t xml:space="preserve"> آسان گردشگران به وان اهم</w:t>
      </w:r>
      <w:r>
        <w:rPr>
          <w:rFonts w:hint="cs"/>
          <w:rtl/>
          <w:lang w:bidi="fa-IR"/>
        </w:rPr>
        <w:t>ی</w:t>
      </w:r>
      <w:r>
        <w:rPr>
          <w:rFonts w:hint="eastAsia"/>
          <w:rtl/>
          <w:lang w:bidi="fa-IR"/>
        </w:rPr>
        <w:t>ت</w:t>
      </w:r>
      <w:r>
        <w:rPr>
          <w:rtl/>
          <w:lang w:bidi="fa-IR"/>
        </w:rPr>
        <w:t xml:space="preserve"> ز</w:t>
      </w:r>
      <w:r>
        <w:rPr>
          <w:rFonts w:hint="cs"/>
          <w:rtl/>
          <w:lang w:bidi="fa-IR"/>
        </w:rPr>
        <w:t>ی</w:t>
      </w:r>
      <w:r>
        <w:rPr>
          <w:rFonts w:hint="eastAsia"/>
          <w:rtl/>
          <w:lang w:bidi="fa-IR"/>
        </w:rPr>
        <w:t>اد</w:t>
      </w:r>
      <w:r>
        <w:rPr>
          <w:rFonts w:hint="cs"/>
          <w:rtl/>
          <w:lang w:bidi="fa-IR"/>
        </w:rPr>
        <w:t>ی</w:t>
      </w:r>
      <w:r>
        <w:rPr>
          <w:rtl/>
          <w:lang w:bidi="fa-IR"/>
        </w:rPr>
        <w:t xml:space="preserve"> دارد.»</w:t>
      </w:r>
    </w:p>
    <w:p w14:paraId="47E12A8C" w14:textId="77777777" w:rsidR="00916D65" w:rsidRDefault="00916D65" w:rsidP="00916D65">
      <w:pPr>
        <w:ind w:firstLine="567"/>
        <w:rPr>
          <w:rtl/>
          <w:lang w:bidi="fa-IR"/>
        </w:rPr>
      </w:pPr>
      <w:r>
        <w:rPr>
          <w:rFonts w:hint="eastAsia"/>
          <w:rtl/>
          <w:lang w:bidi="fa-IR"/>
        </w:rPr>
        <w:t>و</w:t>
      </w:r>
      <w:r>
        <w:rPr>
          <w:rFonts w:hint="cs"/>
          <w:rtl/>
          <w:lang w:bidi="fa-IR"/>
        </w:rPr>
        <w:t>ی</w:t>
      </w:r>
      <w:r>
        <w:rPr>
          <w:rtl/>
          <w:lang w:bidi="fa-IR"/>
        </w:rPr>
        <w:t xml:space="preserve"> با اشاره به علاقه جامعه ارامنه و د</w:t>
      </w:r>
      <w:r>
        <w:rPr>
          <w:rFonts w:hint="cs"/>
          <w:rtl/>
          <w:lang w:bidi="fa-IR"/>
        </w:rPr>
        <w:t>ی</w:t>
      </w:r>
      <w:r>
        <w:rPr>
          <w:rFonts w:hint="eastAsia"/>
          <w:rtl/>
          <w:lang w:bidi="fa-IR"/>
        </w:rPr>
        <w:t>اسپورا</w:t>
      </w:r>
      <w:r>
        <w:rPr>
          <w:rFonts w:hint="cs"/>
          <w:rtl/>
          <w:lang w:bidi="fa-IR"/>
        </w:rPr>
        <w:t>ی</w:t>
      </w:r>
      <w:r>
        <w:rPr>
          <w:rtl/>
          <w:lang w:bidi="fa-IR"/>
        </w:rPr>
        <w:t xml:space="preserve"> ارمن</w:t>
      </w:r>
      <w:r>
        <w:rPr>
          <w:rFonts w:hint="cs"/>
          <w:rtl/>
          <w:lang w:bidi="fa-IR"/>
        </w:rPr>
        <w:t>ی</w:t>
      </w:r>
      <w:r>
        <w:rPr>
          <w:rtl/>
          <w:lang w:bidi="fa-IR"/>
        </w:rPr>
        <w:t xml:space="preserve"> به وان اظهار داشت:</w:t>
      </w:r>
    </w:p>
    <w:p w14:paraId="7C70D14F" w14:textId="77777777" w:rsidR="00916D65" w:rsidRDefault="00916D65" w:rsidP="00916D65">
      <w:pPr>
        <w:ind w:firstLine="567"/>
        <w:rPr>
          <w:rtl/>
          <w:lang w:bidi="fa-IR"/>
        </w:rPr>
      </w:pPr>
      <w:r>
        <w:rPr>
          <w:rFonts w:hint="eastAsia"/>
          <w:rtl/>
          <w:lang w:bidi="fa-IR"/>
        </w:rPr>
        <w:t>«د</w:t>
      </w:r>
      <w:r>
        <w:rPr>
          <w:rFonts w:hint="cs"/>
          <w:rtl/>
          <w:lang w:bidi="fa-IR"/>
        </w:rPr>
        <w:t>ی</w:t>
      </w:r>
      <w:r>
        <w:rPr>
          <w:rFonts w:hint="eastAsia"/>
          <w:rtl/>
          <w:lang w:bidi="fa-IR"/>
        </w:rPr>
        <w:t>اسپورا</w:t>
      </w:r>
      <w:r>
        <w:rPr>
          <w:rFonts w:hint="cs"/>
          <w:rtl/>
          <w:lang w:bidi="fa-IR"/>
        </w:rPr>
        <w:t>ی</w:t>
      </w:r>
      <w:r>
        <w:rPr>
          <w:rtl/>
          <w:lang w:bidi="fa-IR"/>
        </w:rPr>
        <w:t xml:space="preserve"> ارمن</w:t>
      </w:r>
      <w:r>
        <w:rPr>
          <w:rFonts w:hint="cs"/>
          <w:rtl/>
          <w:lang w:bidi="fa-IR"/>
        </w:rPr>
        <w:t>ی</w:t>
      </w:r>
      <w:r>
        <w:rPr>
          <w:rtl/>
          <w:lang w:bidi="fa-IR"/>
        </w:rPr>
        <w:t xml:space="preserve"> توجه و</w:t>
      </w:r>
      <w:r>
        <w:rPr>
          <w:rFonts w:hint="cs"/>
          <w:rtl/>
          <w:lang w:bidi="fa-IR"/>
        </w:rPr>
        <w:t>ی</w:t>
      </w:r>
      <w:r>
        <w:rPr>
          <w:rFonts w:hint="eastAsia"/>
          <w:rtl/>
          <w:lang w:bidi="fa-IR"/>
        </w:rPr>
        <w:t>ژه‌ا</w:t>
      </w:r>
      <w:r>
        <w:rPr>
          <w:rFonts w:hint="cs"/>
          <w:rtl/>
          <w:lang w:bidi="fa-IR"/>
        </w:rPr>
        <w:t>ی</w:t>
      </w:r>
      <w:r>
        <w:rPr>
          <w:rtl/>
          <w:lang w:bidi="fa-IR"/>
        </w:rPr>
        <w:t xml:space="preserve"> به وان دارد. به‌و</w:t>
      </w:r>
      <w:r>
        <w:rPr>
          <w:rFonts w:hint="cs"/>
          <w:rtl/>
          <w:lang w:bidi="fa-IR"/>
        </w:rPr>
        <w:t>ی</w:t>
      </w:r>
      <w:r>
        <w:rPr>
          <w:rFonts w:hint="eastAsia"/>
          <w:rtl/>
          <w:lang w:bidi="fa-IR"/>
        </w:rPr>
        <w:t>ژه</w:t>
      </w:r>
      <w:r>
        <w:rPr>
          <w:rtl/>
          <w:lang w:bidi="fa-IR"/>
        </w:rPr>
        <w:t xml:space="preserve"> جز</w:t>
      </w:r>
      <w:r>
        <w:rPr>
          <w:rFonts w:hint="cs"/>
          <w:rtl/>
          <w:lang w:bidi="fa-IR"/>
        </w:rPr>
        <w:t>ی</w:t>
      </w:r>
      <w:r>
        <w:rPr>
          <w:rFonts w:hint="eastAsia"/>
          <w:rtl/>
          <w:lang w:bidi="fa-IR"/>
        </w:rPr>
        <w:t>ره</w:t>
      </w:r>
      <w:r>
        <w:rPr>
          <w:rtl/>
          <w:lang w:bidi="fa-IR"/>
        </w:rPr>
        <w:t xml:space="preserve"> و کل</w:t>
      </w:r>
      <w:r>
        <w:rPr>
          <w:rFonts w:hint="cs"/>
          <w:rtl/>
          <w:lang w:bidi="fa-IR"/>
        </w:rPr>
        <w:t>ی</w:t>
      </w:r>
      <w:r>
        <w:rPr>
          <w:rFonts w:hint="eastAsia"/>
          <w:rtl/>
          <w:lang w:bidi="fa-IR"/>
        </w:rPr>
        <w:t>سا</w:t>
      </w:r>
      <w:r>
        <w:rPr>
          <w:rFonts w:hint="cs"/>
          <w:rtl/>
          <w:lang w:bidi="fa-IR"/>
        </w:rPr>
        <w:t>ی</w:t>
      </w:r>
      <w:r>
        <w:rPr>
          <w:rtl/>
          <w:lang w:bidi="fa-IR"/>
        </w:rPr>
        <w:t xml:space="preserve"> تار</w:t>
      </w:r>
      <w:r>
        <w:rPr>
          <w:rFonts w:hint="cs"/>
          <w:rtl/>
          <w:lang w:bidi="fa-IR"/>
        </w:rPr>
        <w:t>ی</w:t>
      </w:r>
      <w:r>
        <w:rPr>
          <w:rFonts w:hint="eastAsia"/>
          <w:rtl/>
          <w:lang w:bidi="fa-IR"/>
        </w:rPr>
        <w:t>خ</w:t>
      </w:r>
      <w:r>
        <w:rPr>
          <w:rFonts w:hint="cs"/>
          <w:rtl/>
          <w:lang w:bidi="fa-IR"/>
        </w:rPr>
        <w:t>ی</w:t>
      </w:r>
      <w:r>
        <w:rPr>
          <w:rtl/>
          <w:lang w:bidi="fa-IR"/>
        </w:rPr>
        <w:t xml:space="preserve"> آکدامار برا</w:t>
      </w:r>
      <w:r>
        <w:rPr>
          <w:rFonts w:hint="cs"/>
          <w:rtl/>
          <w:lang w:bidi="fa-IR"/>
        </w:rPr>
        <w:t>ی</w:t>
      </w:r>
      <w:r>
        <w:rPr>
          <w:rtl/>
          <w:lang w:bidi="fa-IR"/>
        </w:rPr>
        <w:t xml:space="preserve"> آنان از ارزش معنو</w:t>
      </w:r>
      <w:r>
        <w:rPr>
          <w:rFonts w:hint="cs"/>
          <w:rtl/>
          <w:lang w:bidi="fa-IR"/>
        </w:rPr>
        <w:t>ی</w:t>
      </w:r>
      <w:r>
        <w:rPr>
          <w:rtl/>
          <w:lang w:bidi="fa-IR"/>
        </w:rPr>
        <w:t xml:space="preserve"> و فرهنگ</w:t>
      </w:r>
      <w:r>
        <w:rPr>
          <w:rFonts w:hint="cs"/>
          <w:rtl/>
          <w:lang w:bidi="fa-IR"/>
        </w:rPr>
        <w:t>ی</w:t>
      </w:r>
      <w:r>
        <w:rPr>
          <w:rtl/>
          <w:lang w:bidi="fa-IR"/>
        </w:rPr>
        <w:t xml:space="preserve"> بالا</w:t>
      </w:r>
      <w:r>
        <w:rPr>
          <w:rFonts w:hint="cs"/>
          <w:rtl/>
          <w:lang w:bidi="fa-IR"/>
        </w:rPr>
        <w:t>یی</w:t>
      </w:r>
      <w:r>
        <w:rPr>
          <w:rtl/>
          <w:lang w:bidi="fa-IR"/>
        </w:rPr>
        <w:t xml:space="preserve"> برخوردار است. اما مشکلات حمل‌ونقل باعث شده است که بس</w:t>
      </w:r>
      <w:r>
        <w:rPr>
          <w:rFonts w:hint="cs"/>
          <w:rtl/>
          <w:lang w:bidi="fa-IR"/>
        </w:rPr>
        <w:t>ی</w:t>
      </w:r>
      <w:r>
        <w:rPr>
          <w:rFonts w:hint="eastAsia"/>
          <w:rtl/>
          <w:lang w:bidi="fa-IR"/>
        </w:rPr>
        <w:t>ار</w:t>
      </w:r>
      <w:r>
        <w:rPr>
          <w:rFonts w:hint="cs"/>
          <w:rtl/>
          <w:lang w:bidi="fa-IR"/>
        </w:rPr>
        <w:t>ی</w:t>
      </w:r>
      <w:r>
        <w:rPr>
          <w:rtl/>
          <w:lang w:bidi="fa-IR"/>
        </w:rPr>
        <w:t xml:space="preserve"> از آنان نتوانند به‌راحت</w:t>
      </w:r>
      <w:r>
        <w:rPr>
          <w:rFonts w:hint="cs"/>
          <w:rtl/>
          <w:lang w:bidi="fa-IR"/>
        </w:rPr>
        <w:t>ی</w:t>
      </w:r>
      <w:r>
        <w:rPr>
          <w:rtl/>
          <w:lang w:bidi="fa-IR"/>
        </w:rPr>
        <w:t xml:space="preserve"> به ا</w:t>
      </w:r>
      <w:r>
        <w:rPr>
          <w:rFonts w:hint="cs"/>
          <w:rtl/>
          <w:lang w:bidi="fa-IR"/>
        </w:rPr>
        <w:t>ی</w:t>
      </w:r>
      <w:r>
        <w:rPr>
          <w:rFonts w:hint="eastAsia"/>
          <w:rtl/>
          <w:lang w:bidi="fa-IR"/>
        </w:rPr>
        <w:t>ن</w:t>
      </w:r>
      <w:r>
        <w:rPr>
          <w:rtl/>
          <w:lang w:bidi="fa-IR"/>
        </w:rPr>
        <w:t xml:space="preserve"> منطقه سفر کنند. در صورت تسه</w:t>
      </w:r>
      <w:r>
        <w:rPr>
          <w:rFonts w:hint="cs"/>
          <w:rtl/>
          <w:lang w:bidi="fa-IR"/>
        </w:rPr>
        <w:t>ی</w:t>
      </w:r>
      <w:r>
        <w:rPr>
          <w:rFonts w:hint="eastAsia"/>
          <w:rtl/>
          <w:lang w:bidi="fa-IR"/>
        </w:rPr>
        <w:t>ل</w:t>
      </w:r>
      <w:r>
        <w:rPr>
          <w:rtl/>
          <w:lang w:bidi="fa-IR"/>
        </w:rPr>
        <w:t xml:space="preserve"> مس</w:t>
      </w:r>
      <w:r>
        <w:rPr>
          <w:rFonts w:hint="cs"/>
          <w:rtl/>
          <w:lang w:bidi="fa-IR"/>
        </w:rPr>
        <w:t>ی</w:t>
      </w:r>
      <w:r>
        <w:rPr>
          <w:rFonts w:hint="eastAsia"/>
          <w:rtl/>
          <w:lang w:bidi="fa-IR"/>
        </w:rPr>
        <w:t>رها</w:t>
      </w:r>
      <w:r>
        <w:rPr>
          <w:rFonts w:hint="cs"/>
          <w:rtl/>
          <w:lang w:bidi="fa-IR"/>
        </w:rPr>
        <w:t>ی</w:t>
      </w:r>
      <w:r>
        <w:rPr>
          <w:rtl/>
          <w:lang w:bidi="fa-IR"/>
        </w:rPr>
        <w:t xml:space="preserve"> ارتباط</w:t>
      </w:r>
      <w:r>
        <w:rPr>
          <w:rFonts w:hint="cs"/>
          <w:rtl/>
          <w:lang w:bidi="fa-IR"/>
        </w:rPr>
        <w:t>ی</w:t>
      </w:r>
      <w:r>
        <w:rPr>
          <w:rtl/>
          <w:lang w:bidi="fa-IR"/>
        </w:rPr>
        <w:t xml:space="preserve"> </w:t>
      </w:r>
      <w:r>
        <w:rPr>
          <w:rFonts w:hint="eastAsia"/>
          <w:rtl/>
          <w:lang w:bidi="fa-IR"/>
        </w:rPr>
        <w:t>م</w:t>
      </w:r>
      <w:r>
        <w:rPr>
          <w:rFonts w:hint="cs"/>
          <w:rtl/>
          <w:lang w:bidi="fa-IR"/>
        </w:rPr>
        <w:t>ی</w:t>
      </w:r>
      <w:r>
        <w:rPr>
          <w:rFonts w:hint="eastAsia"/>
          <w:rtl/>
          <w:lang w:bidi="fa-IR"/>
        </w:rPr>
        <w:t>ان</w:t>
      </w:r>
      <w:r>
        <w:rPr>
          <w:rtl/>
          <w:lang w:bidi="fa-IR"/>
        </w:rPr>
        <w:t xml:space="preserve"> ارمنستان و وان، ا</w:t>
      </w:r>
      <w:r>
        <w:rPr>
          <w:rFonts w:hint="cs"/>
          <w:rtl/>
          <w:lang w:bidi="fa-IR"/>
        </w:rPr>
        <w:t>ی</w:t>
      </w:r>
      <w:r>
        <w:rPr>
          <w:rFonts w:hint="eastAsia"/>
          <w:rtl/>
          <w:lang w:bidi="fa-IR"/>
        </w:rPr>
        <w:t>ن</w:t>
      </w:r>
      <w:r>
        <w:rPr>
          <w:rtl/>
          <w:lang w:bidi="fa-IR"/>
        </w:rPr>
        <w:t xml:space="preserve"> موضوع م</w:t>
      </w:r>
      <w:r>
        <w:rPr>
          <w:rFonts w:hint="cs"/>
          <w:rtl/>
          <w:lang w:bidi="fa-IR"/>
        </w:rPr>
        <w:t>ی‌</w:t>
      </w:r>
      <w:r>
        <w:rPr>
          <w:rFonts w:hint="eastAsia"/>
          <w:rtl/>
          <w:lang w:bidi="fa-IR"/>
        </w:rPr>
        <w:t>تواند</w:t>
      </w:r>
      <w:r>
        <w:rPr>
          <w:rtl/>
          <w:lang w:bidi="fa-IR"/>
        </w:rPr>
        <w:t xml:space="preserve"> سهم مهم</w:t>
      </w:r>
      <w:r>
        <w:rPr>
          <w:rFonts w:hint="cs"/>
          <w:rtl/>
          <w:lang w:bidi="fa-IR"/>
        </w:rPr>
        <w:t>ی</w:t>
      </w:r>
      <w:r>
        <w:rPr>
          <w:rtl/>
          <w:lang w:bidi="fa-IR"/>
        </w:rPr>
        <w:t xml:space="preserve"> در توسعه گردشگر</w:t>
      </w:r>
      <w:r>
        <w:rPr>
          <w:rFonts w:hint="cs"/>
          <w:rtl/>
          <w:lang w:bidi="fa-IR"/>
        </w:rPr>
        <w:t>ی</w:t>
      </w:r>
      <w:r>
        <w:rPr>
          <w:rtl/>
          <w:lang w:bidi="fa-IR"/>
        </w:rPr>
        <w:t xml:space="preserve"> شهر داشته باشد.»</w:t>
      </w:r>
    </w:p>
    <w:p w14:paraId="2C84E44B" w14:textId="77777777" w:rsidR="00916D65" w:rsidRDefault="00916D65" w:rsidP="00916D65">
      <w:pPr>
        <w:ind w:firstLine="567"/>
        <w:rPr>
          <w:rtl/>
          <w:lang w:bidi="fa-IR"/>
        </w:rPr>
      </w:pPr>
      <w:r>
        <w:rPr>
          <w:rFonts w:hint="eastAsia"/>
          <w:rtl/>
          <w:lang w:bidi="fa-IR"/>
        </w:rPr>
        <w:t>دم</w:t>
      </w:r>
      <w:r>
        <w:rPr>
          <w:rFonts w:hint="cs"/>
          <w:rtl/>
          <w:lang w:bidi="fa-IR"/>
        </w:rPr>
        <w:t>ی</w:t>
      </w:r>
      <w:r>
        <w:rPr>
          <w:rFonts w:hint="eastAsia"/>
          <w:rtl/>
          <w:lang w:bidi="fa-IR"/>
        </w:rPr>
        <w:t>رهان</w:t>
      </w:r>
      <w:r>
        <w:rPr>
          <w:rtl/>
          <w:lang w:bidi="fa-IR"/>
        </w:rPr>
        <w:t xml:space="preserve"> در پا</w:t>
      </w:r>
      <w:r>
        <w:rPr>
          <w:rFonts w:hint="cs"/>
          <w:rtl/>
          <w:lang w:bidi="fa-IR"/>
        </w:rPr>
        <w:t>ی</w:t>
      </w:r>
      <w:r>
        <w:rPr>
          <w:rFonts w:hint="eastAsia"/>
          <w:rtl/>
          <w:lang w:bidi="fa-IR"/>
        </w:rPr>
        <w:t>ان</w:t>
      </w:r>
      <w:r>
        <w:rPr>
          <w:rtl/>
          <w:lang w:bidi="fa-IR"/>
        </w:rPr>
        <w:t xml:space="preserve"> تأک</w:t>
      </w:r>
      <w:r>
        <w:rPr>
          <w:rFonts w:hint="cs"/>
          <w:rtl/>
          <w:lang w:bidi="fa-IR"/>
        </w:rPr>
        <w:t>ی</w:t>
      </w:r>
      <w:r>
        <w:rPr>
          <w:rFonts w:hint="eastAsia"/>
          <w:rtl/>
          <w:lang w:bidi="fa-IR"/>
        </w:rPr>
        <w:t>د</w:t>
      </w:r>
      <w:r>
        <w:rPr>
          <w:rtl/>
          <w:lang w:bidi="fa-IR"/>
        </w:rPr>
        <w:t xml:space="preserve"> کرد که ظرف</w:t>
      </w:r>
      <w:r>
        <w:rPr>
          <w:rFonts w:hint="cs"/>
          <w:rtl/>
          <w:lang w:bidi="fa-IR"/>
        </w:rPr>
        <w:t>ی</w:t>
      </w:r>
      <w:r>
        <w:rPr>
          <w:rFonts w:hint="eastAsia"/>
          <w:rtl/>
          <w:lang w:bidi="fa-IR"/>
        </w:rPr>
        <w:t>ت‌ها</w:t>
      </w:r>
      <w:r>
        <w:rPr>
          <w:rFonts w:hint="cs"/>
          <w:rtl/>
          <w:lang w:bidi="fa-IR"/>
        </w:rPr>
        <w:t>ی</w:t>
      </w:r>
      <w:r>
        <w:rPr>
          <w:rtl/>
          <w:lang w:bidi="fa-IR"/>
        </w:rPr>
        <w:t xml:space="preserve"> طب</w:t>
      </w:r>
      <w:r>
        <w:rPr>
          <w:rFonts w:hint="cs"/>
          <w:rtl/>
          <w:lang w:bidi="fa-IR"/>
        </w:rPr>
        <w:t>ی</w:t>
      </w:r>
      <w:r>
        <w:rPr>
          <w:rFonts w:hint="eastAsia"/>
          <w:rtl/>
          <w:lang w:bidi="fa-IR"/>
        </w:rPr>
        <w:t>ع</w:t>
      </w:r>
      <w:r>
        <w:rPr>
          <w:rFonts w:hint="cs"/>
          <w:rtl/>
          <w:lang w:bidi="fa-IR"/>
        </w:rPr>
        <w:t>ی</w:t>
      </w:r>
      <w:r>
        <w:rPr>
          <w:rtl/>
          <w:lang w:bidi="fa-IR"/>
        </w:rPr>
        <w:t xml:space="preserve"> و اقل</w:t>
      </w:r>
      <w:r>
        <w:rPr>
          <w:rFonts w:hint="cs"/>
          <w:rtl/>
          <w:lang w:bidi="fa-IR"/>
        </w:rPr>
        <w:t>ی</w:t>
      </w:r>
      <w:r>
        <w:rPr>
          <w:rFonts w:hint="eastAsia"/>
          <w:rtl/>
          <w:lang w:bidi="fa-IR"/>
        </w:rPr>
        <w:t>م</w:t>
      </w:r>
      <w:r>
        <w:rPr>
          <w:rFonts w:hint="cs"/>
          <w:rtl/>
          <w:lang w:bidi="fa-IR"/>
        </w:rPr>
        <w:t>ی</w:t>
      </w:r>
      <w:r>
        <w:rPr>
          <w:rtl/>
          <w:lang w:bidi="fa-IR"/>
        </w:rPr>
        <w:t xml:space="preserve"> وان با</w:t>
      </w:r>
      <w:r>
        <w:rPr>
          <w:rFonts w:hint="cs"/>
          <w:rtl/>
          <w:lang w:bidi="fa-IR"/>
        </w:rPr>
        <w:t>ی</w:t>
      </w:r>
      <w:r>
        <w:rPr>
          <w:rFonts w:hint="eastAsia"/>
          <w:rtl/>
          <w:lang w:bidi="fa-IR"/>
        </w:rPr>
        <w:t>د</w:t>
      </w:r>
      <w:r>
        <w:rPr>
          <w:rtl/>
          <w:lang w:bidi="fa-IR"/>
        </w:rPr>
        <w:t xml:space="preserve"> ب</w:t>
      </w:r>
      <w:r>
        <w:rPr>
          <w:rFonts w:hint="cs"/>
          <w:rtl/>
          <w:lang w:bidi="fa-IR"/>
        </w:rPr>
        <w:t>ی</w:t>
      </w:r>
      <w:r>
        <w:rPr>
          <w:rFonts w:hint="eastAsia"/>
          <w:rtl/>
          <w:lang w:bidi="fa-IR"/>
        </w:rPr>
        <w:t>ش</w:t>
      </w:r>
      <w:r>
        <w:rPr>
          <w:rtl/>
          <w:lang w:bidi="fa-IR"/>
        </w:rPr>
        <w:t xml:space="preserve"> از گذشته به گردشگران معرف</w:t>
      </w:r>
      <w:r>
        <w:rPr>
          <w:rFonts w:hint="cs"/>
          <w:rtl/>
          <w:lang w:bidi="fa-IR"/>
        </w:rPr>
        <w:t>ی</w:t>
      </w:r>
      <w:r>
        <w:rPr>
          <w:rtl/>
          <w:lang w:bidi="fa-IR"/>
        </w:rPr>
        <w:t xml:space="preserve"> شود.</w:t>
      </w:r>
    </w:p>
    <w:p w14:paraId="30F9F2C8" w14:textId="77777777" w:rsidR="00916D65" w:rsidRDefault="00916D65" w:rsidP="00916D65">
      <w:pPr>
        <w:ind w:firstLine="567"/>
        <w:rPr>
          <w:rtl/>
          <w:lang w:bidi="fa-IR"/>
        </w:rPr>
      </w:pPr>
      <w:r>
        <w:rPr>
          <w:rFonts w:hint="eastAsia"/>
          <w:rtl/>
          <w:lang w:bidi="fa-IR"/>
        </w:rPr>
        <w:t>و</w:t>
      </w:r>
      <w:r>
        <w:rPr>
          <w:rFonts w:hint="cs"/>
          <w:rtl/>
          <w:lang w:bidi="fa-IR"/>
        </w:rPr>
        <w:t>ی</w:t>
      </w:r>
      <w:r>
        <w:rPr>
          <w:rtl/>
          <w:lang w:bidi="fa-IR"/>
        </w:rPr>
        <w:t xml:space="preserve"> گفت:</w:t>
      </w:r>
    </w:p>
    <w:p w14:paraId="5B117BDB" w14:textId="77777777" w:rsidR="00916D65" w:rsidRDefault="00916D65" w:rsidP="00916D65">
      <w:pPr>
        <w:ind w:firstLine="567"/>
        <w:rPr>
          <w:rtl/>
          <w:lang w:bidi="fa-IR"/>
        </w:rPr>
      </w:pPr>
      <w:r>
        <w:rPr>
          <w:rFonts w:hint="eastAsia"/>
          <w:rtl/>
          <w:lang w:bidi="fa-IR"/>
        </w:rPr>
        <w:t>«برا</w:t>
      </w:r>
      <w:r>
        <w:rPr>
          <w:rFonts w:hint="cs"/>
          <w:rtl/>
          <w:lang w:bidi="fa-IR"/>
        </w:rPr>
        <w:t>ی</w:t>
      </w:r>
      <w:r>
        <w:rPr>
          <w:rtl/>
          <w:lang w:bidi="fa-IR"/>
        </w:rPr>
        <w:t xml:space="preserve"> افراد</w:t>
      </w:r>
      <w:r>
        <w:rPr>
          <w:rFonts w:hint="cs"/>
          <w:rtl/>
          <w:lang w:bidi="fa-IR"/>
        </w:rPr>
        <w:t>ی</w:t>
      </w:r>
      <w:r>
        <w:rPr>
          <w:rtl/>
          <w:lang w:bidi="fa-IR"/>
        </w:rPr>
        <w:t xml:space="preserve"> که در مناطق گرمس</w:t>
      </w:r>
      <w:r>
        <w:rPr>
          <w:rFonts w:hint="cs"/>
          <w:rtl/>
          <w:lang w:bidi="fa-IR"/>
        </w:rPr>
        <w:t>ی</w:t>
      </w:r>
      <w:r>
        <w:rPr>
          <w:rFonts w:hint="eastAsia"/>
          <w:rtl/>
          <w:lang w:bidi="fa-IR"/>
        </w:rPr>
        <w:t>ر</w:t>
      </w:r>
      <w:r>
        <w:rPr>
          <w:rtl/>
          <w:lang w:bidi="fa-IR"/>
        </w:rPr>
        <w:t xml:space="preserve"> زندگ</w:t>
      </w:r>
      <w:r>
        <w:rPr>
          <w:rFonts w:hint="cs"/>
          <w:rtl/>
          <w:lang w:bidi="fa-IR"/>
        </w:rPr>
        <w:t>ی</w:t>
      </w:r>
      <w:r>
        <w:rPr>
          <w:rtl/>
          <w:lang w:bidi="fa-IR"/>
        </w:rPr>
        <w:t xml:space="preserve"> م</w:t>
      </w:r>
      <w:r>
        <w:rPr>
          <w:rFonts w:hint="cs"/>
          <w:rtl/>
          <w:lang w:bidi="fa-IR"/>
        </w:rPr>
        <w:t>ی‌</w:t>
      </w:r>
      <w:r>
        <w:rPr>
          <w:rFonts w:hint="eastAsia"/>
          <w:rtl/>
          <w:lang w:bidi="fa-IR"/>
        </w:rPr>
        <w:t>کنند،</w:t>
      </w:r>
      <w:r>
        <w:rPr>
          <w:rtl/>
          <w:lang w:bidi="fa-IR"/>
        </w:rPr>
        <w:t xml:space="preserve"> آب‌وهوا</w:t>
      </w:r>
      <w:r>
        <w:rPr>
          <w:rFonts w:hint="cs"/>
          <w:rtl/>
          <w:lang w:bidi="fa-IR"/>
        </w:rPr>
        <w:t>ی</w:t>
      </w:r>
      <w:r>
        <w:rPr>
          <w:rtl/>
          <w:lang w:bidi="fa-IR"/>
        </w:rPr>
        <w:t xml:space="preserve"> خنک و طب</w:t>
      </w:r>
      <w:r>
        <w:rPr>
          <w:rFonts w:hint="cs"/>
          <w:rtl/>
          <w:lang w:bidi="fa-IR"/>
        </w:rPr>
        <w:t>ی</w:t>
      </w:r>
      <w:r>
        <w:rPr>
          <w:rFonts w:hint="eastAsia"/>
          <w:rtl/>
          <w:lang w:bidi="fa-IR"/>
        </w:rPr>
        <w:t>عت</w:t>
      </w:r>
      <w:r>
        <w:rPr>
          <w:rtl/>
          <w:lang w:bidi="fa-IR"/>
        </w:rPr>
        <w:t xml:space="preserve"> ز</w:t>
      </w:r>
      <w:r>
        <w:rPr>
          <w:rFonts w:hint="cs"/>
          <w:rtl/>
          <w:lang w:bidi="fa-IR"/>
        </w:rPr>
        <w:t>ی</w:t>
      </w:r>
      <w:r>
        <w:rPr>
          <w:rFonts w:hint="eastAsia"/>
          <w:rtl/>
          <w:lang w:bidi="fa-IR"/>
        </w:rPr>
        <w:t>با</w:t>
      </w:r>
      <w:r>
        <w:rPr>
          <w:rFonts w:hint="cs"/>
          <w:rtl/>
          <w:lang w:bidi="fa-IR"/>
        </w:rPr>
        <w:t>ی</w:t>
      </w:r>
      <w:r>
        <w:rPr>
          <w:rtl/>
          <w:lang w:bidi="fa-IR"/>
        </w:rPr>
        <w:t xml:space="preserve"> وان </w:t>
      </w:r>
      <w:r>
        <w:rPr>
          <w:rFonts w:hint="cs"/>
          <w:rtl/>
          <w:lang w:bidi="fa-IR"/>
        </w:rPr>
        <w:t>ی</w:t>
      </w:r>
      <w:r>
        <w:rPr>
          <w:rFonts w:hint="eastAsia"/>
          <w:rtl/>
          <w:lang w:bidi="fa-IR"/>
        </w:rPr>
        <w:t>ک</w:t>
      </w:r>
      <w:r>
        <w:rPr>
          <w:rtl/>
          <w:lang w:bidi="fa-IR"/>
        </w:rPr>
        <w:t xml:space="preserve"> مز</w:t>
      </w:r>
      <w:r>
        <w:rPr>
          <w:rFonts w:hint="cs"/>
          <w:rtl/>
          <w:lang w:bidi="fa-IR"/>
        </w:rPr>
        <w:t>ی</w:t>
      </w:r>
      <w:r>
        <w:rPr>
          <w:rFonts w:hint="eastAsia"/>
          <w:rtl/>
          <w:lang w:bidi="fa-IR"/>
        </w:rPr>
        <w:t>ت</w:t>
      </w:r>
      <w:r>
        <w:rPr>
          <w:rtl/>
          <w:lang w:bidi="fa-IR"/>
        </w:rPr>
        <w:t xml:space="preserve"> بزرگ محسوب م</w:t>
      </w:r>
      <w:r>
        <w:rPr>
          <w:rFonts w:hint="cs"/>
          <w:rtl/>
          <w:lang w:bidi="fa-IR"/>
        </w:rPr>
        <w:t>ی‌</w:t>
      </w:r>
      <w:r>
        <w:rPr>
          <w:rFonts w:hint="eastAsia"/>
          <w:rtl/>
          <w:lang w:bidi="fa-IR"/>
        </w:rPr>
        <w:t>شود</w:t>
      </w:r>
      <w:r>
        <w:rPr>
          <w:rtl/>
          <w:lang w:bidi="fa-IR"/>
        </w:rPr>
        <w:t>. اما برا</w:t>
      </w:r>
      <w:r>
        <w:rPr>
          <w:rFonts w:hint="cs"/>
          <w:rtl/>
          <w:lang w:bidi="fa-IR"/>
        </w:rPr>
        <w:t>ی</w:t>
      </w:r>
      <w:r>
        <w:rPr>
          <w:rtl/>
          <w:lang w:bidi="fa-IR"/>
        </w:rPr>
        <w:t xml:space="preserve"> تبد</w:t>
      </w:r>
      <w:r>
        <w:rPr>
          <w:rFonts w:hint="cs"/>
          <w:rtl/>
          <w:lang w:bidi="fa-IR"/>
        </w:rPr>
        <w:t>ی</w:t>
      </w:r>
      <w:r>
        <w:rPr>
          <w:rFonts w:hint="eastAsia"/>
          <w:rtl/>
          <w:lang w:bidi="fa-IR"/>
        </w:rPr>
        <w:t>ل</w:t>
      </w:r>
      <w:r>
        <w:rPr>
          <w:rtl/>
          <w:lang w:bidi="fa-IR"/>
        </w:rPr>
        <w:t xml:space="preserve"> ا</w:t>
      </w:r>
      <w:r>
        <w:rPr>
          <w:rFonts w:hint="cs"/>
          <w:rtl/>
          <w:lang w:bidi="fa-IR"/>
        </w:rPr>
        <w:t>ی</w:t>
      </w:r>
      <w:r>
        <w:rPr>
          <w:rFonts w:hint="eastAsia"/>
          <w:rtl/>
          <w:lang w:bidi="fa-IR"/>
        </w:rPr>
        <w:t>ن</w:t>
      </w:r>
      <w:r>
        <w:rPr>
          <w:rtl/>
          <w:lang w:bidi="fa-IR"/>
        </w:rPr>
        <w:t xml:space="preserve"> مز</w:t>
      </w:r>
      <w:r>
        <w:rPr>
          <w:rFonts w:hint="cs"/>
          <w:rtl/>
          <w:lang w:bidi="fa-IR"/>
        </w:rPr>
        <w:t>ی</w:t>
      </w:r>
      <w:r>
        <w:rPr>
          <w:rFonts w:hint="eastAsia"/>
          <w:rtl/>
          <w:lang w:bidi="fa-IR"/>
        </w:rPr>
        <w:t>ت</w:t>
      </w:r>
      <w:r>
        <w:rPr>
          <w:rtl/>
          <w:lang w:bidi="fa-IR"/>
        </w:rPr>
        <w:t xml:space="preserve"> به </w:t>
      </w:r>
      <w:r>
        <w:rPr>
          <w:rFonts w:hint="cs"/>
          <w:rtl/>
          <w:lang w:bidi="fa-IR"/>
        </w:rPr>
        <w:t>ی</w:t>
      </w:r>
      <w:r>
        <w:rPr>
          <w:rFonts w:hint="eastAsia"/>
          <w:rtl/>
          <w:lang w:bidi="fa-IR"/>
        </w:rPr>
        <w:t>ک</w:t>
      </w:r>
      <w:r>
        <w:rPr>
          <w:rtl/>
          <w:lang w:bidi="fa-IR"/>
        </w:rPr>
        <w:t xml:space="preserve"> فرصت گردشگر</w:t>
      </w:r>
      <w:r>
        <w:rPr>
          <w:rFonts w:hint="cs"/>
          <w:rtl/>
          <w:lang w:bidi="fa-IR"/>
        </w:rPr>
        <w:t>ی</w:t>
      </w:r>
      <w:r>
        <w:rPr>
          <w:rtl/>
          <w:lang w:bidi="fa-IR"/>
        </w:rPr>
        <w:t xml:space="preserve"> واقع</w:t>
      </w:r>
      <w:r>
        <w:rPr>
          <w:rFonts w:hint="cs"/>
          <w:rtl/>
          <w:lang w:bidi="fa-IR"/>
        </w:rPr>
        <w:t>ی</w:t>
      </w:r>
      <w:r>
        <w:rPr>
          <w:rFonts w:hint="eastAsia"/>
          <w:rtl/>
          <w:lang w:bidi="fa-IR"/>
        </w:rPr>
        <w:t>،</w:t>
      </w:r>
      <w:r>
        <w:rPr>
          <w:rtl/>
          <w:lang w:bidi="fa-IR"/>
        </w:rPr>
        <w:t xml:space="preserve"> ابتدا با</w:t>
      </w:r>
      <w:r>
        <w:rPr>
          <w:rFonts w:hint="cs"/>
          <w:rtl/>
          <w:lang w:bidi="fa-IR"/>
        </w:rPr>
        <w:t>ی</w:t>
      </w:r>
      <w:r>
        <w:rPr>
          <w:rFonts w:hint="eastAsia"/>
          <w:rtl/>
          <w:lang w:bidi="fa-IR"/>
        </w:rPr>
        <w:t>د</w:t>
      </w:r>
      <w:r>
        <w:rPr>
          <w:rtl/>
          <w:lang w:bidi="fa-IR"/>
        </w:rPr>
        <w:t xml:space="preserve"> ا</w:t>
      </w:r>
      <w:r>
        <w:rPr>
          <w:rFonts w:hint="cs"/>
          <w:rtl/>
          <w:lang w:bidi="fa-IR"/>
        </w:rPr>
        <w:t>ی</w:t>
      </w:r>
      <w:r>
        <w:rPr>
          <w:rFonts w:hint="eastAsia"/>
          <w:rtl/>
          <w:lang w:bidi="fa-IR"/>
        </w:rPr>
        <w:t>ن</w:t>
      </w:r>
      <w:r>
        <w:rPr>
          <w:rtl/>
          <w:lang w:bidi="fa-IR"/>
        </w:rPr>
        <w:t xml:space="preserve"> شهر و جاذبه‌ها</w:t>
      </w:r>
      <w:r>
        <w:rPr>
          <w:rFonts w:hint="cs"/>
          <w:rtl/>
          <w:lang w:bidi="fa-IR"/>
        </w:rPr>
        <w:t>ی</w:t>
      </w:r>
      <w:r>
        <w:rPr>
          <w:rtl/>
          <w:lang w:bidi="fa-IR"/>
        </w:rPr>
        <w:t xml:space="preserve"> آن به‌درست</w:t>
      </w:r>
      <w:r>
        <w:rPr>
          <w:rFonts w:hint="cs"/>
          <w:rtl/>
          <w:lang w:bidi="fa-IR"/>
        </w:rPr>
        <w:t>ی</w:t>
      </w:r>
      <w:r>
        <w:rPr>
          <w:rtl/>
          <w:lang w:bidi="fa-IR"/>
        </w:rPr>
        <w:t xml:space="preserve"> معرف</w:t>
      </w:r>
      <w:r>
        <w:rPr>
          <w:rFonts w:hint="cs"/>
          <w:rtl/>
          <w:lang w:bidi="fa-IR"/>
        </w:rPr>
        <w:t>ی</w:t>
      </w:r>
      <w:r>
        <w:rPr>
          <w:rtl/>
          <w:lang w:bidi="fa-IR"/>
        </w:rPr>
        <w:t xml:space="preserve"> شوند.»</w:t>
      </w:r>
    </w:p>
    <w:p w14:paraId="79FAD19F" w14:textId="77777777" w:rsidR="00916D65" w:rsidRDefault="00916D65" w:rsidP="00916D65">
      <w:pPr>
        <w:ind w:firstLine="567"/>
        <w:rPr>
          <w:rtl/>
          <w:lang w:bidi="fa-IR"/>
        </w:rPr>
      </w:pPr>
      <w:r>
        <w:rPr>
          <w:rFonts w:hint="eastAsia"/>
          <w:rtl/>
          <w:lang w:bidi="fa-IR"/>
        </w:rPr>
        <w:t>به</w:t>
      </w:r>
      <w:r>
        <w:rPr>
          <w:rtl/>
          <w:lang w:bidi="fa-IR"/>
        </w:rPr>
        <w:t xml:space="preserve"> گفته و</w:t>
      </w:r>
      <w:r>
        <w:rPr>
          <w:rFonts w:hint="cs"/>
          <w:rtl/>
          <w:lang w:bidi="fa-IR"/>
        </w:rPr>
        <w:t>ی</w:t>
      </w:r>
      <w:r>
        <w:rPr>
          <w:rFonts w:hint="eastAsia"/>
          <w:rtl/>
          <w:lang w:bidi="fa-IR"/>
        </w:rPr>
        <w:t>،</w:t>
      </w:r>
      <w:r>
        <w:rPr>
          <w:rtl/>
          <w:lang w:bidi="fa-IR"/>
        </w:rPr>
        <w:t xml:space="preserve"> توسعه فعال</w:t>
      </w:r>
      <w:r>
        <w:rPr>
          <w:rFonts w:hint="cs"/>
          <w:rtl/>
          <w:lang w:bidi="fa-IR"/>
        </w:rPr>
        <w:t>ی</w:t>
      </w:r>
      <w:r>
        <w:rPr>
          <w:rFonts w:hint="eastAsia"/>
          <w:rtl/>
          <w:lang w:bidi="fa-IR"/>
        </w:rPr>
        <w:t>ت‌ها</w:t>
      </w:r>
      <w:r>
        <w:rPr>
          <w:rFonts w:hint="cs"/>
          <w:rtl/>
          <w:lang w:bidi="fa-IR"/>
        </w:rPr>
        <w:t>ی</w:t>
      </w:r>
      <w:r>
        <w:rPr>
          <w:rtl/>
          <w:lang w:bidi="fa-IR"/>
        </w:rPr>
        <w:t xml:space="preserve"> تبل</w:t>
      </w:r>
      <w:r>
        <w:rPr>
          <w:rFonts w:hint="cs"/>
          <w:rtl/>
          <w:lang w:bidi="fa-IR"/>
        </w:rPr>
        <w:t>ی</w:t>
      </w:r>
      <w:r>
        <w:rPr>
          <w:rFonts w:hint="eastAsia"/>
          <w:rtl/>
          <w:lang w:bidi="fa-IR"/>
        </w:rPr>
        <w:t>غات</w:t>
      </w:r>
      <w:r>
        <w:rPr>
          <w:rFonts w:hint="cs"/>
          <w:rtl/>
          <w:lang w:bidi="fa-IR"/>
        </w:rPr>
        <w:t>ی</w:t>
      </w:r>
      <w:r>
        <w:rPr>
          <w:rFonts w:hint="eastAsia"/>
          <w:rtl/>
          <w:lang w:bidi="fa-IR"/>
        </w:rPr>
        <w:t>،</w:t>
      </w:r>
      <w:r>
        <w:rPr>
          <w:rtl/>
          <w:lang w:bidi="fa-IR"/>
        </w:rPr>
        <w:t xml:space="preserve"> حضور مؤثر در نما</w:t>
      </w:r>
      <w:r>
        <w:rPr>
          <w:rFonts w:hint="cs"/>
          <w:rtl/>
          <w:lang w:bidi="fa-IR"/>
        </w:rPr>
        <w:t>ی</w:t>
      </w:r>
      <w:r>
        <w:rPr>
          <w:rFonts w:hint="eastAsia"/>
          <w:rtl/>
          <w:lang w:bidi="fa-IR"/>
        </w:rPr>
        <w:t>شگاه‌ها</w:t>
      </w:r>
      <w:r>
        <w:rPr>
          <w:rFonts w:hint="cs"/>
          <w:rtl/>
          <w:lang w:bidi="fa-IR"/>
        </w:rPr>
        <w:t>ی</w:t>
      </w:r>
      <w:r>
        <w:rPr>
          <w:rtl/>
          <w:lang w:bidi="fa-IR"/>
        </w:rPr>
        <w:t xml:space="preserve"> ب</w:t>
      </w:r>
      <w:r>
        <w:rPr>
          <w:rFonts w:hint="cs"/>
          <w:rtl/>
          <w:lang w:bidi="fa-IR"/>
        </w:rPr>
        <w:t>ی</w:t>
      </w:r>
      <w:r>
        <w:rPr>
          <w:rFonts w:hint="eastAsia"/>
          <w:rtl/>
          <w:lang w:bidi="fa-IR"/>
        </w:rPr>
        <w:t>ن‌الملل</w:t>
      </w:r>
      <w:r>
        <w:rPr>
          <w:rFonts w:hint="cs"/>
          <w:rtl/>
          <w:lang w:bidi="fa-IR"/>
        </w:rPr>
        <w:t>ی</w:t>
      </w:r>
      <w:r>
        <w:rPr>
          <w:rtl/>
          <w:lang w:bidi="fa-IR"/>
        </w:rPr>
        <w:t xml:space="preserve"> و بهبود ز</w:t>
      </w:r>
      <w:r>
        <w:rPr>
          <w:rFonts w:hint="cs"/>
          <w:rtl/>
          <w:lang w:bidi="fa-IR"/>
        </w:rPr>
        <w:t>ی</w:t>
      </w:r>
      <w:r>
        <w:rPr>
          <w:rFonts w:hint="eastAsia"/>
          <w:rtl/>
          <w:lang w:bidi="fa-IR"/>
        </w:rPr>
        <w:t>رساخت‌ها</w:t>
      </w:r>
      <w:r>
        <w:rPr>
          <w:rFonts w:hint="cs"/>
          <w:rtl/>
          <w:lang w:bidi="fa-IR"/>
        </w:rPr>
        <w:t>ی</w:t>
      </w:r>
      <w:r>
        <w:rPr>
          <w:rtl/>
          <w:lang w:bidi="fa-IR"/>
        </w:rPr>
        <w:t xml:space="preserve"> حمل‌ونقل م</w:t>
      </w:r>
      <w:r>
        <w:rPr>
          <w:rFonts w:hint="cs"/>
          <w:rtl/>
          <w:lang w:bidi="fa-IR"/>
        </w:rPr>
        <w:t>ی‌</w:t>
      </w:r>
      <w:r>
        <w:rPr>
          <w:rFonts w:hint="eastAsia"/>
          <w:rtl/>
          <w:lang w:bidi="fa-IR"/>
        </w:rPr>
        <w:t>تواند</w:t>
      </w:r>
      <w:r>
        <w:rPr>
          <w:rtl/>
          <w:lang w:bidi="fa-IR"/>
        </w:rPr>
        <w:t xml:space="preserve"> نقش مهم</w:t>
      </w:r>
      <w:r>
        <w:rPr>
          <w:rFonts w:hint="cs"/>
          <w:rtl/>
          <w:lang w:bidi="fa-IR"/>
        </w:rPr>
        <w:t>ی</w:t>
      </w:r>
      <w:r>
        <w:rPr>
          <w:rtl/>
          <w:lang w:bidi="fa-IR"/>
        </w:rPr>
        <w:t xml:space="preserve"> در افزا</w:t>
      </w:r>
      <w:r>
        <w:rPr>
          <w:rFonts w:hint="cs"/>
          <w:rtl/>
          <w:lang w:bidi="fa-IR"/>
        </w:rPr>
        <w:t>ی</w:t>
      </w:r>
      <w:r>
        <w:rPr>
          <w:rFonts w:hint="eastAsia"/>
          <w:rtl/>
          <w:lang w:bidi="fa-IR"/>
        </w:rPr>
        <w:t>ش</w:t>
      </w:r>
      <w:r>
        <w:rPr>
          <w:rtl/>
          <w:lang w:bidi="fa-IR"/>
        </w:rPr>
        <w:t xml:space="preserve"> تنوع بازارها</w:t>
      </w:r>
      <w:r>
        <w:rPr>
          <w:rFonts w:hint="cs"/>
          <w:rtl/>
          <w:lang w:bidi="fa-IR"/>
        </w:rPr>
        <w:t>ی</w:t>
      </w:r>
      <w:r>
        <w:rPr>
          <w:rtl/>
          <w:lang w:bidi="fa-IR"/>
        </w:rPr>
        <w:t xml:space="preserve"> گردشگر</w:t>
      </w:r>
      <w:r>
        <w:rPr>
          <w:rFonts w:hint="cs"/>
          <w:rtl/>
          <w:lang w:bidi="fa-IR"/>
        </w:rPr>
        <w:t>ی</w:t>
      </w:r>
      <w:r>
        <w:rPr>
          <w:rtl/>
          <w:lang w:bidi="fa-IR"/>
        </w:rPr>
        <w:t xml:space="preserve"> وان و کاهش وابستگ</w:t>
      </w:r>
      <w:r>
        <w:rPr>
          <w:rFonts w:hint="cs"/>
          <w:rtl/>
          <w:lang w:bidi="fa-IR"/>
        </w:rPr>
        <w:t>ی</w:t>
      </w:r>
      <w:r>
        <w:rPr>
          <w:rtl/>
          <w:lang w:bidi="fa-IR"/>
        </w:rPr>
        <w:t xml:space="preserve"> ا</w:t>
      </w:r>
      <w:r>
        <w:rPr>
          <w:rFonts w:hint="cs"/>
          <w:rtl/>
          <w:lang w:bidi="fa-IR"/>
        </w:rPr>
        <w:t>ی</w:t>
      </w:r>
      <w:r>
        <w:rPr>
          <w:rFonts w:hint="eastAsia"/>
          <w:rtl/>
          <w:lang w:bidi="fa-IR"/>
        </w:rPr>
        <w:t>ن</w:t>
      </w:r>
      <w:r>
        <w:rPr>
          <w:rtl/>
          <w:lang w:bidi="fa-IR"/>
        </w:rPr>
        <w:t xml:space="preserve"> شهر به </w:t>
      </w:r>
      <w:r>
        <w:rPr>
          <w:rFonts w:hint="cs"/>
          <w:rtl/>
          <w:lang w:bidi="fa-IR"/>
        </w:rPr>
        <w:t>ی</w:t>
      </w:r>
      <w:r>
        <w:rPr>
          <w:rFonts w:hint="eastAsia"/>
          <w:rtl/>
          <w:lang w:bidi="fa-IR"/>
        </w:rPr>
        <w:t>ک</w:t>
      </w:r>
      <w:r>
        <w:rPr>
          <w:rtl/>
          <w:lang w:bidi="fa-IR"/>
        </w:rPr>
        <w:t xml:space="preserve"> بازار خاص ا</w:t>
      </w:r>
      <w:r>
        <w:rPr>
          <w:rFonts w:hint="cs"/>
          <w:rtl/>
          <w:lang w:bidi="fa-IR"/>
        </w:rPr>
        <w:t>ی</w:t>
      </w:r>
      <w:r>
        <w:rPr>
          <w:rFonts w:hint="eastAsia"/>
          <w:rtl/>
          <w:lang w:bidi="fa-IR"/>
        </w:rPr>
        <w:t>فا</w:t>
      </w:r>
      <w:r>
        <w:rPr>
          <w:rtl/>
          <w:lang w:bidi="fa-IR"/>
        </w:rPr>
        <w:t xml:space="preserve"> کند.</w:t>
      </w:r>
    </w:p>
    <w:p w14:paraId="079F1AEC" w14:textId="2E63DD09" w:rsidR="008E2828" w:rsidRDefault="00351659" w:rsidP="00523B19">
      <w:pPr>
        <w:ind w:firstLine="567"/>
        <w:rPr>
          <w:rStyle w:val="Hyperlink"/>
          <w:color w:val="auto"/>
          <w:u w:val="none"/>
          <w:rtl/>
        </w:rPr>
      </w:pPr>
      <w:r w:rsidRPr="005B753A">
        <w:rPr>
          <w:rFonts w:hint="cs"/>
          <w:rtl/>
          <w:lang w:bidi="fa-IR"/>
        </w:rPr>
        <w:t xml:space="preserve"> </w:t>
      </w:r>
      <w:r w:rsidR="008E2828" w:rsidRPr="005B753A">
        <w:rPr>
          <w:rFonts w:hint="cs"/>
          <w:rtl/>
          <w:lang w:bidi="fa-IR"/>
        </w:rPr>
        <w:t>(</w:t>
      </w:r>
      <w:r w:rsidR="004408A2">
        <w:rPr>
          <w:rFonts w:hint="cs"/>
          <w:rtl/>
          <w:lang w:bidi="fa-IR"/>
        </w:rPr>
        <w:t>2026</w:t>
      </w:r>
      <w:r w:rsidR="008E2828" w:rsidRPr="005B753A">
        <w:rPr>
          <w:rFonts w:hint="cs"/>
          <w:rtl/>
          <w:lang w:bidi="fa-IR"/>
        </w:rPr>
        <w:t>/</w:t>
      </w:r>
      <w:r w:rsidR="00523B19">
        <w:rPr>
          <w:rFonts w:hint="cs"/>
          <w:rtl/>
          <w:lang w:bidi="fa-IR"/>
        </w:rPr>
        <w:t>06</w:t>
      </w:r>
      <w:r w:rsidR="008E2828" w:rsidRPr="005B753A">
        <w:rPr>
          <w:rFonts w:hint="cs"/>
          <w:rtl/>
          <w:lang w:bidi="fa-IR"/>
        </w:rPr>
        <w:t>/</w:t>
      </w:r>
      <w:r w:rsidR="00916D65">
        <w:rPr>
          <w:rFonts w:hint="cs"/>
          <w:rtl/>
          <w:lang w:bidi="fa-IR"/>
        </w:rPr>
        <w:t>22</w:t>
      </w:r>
      <w:r w:rsidR="008E2828" w:rsidRPr="005B753A">
        <w:rPr>
          <w:rFonts w:hint="cs"/>
          <w:rtl/>
          <w:lang w:bidi="fa-IR"/>
        </w:rPr>
        <w:t xml:space="preserve">، </w:t>
      </w:r>
      <w:r w:rsidR="005217A0">
        <w:rPr>
          <w:rFonts w:hint="cs"/>
          <w:rtl/>
          <w:lang w:bidi="fa-IR"/>
        </w:rPr>
        <w:t>وان</w:t>
      </w:r>
      <w:r w:rsidR="008E2828" w:rsidRPr="005B753A">
        <w:rPr>
          <w:rFonts w:hint="cs"/>
          <w:rtl/>
          <w:lang w:bidi="fa-IR"/>
        </w:rPr>
        <w:t xml:space="preserve">، </w:t>
      </w:r>
      <w:hyperlink r:id="rId22" w:history="1">
        <w:r w:rsidR="008E2828" w:rsidRPr="005B753A">
          <w:rPr>
            <w:rStyle w:val="Hyperlink"/>
            <w:rFonts w:hint="cs"/>
            <w:rtl/>
            <w:lang w:bidi="fa-IR"/>
          </w:rPr>
          <w:t>لینک منبع خبر</w:t>
        </w:r>
      </w:hyperlink>
      <w:r w:rsidR="008E2828" w:rsidRPr="005B753A">
        <w:rPr>
          <w:rStyle w:val="Hyperlink"/>
          <w:color w:val="auto"/>
          <w:u w:val="none"/>
        </w:rPr>
        <w:t>(</w:t>
      </w:r>
    </w:p>
    <w:p w14:paraId="14BAE1FE" w14:textId="77777777" w:rsidR="001C5428" w:rsidRDefault="001C5428" w:rsidP="008E2828">
      <w:pPr>
        <w:ind w:firstLine="567"/>
        <w:rPr>
          <w:rStyle w:val="Hyperlink"/>
          <w:color w:val="auto"/>
          <w:u w:val="none"/>
          <w:rtl/>
        </w:rPr>
      </w:pPr>
    </w:p>
    <w:p w14:paraId="719D78FE" w14:textId="352E66C6" w:rsidR="00916D65" w:rsidRPr="00221540" w:rsidRDefault="00916D65" w:rsidP="00221540">
      <w:pPr>
        <w:pStyle w:val="Heading2"/>
        <w:numPr>
          <w:ilvl w:val="0"/>
          <w:numId w:val="29"/>
        </w:numPr>
        <w:rPr>
          <w:rtl/>
          <w:lang w:val="tr-TR" w:bidi="fa-IR"/>
        </w:rPr>
      </w:pPr>
      <w:bookmarkStart w:id="18" w:name="_Toc233366275"/>
      <w:bookmarkEnd w:id="3"/>
      <w:bookmarkEnd w:id="4"/>
      <w:bookmarkEnd w:id="5"/>
      <w:bookmarkEnd w:id="6"/>
      <w:bookmarkEnd w:id="7"/>
      <w:bookmarkEnd w:id="8"/>
      <w:bookmarkEnd w:id="9"/>
      <w:r>
        <w:rPr>
          <w:rtl/>
          <w:lang w:bidi="fa-IR"/>
        </w:rPr>
        <w:t>افزا</w:t>
      </w:r>
      <w:r>
        <w:rPr>
          <w:rFonts w:hint="cs"/>
          <w:rtl/>
          <w:lang w:bidi="fa-IR"/>
        </w:rPr>
        <w:t>ی</w:t>
      </w:r>
      <w:r>
        <w:rPr>
          <w:rFonts w:hint="eastAsia"/>
          <w:rtl/>
          <w:lang w:bidi="fa-IR"/>
        </w:rPr>
        <w:t>ش</w:t>
      </w:r>
      <w:r>
        <w:rPr>
          <w:rtl/>
          <w:lang w:bidi="fa-IR"/>
        </w:rPr>
        <w:t xml:space="preserve"> شمار گردشگران خارج</w:t>
      </w:r>
      <w:r>
        <w:rPr>
          <w:rFonts w:hint="cs"/>
          <w:rtl/>
          <w:lang w:bidi="fa-IR"/>
        </w:rPr>
        <w:t>ی</w:t>
      </w:r>
      <w:r>
        <w:rPr>
          <w:rtl/>
          <w:lang w:bidi="fa-IR"/>
        </w:rPr>
        <w:t xml:space="preserve"> ورود</w:t>
      </w:r>
      <w:r>
        <w:rPr>
          <w:rFonts w:hint="cs"/>
          <w:rtl/>
          <w:lang w:bidi="fa-IR"/>
        </w:rPr>
        <w:t>ی</w:t>
      </w:r>
      <w:r>
        <w:rPr>
          <w:rtl/>
          <w:lang w:bidi="fa-IR"/>
        </w:rPr>
        <w:t xml:space="preserve"> به وان در ماه مه</w:t>
      </w:r>
      <w:bookmarkEnd w:id="18"/>
    </w:p>
    <w:p w14:paraId="0DBD53DD" w14:textId="231D635E" w:rsidR="00916D65" w:rsidRDefault="00916D65" w:rsidP="00221540">
      <w:pPr>
        <w:ind w:firstLine="567"/>
        <w:rPr>
          <w:rtl/>
          <w:lang w:bidi="fa-IR"/>
        </w:rPr>
      </w:pPr>
      <w:r>
        <w:rPr>
          <w:rFonts w:hint="eastAsia"/>
          <w:rtl/>
          <w:lang w:bidi="fa-IR"/>
        </w:rPr>
        <w:t>بر</w:t>
      </w:r>
      <w:r>
        <w:rPr>
          <w:rtl/>
          <w:lang w:bidi="fa-IR"/>
        </w:rPr>
        <w:t xml:space="preserve"> اساس آمار منتشرشده از سو</w:t>
      </w:r>
      <w:r w:rsidR="00221540">
        <w:rPr>
          <w:rFonts w:hint="cs"/>
          <w:rtl/>
          <w:lang w:bidi="fa-IR"/>
        </w:rPr>
        <w:t xml:space="preserve">ی </w:t>
      </w:r>
      <w:r>
        <w:rPr>
          <w:rtl/>
          <w:lang w:bidi="fa-IR"/>
        </w:rPr>
        <w:t>مؤسسه آمار ترک</w:t>
      </w:r>
      <w:r>
        <w:rPr>
          <w:rFonts w:hint="cs"/>
          <w:rtl/>
          <w:lang w:bidi="fa-IR"/>
        </w:rPr>
        <w:t>ی</w:t>
      </w:r>
      <w:r>
        <w:rPr>
          <w:rFonts w:hint="eastAsia"/>
          <w:rtl/>
          <w:lang w:bidi="fa-IR"/>
        </w:rPr>
        <w:t>ه</w:t>
      </w:r>
      <w:r>
        <w:rPr>
          <w:rtl/>
          <w:lang w:bidi="fa-IR"/>
        </w:rPr>
        <w:t>، تعداد گردشگران خارج</w:t>
      </w:r>
      <w:r>
        <w:rPr>
          <w:rFonts w:hint="cs"/>
          <w:rtl/>
          <w:lang w:bidi="fa-IR"/>
        </w:rPr>
        <w:t>ی</w:t>
      </w:r>
      <w:r>
        <w:rPr>
          <w:rtl/>
          <w:lang w:bidi="fa-IR"/>
        </w:rPr>
        <w:t xml:space="preserve"> واردشده به استان وان در ماه مه سال ۲۰۲۶ نسبت به مدت مشابه سال گذشته افزا</w:t>
      </w:r>
      <w:r>
        <w:rPr>
          <w:rFonts w:hint="cs"/>
          <w:rtl/>
          <w:lang w:bidi="fa-IR"/>
        </w:rPr>
        <w:t>ی</w:t>
      </w:r>
      <w:r>
        <w:rPr>
          <w:rFonts w:hint="eastAsia"/>
          <w:rtl/>
          <w:lang w:bidi="fa-IR"/>
        </w:rPr>
        <w:t>ش</w:t>
      </w:r>
      <w:r>
        <w:rPr>
          <w:rtl/>
          <w:lang w:bidi="fa-IR"/>
        </w:rPr>
        <w:t xml:space="preserve"> قابل توجه</w:t>
      </w:r>
      <w:r>
        <w:rPr>
          <w:rFonts w:hint="cs"/>
          <w:rtl/>
          <w:lang w:bidi="fa-IR"/>
        </w:rPr>
        <w:t>ی</w:t>
      </w:r>
      <w:r>
        <w:rPr>
          <w:rtl/>
          <w:lang w:bidi="fa-IR"/>
        </w:rPr>
        <w:t xml:space="preserve"> داشته است.</w:t>
      </w:r>
    </w:p>
    <w:p w14:paraId="4526BDFC" w14:textId="058374D9" w:rsidR="00916D65" w:rsidRDefault="00916D65" w:rsidP="00221540">
      <w:pPr>
        <w:ind w:firstLine="567"/>
        <w:rPr>
          <w:rtl/>
          <w:lang w:bidi="fa-IR"/>
        </w:rPr>
      </w:pPr>
      <w:r>
        <w:rPr>
          <w:rFonts w:hint="eastAsia"/>
          <w:rtl/>
          <w:lang w:bidi="fa-IR"/>
        </w:rPr>
        <w:t>طبق</w:t>
      </w:r>
      <w:r>
        <w:rPr>
          <w:rtl/>
          <w:lang w:bidi="fa-IR"/>
        </w:rPr>
        <w:t xml:space="preserve"> داده‌ها</w:t>
      </w:r>
      <w:r>
        <w:rPr>
          <w:rFonts w:hint="cs"/>
          <w:rtl/>
          <w:lang w:bidi="fa-IR"/>
        </w:rPr>
        <w:t>ی</w:t>
      </w:r>
      <w:r>
        <w:rPr>
          <w:rtl/>
          <w:lang w:bidi="fa-IR"/>
        </w:rPr>
        <w:t xml:space="preserve"> مرز</w:t>
      </w:r>
      <w:r>
        <w:rPr>
          <w:rFonts w:hint="cs"/>
          <w:rtl/>
          <w:lang w:bidi="fa-IR"/>
        </w:rPr>
        <w:t>ی</w:t>
      </w:r>
      <w:r>
        <w:rPr>
          <w:rtl/>
          <w:lang w:bidi="fa-IR"/>
        </w:rPr>
        <w:t xml:space="preserve"> ماه مه ۲۰۲۶، در مجموع ۴ م</w:t>
      </w:r>
      <w:r>
        <w:rPr>
          <w:rFonts w:hint="cs"/>
          <w:rtl/>
          <w:lang w:bidi="fa-IR"/>
        </w:rPr>
        <w:t>ی</w:t>
      </w:r>
      <w:r>
        <w:rPr>
          <w:rFonts w:hint="eastAsia"/>
          <w:rtl/>
          <w:lang w:bidi="fa-IR"/>
        </w:rPr>
        <w:t>ل</w:t>
      </w:r>
      <w:r>
        <w:rPr>
          <w:rFonts w:hint="cs"/>
          <w:rtl/>
          <w:lang w:bidi="fa-IR"/>
        </w:rPr>
        <w:t>ی</w:t>
      </w:r>
      <w:r>
        <w:rPr>
          <w:rFonts w:hint="eastAsia"/>
          <w:rtl/>
          <w:lang w:bidi="fa-IR"/>
        </w:rPr>
        <w:t>ون</w:t>
      </w:r>
      <w:r>
        <w:rPr>
          <w:rtl/>
          <w:lang w:bidi="fa-IR"/>
        </w:rPr>
        <w:t xml:space="preserve"> و ۸۵۶ هزار و ۸۶۲ گردشگر خارج</w:t>
      </w:r>
      <w:r>
        <w:rPr>
          <w:rFonts w:hint="cs"/>
          <w:rtl/>
          <w:lang w:bidi="fa-IR"/>
        </w:rPr>
        <w:t>ی</w:t>
      </w:r>
      <w:r>
        <w:rPr>
          <w:rtl/>
          <w:lang w:bidi="fa-IR"/>
        </w:rPr>
        <w:t xml:space="preserve"> وارد ترک</w:t>
      </w:r>
      <w:r>
        <w:rPr>
          <w:rFonts w:hint="cs"/>
          <w:rtl/>
          <w:lang w:bidi="fa-IR"/>
        </w:rPr>
        <w:t>ی</w:t>
      </w:r>
      <w:r>
        <w:rPr>
          <w:rFonts w:hint="eastAsia"/>
          <w:rtl/>
          <w:lang w:bidi="fa-IR"/>
        </w:rPr>
        <w:t>ه</w:t>
      </w:r>
      <w:r>
        <w:rPr>
          <w:rtl/>
          <w:lang w:bidi="fa-IR"/>
        </w:rPr>
        <w:t xml:space="preserve"> شده‌اند. از ا</w:t>
      </w:r>
      <w:r>
        <w:rPr>
          <w:rFonts w:hint="cs"/>
          <w:rtl/>
          <w:lang w:bidi="fa-IR"/>
        </w:rPr>
        <w:t>ی</w:t>
      </w:r>
      <w:r>
        <w:rPr>
          <w:rFonts w:hint="eastAsia"/>
          <w:rtl/>
          <w:lang w:bidi="fa-IR"/>
        </w:rPr>
        <w:t>ن</w:t>
      </w:r>
      <w:r>
        <w:rPr>
          <w:rtl/>
          <w:lang w:bidi="fa-IR"/>
        </w:rPr>
        <w:t xml:space="preserve"> تعداد، ۶۳ هزار و ۹۴۷ نفر از طر</w:t>
      </w:r>
      <w:r>
        <w:rPr>
          <w:rFonts w:hint="cs"/>
          <w:rtl/>
          <w:lang w:bidi="fa-IR"/>
        </w:rPr>
        <w:t>ی</w:t>
      </w:r>
      <w:r>
        <w:rPr>
          <w:rFonts w:hint="eastAsia"/>
          <w:rtl/>
          <w:lang w:bidi="fa-IR"/>
        </w:rPr>
        <w:t>ق</w:t>
      </w:r>
      <w:r>
        <w:rPr>
          <w:rtl/>
          <w:lang w:bidi="fa-IR"/>
        </w:rPr>
        <w:t xml:space="preserve"> مباد</w:t>
      </w:r>
      <w:r>
        <w:rPr>
          <w:rFonts w:hint="cs"/>
          <w:rtl/>
          <w:lang w:bidi="fa-IR"/>
        </w:rPr>
        <w:t>ی</w:t>
      </w:r>
      <w:r>
        <w:rPr>
          <w:rtl/>
          <w:lang w:bidi="fa-IR"/>
        </w:rPr>
        <w:t xml:space="preserve"> ورود</w:t>
      </w:r>
      <w:r>
        <w:rPr>
          <w:rFonts w:hint="cs"/>
          <w:rtl/>
          <w:lang w:bidi="fa-IR"/>
        </w:rPr>
        <w:t>ی</w:t>
      </w:r>
      <w:r>
        <w:rPr>
          <w:rtl/>
          <w:lang w:bidi="fa-IR"/>
        </w:rPr>
        <w:t xml:space="preserve"> استان </w:t>
      </w:r>
      <w:r w:rsidR="00221540">
        <w:rPr>
          <w:rFonts w:hint="cs"/>
          <w:rtl/>
          <w:lang w:bidi="fa-IR"/>
        </w:rPr>
        <w:t>وان</w:t>
      </w:r>
      <w:r>
        <w:rPr>
          <w:rtl/>
          <w:lang w:bidi="fa-IR"/>
        </w:rPr>
        <w:t xml:space="preserve"> وارد کشور شده‌اند.</w:t>
      </w:r>
    </w:p>
    <w:p w14:paraId="72477B20" w14:textId="77777777" w:rsidR="00916D65" w:rsidRDefault="00916D65" w:rsidP="00916D65">
      <w:pPr>
        <w:ind w:firstLine="567"/>
        <w:rPr>
          <w:rtl/>
          <w:lang w:bidi="fa-IR"/>
        </w:rPr>
      </w:pPr>
      <w:r>
        <w:rPr>
          <w:rFonts w:hint="eastAsia"/>
          <w:rtl/>
          <w:lang w:bidi="fa-IR"/>
        </w:rPr>
        <w:lastRenderedPageBreak/>
        <w:t>در</w:t>
      </w:r>
      <w:r>
        <w:rPr>
          <w:rtl/>
          <w:lang w:bidi="fa-IR"/>
        </w:rPr>
        <w:t xml:space="preserve"> حال</w:t>
      </w:r>
      <w:r>
        <w:rPr>
          <w:rFonts w:hint="cs"/>
          <w:rtl/>
          <w:lang w:bidi="fa-IR"/>
        </w:rPr>
        <w:t>ی</w:t>
      </w:r>
      <w:r>
        <w:rPr>
          <w:rtl/>
          <w:lang w:bidi="fa-IR"/>
        </w:rPr>
        <w:t xml:space="preserve"> که تعداد گردشگران خارج</w:t>
      </w:r>
      <w:r>
        <w:rPr>
          <w:rFonts w:hint="cs"/>
          <w:rtl/>
          <w:lang w:bidi="fa-IR"/>
        </w:rPr>
        <w:t>ی</w:t>
      </w:r>
      <w:r>
        <w:rPr>
          <w:rtl/>
          <w:lang w:bidi="fa-IR"/>
        </w:rPr>
        <w:t xml:space="preserve"> واردشده به ترک</w:t>
      </w:r>
      <w:r>
        <w:rPr>
          <w:rFonts w:hint="cs"/>
          <w:rtl/>
          <w:lang w:bidi="fa-IR"/>
        </w:rPr>
        <w:t>ی</w:t>
      </w:r>
      <w:r>
        <w:rPr>
          <w:rFonts w:hint="eastAsia"/>
          <w:rtl/>
          <w:lang w:bidi="fa-IR"/>
        </w:rPr>
        <w:t>ه</w:t>
      </w:r>
      <w:r>
        <w:rPr>
          <w:rtl/>
          <w:lang w:bidi="fa-IR"/>
        </w:rPr>
        <w:t xml:space="preserve"> در ماه مه ۲۰۲۶ نسبت به مدت مشابه سال قبل ۳.۶ درصد کاهش </w:t>
      </w:r>
      <w:r>
        <w:rPr>
          <w:rFonts w:hint="cs"/>
          <w:rtl/>
          <w:lang w:bidi="fa-IR"/>
        </w:rPr>
        <w:t>ی</w:t>
      </w:r>
      <w:r>
        <w:rPr>
          <w:rFonts w:hint="eastAsia"/>
          <w:rtl/>
          <w:lang w:bidi="fa-IR"/>
        </w:rPr>
        <w:t>افته</w:t>
      </w:r>
      <w:r>
        <w:rPr>
          <w:rtl/>
          <w:lang w:bidi="fa-IR"/>
        </w:rPr>
        <w:t xml:space="preserve"> است، استان وان روند</w:t>
      </w:r>
      <w:r>
        <w:rPr>
          <w:rFonts w:hint="cs"/>
          <w:rtl/>
          <w:lang w:bidi="fa-IR"/>
        </w:rPr>
        <w:t>ی</w:t>
      </w:r>
      <w:r>
        <w:rPr>
          <w:rtl/>
          <w:lang w:bidi="fa-IR"/>
        </w:rPr>
        <w:t xml:space="preserve"> معکوس را تجربه کرده و با رشد حدود ۲۷ درصد</w:t>
      </w:r>
      <w:r>
        <w:rPr>
          <w:rFonts w:hint="cs"/>
          <w:rtl/>
          <w:lang w:bidi="fa-IR"/>
        </w:rPr>
        <w:t>ی</w:t>
      </w:r>
      <w:r>
        <w:rPr>
          <w:rtl/>
          <w:lang w:bidi="fa-IR"/>
        </w:rPr>
        <w:t xml:space="preserve"> مواجه شده است.</w:t>
      </w:r>
    </w:p>
    <w:p w14:paraId="5877B6FD" w14:textId="77777777" w:rsidR="00916D65" w:rsidRDefault="00916D65" w:rsidP="00916D65">
      <w:pPr>
        <w:ind w:firstLine="567"/>
        <w:rPr>
          <w:rtl/>
          <w:lang w:bidi="fa-IR"/>
        </w:rPr>
      </w:pPr>
      <w:r>
        <w:rPr>
          <w:rFonts w:hint="eastAsia"/>
          <w:rtl/>
          <w:lang w:bidi="fa-IR"/>
        </w:rPr>
        <w:t>در</w:t>
      </w:r>
      <w:r>
        <w:rPr>
          <w:rtl/>
          <w:lang w:bidi="fa-IR"/>
        </w:rPr>
        <w:t xml:space="preserve"> ماه مه سال ۲۰۲۵، تعداد کل گردشگران خارج</w:t>
      </w:r>
      <w:r>
        <w:rPr>
          <w:rFonts w:hint="cs"/>
          <w:rtl/>
          <w:lang w:bidi="fa-IR"/>
        </w:rPr>
        <w:t>ی</w:t>
      </w:r>
      <w:r>
        <w:rPr>
          <w:rtl/>
          <w:lang w:bidi="fa-IR"/>
        </w:rPr>
        <w:t xml:space="preserve"> واردشده به ترک</w:t>
      </w:r>
      <w:r>
        <w:rPr>
          <w:rFonts w:hint="cs"/>
          <w:rtl/>
          <w:lang w:bidi="fa-IR"/>
        </w:rPr>
        <w:t>ی</w:t>
      </w:r>
      <w:r>
        <w:rPr>
          <w:rFonts w:hint="eastAsia"/>
          <w:rtl/>
          <w:lang w:bidi="fa-IR"/>
        </w:rPr>
        <w:t>ه</w:t>
      </w:r>
      <w:r>
        <w:rPr>
          <w:rtl/>
          <w:lang w:bidi="fa-IR"/>
        </w:rPr>
        <w:t xml:space="preserve"> ۵ م</w:t>
      </w:r>
      <w:r>
        <w:rPr>
          <w:rFonts w:hint="cs"/>
          <w:rtl/>
          <w:lang w:bidi="fa-IR"/>
        </w:rPr>
        <w:t>ی</w:t>
      </w:r>
      <w:r>
        <w:rPr>
          <w:rFonts w:hint="eastAsia"/>
          <w:rtl/>
          <w:lang w:bidi="fa-IR"/>
        </w:rPr>
        <w:t>ل</w:t>
      </w:r>
      <w:r>
        <w:rPr>
          <w:rFonts w:hint="cs"/>
          <w:rtl/>
          <w:lang w:bidi="fa-IR"/>
        </w:rPr>
        <w:t>ی</w:t>
      </w:r>
      <w:r>
        <w:rPr>
          <w:rFonts w:hint="eastAsia"/>
          <w:rtl/>
          <w:lang w:bidi="fa-IR"/>
        </w:rPr>
        <w:t>ون</w:t>
      </w:r>
      <w:r>
        <w:rPr>
          <w:rtl/>
          <w:lang w:bidi="fa-IR"/>
        </w:rPr>
        <w:t xml:space="preserve"> و ۳۷ هزار و ۴۴۷ نفر بود و در همان ماه، ۵۰ هزار و ۴۶۸ گردشگر خارج</w:t>
      </w:r>
      <w:r>
        <w:rPr>
          <w:rFonts w:hint="cs"/>
          <w:rtl/>
          <w:lang w:bidi="fa-IR"/>
        </w:rPr>
        <w:t>ی</w:t>
      </w:r>
      <w:r>
        <w:rPr>
          <w:rtl/>
          <w:lang w:bidi="fa-IR"/>
        </w:rPr>
        <w:t xml:space="preserve"> از طر</w:t>
      </w:r>
      <w:r>
        <w:rPr>
          <w:rFonts w:hint="cs"/>
          <w:rtl/>
          <w:lang w:bidi="fa-IR"/>
        </w:rPr>
        <w:t>ی</w:t>
      </w:r>
      <w:r>
        <w:rPr>
          <w:rFonts w:hint="eastAsia"/>
          <w:rtl/>
          <w:lang w:bidi="fa-IR"/>
        </w:rPr>
        <w:t>ق</w:t>
      </w:r>
      <w:r>
        <w:rPr>
          <w:rtl/>
          <w:lang w:bidi="fa-IR"/>
        </w:rPr>
        <w:t xml:space="preserve"> وان وارد کشور شده بودند.</w:t>
      </w:r>
    </w:p>
    <w:p w14:paraId="6B3872EE" w14:textId="77777777" w:rsidR="00916D65" w:rsidRDefault="00916D65" w:rsidP="00916D65">
      <w:pPr>
        <w:ind w:firstLine="567"/>
        <w:rPr>
          <w:rtl/>
          <w:lang w:bidi="fa-IR"/>
        </w:rPr>
      </w:pPr>
      <w:r>
        <w:rPr>
          <w:rFonts w:hint="eastAsia"/>
          <w:rtl/>
          <w:lang w:bidi="fa-IR"/>
        </w:rPr>
        <w:t>بر</w:t>
      </w:r>
      <w:r>
        <w:rPr>
          <w:rtl/>
          <w:lang w:bidi="fa-IR"/>
        </w:rPr>
        <w:t xml:space="preserve"> اساس آمار منتشرشده، ب</w:t>
      </w:r>
      <w:r>
        <w:rPr>
          <w:rFonts w:hint="cs"/>
          <w:rtl/>
          <w:lang w:bidi="fa-IR"/>
        </w:rPr>
        <w:t>ی</w:t>
      </w:r>
      <w:r>
        <w:rPr>
          <w:rFonts w:hint="eastAsia"/>
          <w:rtl/>
          <w:lang w:bidi="fa-IR"/>
        </w:rPr>
        <w:t>شتر</w:t>
      </w:r>
      <w:r>
        <w:rPr>
          <w:rFonts w:hint="cs"/>
          <w:rtl/>
          <w:lang w:bidi="fa-IR"/>
        </w:rPr>
        <w:t>ی</w:t>
      </w:r>
      <w:r>
        <w:rPr>
          <w:rFonts w:hint="eastAsia"/>
          <w:rtl/>
          <w:lang w:bidi="fa-IR"/>
        </w:rPr>
        <w:t>ن</w:t>
      </w:r>
      <w:r>
        <w:rPr>
          <w:rtl/>
          <w:lang w:bidi="fa-IR"/>
        </w:rPr>
        <w:t xml:space="preserve"> تعداد گردشگران خارج</w:t>
      </w:r>
      <w:r>
        <w:rPr>
          <w:rFonts w:hint="cs"/>
          <w:rtl/>
          <w:lang w:bidi="fa-IR"/>
        </w:rPr>
        <w:t>ی</w:t>
      </w:r>
      <w:r>
        <w:rPr>
          <w:rtl/>
          <w:lang w:bidi="fa-IR"/>
        </w:rPr>
        <w:t xml:space="preserve"> در ماه مه ۲۰۲۶ وارد استان‌ها</w:t>
      </w:r>
      <w:r>
        <w:rPr>
          <w:rFonts w:hint="cs"/>
          <w:rtl/>
          <w:lang w:bidi="fa-IR"/>
        </w:rPr>
        <w:t>ی</w:t>
      </w:r>
      <w:r>
        <w:rPr>
          <w:rtl/>
          <w:lang w:bidi="fa-IR"/>
        </w:rPr>
        <w:t xml:space="preserve"> ز</w:t>
      </w:r>
      <w:r>
        <w:rPr>
          <w:rFonts w:hint="cs"/>
          <w:rtl/>
          <w:lang w:bidi="fa-IR"/>
        </w:rPr>
        <w:t>ی</w:t>
      </w:r>
      <w:r>
        <w:rPr>
          <w:rFonts w:hint="eastAsia"/>
          <w:rtl/>
          <w:lang w:bidi="fa-IR"/>
        </w:rPr>
        <w:t>ر</w:t>
      </w:r>
      <w:r>
        <w:rPr>
          <w:rtl/>
          <w:lang w:bidi="fa-IR"/>
        </w:rPr>
        <w:t xml:space="preserve"> شده‌اند:</w:t>
      </w:r>
    </w:p>
    <w:p w14:paraId="1A611F6A" w14:textId="101289A4" w:rsidR="00916D65" w:rsidRDefault="00221540" w:rsidP="00227E04">
      <w:pPr>
        <w:pStyle w:val="ListParagraph"/>
        <w:numPr>
          <w:ilvl w:val="0"/>
          <w:numId w:val="35"/>
        </w:numPr>
        <w:ind w:left="1422" w:hanging="288"/>
        <w:rPr>
          <w:rtl/>
          <w:lang w:bidi="fa-IR"/>
        </w:rPr>
      </w:pPr>
      <w:r>
        <w:rPr>
          <w:rFonts w:hint="cs"/>
          <w:rtl/>
          <w:lang w:bidi="fa-IR"/>
        </w:rPr>
        <w:t>آنتالیا</w:t>
      </w:r>
      <w:r>
        <w:rPr>
          <w:rFonts w:cs="Calibri" w:hint="cs"/>
          <w:rtl/>
          <w:lang w:bidi="fa-IR"/>
        </w:rPr>
        <w:t xml:space="preserve"> - </w:t>
      </w:r>
      <w:r w:rsidR="00916D65">
        <w:rPr>
          <w:rFonts w:hint="cs"/>
          <w:rtl/>
          <w:lang w:bidi="fa-IR"/>
        </w:rPr>
        <w:t>ی</w:t>
      </w:r>
      <w:r w:rsidR="00916D65">
        <w:rPr>
          <w:rFonts w:hint="eastAsia"/>
          <w:rtl/>
          <w:lang w:bidi="fa-IR"/>
        </w:rPr>
        <w:t>ک</w:t>
      </w:r>
      <w:r w:rsidR="00916D65">
        <w:rPr>
          <w:rtl/>
          <w:lang w:bidi="fa-IR"/>
        </w:rPr>
        <w:t xml:space="preserve"> م</w:t>
      </w:r>
      <w:r w:rsidR="00916D65">
        <w:rPr>
          <w:rFonts w:hint="cs"/>
          <w:rtl/>
          <w:lang w:bidi="fa-IR"/>
        </w:rPr>
        <w:t>ی</w:t>
      </w:r>
      <w:r w:rsidR="00916D65">
        <w:rPr>
          <w:rFonts w:hint="eastAsia"/>
          <w:rtl/>
          <w:lang w:bidi="fa-IR"/>
        </w:rPr>
        <w:t>ل</w:t>
      </w:r>
      <w:r w:rsidR="00916D65">
        <w:rPr>
          <w:rFonts w:hint="cs"/>
          <w:rtl/>
          <w:lang w:bidi="fa-IR"/>
        </w:rPr>
        <w:t>ی</w:t>
      </w:r>
      <w:r w:rsidR="00916D65">
        <w:rPr>
          <w:rFonts w:hint="eastAsia"/>
          <w:rtl/>
          <w:lang w:bidi="fa-IR"/>
        </w:rPr>
        <w:t>ون</w:t>
      </w:r>
      <w:r w:rsidR="00916D65">
        <w:rPr>
          <w:rtl/>
          <w:lang w:bidi="fa-IR"/>
        </w:rPr>
        <w:t xml:space="preserve"> و ۶۱۹ هزار و ۷۸ نفر</w:t>
      </w:r>
    </w:p>
    <w:p w14:paraId="1AFED2FE" w14:textId="0810181F" w:rsidR="00916D65" w:rsidRDefault="00221540" w:rsidP="00227E04">
      <w:pPr>
        <w:pStyle w:val="ListParagraph"/>
        <w:numPr>
          <w:ilvl w:val="0"/>
          <w:numId w:val="35"/>
        </w:numPr>
        <w:ind w:left="1422" w:hanging="288"/>
        <w:rPr>
          <w:rtl/>
          <w:lang w:bidi="fa-IR"/>
        </w:rPr>
      </w:pPr>
      <w:r>
        <w:rPr>
          <w:rFonts w:hint="cs"/>
          <w:rtl/>
          <w:lang w:bidi="fa-IR"/>
        </w:rPr>
        <w:t>استانبول-</w:t>
      </w:r>
      <w:r w:rsidR="00916D65">
        <w:rPr>
          <w:lang w:bidi="fa-IR"/>
        </w:rPr>
        <w:t xml:space="preserve"> </w:t>
      </w:r>
      <w:r w:rsidR="00916D65">
        <w:rPr>
          <w:rFonts w:hint="cs"/>
          <w:rtl/>
          <w:lang w:bidi="fa-IR"/>
        </w:rPr>
        <w:t>ی</w:t>
      </w:r>
      <w:r w:rsidR="00916D65">
        <w:rPr>
          <w:rFonts w:hint="eastAsia"/>
          <w:rtl/>
          <w:lang w:bidi="fa-IR"/>
        </w:rPr>
        <w:t>ک</w:t>
      </w:r>
      <w:r w:rsidR="00916D65">
        <w:rPr>
          <w:rtl/>
          <w:lang w:bidi="fa-IR"/>
        </w:rPr>
        <w:t xml:space="preserve"> م</w:t>
      </w:r>
      <w:r w:rsidR="00916D65">
        <w:rPr>
          <w:rFonts w:hint="cs"/>
          <w:rtl/>
          <w:lang w:bidi="fa-IR"/>
        </w:rPr>
        <w:t>ی</w:t>
      </w:r>
      <w:r w:rsidR="00916D65">
        <w:rPr>
          <w:rFonts w:hint="eastAsia"/>
          <w:rtl/>
          <w:lang w:bidi="fa-IR"/>
        </w:rPr>
        <w:t>ل</w:t>
      </w:r>
      <w:r w:rsidR="00916D65">
        <w:rPr>
          <w:rFonts w:hint="cs"/>
          <w:rtl/>
          <w:lang w:bidi="fa-IR"/>
        </w:rPr>
        <w:t>ی</w:t>
      </w:r>
      <w:r w:rsidR="00916D65">
        <w:rPr>
          <w:rFonts w:hint="eastAsia"/>
          <w:rtl/>
          <w:lang w:bidi="fa-IR"/>
        </w:rPr>
        <w:t>ون</w:t>
      </w:r>
      <w:r w:rsidR="00916D65">
        <w:rPr>
          <w:rtl/>
          <w:lang w:bidi="fa-IR"/>
        </w:rPr>
        <w:t xml:space="preserve"> و ۶۱۶ هزار و ۱۱۷ نفر</w:t>
      </w:r>
    </w:p>
    <w:p w14:paraId="3CF11791" w14:textId="6B9C6E4D" w:rsidR="00916D65" w:rsidRDefault="00221540" w:rsidP="00227E04">
      <w:pPr>
        <w:pStyle w:val="ListParagraph"/>
        <w:numPr>
          <w:ilvl w:val="0"/>
          <w:numId w:val="35"/>
        </w:numPr>
        <w:ind w:left="1422" w:hanging="288"/>
        <w:rPr>
          <w:rtl/>
          <w:lang w:bidi="fa-IR"/>
        </w:rPr>
      </w:pPr>
      <w:r>
        <w:rPr>
          <w:rFonts w:hint="cs"/>
          <w:rtl/>
          <w:lang w:bidi="fa-IR"/>
        </w:rPr>
        <w:t>موغلا -</w:t>
      </w:r>
      <w:r w:rsidR="00916D65">
        <w:rPr>
          <w:lang w:bidi="fa-IR"/>
        </w:rPr>
        <w:t xml:space="preserve"> </w:t>
      </w:r>
      <w:r w:rsidR="00916D65">
        <w:rPr>
          <w:rtl/>
          <w:lang w:bidi="fa-IR"/>
        </w:rPr>
        <w:t>۳۸۱ هزار و ۳۵۵ نفر</w:t>
      </w:r>
    </w:p>
    <w:p w14:paraId="0821DF7C" w14:textId="4861F785" w:rsidR="00916D65" w:rsidRDefault="00221540" w:rsidP="00227E04">
      <w:pPr>
        <w:pStyle w:val="ListParagraph"/>
        <w:numPr>
          <w:ilvl w:val="0"/>
          <w:numId w:val="35"/>
        </w:numPr>
        <w:ind w:left="1422" w:hanging="288"/>
        <w:rPr>
          <w:rtl/>
          <w:lang w:bidi="fa-IR"/>
        </w:rPr>
      </w:pPr>
      <w:r>
        <w:rPr>
          <w:rFonts w:hint="cs"/>
          <w:rtl/>
          <w:lang w:bidi="fa-IR"/>
        </w:rPr>
        <w:t>ادیرنه -</w:t>
      </w:r>
      <w:r w:rsidR="00916D65">
        <w:rPr>
          <w:lang w:bidi="fa-IR"/>
        </w:rPr>
        <w:t xml:space="preserve"> </w:t>
      </w:r>
      <w:r w:rsidR="00916D65">
        <w:rPr>
          <w:rtl/>
          <w:lang w:bidi="fa-IR"/>
        </w:rPr>
        <w:t>۳۵۲ هزار و ۸۴۰ نفر</w:t>
      </w:r>
    </w:p>
    <w:p w14:paraId="1687484E" w14:textId="4C11CE1F" w:rsidR="00916D65" w:rsidRDefault="00221540" w:rsidP="00227E04">
      <w:pPr>
        <w:pStyle w:val="ListParagraph"/>
        <w:numPr>
          <w:ilvl w:val="0"/>
          <w:numId w:val="35"/>
        </w:numPr>
        <w:ind w:left="1422" w:hanging="288"/>
        <w:rPr>
          <w:rtl/>
          <w:lang w:bidi="fa-IR"/>
        </w:rPr>
      </w:pPr>
      <w:r>
        <w:rPr>
          <w:rFonts w:hint="cs"/>
          <w:rtl/>
          <w:lang w:bidi="fa-IR"/>
        </w:rPr>
        <w:t>ازمیر -</w:t>
      </w:r>
      <w:r w:rsidR="00916D65">
        <w:rPr>
          <w:lang w:bidi="fa-IR"/>
        </w:rPr>
        <w:t xml:space="preserve"> </w:t>
      </w:r>
      <w:r w:rsidR="00916D65">
        <w:rPr>
          <w:rtl/>
          <w:lang w:bidi="fa-IR"/>
        </w:rPr>
        <w:t>۱۶۱ هزار و ۴۶۱ نفر</w:t>
      </w:r>
    </w:p>
    <w:p w14:paraId="5EED8AE9" w14:textId="51BB7398" w:rsidR="00916D65" w:rsidRDefault="00221540" w:rsidP="00227E04">
      <w:pPr>
        <w:pStyle w:val="ListParagraph"/>
        <w:numPr>
          <w:ilvl w:val="0"/>
          <w:numId w:val="35"/>
        </w:numPr>
        <w:ind w:left="1422" w:hanging="288"/>
        <w:rPr>
          <w:rtl/>
          <w:lang w:bidi="fa-IR"/>
        </w:rPr>
      </w:pPr>
      <w:r>
        <w:rPr>
          <w:rFonts w:hint="cs"/>
          <w:rtl/>
          <w:lang w:bidi="fa-IR"/>
        </w:rPr>
        <w:t>آرتوین -</w:t>
      </w:r>
      <w:r w:rsidR="00916D65">
        <w:rPr>
          <w:lang w:bidi="fa-IR"/>
        </w:rPr>
        <w:t xml:space="preserve"> </w:t>
      </w:r>
      <w:r w:rsidR="00916D65">
        <w:rPr>
          <w:rtl/>
          <w:lang w:bidi="fa-IR"/>
        </w:rPr>
        <w:t>۱۳۱ هزار و ۵۰۹ نفر</w:t>
      </w:r>
    </w:p>
    <w:p w14:paraId="59F6FDC9" w14:textId="79A02471" w:rsidR="00916D65" w:rsidRDefault="00221540" w:rsidP="00227E04">
      <w:pPr>
        <w:pStyle w:val="ListParagraph"/>
        <w:numPr>
          <w:ilvl w:val="0"/>
          <w:numId w:val="35"/>
        </w:numPr>
        <w:ind w:left="1422" w:hanging="288"/>
        <w:rPr>
          <w:rtl/>
          <w:lang w:bidi="fa-IR"/>
        </w:rPr>
      </w:pPr>
      <w:r>
        <w:rPr>
          <w:rFonts w:hint="cs"/>
          <w:rtl/>
          <w:lang w:bidi="fa-IR"/>
        </w:rPr>
        <w:t>آیدین -</w:t>
      </w:r>
      <w:r w:rsidR="00916D65">
        <w:rPr>
          <w:lang w:bidi="fa-IR"/>
        </w:rPr>
        <w:t xml:space="preserve"> </w:t>
      </w:r>
      <w:r w:rsidR="00916D65">
        <w:rPr>
          <w:rtl/>
          <w:lang w:bidi="fa-IR"/>
        </w:rPr>
        <w:t>۱۲۶ هزار و ۳۶۴ نفر</w:t>
      </w:r>
    </w:p>
    <w:p w14:paraId="7372EC7F" w14:textId="439B7B54" w:rsidR="00916D65" w:rsidRDefault="00221540" w:rsidP="00227E04">
      <w:pPr>
        <w:pStyle w:val="ListParagraph"/>
        <w:numPr>
          <w:ilvl w:val="0"/>
          <w:numId w:val="35"/>
        </w:numPr>
        <w:ind w:left="1422" w:hanging="288"/>
        <w:rPr>
          <w:rtl/>
          <w:lang w:bidi="fa-IR"/>
        </w:rPr>
      </w:pPr>
      <w:r>
        <w:rPr>
          <w:rFonts w:hint="cs"/>
          <w:rtl/>
          <w:lang w:bidi="fa-IR"/>
        </w:rPr>
        <w:t>وان -</w:t>
      </w:r>
      <w:r w:rsidR="00916D65">
        <w:rPr>
          <w:lang w:bidi="fa-IR"/>
        </w:rPr>
        <w:t xml:space="preserve"> </w:t>
      </w:r>
      <w:r w:rsidR="00916D65">
        <w:rPr>
          <w:rtl/>
          <w:lang w:bidi="fa-IR"/>
        </w:rPr>
        <w:t>۶۳ هزار و ۹۴۷ نفر</w:t>
      </w:r>
    </w:p>
    <w:p w14:paraId="45FA0B15" w14:textId="77777777" w:rsidR="00916D65" w:rsidRDefault="00916D65" w:rsidP="00916D65">
      <w:pPr>
        <w:ind w:firstLine="567"/>
        <w:rPr>
          <w:rtl/>
          <w:lang w:bidi="fa-IR"/>
        </w:rPr>
      </w:pPr>
      <w:r>
        <w:rPr>
          <w:rFonts w:hint="eastAsia"/>
          <w:rtl/>
          <w:lang w:bidi="fa-IR"/>
        </w:rPr>
        <w:t>بد</w:t>
      </w:r>
      <w:r>
        <w:rPr>
          <w:rFonts w:hint="cs"/>
          <w:rtl/>
          <w:lang w:bidi="fa-IR"/>
        </w:rPr>
        <w:t>ی</w:t>
      </w:r>
      <w:r>
        <w:rPr>
          <w:rFonts w:hint="eastAsia"/>
          <w:rtl/>
          <w:lang w:bidi="fa-IR"/>
        </w:rPr>
        <w:t>ن</w:t>
      </w:r>
      <w:r>
        <w:rPr>
          <w:rtl/>
          <w:lang w:bidi="fa-IR"/>
        </w:rPr>
        <w:t xml:space="preserve"> ترت</w:t>
      </w:r>
      <w:r>
        <w:rPr>
          <w:rFonts w:hint="cs"/>
          <w:rtl/>
          <w:lang w:bidi="fa-IR"/>
        </w:rPr>
        <w:t>ی</w:t>
      </w:r>
      <w:r>
        <w:rPr>
          <w:rFonts w:hint="eastAsia"/>
          <w:rtl/>
          <w:lang w:bidi="fa-IR"/>
        </w:rPr>
        <w:t>ب،</w:t>
      </w:r>
      <w:r>
        <w:rPr>
          <w:rtl/>
          <w:lang w:bidi="fa-IR"/>
        </w:rPr>
        <w:t xml:space="preserve"> وان در م</w:t>
      </w:r>
      <w:r>
        <w:rPr>
          <w:rFonts w:hint="cs"/>
          <w:rtl/>
          <w:lang w:bidi="fa-IR"/>
        </w:rPr>
        <w:t>ی</w:t>
      </w:r>
      <w:r>
        <w:rPr>
          <w:rFonts w:hint="eastAsia"/>
          <w:rtl/>
          <w:lang w:bidi="fa-IR"/>
        </w:rPr>
        <w:t>ان</w:t>
      </w:r>
      <w:r>
        <w:rPr>
          <w:rtl/>
          <w:lang w:bidi="fa-IR"/>
        </w:rPr>
        <w:t xml:space="preserve"> استان‌ها</w:t>
      </w:r>
      <w:r>
        <w:rPr>
          <w:rFonts w:hint="cs"/>
          <w:rtl/>
          <w:lang w:bidi="fa-IR"/>
        </w:rPr>
        <w:t>ی</w:t>
      </w:r>
      <w:r>
        <w:rPr>
          <w:rtl/>
          <w:lang w:bidi="fa-IR"/>
        </w:rPr>
        <w:t xml:space="preserve"> ترک</w:t>
      </w:r>
      <w:r>
        <w:rPr>
          <w:rFonts w:hint="cs"/>
          <w:rtl/>
          <w:lang w:bidi="fa-IR"/>
        </w:rPr>
        <w:t>ی</w:t>
      </w:r>
      <w:r>
        <w:rPr>
          <w:rFonts w:hint="eastAsia"/>
          <w:rtl/>
          <w:lang w:bidi="fa-IR"/>
        </w:rPr>
        <w:t>ه</w:t>
      </w:r>
      <w:r>
        <w:rPr>
          <w:rtl/>
          <w:lang w:bidi="fa-IR"/>
        </w:rPr>
        <w:t xml:space="preserve"> از نظر تعداد گردشگران خارج</w:t>
      </w:r>
      <w:r>
        <w:rPr>
          <w:rFonts w:hint="cs"/>
          <w:rtl/>
          <w:lang w:bidi="fa-IR"/>
        </w:rPr>
        <w:t>ی</w:t>
      </w:r>
      <w:r>
        <w:rPr>
          <w:rtl/>
          <w:lang w:bidi="fa-IR"/>
        </w:rPr>
        <w:t xml:space="preserve"> ورود</w:t>
      </w:r>
      <w:r>
        <w:rPr>
          <w:rFonts w:hint="cs"/>
          <w:rtl/>
          <w:lang w:bidi="fa-IR"/>
        </w:rPr>
        <w:t>ی</w:t>
      </w:r>
      <w:r>
        <w:rPr>
          <w:rtl/>
          <w:lang w:bidi="fa-IR"/>
        </w:rPr>
        <w:t xml:space="preserve"> در رتبه هشتم قرار گرفته است.</w:t>
      </w:r>
    </w:p>
    <w:p w14:paraId="365C6CAA" w14:textId="454E46C3" w:rsidR="00916D65" w:rsidRDefault="00916D65" w:rsidP="00221540">
      <w:pPr>
        <w:ind w:firstLine="567"/>
        <w:rPr>
          <w:rtl/>
          <w:lang w:bidi="fa-IR"/>
        </w:rPr>
      </w:pPr>
      <w:r>
        <w:rPr>
          <w:rFonts w:hint="eastAsia"/>
          <w:rtl/>
          <w:lang w:bidi="fa-IR"/>
        </w:rPr>
        <w:t>در</w:t>
      </w:r>
      <w:r>
        <w:rPr>
          <w:rtl/>
          <w:lang w:bidi="fa-IR"/>
        </w:rPr>
        <w:t xml:space="preserve"> ماه مه ۲۰۲۶ ه</w:t>
      </w:r>
      <w:r>
        <w:rPr>
          <w:rFonts w:hint="cs"/>
          <w:rtl/>
          <w:lang w:bidi="fa-IR"/>
        </w:rPr>
        <w:t>ی</w:t>
      </w:r>
      <w:r>
        <w:rPr>
          <w:rFonts w:hint="eastAsia"/>
          <w:rtl/>
          <w:lang w:bidi="fa-IR"/>
        </w:rPr>
        <w:t>چ</w:t>
      </w:r>
      <w:r>
        <w:rPr>
          <w:rtl/>
          <w:lang w:bidi="fa-IR"/>
        </w:rPr>
        <w:t xml:space="preserve"> گردشگر خارج</w:t>
      </w:r>
      <w:r>
        <w:rPr>
          <w:rFonts w:hint="cs"/>
          <w:rtl/>
          <w:lang w:bidi="fa-IR"/>
        </w:rPr>
        <w:t>ی</w:t>
      </w:r>
      <w:r>
        <w:rPr>
          <w:rtl/>
          <w:lang w:bidi="fa-IR"/>
        </w:rPr>
        <w:t xml:space="preserve"> از طر</w:t>
      </w:r>
      <w:r>
        <w:rPr>
          <w:rFonts w:hint="cs"/>
          <w:rtl/>
          <w:lang w:bidi="fa-IR"/>
        </w:rPr>
        <w:t>ی</w:t>
      </w:r>
      <w:r>
        <w:rPr>
          <w:rFonts w:hint="eastAsia"/>
          <w:rtl/>
          <w:lang w:bidi="fa-IR"/>
        </w:rPr>
        <w:t>ق</w:t>
      </w:r>
      <w:r>
        <w:rPr>
          <w:rtl/>
          <w:lang w:bidi="fa-IR"/>
        </w:rPr>
        <w:t xml:space="preserve"> فرودگاه وارد وان نشده است. در مقابل، </w:t>
      </w:r>
      <w:r>
        <w:rPr>
          <w:rFonts w:hint="cs"/>
          <w:rtl/>
          <w:lang w:bidi="fa-IR"/>
        </w:rPr>
        <w:t>ی</w:t>
      </w:r>
      <w:r>
        <w:rPr>
          <w:rFonts w:hint="eastAsia"/>
          <w:rtl/>
          <w:lang w:bidi="fa-IR"/>
        </w:rPr>
        <w:t>ک</w:t>
      </w:r>
      <w:r>
        <w:rPr>
          <w:rtl/>
          <w:lang w:bidi="fa-IR"/>
        </w:rPr>
        <w:t xml:space="preserve"> هزار و ۵۷۸ نفر از طر</w:t>
      </w:r>
      <w:r>
        <w:rPr>
          <w:rFonts w:hint="cs"/>
          <w:rtl/>
          <w:lang w:bidi="fa-IR"/>
        </w:rPr>
        <w:t>ی</w:t>
      </w:r>
      <w:r>
        <w:rPr>
          <w:rFonts w:hint="eastAsia"/>
          <w:rtl/>
          <w:lang w:bidi="fa-IR"/>
        </w:rPr>
        <w:t>ق</w:t>
      </w:r>
      <w:r>
        <w:rPr>
          <w:rtl/>
          <w:lang w:bidi="fa-IR"/>
        </w:rPr>
        <w:t xml:space="preserve"> راه‌آهن و ۶۲ هزار و ۳۶۹ نفر از طر</w:t>
      </w:r>
      <w:r>
        <w:rPr>
          <w:rFonts w:hint="cs"/>
          <w:rtl/>
          <w:lang w:bidi="fa-IR"/>
        </w:rPr>
        <w:t>ی</w:t>
      </w:r>
      <w:r>
        <w:rPr>
          <w:rFonts w:hint="eastAsia"/>
          <w:rtl/>
          <w:lang w:bidi="fa-IR"/>
        </w:rPr>
        <w:t>ق</w:t>
      </w:r>
      <w:r>
        <w:rPr>
          <w:rtl/>
          <w:lang w:bidi="fa-IR"/>
        </w:rPr>
        <w:t xml:space="preserve"> جاده و از مرز </w:t>
      </w:r>
      <w:r w:rsidR="00221540">
        <w:rPr>
          <w:rFonts w:hint="cs"/>
          <w:rtl/>
          <w:lang w:bidi="fa-IR"/>
        </w:rPr>
        <w:t>کاپی کوی</w:t>
      </w:r>
      <w:r>
        <w:rPr>
          <w:rtl/>
          <w:lang w:bidi="fa-IR"/>
        </w:rPr>
        <w:t xml:space="preserve"> وارد ا</w:t>
      </w:r>
      <w:r>
        <w:rPr>
          <w:rFonts w:hint="cs"/>
          <w:rtl/>
          <w:lang w:bidi="fa-IR"/>
        </w:rPr>
        <w:t>ی</w:t>
      </w:r>
      <w:r>
        <w:rPr>
          <w:rFonts w:hint="eastAsia"/>
          <w:rtl/>
          <w:lang w:bidi="fa-IR"/>
        </w:rPr>
        <w:t>ن</w:t>
      </w:r>
      <w:r>
        <w:rPr>
          <w:rtl/>
          <w:lang w:bidi="fa-IR"/>
        </w:rPr>
        <w:t xml:space="preserve"> استان شده‌اند.</w:t>
      </w:r>
    </w:p>
    <w:p w14:paraId="604120F1" w14:textId="77777777" w:rsidR="00916D65" w:rsidRDefault="00916D65" w:rsidP="00916D65">
      <w:pPr>
        <w:ind w:firstLine="567"/>
        <w:rPr>
          <w:rtl/>
          <w:lang w:bidi="fa-IR"/>
        </w:rPr>
      </w:pPr>
      <w:r>
        <w:rPr>
          <w:rFonts w:hint="eastAsia"/>
          <w:rtl/>
          <w:lang w:bidi="fa-IR"/>
        </w:rPr>
        <w:t>آمارها</w:t>
      </w:r>
      <w:r>
        <w:rPr>
          <w:rtl/>
          <w:lang w:bidi="fa-IR"/>
        </w:rPr>
        <w:t xml:space="preserve"> نشان م</w:t>
      </w:r>
      <w:r>
        <w:rPr>
          <w:rFonts w:hint="cs"/>
          <w:rtl/>
          <w:lang w:bidi="fa-IR"/>
        </w:rPr>
        <w:t>ی‌</w:t>
      </w:r>
      <w:r>
        <w:rPr>
          <w:rFonts w:hint="eastAsia"/>
          <w:rtl/>
          <w:lang w:bidi="fa-IR"/>
        </w:rPr>
        <w:t>دهد</w:t>
      </w:r>
      <w:r>
        <w:rPr>
          <w:rtl/>
          <w:lang w:bidi="fa-IR"/>
        </w:rPr>
        <w:t xml:space="preserve"> که در پنج ماه نخست سال ۲۰۲۶، مجموعاً ۲۹۳ هزار و ۲۵۶ گردشگر خارج</w:t>
      </w:r>
      <w:r>
        <w:rPr>
          <w:rFonts w:hint="cs"/>
          <w:rtl/>
          <w:lang w:bidi="fa-IR"/>
        </w:rPr>
        <w:t>ی</w:t>
      </w:r>
      <w:r>
        <w:rPr>
          <w:rtl/>
          <w:lang w:bidi="fa-IR"/>
        </w:rPr>
        <w:t xml:space="preserve"> وارد وان شده‌اند؛ در حال</w:t>
      </w:r>
      <w:r>
        <w:rPr>
          <w:rFonts w:hint="cs"/>
          <w:rtl/>
          <w:lang w:bidi="fa-IR"/>
        </w:rPr>
        <w:t>ی</w:t>
      </w:r>
      <w:r>
        <w:rPr>
          <w:rtl/>
          <w:lang w:bidi="fa-IR"/>
        </w:rPr>
        <w:t xml:space="preserve"> که ا</w:t>
      </w:r>
      <w:r>
        <w:rPr>
          <w:rFonts w:hint="cs"/>
          <w:rtl/>
          <w:lang w:bidi="fa-IR"/>
        </w:rPr>
        <w:t>ی</w:t>
      </w:r>
      <w:r>
        <w:rPr>
          <w:rFonts w:hint="eastAsia"/>
          <w:rtl/>
          <w:lang w:bidi="fa-IR"/>
        </w:rPr>
        <w:t>ن</w:t>
      </w:r>
      <w:r>
        <w:rPr>
          <w:rtl/>
          <w:lang w:bidi="fa-IR"/>
        </w:rPr>
        <w:t xml:space="preserve"> رقم در مدت مشابه سال ۲۰۲۵ برابر با ۲۵۳ هزار و ۷۴۲ نفر بوده است.</w:t>
      </w:r>
    </w:p>
    <w:p w14:paraId="0A967A17" w14:textId="4AB02DB6" w:rsidR="00916D65" w:rsidRDefault="00916D65" w:rsidP="00916D65">
      <w:pPr>
        <w:ind w:firstLine="567"/>
        <w:rPr>
          <w:rtl/>
          <w:lang w:bidi="fa-IR"/>
        </w:rPr>
      </w:pPr>
      <w:r>
        <w:rPr>
          <w:rFonts w:hint="eastAsia"/>
          <w:rtl/>
          <w:lang w:bidi="fa-IR"/>
        </w:rPr>
        <w:t>ا</w:t>
      </w:r>
      <w:r>
        <w:rPr>
          <w:rFonts w:hint="cs"/>
          <w:rtl/>
          <w:lang w:bidi="fa-IR"/>
        </w:rPr>
        <w:t>ی</w:t>
      </w:r>
      <w:r>
        <w:rPr>
          <w:rFonts w:hint="eastAsia"/>
          <w:rtl/>
          <w:lang w:bidi="fa-IR"/>
        </w:rPr>
        <w:t>ن</w:t>
      </w:r>
      <w:r>
        <w:rPr>
          <w:rtl/>
          <w:lang w:bidi="fa-IR"/>
        </w:rPr>
        <w:t xml:space="preserve"> آمار ب</w:t>
      </w:r>
      <w:r>
        <w:rPr>
          <w:rFonts w:hint="cs"/>
          <w:rtl/>
          <w:lang w:bidi="fa-IR"/>
        </w:rPr>
        <w:t>ی</w:t>
      </w:r>
      <w:r>
        <w:rPr>
          <w:rFonts w:hint="eastAsia"/>
          <w:rtl/>
          <w:lang w:bidi="fa-IR"/>
        </w:rPr>
        <w:t>انگر</w:t>
      </w:r>
      <w:r>
        <w:rPr>
          <w:rtl/>
          <w:lang w:bidi="fa-IR"/>
        </w:rPr>
        <w:t xml:space="preserve"> ادامه روند رو به رشد ورود گردشگران خارج</w:t>
      </w:r>
      <w:r>
        <w:rPr>
          <w:rFonts w:hint="cs"/>
          <w:rtl/>
          <w:lang w:bidi="fa-IR"/>
        </w:rPr>
        <w:t>ی</w:t>
      </w:r>
      <w:r>
        <w:rPr>
          <w:rtl/>
          <w:lang w:bidi="fa-IR"/>
        </w:rPr>
        <w:t xml:space="preserve"> به وان و افزا</w:t>
      </w:r>
      <w:r>
        <w:rPr>
          <w:rFonts w:hint="cs"/>
          <w:rtl/>
          <w:lang w:bidi="fa-IR"/>
        </w:rPr>
        <w:t>ی</w:t>
      </w:r>
      <w:r>
        <w:rPr>
          <w:rFonts w:hint="eastAsia"/>
          <w:rtl/>
          <w:lang w:bidi="fa-IR"/>
        </w:rPr>
        <w:t>ش</w:t>
      </w:r>
      <w:r>
        <w:rPr>
          <w:rtl/>
          <w:lang w:bidi="fa-IR"/>
        </w:rPr>
        <w:t xml:space="preserve"> اهم</w:t>
      </w:r>
      <w:r>
        <w:rPr>
          <w:rFonts w:hint="cs"/>
          <w:rtl/>
          <w:lang w:bidi="fa-IR"/>
        </w:rPr>
        <w:t>ی</w:t>
      </w:r>
      <w:r>
        <w:rPr>
          <w:rFonts w:hint="eastAsia"/>
          <w:rtl/>
          <w:lang w:bidi="fa-IR"/>
        </w:rPr>
        <w:t>ت</w:t>
      </w:r>
      <w:r>
        <w:rPr>
          <w:rtl/>
          <w:lang w:bidi="fa-IR"/>
        </w:rPr>
        <w:t xml:space="preserve"> ا</w:t>
      </w:r>
      <w:r>
        <w:rPr>
          <w:rFonts w:hint="cs"/>
          <w:rtl/>
          <w:lang w:bidi="fa-IR"/>
        </w:rPr>
        <w:t>ی</w:t>
      </w:r>
      <w:r>
        <w:rPr>
          <w:rFonts w:hint="eastAsia"/>
          <w:rtl/>
          <w:lang w:bidi="fa-IR"/>
        </w:rPr>
        <w:t>ن</w:t>
      </w:r>
      <w:r>
        <w:rPr>
          <w:rtl/>
          <w:lang w:bidi="fa-IR"/>
        </w:rPr>
        <w:t xml:space="preserve"> استان، به‌و</w:t>
      </w:r>
      <w:r>
        <w:rPr>
          <w:rFonts w:hint="cs"/>
          <w:rtl/>
          <w:lang w:bidi="fa-IR"/>
        </w:rPr>
        <w:t>ی</w:t>
      </w:r>
      <w:r>
        <w:rPr>
          <w:rFonts w:hint="eastAsia"/>
          <w:rtl/>
          <w:lang w:bidi="fa-IR"/>
        </w:rPr>
        <w:t>ژه</w:t>
      </w:r>
      <w:r>
        <w:rPr>
          <w:rtl/>
          <w:lang w:bidi="fa-IR"/>
        </w:rPr>
        <w:t xml:space="preserve"> مرز کاپ</w:t>
      </w:r>
      <w:r>
        <w:rPr>
          <w:rFonts w:hint="cs"/>
          <w:rtl/>
          <w:lang w:bidi="fa-IR"/>
        </w:rPr>
        <w:t>ی‌</w:t>
      </w:r>
      <w:r>
        <w:rPr>
          <w:rFonts w:hint="eastAsia"/>
          <w:rtl/>
          <w:lang w:bidi="fa-IR"/>
        </w:rPr>
        <w:t>کو</w:t>
      </w:r>
      <w:r>
        <w:rPr>
          <w:rFonts w:hint="cs"/>
          <w:rtl/>
          <w:lang w:bidi="fa-IR"/>
        </w:rPr>
        <w:t>ی</w:t>
      </w:r>
      <w:r>
        <w:rPr>
          <w:rFonts w:hint="eastAsia"/>
          <w:rtl/>
          <w:lang w:bidi="fa-IR"/>
        </w:rPr>
        <w:t>،</w:t>
      </w:r>
      <w:r>
        <w:rPr>
          <w:rtl/>
          <w:lang w:bidi="fa-IR"/>
        </w:rPr>
        <w:t xml:space="preserve"> در تبادلات گردشگر</w:t>
      </w:r>
      <w:r>
        <w:rPr>
          <w:rFonts w:hint="cs"/>
          <w:rtl/>
          <w:lang w:bidi="fa-IR"/>
        </w:rPr>
        <w:t>ی</w:t>
      </w:r>
      <w:r>
        <w:rPr>
          <w:rtl/>
          <w:lang w:bidi="fa-IR"/>
        </w:rPr>
        <w:t xml:space="preserve"> و مرز</w:t>
      </w:r>
      <w:r>
        <w:rPr>
          <w:rFonts w:hint="cs"/>
          <w:rtl/>
          <w:lang w:bidi="fa-IR"/>
        </w:rPr>
        <w:t>ی</w:t>
      </w:r>
      <w:r>
        <w:rPr>
          <w:rtl/>
          <w:lang w:bidi="fa-IR"/>
        </w:rPr>
        <w:t xml:space="preserve"> م</w:t>
      </w:r>
      <w:r>
        <w:rPr>
          <w:rFonts w:hint="cs"/>
          <w:rtl/>
          <w:lang w:bidi="fa-IR"/>
        </w:rPr>
        <w:t>ی</w:t>
      </w:r>
      <w:r>
        <w:rPr>
          <w:rFonts w:hint="eastAsia"/>
          <w:rtl/>
          <w:lang w:bidi="fa-IR"/>
        </w:rPr>
        <w:t>ان</w:t>
      </w:r>
      <w:r>
        <w:rPr>
          <w:rtl/>
          <w:lang w:bidi="fa-IR"/>
        </w:rPr>
        <w:t xml:space="preserve"> ترک</w:t>
      </w:r>
      <w:r>
        <w:rPr>
          <w:rFonts w:hint="cs"/>
          <w:rtl/>
          <w:lang w:bidi="fa-IR"/>
        </w:rPr>
        <w:t>ی</w:t>
      </w:r>
      <w:r>
        <w:rPr>
          <w:rFonts w:hint="eastAsia"/>
          <w:rtl/>
          <w:lang w:bidi="fa-IR"/>
        </w:rPr>
        <w:t>ه</w:t>
      </w:r>
      <w:r>
        <w:rPr>
          <w:rtl/>
          <w:lang w:bidi="fa-IR"/>
        </w:rPr>
        <w:t xml:space="preserve"> و کشورها</w:t>
      </w:r>
      <w:r>
        <w:rPr>
          <w:rFonts w:hint="cs"/>
          <w:rtl/>
          <w:lang w:bidi="fa-IR"/>
        </w:rPr>
        <w:t>ی</w:t>
      </w:r>
      <w:r>
        <w:rPr>
          <w:rtl/>
          <w:lang w:bidi="fa-IR"/>
        </w:rPr>
        <w:t xml:space="preserve"> همسا</w:t>
      </w:r>
      <w:r>
        <w:rPr>
          <w:rFonts w:hint="cs"/>
          <w:rtl/>
          <w:lang w:bidi="fa-IR"/>
        </w:rPr>
        <w:t>ی</w:t>
      </w:r>
      <w:r>
        <w:rPr>
          <w:rFonts w:hint="eastAsia"/>
          <w:rtl/>
          <w:lang w:bidi="fa-IR"/>
        </w:rPr>
        <w:t>ه</w:t>
      </w:r>
      <w:r>
        <w:rPr>
          <w:rtl/>
          <w:lang w:bidi="fa-IR"/>
        </w:rPr>
        <w:t xml:space="preserve"> است.</w:t>
      </w:r>
    </w:p>
    <w:p w14:paraId="27BE9B9B" w14:textId="47D15F0F" w:rsidR="005217A0" w:rsidRDefault="00916D65" w:rsidP="00523B19">
      <w:pPr>
        <w:pStyle w:val="ListParagraph"/>
        <w:rPr>
          <w:rStyle w:val="Hyperlink"/>
          <w:color w:val="auto"/>
          <w:u w:val="none"/>
          <w:rtl/>
        </w:rPr>
      </w:pPr>
      <w:r w:rsidRPr="005B753A">
        <w:rPr>
          <w:rFonts w:hint="cs"/>
          <w:rtl/>
          <w:lang w:bidi="fa-IR"/>
        </w:rPr>
        <w:t xml:space="preserve"> </w:t>
      </w:r>
      <w:r w:rsidR="005217A0" w:rsidRPr="005B753A">
        <w:rPr>
          <w:rFonts w:hint="cs"/>
          <w:rtl/>
          <w:lang w:bidi="fa-IR"/>
        </w:rPr>
        <w:t>(</w:t>
      </w:r>
      <w:r w:rsidR="004408A2">
        <w:rPr>
          <w:rFonts w:hint="cs"/>
          <w:rtl/>
          <w:lang w:bidi="fa-IR"/>
        </w:rPr>
        <w:t>2026</w:t>
      </w:r>
      <w:r w:rsidR="005217A0" w:rsidRPr="005B753A">
        <w:rPr>
          <w:rFonts w:hint="cs"/>
          <w:rtl/>
          <w:lang w:bidi="fa-IR"/>
        </w:rPr>
        <w:t>/</w:t>
      </w:r>
      <w:r w:rsidR="00523B19">
        <w:rPr>
          <w:rFonts w:hint="cs"/>
          <w:rtl/>
          <w:lang w:bidi="fa-IR"/>
        </w:rPr>
        <w:t>06</w:t>
      </w:r>
      <w:r w:rsidR="005217A0" w:rsidRPr="005B753A">
        <w:rPr>
          <w:rFonts w:hint="cs"/>
          <w:rtl/>
          <w:lang w:bidi="fa-IR"/>
        </w:rPr>
        <w:t>/</w:t>
      </w:r>
      <w:r w:rsidR="005217A0">
        <w:rPr>
          <w:rFonts w:hint="cs"/>
          <w:rtl/>
          <w:lang w:bidi="fa-IR"/>
        </w:rPr>
        <w:t>23</w:t>
      </w:r>
      <w:r w:rsidR="005217A0" w:rsidRPr="005B753A">
        <w:rPr>
          <w:rFonts w:hint="cs"/>
          <w:rtl/>
          <w:lang w:bidi="fa-IR"/>
        </w:rPr>
        <w:t xml:space="preserve">، </w:t>
      </w:r>
      <w:r w:rsidR="005217A0">
        <w:rPr>
          <w:rFonts w:hint="cs"/>
          <w:rtl/>
          <w:lang w:bidi="fa-IR"/>
        </w:rPr>
        <w:t>وان</w:t>
      </w:r>
      <w:r w:rsidR="005217A0" w:rsidRPr="005B753A">
        <w:rPr>
          <w:rFonts w:hint="cs"/>
          <w:rtl/>
          <w:lang w:bidi="fa-IR"/>
        </w:rPr>
        <w:t xml:space="preserve">، </w:t>
      </w:r>
      <w:hyperlink r:id="rId23" w:history="1">
        <w:r w:rsidR="005217A0" w:rsidRPr="005B753A">
          <w:rPr>
            <w:rStyle w:val="Hyperlink"/>
            <w:rFonts w:hint="cs"/>
            <w:rtl/>
            <w:lang w:bidi="fa-IR"/>
          </w:rPr>
          <w:t>لینک منبع خبر</w:t>
        </w:r>
      </w:hyperlink>
      <w:r w:rsidR="005217A0" w:rsidRPr="005217A0">
        <w:rPr>
          <w:rStyle w:val="Hyperlink"/>
          <w:color w:val="auto"/>
          <w:u w:val="none"/>
        </w:rPr>
        <w:t>(</w:t>
      </w:r>
    </w:p>
    <w:p w14:paraId="46DD87FF" w14:textId="77777777" w:rsidR="00916D65" w:rsidRPr="005217A0" w:rsidRDefault="00916D65" w:rsidP="005217A0">
      <w:pPr>
        <w:pStyle w:val="ListParagraph"/>
        <w:rPr>
          <w:rStyle w:val="Hyperlink"/>
          <w:color w:val="auto"/>
          <w:u w:val="none"/>
          <w:rtl/>
        </w:rPr>
      </w:pPr>
    </w:p>
    <w:p w14:paraId="2B81CD9D" w14:textId="0CAA509E" w:rsidR="00523B19" w:rsidRPr="00523B19" w:rsidRDefault="00523B19" w:rsidP="00523B19">
      <w:pPr>
        <w:pStyle w:val="Heading2"/>
        <w:numPr>
          <w:ilvl w:val="0"/>
          <w:numId w:val="29"/>
        </w:numPr>
        <w:rPr>
          <w:rtl/>
          <w:lang w:bidi="fa-IR"/>
        </w:rPr>
      </w:pPr>
      <w:bookmarkStart w:id="19" w:name="_Toc233366276"/>
      <w:bookmarkEnd w:id="10"/>
      <w:bookmarkEnd w:id="11"/>
      <w:r w:rsidRPr="00523B19">
        <w:rPr>
          <w:rtl/>
          <w:lang w:bidi="fa-IR"/>
        </w:rPr>
        <w:lastRenderedPageBreak/>
        <w:t>سرما</w:t>
      </w:r>
      <w:r w:rsidRPr="00523B19">
        <w:rPr>
          <w:rFonts w:hint="cs"/>
          <w:rtl/>
          <w:lang w:bidi="fa-IR"/>
        </w:rPr>
        <w:t>ی</w:t>
      </w:r>
      <w:r w:rsidRPr="00523B19">
        <w:rPr>
          <w:rFonts w:hint="eastAsia"/>
          <w:rtl/>
          <w:lang w:bidi="fa-IR"/>
        </w:rPr>
        <w:t>ه‌گذار</w:t>
      </w:r>
      <w:r w:rsidRPr="00523B19">
        <w:rPr>
          <w:rFonts w:hint="cs"/>
          <w:rtl/>
          <w:lang w:bidi="fa-IR"/>
        </w:rPr>
        <w:t>ی</w:t>
      </w:r>
      <w:r w:rsidRPr="00523B19">
        <w:rPr>
          <w:rtl/>
          <w:lang w:bidi="fa-IR"/>
        </w:rPr>
        <w:t xml:space="preserve"> در گلخانه‌دار</w:t>
      </w:r>
      <w:r w:rsidRPr="00523B19">
        <w:rPr>
          <w:rFonts w:hint="cs"/>
          <w:rtl/>
          <w:lang w:bidi="fa-IR"/>
        </w:rPr>
        <w:t>ی</w:t>
      </w:r>
      <w:r w:rsidRPr="00523B19">
        <w:rPr>
          <w:rFonts w:hint="eastAsia"/>
          <w:rtl/>
          <w:lang w:bidi="fa-IR"/>
        </w:rPr>
        <w:t>،</w:t>
      </w:r>
      <w:r w:rsidRPr="00523B19">
        <w:rPr>
          <w:rtl/>
          <w:lang w:bidi="fa-IR"/>
        </w:rPr>
        <w:t xml:space="preserve"> تول</w:t>
      </w:r>
      <w:r w:rsidRPr="00523B19">
        <w:rPr>
          <w:rFonts w:hint="cs"/>
          <w:rtl/>
          <w:lang w:bidi="fa-IR"/>
        </w:rPr>
        <w:t>ی</w:t>
      </w:r>
      <w:r w:rsidRPr="00523B19">
        <w:rPr>
          <w:rFonts w:hint="eastAsia"/>
          <w:rtl/>
          <w:lang w:bidi="fa-IR"/>
        </w:rPr>
        <w:t>د</w:t>
      </w:r>
      <w:r w:rsidRPr="00523B19">
        <w:rPr>
          <w:rtl/>
          <w:lang w:bidi="fa-IR"/>
        </w:rPr>
        <w:t xml:space="preserve"> را افزا</w:t>
      </w:r>
      <w:r w:rsidRPr="00523B19">
        <w:rPr>
          <w:rFonts w:hint="cs"/>
          <w:rtl/>
          <w:lang w:bidi="fa-IR"/>
        </w:rPr>
        <w:t>ی</w:t>
      </w:r>
      <w:r w:rsidRPr="00523B19">
        <w:rPr>
          <w:rFonts w:hint="eastAsia"/>
          <w:rtl/>
          <w:lang w:bidi="fa-IR"/>
        </w:rPr>
        <w:t>ش</w:t>
      </w:r>
      <w:r w:rsidRPr="00523B19">
        <w:rPr>
          <w:rtl/>
          <w:lang w:bidi="fa-IR"/>
        </w:rPr>
        <w:t xml:space="preserve"> م</w:t>
      </w:r>
      <w:r w:rsidRPr="00523B19">
        <w:rPr>
          <w:rFonts w:hint="cs"/>
          <w:rtl/>
          <w:lang w:bidi="fa-IR"/>
        </w:rPr>
        <w:t>ی‌</w:t>
      </w:r>
      <w:r w:rsidRPr="00523B19">
        <w:rPr>
          <w:rFonts w:hint="eastAsia"/>
          <w:rtl/>
          <w:lang w:bidi="fa-IR"/>
        </w:rPr>
        <w:t>دهد</w:t>
      </w:r>
      <w:bookmarkEnd w:id="19"/>
    </w:p>
    <w:p w14:paraId="4CF9A2C8" w14:textId="77777777" w:rsidR="00523B19" w:rsidRPr="00523B19" w:rsidRDefault="00523B19" w:rsidP="00523B19">
      <w:pPr>
        <w:ind w:firstLine="567"/>
        <w:rPr>
          <w:rtl/>
          <w:lang w:bidi="fa-IR"/>
        </w:rPr>
      </w:pPr>
      <w:r w:rsidRPr="00523B19">
        <w:rPr>
          <w:rFonts w:hint="eastAsia"/>
          <w:rtl/>
          <w:lang w:bidi="fa-IR"/>
        </w:rPr>
        <w:t>مد</w:t>
      </w:r>
      <w:r w:rsidRPr="00523B19">
        <w:rPr>
          <w:rFonts w:hint="cs"/>
          <w:rtl/>
          <w:lang w:bidi="fa-IR"/>
        </w:rPr>
        <w:t>ی</w:t>
      </w:r>
      <w:r w:rsidRPr="00523B19">
        <w:rPr>
          <w:rFonts w:hint="eastAsia"/>
          <w:rtl/>
          <w:lang w:bidi="fa-IR"/>
        </w:rPr>
        <w:t>رکل</w:t>
      </w:r>
      <w:r w:rsidRPr="00523B19">
        <w:rPr>
          <w:rtl/>
          <w:lang w:bidi="fa-IR"/>
        </w:rPr>
        <w:t xml:space="preserve"> جهاد کشاورز</w:t>
      </w:r>
      <w:r w:rsidRPr="00523B19">
        <w:rPr>
          <w:rFonts w:hint="cs"/>
          <w:rtl/>
          <w:lang w:bidi="fa-IR"/>
        </w:rPr>
        <w:t>ی</w:t>
      </w:r>
      <w:r w:rsidRPr="00523B19">
        <w:rPr>
          <w:rtl/>
          <w:lang w:bidi="fa-IR"/>
        </w:rPr>
        <w:t xml:space="preserve"> و منابع طب</w:t>
      </w:r>
      <w:r w:rsidRPr="00523B19">
        <w:rPr>
          <w:rFonts w:hint="cs"/>
          <w:rtl/>
          <w:lang w:bidi="fa-IR"/>
        </w:rPr>
        <w:t>ی</w:t>
      </w:r>
      <w:r w:rsidRPr="00523B19">
        <w:rPr>
          <w:rFonts w:hint="eastAsia"/>
          <w:rtl/>
          <w:lang w:bidi="fa-IR"/>
        </w:rPr>
        <w:t>ع</w:t>
      </w:r>
      <w:r w:rsidRPr="00523B19">
        <w:rPr>
          <w:rFonts w:hint="cs"/>
          <w:rtl/>
          <w:lang w:bidi="fa-IR"/>
        </w:rPr>
        <w:t>ی</w:t>
      </w:r>
      <w:r w:rsidRPr="00523B19">
        <w:rPr>
          <w:rtl/>
          <w:lang w:bidi="fa-IR"/>
        </w:rPr>
        <w:t xml:space="preserve"> استان ارزرنجان، آلپر کوچاکر، با حضور در </w:t>
      </w:r>
      <w:r w:rsidRPr="00523B19">
        <w:rPr>
          <w:rFonts w:hint="cs"/>
          <w:rtl/>
          <w:lang w:bidi="fa-IR"/>
        </w:rPr>
        <w:t>ی</w:t>
      </w:r>
      <w:r w:rsidRPr="00523B19">
        <w:rPr>
          <w:rFonts w:hint="eastAsia"/>
          <w:rtl/>
          <w:lang w:bidi="fa-IR"/>
        </w:rPr>
        <w:t>ک</w:t>
      </w:r>
      <w:r w:rsidRPr="00523B19">
        <w:rPr>
          <w:rtl/>
          <w:lang w:bidi="fa-IR"/>
        </w:rPr>
        <w:t xml:space="preserve"> واحد تول</w:t>
      </w:r>
      <w:r w:rsidRPr="00523B19">
        <w:rPr>
          <w:rFonts w:hint="cs"/>
          <w:rtl/>
          <w:lang w:bidi="fa-IR"/>
        </w:rPr>
        <w:t>ی</w:t>
      </w:r>
      <w:r w:rsidRPr="00523B19">
        <w:rPr>
          <w:rFonts w:hint="eastAsia"/>
          <w:rtl/>
          <w:lang w:bidi="fa-IR"/>
        </w:rPr>
        <w:t>د</w:t>
      </w:r>
      <w:r w:rsidRPr="00523B19">
        <w:rPr>
          <w:rFonts w:hint="cs"/>
          <w:rtl/>
          <w:lang w:bidi="fa-IR"/>
        </w:rPr>
        <w:t>ی</w:t>
      </w:r>
      <w:r w:rsidRPr="00523B19">
        <w:rPr>
          <w:rtl/>
          <w:lang w:bidi="fa-IR"/>
        </w:rPr>
        <w:t xml:space="preserve"> گلخانه‌ا</w:t>
      </w:r>
      <w:r w:rsidRPr="00523B19">
        <w:rPr>
          <w:rFonts w:hint="cs"/>
          <w:rtl/>
          <w:lang w:bidi="fa-IR"/>
        </w:rPr>
        <w:t>ی</w:t>
      </w:r>
      <w:r w:rsidRPr="00523B19">
        <w:rPr>
          <w:rFonts w:hint="eastAsia"/>
          <w:rtl/>
          <w:lang w:bidi="fa-IR"/>
        </w:rPr>
        <w:t>،</w:t>
      </w:r>
      <w:r w:rsidRPr="00523B19">
        <w:rPr>
          <w:rtl/>
          <w:lang w:bidi="fa-IR"/>
        </w:rPr>
        <w:t xml:space="preserve"> از روند فعال</w:t>
      </w:r>
      <w:r w:rsidRPr="00523B19">
        <w:rPr>
          <w:rFonts w:hint="cs"/>
          <w:rtl/>
          <w:lang w:bidi="fa-IR"/>
        </w:rPr>
        <w:t>ی</w:t>
      </w:r>
      <w:r w:rsidRPr="00523B19">
        <w:rPr>
          <w:rFonts w:hint="eastAsia"/>
          <w:rtl/>
          <w:lang w:bidi="fa-IR"/>
        </w:rPr>
        <w:t>ت‌ها</w:t>
      </w:r>
      <w:r w:rsidRPr="00523B19">
        <w:rPr>
          <w:rFonts w:hint="cs"/>
          <w:rtl/>
          <w:lang w:bidi="fa-IR"/>
        </w:rPr>
        <w:t>ی</w:t>
      </w:r>
      <w:r w:rsidRPr="00523B19">
        <w:rPr>
          <w:rtl/>
          <w:lang w:bidi="fa-IR"/>
        </w:rPr>
        <w:t xml:space="preserve"> تول</w:t>
      </w:r>
      <w:r w:rsidRPr="00523B19">
        <w:rPr>
          <w:rFonts w:hint="cs"/>
          <w:rtl/>
          <w:lang w:bidi="fa-IR"/>
        </w:rPr>
        <w:t>ی</w:t>
      </w:r>
      <w:r w:rsidRPr="00523B19">
        <w:rPr>
          <w:rFonts w:hint="eastAsia"/>
          <w:rtl/>
          <w:lang w:bidi="fa-IR"/>
        </w:rPr>
        <w:t>د</w:t>
      </w:r>
      <w:r w:rsidRPr="00523B19">
        <w:rPr>
          <w:rFonts w:hint="cs"/>
          <w:rtl/>
          <w:lang w:bidi="fa-IR"/>
        </w:rPr>
        <w:t>ی</w:t>
      </w:r>
      <w:r w:rsidRPr="00523B19">
        <w:rPr>
          <w:rtl/>
          <w:lang w:bidi="fa-IR"/>
        </w:rPr>
        <w:t xml:space="preserve"> ا</w:t>
      </w:r>
      <w:r w:rsidRPr="00523B19">
        <w:rPr>
          <w:rFonts w:hint="cs"/>
          <w:rtl/>
          <w:lang w:bidi="fa-IR"/>
        </w:rPr>
        <w:t>ی</w:t>
      </w:r>
      <w:r w:rsidRPr="00523B19">
        <w:rPr>
          <w:rFonts w:hint="eastAsia"/>
          <w:rtl/>
          <w:lang w:bidi="fa-IR"/>
        </w:rPr>
        <w:t>ن</w:t>
      </w:r>
      <w:r w:rsidRPr="00523B19">
        <w:rPr>
          <w:rtl/>
          <w:lang w:bidi="fa-IR"/>
        </w:rPr>
        <w:t xml:space="preserve"> مجموعه بازد</w:t>
      </w:r>
      <w:r w:rsidRPr="00523B19">
        <w:rPr>
          <w:rFonts w:hint="cs"/>
          <w:rtl/>
          <w:lang w:bidi="fa-IR"/>
        </w:rPr>
        <w:t>ی</w:t>
      </w:r>
      <w:r w:rsidRPr="00523B19">
        <w:rPr>
          <w:rFonts w:hint="eastAsia"/>
          <w:rtl/>
          <w:lang w:bidi="fa-IR"/>
        </w:rPr>
        <w:t>د</w:t>
      </w:r>
      <w:r w:rsidRPr="00523B19">
        <w:rPr>
          <w:rtl/>
          <w:lang w:bidi="fa-IR"/>
        </w:rPr>
        <w:t xml:space="preserve"> کرده و در جر</w:t>
      </w:r>
      <w:r w:rsidRPr="00523B19">
        <w:rPr>
          <w:rFonts w:hint="cs"/>
          <w:rtl/>
          <w:lang w:bidi="fa-IR"/>
        </w:rPr>
        <w:t>ی</w:t>
      </w:r>
      <w:r w:rsidRPr="00523B19">
        <w:rPr>
          <w:rFonts w:hint="eastAsia"/>
          <w:rtl/>
          <w:lang w:bidi="fa-IR"/>
        </w:rPr>
        <w:t>ان</w:t>
      </w:r>
      <w:r w:rsidRPr="00523B19">
        <w:rPr>
          <w:rtl/>
          <w:lang w:bidi="fa-IR"/>
        </w:rPr>
        <w:t xml:space="preserve"> آخر</w:t>
      </w:r>
      <w:r w:rsidRPr="00523B19">
        <w:rPr>
          <w:rFonts w:hint="cs"/>
          <w:rtl/>
          <w:lang w:bidi="fa-IR"/>
        </w:rPr>
        <w:t>ی</w:t>
      </w:r>
      <w:r w:rsidRPr="00523B19">
        <w:rPr>
          <w:rFonts w:hint="eastAsia"/>
          <w:rtl/>
          <w:lang w:bidi="fa-IR"/>
        </w:rPr>
        <w:t>ن</w:t>
      </w:r>
      <w:r w:rsidRPr="00523B19">
        <w:rPr>
          <w:rtl/>
          <w:lang w:bidi="fa-IR"/>
        </w:rPr>
        <w:t xml:space="preserve"> وضع</w:t>
      </w:r>
      <w:r w:rsidRPr="00523B19">
        <w:rPr>
          <w:rFonts w:hint="cs"/>
          <w:rtl/>
          <w:lang w:bidi="fa-IR"/>
        </w:rPr>
        <w:t>ی</w:t>
      </w:r>
      <w:r w:rsidRPr="00523B19">
        <w:rPr>
          <w:rFonts w:hint="eastAsia"/>
          <w:rtl/>
          <w:lang w:bidi="fa-IR"/>
        </w:rPr>
        <w:t>ت</w:t>
      </w:r>
      <w:r w:rsidRPr="00523B19">
        <w:rPr>
          <w:rtl/>
          <w:lang w:bidi="fa-IR"/>
        </w:rPr>
        <w:t xml:space="preserve"> تول</w:t>
      </w:r>
      <w:r w:rsidRPr="00523B19">
        <w:rPr>
          <w:rFonts w:hint="cs"/>
          <w:rtl/>
          <w:lang w:bidi="fa-IR"/>
        </w:rPr>
        <w:t>ی</w:t>
      </w:r>
      <w:r w:rsidRPr="00523B19">
        <w:rPr>
          <w:rFonts w:hint="eastAsia"/>
          <w:rtl/>
          <w:lang w:bidi="fa-IR"/>
        </w:rPr>
        <w:t>د</w:t>
      </w:r>
      <w:r w:rsidRPr="00523B19">
        <w:rPr>
          <w:rtl/>
          <w:lang w:bidi="fa-IR"/>
        </w:rPr>
        <w:t xml:space="preserve"> قرار گرفت.</w:t>
      </w:r>
    </w:p>
    <w:p w14:paraId="6EE77C25" w14:textId="77777777" w:rsidR="00523B19" w:rsidRPr="00523B19" w:rsidRDefault="00523B19" w:rsidP="00523B19">
      <w:pPr>
        <w:ind w:firstLine="567"/>
        <w:rPr>
          <w:rtl/>
          <w:lang w:bidi="fa-IR"/>
        </w:rPr>
      </w:pPr>
      <w:r w:rsidRPr="00523B19">
        <w:rPr>
          <w:rFonts w:hint="eastAsia"/>
          <w:rtl/>
          <w:lang w:bidi="fa-IR"/>
        </w:rPr>
        <w:t>بر</w:t>
      </w:r>
      <w:r w:rsidRPr="00523B19">
        <w:rPr>
          <w:rtl/>
          <w:lang w:bidi="fa-IR"/>
        </w:rPr>
        <w:t xml:space="preserve"> اساس اطلاع</w:t>
      </w:r>
      <w:r w:rsidRPr="00523B19">
        <w:rPr>
          <w:rFonts w:hint="cs"/>
          <w:rtl/>
          <w:lang w:bidi="fa-IR"/>
        </w:rPr>
        <w:t>ی</w:t>
      </w:r>
      <w:r w:rsidRPr="00523B19">
        <w:rPr>
          <w:rFonts w:hint="eastAsia"/>
          <w:rtl/>
          <w:lang w:bidi="fa-IR"/>
        </w:rPr>
        <w:t>ه</w:t>
      </w:r>
      <w:r w:rsidRPr="00523B19">
        <w:rPr>
          <w:rtl/>
          <w:lang w:bidi="fa-IR"/>
        </w:rPr>
        <w:t xml:space="preserve"> منتشرشده از سو</w:t>
      </w:r>
      <w:r w:rsidRPr="00523B19">
        <w:rPr>
          <w:rFonts w:hint="cs"/>
          <w:rtl/>
          <w:lang w:bidi="fa-IR"/>
        </w:rPr>
        <w:t>ی</w:t>
      </w:r>
      <w:r w:rsidRPr="00523B19">
        <w:rPr>
          <w:rtl/>
          <w:lang w:bidi="fa-IR"/>
        </w:rPr>
        <w:t xml:space="preserve"> اداره‌کل جهاد کشاورز</w:t>
      </w:r>
      <w:r w:rsidRPr="00523B19">
        <w:rPr>
          <w:rFonts w:hint="cs"/>
          <w:rtl/>
          <w:lang w:bidi="fa-IR"/>
        </w:rPr>
        <w:t>ی</w:t>
      </w:r>
      <w:r w:rsidRPr="00523B19">
        <w:rPr>
          <w:rtl/>
          <w:lang w:bidi="fa-IR"/>
        </w:rPr>
        <w:t xml:space="preserve"> و منابع طب</w:t>
      </w:r>
      <w:r w:rsidRPr="00523B19">
        <w:rPr>
          <w:rFonts w:hint="cs"/>
          <w:rtl/>
          <w:lang w:bidi="fa-IR"/>
        </w:rPr>
        <w:t>ی</w:t>
      </w:r>
      <w:r w:rsidRPr="00523B19">
        <w:rPr>
          <w:rFonts w:hint="eastAsia"/>
          <w:rtl/>
          <w:lang w:bidi="fa-IR"/>
        </w:rPr>
        <w:t>ع</w:t>
      </w:r>
      <w:r w:rsidRPr="00523B19">
        <w:rPr>
          <w:rFonts w:hint="cs"/>
          <w:rtl/>
          <w:lang w:bidi="fa-IR"/>
        </w:rPr>
        <w:t>ی</w:t>
      </w:r>
      <w:r w:rsidRPr="00523B19">
        <w:rPr>
          <w:rtl/>
          <w:lang w:bidi="fa-IR"/>
        </w:rPr>
        <w:t xml:space="preserve"> استان ارزرنجان، کوچاکر در ا</w:t>
      </w:r>
      <w:r w:rsidRPr="00523B19">
        <w:rPr>
          <w:rFonts w:hint="cs"/>
          <w:rtl/>
          <w:lang w:bidi="fa-IR"/>
        </w:rPr>
        <w:t>ی</w:t>
      </w:r>
      <w:r w:rsidRPr="00523B19">
        <w:rPr>
          <w:rFonts w:hint="eastAsia"/>
          <w:rtl/>
          <w:lang w:bidi="fa-IR"/>
        </w:rPr>
        <w:t>ن</w:t>
      </w:r>
      <w:r w:rsidRPr="00523B19">
        <w:rPr>
          <w:rtl/>
          <w:lang w:bidi="fa-IR"/>
        </w:rPr>
        <w:t xml:space="preserve"> بازد</w:t>
      </w:r>
      <w:r w:rsidRPr="00523B19">
        <w:rPr>
          <w:rFonts w:hint="cs"/>
          <w:rtl/>
          <w:lang w:bidi="fa-IR"/>
        </w:rPr>
        <w:t>ی</w:t>
      </w:r>
      <w:r w:rsidRPr="00523B19">
        <w:rPr>
          <w:rFonts w:hint="eastAsia"/>
          <w:rtl/>
          <w:lang w:bidi="fa-IR"/>
        </w:rPr>
        <w:t>د</w:t>
      </w:r>
      <w:r w:rsidRPr="00523B19">
        <w:rPr>
          <w:rtl/>
          <w:lang w:bidi="fa-IR"/>
        </w:rPr>
        <w:t xml:space="preserve"> با محمد قاسم جنگ</w:t>
      </w:r>
      <w:r w:rsidRPr="00523B19">
        <w:rPr>
          <w:rFonts w:hint="cs"/>
          <w:rtl/>
          <w:lang w:bidi="fa-IR"/>
        </w:rPr>
        <w:t>ی</w:t>
      </w:r>
      <w:r w:rsidRPr="00523B19">
        <w:rPr>
          <w:rFonts w:hint="eastAsia"/>
          <w:rtl/>
          <w:lang w:bidi="fa-IR"/>
        </w:rPr>
        <w:t>ز،</w:t>
      </w:r>
      <w:r w:rsidRPr="00523B19">
        <w:rPr>
          <w:rtl/>
          <w:lang w:bidi="fa-IR"/>
        </w:rPr>
        <w:t xml:space="preserve"> مالک ا</w:t>
      </w:r>
      <w:r w:rsidRPr="00523B19">
        <w:rPr>
          <w:rFonts w:hint="cs"/>
          <w:rtl/>
          <w:lang w:bidi="fa-IR"/>
        </w:rPr>
        <w:t>ی</w:t>
      </w:r>
      <w:r w:rsidRPr="00523B19">
        <w:rPr>
          <w:rFonts w:hint="eastAsia"/>
          <w:rtl/>
          <w:lang w:bidi="fa-IR"/>
        </w:rPr>
        <w:t>ن</w:t>
      </w:r>
      <w:r w:rsidRPr="00523B19">
        <w:rPr>
          <w:rtl/>
          <w:lang w:bidi="fa-IR"/>
        </w:rPr>
        <w:t xml:space="preserve"> واحد گلخانه‌ا</w:t>
      </w:r>
      <w:r w:rsidRPr="00523B19">
        <w:rPr>
          <w:rFonts w:hint="cs"/>
          <w:rtl/>
          <w:lang w:bidi="fa-IR"/>
        </w:rPr>
        <w:t>ی</w:t>
      </w:r>
      <w:r w:rsidRPr="00523B19">
        <w:rPr>
          <w:rFonts w:hint="eastAsia"/>
          <w:rtl/>
          <w:lang w:bidi="fa-IR"/>
        </w:rPr>
        <w:t>،</w:t>
      </w:r>
      <w:r w:rsidRPr="00523B19">
        <w:rPr>
          <w:rtl/>
          <w:lang w:bidi="fa-IR"/>
        </w:rPr>
        <w:t xml:space="preserve"> د</w:t>
      </w:r>
      <w:r w:rsidRPr="00523B19">
        <w:rPr>
          <w:rFonts w:hint="cs"/>
          <w:rtl/>
          <w:lang w:bidi="fa-IR"/>
        </w:rPr>
        <w:t>ی</w:t>
      </w:r>
      <w:r w:rsidRPr="00523B19">
        <w:rPr>
          <w:rFonts w:hint="eastAsia"/>
          <w:rtl/>
          <w:lang w:bidi="fa-IR"/>
        </w:rPr>
        <w:t>دار</w:t>
      </w:r>
      <w:r w:rsidRPr="00523B19">
        <w:rPr>
          <w:rtl/>
          <w:lang w:bidi="fa-IR"/>
        </w:rPr>
        <w:t xml:space="preserve"> و گفت‌وگو کرد و از نزد</w:t>
      </w:r>
      <w:r w:rsidRPr="00523B19">
        <w:rPr>
          <w:rFonts w:hint="cs"/>
          <w:rtl/>
          <w:lang w:bidi="fa-IR"/>
        </w:rPr>
        <w:t>ی</w:t>
      </w:r>
      <w:r w:rsidRPr="00523B19">
        <w:rPr>
          <w:rFonts w:hint="eastAsia"/>
          <w:rtl/>
          <w:lang w:bidi="fa-IR"/>
        </w:rPr>
        <w:t>ک</w:t>
      </w:r>
      <w:r w:rsidRPr="00523B19">
        <w:rPr>
          <w:rtl/>
          <w:lang w:bidi="fa-IR"/>
        </w:rPr>
        <w:t xml:space="preserve"> روند تول</w:t>
      </w:r>
      <w:r w:rsidRPr="00523B19">
        <w:rPr>
          <w:rFonts w:hint="cs"/>
          <w:rtl/>
          <w:lang w:bidi="fa-IR"/>
        </w:rPr>
        <w:t>ی</w:t>
      </w:r>
      <w:r w:rsidRPr="00523B19">
        <w:rPr>
          <w:rFonts w:hint="eastAsia"/>
          <w:rtl/>
          <w:lang w:bidi="fa-IR"/>
        </w:rPr>
        <w:t>د</w:t>
      </w:r>
      <w:r w:rsidRPr="00523B19">
        <w:rPr>
          <w:rtl/>
          <w:lang w:bidi="fa-IR"/>
        </w:rPr>
        <w:t xml:space="preserve"> در گلخانه را مورد بررس</w:t>
      </w:r>
      <w:r w:rsidRPr="00523B19">
        <w:rPr>
          <w:rFonts w:hint="cs"/>
          <w:rtl/>
          <w:lang w:bidi="fa-IR"/>
        </w:rPr>
        <w:t>ی</w:t>
      </w:r>
      <w:r w:rsidRPr="00523B19">
        <w:rPr>
          <w:rtl/>
          <w:lang w:bidi="fa-IR"/>
        </w:rPr>
        <w:t xml:space="preserve"> قرار داد.</w:t>
      </w:r>
    </w:p>
    <w:p w14:paraId="2B837826" w14:textId="77777777" w:rsidR="00523B19" w:rsidRPr="00523B19" w:rsidRDefault="00523B19" w:rsidP="00523B19">
      <w:pPr>
        <w:ind w:firstLine="567"/>
        <w:rPr>
          <w:rtl/>
          <w:lang w:bidi="fa-IR"/>
        </w:rPr>
      </w:pPr>
      <w:r w:rsidRPr="00523B19">
        <w:rPr>
          <w:rFonts w:hint="eastAsia"/>
          <w:rtl/>
          <w:lang w:bidi="fa-IR"/>
        </w:rPr>
        <w:t>در</w:t>
      </w:r>
      <w:r w:rsidRPr="00523B19">
        <w:rPr>
          <w:rtl/>
          <w:lang w:bidi="fa-IR"/>
        </w:rPr>
        <w:t xml:space="preserve"> جر</w:t>
      </w:r>
      <w:r w:rsidRPr="00523B19">
        <w:rPr>
          <w:rFonts w:hint="cs"/>
          <w:rtl/>
          <w:lang w:bidi="fa-IR"/>
        </w:rPr>
        <w:t>ی</w:t>
      </w:r>
      <w:r w:rsidRPr="00523B19">
        <w:rPr>
          <w:rFonts w:hint="eastAsia"/>
          <w:rtl/>
          <w:lang w:bidi="fa-IR"/>
        </w:rPr>
        <w:t>ان</w:t>
      </w:r>
      <w:r w:rsidRPr="00523B19">
        <w:rPr>
          <w:rtl/>
          <w:lang w:bidi="fa-IR"/>
        </w:rPr>
        <w:t xml:space="preserve"> ا</w:t>
      </w:r>
      <w:r w:rsidRPr="00523B19">
        <w:rPr>
          <w:rFonts w:hint="cs"/>
          <w:rtl/>
          <w:lang w:bidi="fa-IR"/>
        </w:rPr>
        <w:t>ی</w:t>
      </w:r>
      <w:r w:rsidRPr="00523B19">
        <w:rPr>
          <w:rFonts w:hint="eastAsia"/>
          <w:rtl/>
          <w:lang w:bidi="fa-IR"/>
        </w:rPr>
        <w:t>ن</w:t>
      </w:r>
      <w:r w:rsidRPr="00523B19">
        <w:rPr>
          <w:rtl/>
          <w:lang w:bidi="fa-IR"/>
        </w:rPr>
        <w:t xml:space="preserve"> بازد</w:t>
      </w:r>
      <w:r w:rsidRPr="00523B19">
        <w:rPr>
          <w:rFonts w:hint="cs"/>
          <w:rtl/>
          <w:lang w:bidi="fa-IR"/>
        </w:rPr>
        <w:t>ی</w:t>
      </w:r>
      <w:r w:rsidRPr="00523B19">
        <w:rPr>
          <w:rFonts w:hint="eastAsia"/>
          <w:rtl/>
          <w:lang w:bidi="fa-IR"/>
        </w:rPr>
        <w:t>د،</w:t>
      </w:r>
      <w:r w:rsidRPr="00523B19">
        <w:rPr>
          <w:rtl/>
          <w:lang w:bidi="fa-IR"/>
        </w:rPr>
        <w:t xml:space="preserve"> طرف</w:t>
      </w:r>
      <w:r w:rsidRPr="00523B19">
        <w:rPr>
          <w:rFonts w:hint="cs"/>
          <w:rtl/>
          <w:lang w:bidi="fa-IR"/>
        </w:rPr>
        <w:t>ی</w:t>
      </w:r>
      <w:r w:rsidRPr="00523B19">
        <w:rPr>
          <w:rFonts w:hint="eastAsia"/>
          <w:rtl/>
          <w:lang w:bidi="fa-IR"/>
        </w:rPr>
        <w:t>ن</w:t>
      </w:r>
      <w:r w:rsidRPr="00523B19">
        <w:rPr>
          <w:rtl/>
          <w:lang w:bidi="fa-IR"/>
        </w:rPr>
        <w:t xml:space="preserve"> درباره روند توسعه بخش گلخانه‌دار</w:t>
      </w:r>
      <w:r w:rsidRPr="00523B19">
        <w:rPr>
          <w:rFonts w:hint="cs"/>
          <w:rtl/>
          <w:lang w:bidi="fa-IR"/>
        </w:rPr>
        <w:t>ی</w:t>
      </w:r>
      <w:r w:rsidRPr="00523B19">
        <w:rPr>
          <w:rtl/>
          <w:lang w:bidi="fa-IR"/>
        </w:rPr>
        <w:t xml:space="preserve"> در استان ارزرنجان، ظرف</w:t>
      </w:r>
      <w:r w:rsidRPr="00523B19">
        <w:rPr>
          <w:rFonts w:hint="cs"/>
          <w:rtl/>
          <w:lang w:bidi="fa-IR"/>
        </w:rPr>
        <w:t>ی</w:t>
      </w:r>
      <w:r w:rsidRPr="00523B19">
        <w:rPr>
          <w:rFonts w:hint="eastAsia"/>
          <w:rtl/>
          <w:lang w:bidi="fa-IR"/>
        </w:rPr>
        <w:t>ت</w:t>
      </w:r>
      <w:r w:rsidRPr="00523B19">
        <w:rPr>
          <w:rtl/>
          <w:lang w:bidi="fa-IR"/>
        </w:rPr>
        <w:t xml:space="preserve"> تول</w:t>
      </w:r>
      <w:r w:rsidRPr="00523B19">
        <w:rPr>
          <w:rFonts w:hint="cs"/>
          <w:rtl/>
          <w:lang w:bidi="fa-IR"/>
        </w:rPr>
        <w:t>ی</w:t>
      </w:r>
      <w:r w:rsidRPr="00523B19">
        <w:rPr>
          <w:rFonts w:hint="eastAsia"/>
          <w:rtl/>
          <w:lang w:bidi="fa-IR"/>
        </w:rPr>
        <w:t>د</w:t>
      </w:r>
      <w:r w:rsidRPr="00523B19">
        <w:rPr>
          <w:rtl/>
          <w:lang w:bidi="fa-IR"/>
        </w:rPr>
        <w:t xml:space="preserve"> و تنوع محصولات گلخانه‌ا</w:t>
      </w:r>
      <w:r w:rsidRPr="00523B19">
        <w:rPr>
          <w:rFonts w:hint="cs"/>
          <w:rtl/>
          <w:lang w:bidi="fa-IR"/>
        </w:rPr>
        <w:t>ی</w:t>
      </w:r>
      <w:r w:rsidRPr="00523B19">
        <w:rPr>
          <w:rtl/>
          <w:lang w:bidi="fa-IR"/>
        </w:rPr>
        <w:t xml:space="preserve"> تبادل نظر کردند.</w:t>
      </w:r>
    </w:p>
    <w:p w14:paraId="6E561C29" w14:textId="77777777" w:rsidR="00523B19" w:rsidRPr="00523B19" w:rsidRDefault="00523B19" w:rsidP="00523B19">
      <w:pPr>
        <w:ind w:firstLine="567"/>
        <w:rPr>
          <w:rtl/>
          <w:lang w:bidi="fa-IR"/>
        </w:rPr>
      </w:pPr>
      <w:r w:rsidRPr="00523B19">
        <w:rPr>
          <w:rFonts w:hint="eastAsia"/>
          <w:rtl/>
          <w:lang w:bidi="fa-IR"/>
        </w:rPr>
        <w:t>کوچاکر</w:t>
      </w:r>
      <w:r w:rsidRPr="00523B19">
        <w:rPr>
          <w:rtl/>
          <w:lang w:bidi="fa-IR"/>
        </w:rPr>
        <w:t xml:space="preserve"> با اشاره به رشد مستمر بخش گلخانه‌دار</w:t>
      </w:r>
      <w:r w:rsidRPr="00523B19">
        <w:rPr>
          <w:rFonts w:hint="cs"/>
          <w:rtl/>
          <w:lang w:bidi="fa-IR"/>
        </w:rPr>
        <w:t>ی</w:t>
      </w:r>
      <w:r w:rsidRPr="00523B19">
        <w:rPr>
          <w:rtl/>
          <w:lang w:bidi="fa-IR"/>
        </w:rPr>
        <w:t xml:space="preserve"> در استان اظهار داشت: ا</w:t>
      </w:r>
      <w:r w:rsidRPr="00523B19">
        <w:rPr>
          <w:rFonts w:hint="cs"/>
          <w:rtl/>
          <w:lang w:bidi="fa-IR"/>
        </w:rPr>
        <w:t>ی</w:t>
      </w:r>
      <w:r w:rsidRPr="00523B19">
        <w:rPr>
          <w:rFonts w:hint="eastAsia"/>
          <w:rtl/>
          <w:lang w:bidi="fa-IR"/>
        </w:rPr>
        <w:t>ن</w:t>
      </w:r>
      <w:r w:rsidRPr="00523B19">
        <w:rPr>
          <w:rtl/>
          <w:lang w:bidi="fa-IR"/>
        </w:rPr>
        <w:t xml:space="preserve"> بخش هر سال سهم ب</w:t>
      </w:r>
      <w:r w:rsidRPr="00523B19">
        <w:rPr>
          <w:rFonts w:hint="cs"/>
          <w:rtl/>
          <w:lang w:bidi="fa-IR"/>
        </w:rPr>
        <w:t>ی</w:t>
      </w:r>
      <w:r w:rsidRPr="00523B19">
        <w:rPr>
          <w:rFonts w:hint="eastAsia"/>
          <w:rtl/>
          <w:lang w:bidi="fa-IR"/>
        </w:rPr>
        <w:t>شتر</w:t>
      </w:r>
      <w:r w:rsidRPr="00523B19">
        <w:rPr>
          <w:rFonts w:hint="cs"/>
          <w:rtl/>
          <w:lang w:bidi="fa-IR"/>
        </w:rPr>
        <w:t>ی</w:t>
      </w:r>
      <w:r w:rsidRPr="00523B19">
        <w:rPr>
          <w:rtl/>
          <w:lang w:bidi="fa-IR"/>
        </w:rPr>
        <w:t xml:space="preserve"> در افزا</w:t>
      </w:r>
      <w:r w:rsidRPr="00523B19">
        <w:rPr>
          <w:rFonts w:hint="cs"/>
          <w:rtl/>
          <w:lang w:bidi="fa-IR"/>
        </w:rPr>
        <w:t>ی</w:t>
      </w:r>
      <w:r w:rsidRPr="00523B19">
        <w:rPr>
          <w:rFonts w:hint="eastAsia"/>
          <w:rtl/>
          <w:lang w:bidi="fa-IR"/>
        </w:rPr>
        <w:t>ش</w:t>
      </w:r>
      <w:r w:rsidRPr="00523B19">
        <w:rPr>
          <w:rtl/>
          <w:lang w:bidi="fa-IR"/>
        </w:rPr>
        <w:t xml:space="preserve"> تول</w:t>
      </w:r>
      <w:r w:rsidRPr="00523B19">
        <w:rPr>
          <w:rFonts w:hint="cs"/>
          <w:rtl/>
          <w:lang w:bidi="fa-IR"/>
        </w:rPr>
        <w:t>ی</w:t>
      </w:r>
      <w:r w:rsidRPr="00523B19">
        <w:rPr>
          <w:rFonts w:hint="eastAsia"/>
          <w:rtl/>
          <w:lang w:bidi="fa-IR"/>
        </w:rPr>
        <w:t>دات</w:t>
      </w:r>
      <w:r w:rsidRPr="00523B19">
        <w:rPr>
          <w:rtl/>
          <w:lang w:bidi="fa-IR"/>
        </w:rPr>
        <w:t xml:space="preserve"> کشاورز</w:t>
      </w:r>
      <w:r w:rsidRPr="00523B19">
        <w:rPr>
          <w:rFonts w:hint="cs"/>
          <w:rtl/>
          <w:lang w:bidi="fa-IR"/>
        </w:rPr>
        <w:t>ی</w:t>
      </w:r>
      <w:r w:rsidRPr="00523B19">
        <w:rPr>
          <w:rtl/>
          <w:lang w:bidi="fa-IR"/>
        </w:rPr>
        <w:t xml:space="preserve"> ا</w:t>
      </w:r>
      <w:r w:rsidRPr="00523B19">
        <w:rPr>
          <w:rFonts w:hint="cs"/>
          <w:rtl/>
          <w:lang w:bidi="fa-IR"/>
        </w:rPr>
        <w:t>ی</w:t>
      </w:r>
      <w:r w:rsidRPr="00523B19">
        <w:rPr>
          <w:rFonts w:hint="eastAsia"/>
          <w:rtl/>
          <w:lang w:bidi="fa-IR"/>
        </w:rPr>
        <w:t>فا</w:t>
      </w:r>
      <w:r w:rsidRPr="00523B19">
        <w:rPr>
          <w:rtl/>
          <w:lang w:bidi="fa-IR"/>
        </w:rPr>
        <w:t xml:space="preserve"> م</w:t>
      </w:r>
      <w:r w:rsidRPr="00523B19">
        <w:rPr>
          <w:rFonts w:hint="cs"/>
          <w:rtl/>
          <w:lang w:bidi="fa-IR"/>
        </w:rPr>
        <w:t>ی‌</w:t>
      </w:r>
      <w:r w:rsidRPr="00523B19">
        <w:rPr>
          <w:rFonts w:hint="eastAsia"/>
          <w:rtl/>
          <w:lang w:bidi="fa-IR"/>
        </w:rPr>
        <w:t>کند</w:t>
      </w:r>
      <w:r w:rsidRPr="00523B19">
        <w:rPr>
          <w:rtl/>
          <w:lang w:bidi="fa-IR"/>
        </w:rPr>
        <w:t xml:space="preserve"> و برنامه‌ها</w:t>
      </w:r>
      <w:r w:rsidRPr="00523B19">
        <w:rPr>
          <w:rFonts w:hint="cs"/>
          <w:rtl/>
          <w:lang w:bidi="fa-IR"/>
        </w:rPr>
        <w:t>ی</w:t>
      </w:r>
      <w:r w:rsidRPr="00523B19">
        <w:rPr>
          <w:rtl/>
          <w:lang w:bidi="fa-IR"/>
        </w:rPr>
        <w:t xml:space="preserve"> متعدد</w:t>
      </w:r>
      <w:r w:rsidRPr="00523B19">
        <w:rPr>
          <w:rFonts w:hint="cs"/>
          <w:rtl/>
          <w:lang w:bidi="fa-IR"/>
        </w:rPr>
        <w:t>ی</w:t>
      </w:r>
      <w:r w:rsidRPr="00523B19">
        <w:rPr>
          <w:rtl/>
          <w:lang w:bidi="fa-IR"/>
        </w:rPr>
        <w:t xml:space="preserve"> برا</w:t>
      </w:r>
      <w:r w:rsidRPr="00523B19">
        <w:rPr>
          <w:rFonts w:hint="cs"/>
          <w:rtl/>
          <w:lang w:bidi="fa-IR"/>
        </w:rPr>
        <w:t>ی</w:t>
      </w:r>
      <w:r w:rsidRPr="00523B19">
        <w:rPr>
          <w:rtl/>
          <w:lang w:bidi="fa-IR"/>
        </w:rPr>
        <w:t xml:space="preserve"> توسعه تنوع محصولات و ارتقا</w:t>
      </w:r>
      <w:r w:rsidRPr="00523B19">
        <w:rPr>
          <w:rFonts w:hint="cs"/>
          <w:rtl/>
          <w:lang w:bidi="fa-IR"/>
        </w:rPr>
        <w:t>ی</w:t>
      </w:r>
      <w:r w:rsidRPr="00523B19">
        <w:rPr>
          <w:rtl/>
          <w:lang w:bidi="fa-IR"/>
        </w:rPr>
        <w:t xml:space="preserve"> سطح تول</w:t>
      </w:r>
      <w:r w:rsidRPr="00523B19">
        <w:rPr>
          <w:rFonts w:hint="cs"/>
          <w:rtl/>
          <w:lang w:bidi="fa-IR"/>
        </w:rPr>
        <w:t>ی</w:t>
      </w:r>
      <w:r w:rsidRPr="00523B19">
        <w:rPr>
          <w:rFonts w:hint="eastAsia"/>
          <w:rtl/>
          <w:lang w:bidi="fa-IR"/>
        </w:rPr>
        <w:t>د</w:t>
      </w:r>
      <w:r w:rsidRPr="00523B19">
        <w:rPr>
          <w:rtl/>
          <w:lang w:bidi="fa-IR"/>
        </w:rPr>
        <w:t xml:space="preserve"> در دست اجراست.</w:t>
      </w:r>
    </w:p>
    <w:p w14:paraId="5F9A4B89" w14:textId="77777777" w:rsidR="00523B19" w:rsidRPr="00523B19" w:rsidRDefault="00523B19" w:rsidP="00523B19">
      <w:pPr>
        <w:ind w:firstLine="567"/>
        <w:rPr>
          <w:rtl/>
          <w:lang w:bidi="fa-IR"/>
        </w:rPr>
      </w:pPr>
      <w:r w:rsidRPr="00523B19">
        <w:rPr>
          <w:rFonts w:hint="eastAsia"/>
          <w:rtl/>
          <w:lang w:bidi="fa-IR"/>
        </w:rPr>
        <w:t>و</w:t>
      </w:r>
      <w:r w:rsidRPr="00523B19">
        <w:rPr>
          <w:rFonts w:hint="cs"/>
          <w:rtl/>
          <w:lang w:bidi="fa-IR"/>
        </w:rPr>
        <w:t>ی</w:t>
      </w:r>
      <w:r w:rsidRPr="00523B19">
        <w:rPr>
          <w:rtl/>
          <w:lang w:bidi="fa-IR"/>
        </w:rPr>
        <w:t xml:space="preserve"> همچن</w:t>
      </w:r>
      <w:r w:rsidRPr="00523B19">
        <w:rPr>
          <w:rFonts w:hint="cs"/>
          <w:rtl/>
          <w:lang w:bidi="fa-IR"/>
        </w:rPr>
        <w:t>ی</w:t>
      </w:r>
      <w:r w:rsidRPr="00523B19">
        <w:rPr>
          <w:rFonts w:hint="eastAsia"/>
          <w:rtl/>
          <w:lang w:bidi="fa-IR"/>
        </w:rPr>
        <w:t>ن</w:t>
      </w:r>
      <w:r w:rsidRPr="00523B19">
        <w:rPr>
          <w:rtl/>
          <w:lang w:bidi="fa-IR"/>
        </w:rPr>
        <w:t xml:space="preserve"> تأک</w:t>
      </w:r>
      <w:r w:rsidRPr="00523B19">
        <w:rPr>
          <w:rFonts w:hint="cs"/>
          <w:rtl/>
          <w:lang w:bidi="fa-IR"/>
        </w:rPr>
        <w:t>ی</w:t>
      </w:r>
      <w:r w:rsidRPr="00523B19">
        <w:rPr>
          <w:rFonts w:hint="eastAsia"/>
          <w:rtl/>
          <w:lang w:bidi="fa-IR"/>
        </w:rPr>
        <w:t>د</w:t>
      </w:r>
      <w:r w:rsidRPr="00523B19">
        <w:rPr>
          <w:rtl/>
          <w:lang w:bidi="fa-IR"/>
        </w:rPr>
        <w:t xml:space="preserve"> کرد که سرما</w:t>
      </w:r>
      <w:r w:rsidRPr="00523B19">
        <w:rPr>
          <w:rFonts w:hint="cs"/>
          <w:rtl/>
          <w:lang w:bidi="fa-IR"/>
        </w:rPr>
        <w:t>ی</w:t>
      </w:r>
      <w:r w:rsidRPr="00523B19">
        <w:rPr>
          <w:rFonts w:hint="eastAsia"/>
          <w:rtl/>
          <w:lang w:bidi="fa-IR"/>
        </w:rPr>
        <w:t>ه‌گذار</w:t>
      </w:r>
      <w:r w:rsidRPr="00523B19">
        <w:rPr>
          <w:rFonts w:hint="cs"/>
          <w:rtl/>
          <w:lang w:bidi="fa-IR"/>
        </w:rPr>
        <w:t>ی‌</w:t>
      </w:r>
      <w:r w:rsidRPr="00523B19">
        <w:rPr>
          <w:rFonts w:hint="eastAsia"/>
          <w:rtl/>
          <w:lang w:bidi="fa-IR"/>
        </w:rPr>
        <w:t>ها</w:t>
      </w:r>
      <w:r w:rsidRPr="00523B19">
        <w:rPr>
          <w:rFonts w:hint="cs"/>
          <w:rtl/>
          <w:lang w:bidi="fa-IR"/>
        </w:rPr>
        <w:t>ی</w:t>
      </w:r>
      <w:r w:rsidRPr="00523B19">
        <w:rPr>
          <w:rtl/>
          <w:lang w:bidi="fa-IR"/>
        </w:rPr>
        <w:t xml:space="preserve"> انجام‌شده در حوزه گلخانه‌دار</w:t>
      </w:r>
      <w:r w:rsidRPr="00523B19">
        <w:rPr>
          <w:rFonts w:hint="cs"/>
          <w:rtl/>
          <w:lang w:bidi="fa-IR"/>
        </w:rPr>
        <w:t>ی</w:t>
      </w:r>
      <w:r w:rsidRPr="00523B19">
        <w:rPr>
          <w:rtl/>
          <w:lang w:bidi="fa-IR"/>
        </w:rPr>
        <w:t xml:space="preserve"> نقش مهم</w:t>
      </w:r>
      <w:r w:rsidRPr="00523B19">
        <w:rPr>
          <w:rFonts w:hint="cs"/>
          <w:rtl/>
          <w:lang w:bidi="fa-IR"/>
        </w:rPr>
        <w:t>ی</w:t>
      </w:r>
      <w:r w:rsidRPr="00523B19">
        <w:rPr>
          <w:rtl/>
          <w:lang w:bidi="fa-IR"/>
        </w:rPr>
        <w:t xml:space="preserve"> در افزا</w:t>
      </w:r>
      <w:r w:rsidRPr="00523B19">
        <w:rPr>
          <w:rFonts w:hint="cs"/>
          <w:rtl/>
          <w:lang w:bidi="fa-IR"/>
        </w:rPr>
        <w:t>ی</w:t>
      </w:r>
      <w:r w:rsidRPr="00523B19">
        <w:rPr>
          <w:rFonts w:hint="eastAsia"/>
          <w:rtl/>
          <w:lang w:bidi="fa-IR"/>
        </w:rPr>
        <w:t>ش</w:t>
      </w:r>
      <w:r w:rsidRPr="00523B19">
        <w:rPr>
          <w:rtl/>
          <w:lang w:bidi="fa-IR"/>
        </w:rPr>
        <w:t xml:space="preserve"> تول</w:t>
      </w:r>
      <w:r w:rsidRPr="00523B19">
        <w:rPr>
          <w:rFonts w:hint="cs"/>
          <w:rtl/>
          <w:lang w:bidi="fa-IR"/>
        </w:rPr>
        <w:t>ی</w:t>
      </w:r>
      <w:r w:rsidRPr="00523B19">
        <w:rPr>
          <w:rFonts w:hint="eastAsia"/>
          <w:rtl/>
          <w:lang w:bidi="fa-IR"/>
        </w:rPr>
        <w:t>د</w:t>
      </w:r>
      <w:r w:rsidRPr="00523B19">
        <w:rPr>
          <w:rtl/>
          <w:lang w:bidi="fa-IR"/>
        </w:rPr>
        <w:t xml:space="preserve"> داشته و اعلام کرد پروژه‌ها</w:t>
      </w:r>
      <w:r w:rsidRPr="00523B19">
        <w:rPr>
          <w:rFonts w:hint="cs"/>
          <w:rtl/>
          <w:lang w:bidi="fa-IR"/>
        </w:rPr>
        <w:t>ی</w:t>
      </w:r>
      <w:r w:rsidRPr="00523B19">
        <w:rPr>
          <w:rtl/>
          <w:lang w:bidi="fa-IR"/>
        </w:rPr>
        <w:t xml:space="preserve"> جد</w:t>
      </w:r>
      <w:r w:rsidRPr="00523B19">
        <w:rPr>
          <w:rFonts w:hint="cs"/>
          <w:rtl/>
          <w:lang w:bidi="fa-IR"/>
        </w:rPr>
        <w:t>ی</w:t>
      </w:r>
      <w:r w:rsidRPr="00523B19">
        <w:rPr>
          <w:rFonts w:hint="eastAsia"/>
          <w:rtl/>
          <w:lang w:bidi="fa-IR"/>
        </w:rPr>
        <w:t>د</w:t>
      </w:r>
      <w:r w:rsidRPr="00523B19">
        <w:rPr>
          <w:rFonts w:hint="cs"/>
          <w:rtl/>
          <w:lang w:bidi="fa-IR"/>
        </w:rPr>
        <w:t>ی</w:t>
      </w:r>
      <w:r w:rsidRPr="00523B19">
        <w:rPr>
          <w:rtl/>
          <w:lang w:bidi="fa-IR"/>
        </w:rPr>
        <w:t xml:space="preserve"> ن</w:t>
      </w:r>
      <w:r w:rsidRPr="00523B19">
        <w:rPr>
          <w:rFonts w:hint="cs"/>
          <w:rtl/>
          <w:lang w:bidi="fa-IR"/>
        </w:rPr>
        <w:t>ی</w:t>
      </w:r>
      <w:r w:rsidRPr="00523B19">
        <w:rPr>
          <w:rFonts w:hint="eastAsia"/>
          <w:rtl/>
          <w:lang w:bidi="fa-IR"/>
        </w:rPr>
        <w:t>ز</w:t>
      </w:r>
      <w:r w:rsidRPr="00523B19">
        <w:rPr>
          <w:rtl/>
          <w:lang w:bidi="fa-IR"/>
        </w:rPr>
        <w:t xml:space="preserve"> برا</w:t>
      </w:r>
      <w:r w:rsidRPr="00523B19">
        <w:rPr>
          <w:rFonts w:hint="cs"/>
          <w:rtl/>
          <w:lang w:bidi="fa-IR"/>
        </w:rPr>
        <w:t>ی</w:t>
      </w:r>
      <w:r w:rsidRPr="00523B19">
        <w:rPr>
          <w:rtl/>
          <w:lang w:bidi="fa-IR"/>
        </w:rPr>
        <w:t xml:space="preserve"> حما</w:t>
      </w:r>
      <w:r w:rsidRPr="00523B19">
        <w:rPr>
          <w:rFonts w:hint="cs"/>
          <w:rtl/>
          <w:lang w:bidi="fa-IR"/>
        </w:rPr>
        <w:t>ی</w:t>
      </w:r>
      <w:r w:rsidRPr="00523B19">
        <w:rPr>
          <w:rFonts w:hint="eastAsia"/>
          <w:rtl/>
          <w:lang w:bidi="fa-IR"/>
        </w:rPr>
        <w:t>ت</w:t>
      </w:r>
      <w:r w:rsidRPr="00523B19">
        <w:rPr>
          <w:rtl/>
          <w:lang w:bidi="fa-IR"/>
        </w:rPr>
        <w:t xml:space="preserve"> از توسعه ا</w:t>
      </w:r>
      <w:r w:rsidRPr="00523B19">
        <w:rPr>
          <w:rFonts w:hint="cs"/>
          <w:rtl/>
          <w:lang w:bidi="fa-IR"/>
        </w:rPr>
        <w:t>ی</w:t>
      </w:r>
      <w:r w:rsidRPr="00523B19">
        <w:rPr>
          <w:rFonts w:hint="eastAsia"/>
          <w:rtl/>
          <w:lang w:bidi="fa-IR"/>
        </w:rPr>
        <w:t>ن</w:t>
      </w:r>
      <w:r w:rsidRPr="00523B19">
        <w:rPr>
          <w:rtl/>
          <w:lang w:bidi="fa-IR"/>
        </w:rPr>
        <w:t xml:space="preserve"> بخش و افزا</w:t>
      </w:r>
      <w:r w:rsidRPr="00523B19">
        <w:rPr>
          <w:rFonts w:hint="cs"/>
          <w:rtl/>
          <w:lang w:bidi="fa-IR"/>
        </w:rPr>
        <w:t>ی</w:t>
      </w:r>
      <w:r w:rsidRPr="00523B19">
        <w:rPr>
          <w:rFonts w:hint="eastAsia"/>
          <w:rtl/>
          <w:lang w:bidi="fa-IR"/>
        </w:rPr>
        <w:t>ش</w:t>
      </w:r>
      <w:r w:rsidRPr="00523B19">
        <w:rPr>
          <w:rtl/>
          <w:lang w:bidi="fa-IR"/>
        </w:rPr>
        <w:t xml:space="preserve"> بهره‌ور</w:t>
      </w:r>
      <w:r w:rsidRPr="00523B19">
        <w:rPr>
          <w:rFonts w:hint="cs"/>
          <w:rtl/>
          <w:lang w:bidi="fa-IR"/>
        </w:rPr>
        <w:t>ی</w:t>
      </w:r>
      <w:r w:rsidRPr="00523B19">
        <w:rPr>
          <w:rtl/>
          <w:lang w:bidi="fa-IR"/>
        </w:rPr>
        <w:t xml:space="preserve"> در آ</w:t>
      </w:r>
      <w:r w:rsidRPr="00523B19">
        <w:rPr>
          <w:rFonts w:hint="cs"/>
          <w:rtl/>
          <w:lang w:bidi="fa-IR"/>
        </w:rPr>
        <w:t>ی</w:t>
      </w:r>
      <w:r w:rsidRPr="00523B19">
        <w:rPr>
          <w:rFonts w:hint="eastAsia"/>
          <w:rtl/>
          <w:lang w:bidi="fa-IR"/>
        </w:rPr>
        <w:t>نده</w:t>
      </w:r>
      <w:r w:rsidRPr="00523B19">
        <w:rPr>
          <w:rtl/>
          <w:lang w:bidi="fa-IR"/>
        </w:rPr>
        <w:t xml:space="preserve"> نزد</w:t>
      </w:r>
      <w:r w:rsidRPr="00523B19">
        <w:rPr>
          <w:rFonts w:hint="cs"/>
          <w:rtl/>
          <w:lang w:bidi="fa-IR"/>
        </w:rPr>
        <w:t>ی</w:t>
      </w:r>
      <w:r w:rsidRPr="00523B19">
        <w:rPr>
          <w:rFonts w:hint="eastAsia"/>
          <w:rtl/>
          <w:lang w:bidi="fa-IR"/>
        </w:rPr>
        <w:t>ک</w:t>
      </w:r>
      <w:r w:rsidRPr="00523B19">
        <w:rPr>
          <w:rtl/>
          <w:lang w:bidi="fa-IR"/>
        </w:rPr>
        <w:t xml:space="preserve"> اجرا خواهد شد.</w:t>
      </w:r>
    </w:p>
    <w:p w14:paraId="18F919FF" w14:textId="5C646D5B" w:rsidR="004408A2" w:rsidRPr="00523B19" w:rsidRDefault="00523B19" w:rsidP="00523B19">
      <w:pPr>
        <w:ind w:firstLine="567"/>
        <w:rPr>
          <w:rtl/>
          <w:lang w:bidi="fa-IR"/>
        </w:rPr>
      </w:pPr>
      <w:r w:rsidRPr="00523B19">
        <w:rPr>
          <w:rFonts w:hint="eastAsia"/>
          <w:rtl/>
          <w:lang w:bidi="fa-IR"/>
        </w:rPr>
        <w:t>در</w:t>
      </w:r>
      <w:r w:rsidRPr="00523B19">
        <w:rPr>
          <w:rtl/>
          <w:lang w:bidi="fa-IR"/>
        </w:rPr>
        <w:t xml:space="preserve"> پا</w:t>
      </w:r>
      <w:r w:rsidRPr="00523B19">
        <w:rPr>
          <w:rFonts w:hint="cs"/>
          <w:rtl/>
          <w:lang w:bidi="fa-IR"/>
        </w:rPr>
        <w:t>ی</w:t>
      </w:r>
      <w:r w:rsidRPr="00523B19">
        <w:rPr>
          <w:rFonts w:hint="eastAsia"/>
          <w:rtl/>
          <w:lang w:bidi="fa-IR"/>
        </w:rPr>
        <w:t>ان</w:t>
      </w:r>
      <w:r w:rsidRPr="00523B19">
        <w:rPr>
          <w:rtl/>
          <w:lang w:bidi="fa-IR"/>
        </w:rPr>
        <w:t xml:space="preserve"> ا</w:t>
      </w:r>
      <w:r w:rsidRPr="00523B19">
        <w:rPr>
          <w:rFonts w:hint="cs"/>
          <w:rtl/>
          <w:lang w:bidi="fa-IR"/>
        </w:rPr>
        <w:t>ی</w:t>
      </w:r>
      <w:r w:rsidRPr="00523B19">
        <w:rPr>
          <w:rFonts w:hint="eastAsia"/>
          <w:rtl/>
          <w:lang w:bidi="fa-IR"/>
        </w:rPr>
        <w:t>ن</w:t>
      </w:r>
      <w:r w:rsidRPr="00523B19">
        <w:rPr>
          <w:rtl/>
          <w:lang w:bidi="fa-IR"/>
        </w:rPr>
        <w:t xml:space="preserve"> بازد</w:t>
      </w:r>
      <w:r w:rsidRPr="00523B19">
        <w:rPr>
          <w:rFonts w:hint="cs"/>
          <w:rtl/>
          <w:lang w:bidi="fa-IR"/>
        </w:rPr>
        <w:t>ی</w:t>
      </w:r>
      <w:r w:rsidRPr="00523B19">
        <w:rPr>
          <w:rFonts w:hint="eastAsia"/>
          <w:rtl/>
          <w:lang w:bidi="fa-IR"/>
        </w:rPr>
        <w:t>د</w:t>
      </w:r>
      <w:r w:rsidRPr="00523B19">
        <w:rPr>
          <w:rtl/>
          <w:lang w:bidi="fa-IR"/>
        </w:rPr>
        <w:t xml:space="preserve"> ن</w:t>
      </w:r>
      <w:r w:rsidRPr="00523B19">
        <w:rPr>
          <w:rFonts w:hint="cs"/>
          <w:rtl/>
          <w:lang w:bidi="fa-IR"/>
        </w:rPr>
        <w:t>ی</w:t>
      </w:r>
      <w:r w:rsidRPr="00523B19">
        <w:rPr>
          <w:rFonts w:hint="eastAsia"/>
          <w:rtl/>
          <w:lang w:bidi="fa-IR"/>
        </w:rPr>
        <w:t>ز</w:t>
      </w:r>
      <w:r w:rsidRPr="00523B19">
        <w:rPr>
          <w:rtl/>
          <w:lang w:bidi="fa-IR"/>
        </w:rPr>
        <w:t xml:space="preserve"> اعلام شد که هدف اصل</w:t>
      </w:r>
      <w:r w:rsidRPr="00523B19">
        <w:rPr>
          <w:rFonts w:hint="cs"/>
          <w:rtl/>
          <w:lang w:bidi="fa-IR"/>
        </w:rPr>
        <w:t>ی</w:t>
      </w:r>
      <w:r w:rsidRPr="00523B19">
        <w:rPr>
          <w:rFonts w:hint="eastAsia"/>
          <w:rtl/>
          <w:lang w:bidi="fa-IR"/>
        </w:rPr>
        <w:t>،</w:t>
      </w:r>
      <w:r w:rsidRPr="00523B19">
        <w:rPr>
          <w:rtl/>
          <w:lang w:bidi="fa-IR"/>
        </w:rPr>
        <w:t xml:space="preserve"> گسترش فعال</w:t>
      </w:r>
      <w:r w:rsidRPr="00523B19">
        <w:rPr>
          <w:rFonts w:hint="cs"/>
          <w:rtl/>
          <w:lang w:bidi="fa-IR"/>
        </w:rPr>
        <w:t>ی</w:t>
      </w:r>
      <w:r w:rsidRPr="00523B19">
        <w:rPr>
          <w:rFonts w:hint="eastAsia"/>
          <w:rtl/>
          <w:lang w:bidi="fa-IR"/>
        </w:rPr>
        <w:t>ت‌ها</w:t>
      </w:r>
      <w:r w:rsidRPr="00523B19">
        <w:rPr>
          <w:rFonts w:hint="cs"/>
          <w:rtl/>
          <w:lang w:bidi="fa-IR"/>
        </w:rPr>
        <w:t>ی</w:t>
      </w:r>
      <w:r w:rsidRPr="00523B19">
        <w:rPr>
          <w:rtl/>
          <w:lang w:bidi="fa-IR"/>
        </w:rPr>
        <w:t xml:space="preserve"> گلخانه‌ا</w:t>
      </w:r>
      <w:r w:rsidRPr="00523B19">
        <w:rPr>
          <w:rFonts w:hint="cs"/>
          <w:rtl/>
          <w:lang w:bidi="fa-IR"/>
        </w:rPr>
        <w:t>ی</w:t>
      </w:r>
      <w:r w:rsidRPr="00523B19">
        <w:rPr>
          <w:rtl/>
          <w:lang w:bidi="fa-IR"/>
        </w:rPr>
        <w:t xml:space="preserve"> در استان ارزرنجان، حما</w:t>
      </w:r>
      <w:r w:rsidRPr="00523B19">
        <w:rPr>
          <w:rFonts w:hint="cs"/>
          <w:rtl/>
          <w:lang w:bidi="fa-IR"/>
        </w:rPr>
        <w:t>ی</w:t>
      </w:r>
      <w:r w:rsidRPr="00523B19">
        <w:rPr>
          <w:rFonts w:hint="eastAsia"/>
          <w:rtl/>
          <w:lang w:bidi="fa-IR"/>
        </w:rPr>
        <w:t>ت</w:t>
      </w:r>
      <w:r w:rsidRPr="00523B19">
        <w:rPr>
          <w:rtl/>
          <w:lang w:bidi="fa-IR"/>
        </w:rPr>
        <w:t xml:space="preserve"> از به‌کارگ</w:t>
      </w:r>
      <w:r w:rsidRPr="00523B19">
        <w:rPr>
          <w:rFonts w:hint="cs"/>
          <w:rtl/>
          <w:lang w:bidi="fa-IR"/>
        </w:rPr>
        <w:t>ی</w:t>
      </w:r>
      <w:r w:rsidRPr="00523B19">
        <w:rPr>
          <w:rFonts w:hint="eastAsia"/>
          <w:rtl/>
          <w:lang w:bidi="fa-IR"/>
        </w:rPr>
        <w:t>ر</w:t>
      </w:r>
      <w:r w:rsidRPr="00523B19">
        <w:rPr>
          <w:rFonts w:hint="cs"/>
          <w:rtl/>
          <w:lang w:bidi="fa-IR"/>
        </w:rPr>
        <w:t>ی</w:t>
      </w:r>
      <w:r w:rsidRPr="00523B19">
        <w:rPr>
          <w:rtl/>
          <w:lang w:bidi="fa-IR"/>
        </w:rPr>
        <w:t xml:space="preserve"> فناور</w:t>
      </w:r>
      <w:r w:rsidRPr="00523B19">
        <w:rPr>
          <w:rFonts w:hint="cs"/>
          <w:rtl/>
          <w:lang w:bidi="fa-IR"/>
        </w:rPr>
        <w:t>ی‌</w:t>
      </w:r>
      <w:r w:rsidRPr="00523B19">
        <w:rPr>
          <w:rFonts w:hint="eastAsia"/>
          <w:rtl/>
          <w:lang w:bidi="fa-IR"/>
        </w:rPr>
        <w:t>ها</w:t>
      </w:r>
      <w:r w:rsidRPr="00523B19">
        <w:rPr>
          <w:rtl/>
          <w:lang w:bidi="fa-IR"/>
        </w:rPr>
        <w:t xml:space="preserve"> و روش‌ها</w:t>
      </w:r>
      <w:r w:rsidRPr="00523B19">
        <w:rPr>
          <w:rFonts w:hint="cs"/>
          <w:rtl/>
          <w:lang w:bidi="fa-IR"/>
        </w:rPr>
        <w:t>ی</w:t>
      </w:r>
      <w:r w:rsidRPr="00523B19">
        <w:rPr>
          <w:rtl/>
          <w:lang w:bidi="fa-IR"/>
        </w:rPr>
        <w:t xml:space="preserve"> نو</w:t>
      </w:r>
      <w:r w:rsidRPr="00523B19">
        <w:rPr>
          <w:rFonts w:hint="cs"/>
          <w:rtl/>
          <w:lang w:bidi="fa-IR"/>
        </w:rPr>
        <w:t>ی</w:t>
      </w:r>
      <w:r w:rsidRPr="00523B19">
        <w:rPr>
          <w:rFonts w:hint="eastAsia"/>
          <w:rtl/>
          <w:lang w:bidi="fa-IR"/>
        </w:rPr>
        <w:t>ن</w:t>
      </w:r>
      <w:r w:rsidRPr="00523B19">
        <w:rPr>
          <w:rtl/>
          <w:lang w:bidi="fa-IR"/>
        </w:rPr>
        <w:t xml:space="preserve"> تول</w:t>
      </w:r>
      <w:r w:rsidRPr="00523B19">
        <w:rPr>
          <w:rFonts w:hint="cs"/>
          <w:rtl/>
          <w:lang w:bidi="fa-IR"/>
        </w:rPr>
        <w:t>ی</w:t>
      </w:r>
      <w:r w:rsidRPr="00523B19">
        <w:rPr>
          <w:rFonts w:hint="eastAsia"/>
          <w:rtl/>
          <w:lang w:bidi="fa-IR"/>
        </w:rPr>
        <w:t>د</w:t>
      </w:r>
      <w:r w:rsidRPr="00523B19">
        <w:rPr>
          <w:rtl/>
          <w:lang w:bidi="fa-IR"/>
        </w:rPr>
        <w:t xml:space="preserve"> و در نها</w:t>
      </w:r>
      <w:r w:rsidRPr="00523B19">
        <w:rPr>
          <w:rFonts w:hint="cs"/>
          <w:rtl/>
          <w:lang w:bidi="fa-IR"/>
        </w:rPr>
        <w:t>ی</w:t>
      </w:r>
      <w:r w:rsidRPr="00523B19">
        <w:rPr>
          <w:rFonts w:hint="eastAsia"/>
          <w:rtl/>
          <w:lang w:bidi="fa-IR"/>
        </w:rPr>
        <w:t>ت</w:t>
      </w:r>
      <w:r w:rsidRPr="00523B19">
        <w:rPr>
          <w:rtl/>
          <w:lang w:bidi="fa-IR"/>
        </w:rPr>
        <w:t xml:space="preserve"> تقو</w:t>
      </w:r>
      <w:r w:rsidRPr="00523B19">
        <w:rPr>
          <w:rFonts w:hint="cs"/>
          <w:rtl/>
          <w:lang w:bidi="fa-IR"/>
        </w:rPr>
        <w:t>ی</w:t>
      </w:r>
      <w:r w:rsidRPr="00523B19">
        <w:rPr>
          <w:rFonts w:hint="eastAsia"/>
          <w:rtl/>
          <w:lang w:bidi="fa-IR"/>
        </w:rPr>
        <w:t>ت</w:t>
      </w:r>
      <w:r w:rsidRPr="00523B19">
        <w:rPr>
          <w:rtl/>
          <w:lang w:bidi="fa-IR"/>
        </w:rPr>
        <w:t xml:space="preserve"> تول</w:t>
      </w:r>
      <w:r w:rsidRPr="00523B19">
        <w:rPr>
          <w:rFonts w:hint="cs"/>
          <w:rtl/>
          <w:lang w:bidi="fa-IR"/>
        </w:rPr>
        <w:t>ی</w:t>
      </w:r>
      <w:r w:rsidRPr="00523B19">
        <w:rPr>
          <w:rFonts w:hint="eastAsia"/>
          <w:rtl/>
          <w:lang w:bidi="fa-IR"/>
        </w:rPr>
        <w:t>دات</w:t>
      </w:r>
      <w:r w:rsidRPr="00523B19">
        <w:rPr>
          <w:rtl/>
          <w:lang w:bidi="fa-IR"/>
        </w:rPr>
        <w:t xml:space="preserve"> کشاورز</w:t>
      </w:r>
      <w:r w:rsidRPr="00523B19">
        <w:rPr>
          <w:rFonts w:hint="cs"/>
          <w:rtl/>
          <w:lang w:bidi="fa-IR"/>
        </w:rPr>
        <w:t>ی</w:t>
      </w:r>
      <w:r w:rsidRPr="00523B19">
        <w:rPr>
          <w:rtl/>
          <w:lang w:bidi="fa-IR"/>
        </w:rPr>
        <w:t xml:space="preserve"> منطقه است.</w:t>
      </w:r>
    </w:p>
    <w:p w14:paraId="7A309A8F" w14:textId="71A4CCA5" w:rsidR="00523B19" w:rsidRDefault="00523B19" w:rsidP="00523B19">
      <w:pPr>
        <w:pStyle w:val="ListParagraph"/>
        <w:rPr>
          <w:rStyle w:val="Hyperlink"/>
          <w:color w:val="auto"/>
          <w:u w:val="none"/>
          <w:rtl/>
        </w:rPr>
      </w:pPr>
      <w:r w:rsidRPr="005B753A">
        <w:rPr>
          <w:rFonts w:hint="cs"/>
          <w:rtl/>
          <w:lang w:bidi="fa-IR"/>
        </w:rPr>
        <w:t>(</w:t>
      </w:r>
      <w:r>
        <w:rPr>
          <w:rFonts w:hint="cs"/>
          <w:rtl/>
          <w:lang w:bidi="fa-IR"/>
        </w:rPr>
        <w:t>2026</w:t>
      </w:r>
      <w:r w:rsidRPr="005B753A">
        <w:rPr>
          <w:rFonts w:hint="cs"/>
          <w:rtl/>
          <w:lang w:bidi="fa-IR"/>
        </w:rPr>
        <w:t>/</w:t>
      </w:r>
      <w:r>
        <w:rPr>
          <w:rFonts w:hint="cs"/>
          <w:rtl/>
          <w:lang w:bidi="fa-IR"/>
        </w:rPr>
        <w:t>06</w:t>
      </w:r>
      <w:r w:rsidRPr="005B753A">
        <w:rPr>
          <w:rFonts w:hint="cs"/>
          <w:rtl/>
          <w:lang w:bidi="fa-IR"/>
        </w:rPr>
        <w:t>/</w:t>
      </w:r>
      <w:r>
        <w:rPr>
          <w:rFonts w:hint="cs"/>
          <w:rtl/>
          <w:lang w:bidi="fa-IR"/>
        </w:rPr>
        <w:t>26</w:t>
      </w:r>
      <w:r w:rsidRPr="005B753A">
        <w:rPr>
          <w:rFonts w:hint="cs"/>
          <w:rtl/>
          <w:lang w:bidi="fa-IR"/>
        </w:rPr>
        <w:t xml:space="preserve">، </w:t>
      </w:r>
      <w:r>
        <w:rPr>
          <w:rFonts w:hint="cs"/>
          <w:rtl/>
          <w:lang w:bidi="fa-IR"/>
        </w:rPr>
        <w:t>ارزنجان</w:t>
      </w:r>
      <w:r w:rsidRPr="005B753A">
        <w:rPr>
          <w:rFonts w:hint="cs"/>
          <w:rtl/>
          <w:lang w:bidi="fa-IR"/>
        </w:rPr>
        <w:t xml:space="preserve">، </w:t>
      </w:r>
      <w:hyperlink r:id="rId24" w:history="1">
        <w:r w:rsidRPr="005B753A">
          <w:rPr>
            <w:rStyle w:val="Hyperlink"/>
            <w:rFonts w:hint="cs"/>
            <w:rtl/>
            <w:lang w:bidi="fa-IR"/>
          </w:rPr>
          <w:t>لینک منبع خبر</w:t>
        </w:r>
      </w:hyperlink>
      <w:r w:rsidRPr="005217A0">
        <w:rPr>
          <w:rStyle w:val="Hyperlink"/>
          <w:color w:val="auto"/>
          <w:u w:val="none"/>
        </w:rPr>
        <w:t>(</w:t>
      </w:r>
    </w:p>
    <w:p w14:paraId="5A4BBE04" w14:textId="77777777" w:rsidR="00E575DA" w:rsidRDefault="00E575DA" w:rsidP="00523B19">
      <w:pPr>
        <w:pStyle w:val="ListParagraph"/>
        <w:rPr>
          <w:rStyle w:val="Hyperlink"/>
          <w:color w:val="auto"/>
          <w:u w:val="none"/>
          <w:rtl/>
        </w:rPr>
      </w:pPr>
    </w:p>
    <w:p w14:paraId="52FA50E7" w14:textId="4F996704" w:rsidR="00E575DA" w:rsidRDefault="00E575DA" w:rsidP="00E575DA">
      <w:pPr>
        <w:pStyle w:val="Heading2"/>
        <w:numPr>
          <w:ilvl w:val="0"/>
          <w:numId w:val="29"/>
        </w:numPr>
        <w:rPr>
          <w:rtl/>
          <w:lang w:bidi="fa-IR"/>
        </w:rPr>
      </w:pPr>
      <w:bookmarkStart w:id="20" w:name="_Toc233366277"/>
      <w:r>
        <w:rPr>
          <w:rtl/>
          <w:lang w:bidi="fa-IR"/>
        </w:rPr>
        <w:t>اعطا</w:t>
      </w:r>
      <w:r>
        <w:rPr>
          <w:rFonts w:hint="cs"/>
          <w:rtl/>
          <w:lang w:bidi="fa-IR"/>
        </w:rPr>
        <w:t>ی</w:t>
      </w:r>
      <w:r>
        <w:rPr>
          <w:rtl/>
          <w:lang w:bidi="fa-IR"/>
        </w:rPr>
        <w:t xml:space="preserve"> مشوق‌ها، معاف</w:t>
      </w:r>
      <w:r>
        <w:rPr>
          <w:rFonts w:hint="cs"/>
          <w:rtl/>
          <w:lang w:bidi="fa-IR"/>
        </w:rPr>
        <w:t>ی</w:t>
      </w:r>
      <w:r>
        <w:rPr>
          <w:rFonts w:hint="eastAsia"/>
          <w:rtl/>
          <w:lang w:bidi="fa-IR"/>
        </w:rPr>
        <w:t>ت‌ها،</w:t>
      </w:r>
      <w:r>
        <w:rPr>
          <w:rtl/>
          <w:lang w:bidi="fa-IR"/>
        </w:rPr>
        <w:t xml:space="preserve"> امت</w:t>
      </w:r>
      <w:r>
        <w:rPr>
          <w:rFonts w:hint="cs"/>
          <w:rtl/>
          <w:lang w:bidi="fa-IR"/>
        </w:rPr>
        <w:t>ی</w:t>
      </w:r>
      <w:r>
        <w:rPr>
          <w:rFonts w:hint="eastAsia"/>
          <w:rtl/>
          <w:lang w:bidi="fa-IR"/>
        </w:rPr>
        <w:t>ازات</w:t>
      </w:r>
      <w:r>
        <w:rPr>
          <w:rtl/>
          <w:lang w:bidi="fa-IR"/>
        </w:rPr>
        <w:t xml:space="preserve"> و</w:t>
      </w:r>
      <w:r>
        <w:rPr>
          <w:rFonts w:hint="cs"/>
          <w:rtl/>
          <w:lang w:bidi="fa-IR"/>
        </w:rPr>
        <w:t>ی</w:t>
      </w:r>
      <w:r>
        <w:rPr>
          <w:rFonts w:hint="eastAsia"/>
          <w:rtl/>
          <w:lang w:bidi="fa-IR"/>
        </w:rPr>
        <w:t>ژه</w:t>
      </w:r>
      <w:r>
        <w:rPr>
          <w:rtl/>
          <w:lang w:bidi="fa-IR"/>
        </w:rPr>
        <w:t xml:space="preserve"> و تضم</w:t>
      </w:r>
      <w:r>
        <w:rPr>
          <w:rFonts w:hint="cs"/>
          <w:rtl/>
          <w:lang w:bidi="fa-IR"/>
        </w:rPr>
        <w:t>ی</w:t>
      </w:r>
      <w:r>
        <w:rPr>
          <w:rFonts w:hint="eastAsia"/>
          <w:rtl/>
          <w:lang w:bidi="fa-IR"/>
        </w:rPr>
        <w:t>ن</w:t>
      </w:r>
      <w:r>
        <w:rPr>
          <w:rtl/>
          <w:lang w:bidi="fa-IR"/>
        </w:rPr>
        <w:t xml:space="preserve"> خر</w:t>
      </w:r>
      <w:r>
        <w:rPr>
          <w:rFonts w:hint="cs"/>
          <w:rtl/>
          <w:lang w:bidi="fa-IR"/>
        </w:rPr>
        <w:t>ی</w:t>
      </w:r>
      <w:r>
        <w:rPr>
          <w:rFonts w:hint="eastAsia"/>
          <w:rtl/>
          <w:lang w:bidi="fa-IR"/>
        </w:rPr>
        <w:t>د</w:t>
      </w:r>
      <w:r>
        <w:rPr>
          <w:rtl/>
          <w:lang w:bidi="fa-IR"/>
        </w:rPr>
        <w:t xml:space="preserve"> برق به سرما</w:t>
      </w:r>
      <w:r>
        <w:rPr>
          <w:rFonts w:hint="cs"/>
          <w:rtl/>
          <w:lang w:bidi="fa-IR"/>
        </w:rPr>
        <w:t>ی</w:t>
      </w:r>
      <w:r>
        <w:rPr>
          <w:rFonts w:hint="eastAsia"/>
          <w:rtl/>
          <w:lang w:bidi="fa-IR"/>
        </w:rPr>
        <w:t>ه‌گذاران</w:t>
      </w:r>
      <w:r>
        <w:rPr>
          <w:rtl/>
          <w:lang w:bidi="fa-IR"/>
        </w:rPr>
        <w:t xml:space="preserve"> سعود</w:t>
      </w:r>
      <w:r>
        <w:rPr>
          <w:rFonts w:hint="cs"/>
          <w:rtl/>
          <w:lang w:bidi="fa-IR"/>
        </w:rPr>
        <w:t>ی</w:t>
      </w:r>
      <w:r>
        <w:rPr>
          <w:rtl/>
          <w:lang w:bidi="fa-IR"/>
        </w:rPr>
        <w:t xml:space="preserve"> برا</w:t>
      </w:r>
      <w:r>
        <w:rPr>
          <w:rFonts w:hint="cs"/>
          <w:rtl/>
          <w:lang w:bidi="fa-IR"/>
        </w:rPr>
        <w:t>ی</w:t>
      </w:r>
      <w:r>
        <w:rPr>
          <w:rtl/>
          <w:lang w:bidi="fa-IR"/>
        </w:rPr>
        <w:t xml:space="preserve"> سرما</w:t>
      </w:r>
      <w:r>
        <w:rPr>
          <w:rFonts w:hint="cs"/>
          <w:rtl/>
          <w:lang w:bidi="fa-IR"/>
        </w:rPr>
        <w:t>ی</w:t>
      </w:r>
      <w:r>
        <w:rPr>
          <w:rFonts w:hint="eastAsia"/>
          <w:rtl/>
          <w:lang w:bidi="fa-IR"/>
        </w:rPr>
        <w:t>ه‌گذار</w:t>
      </w:r>
      <w:r>
        <w:rPr>
          <w:rFonts w:hint="cs"/>
          <w:rtl/>
          <w:lang w:bidi="fa-IR"/>
        </w:rPr>
        <w:t>ی</w:t>
      </w:r>
      <w:r>
        <w:rPr>
          <w:rtl/>
          <w:lang w:bidi="fa-IR"/>
        </w:rPr>
        <w:t xml:space="preserve"> در بخش انرژ</w:t>
      </w:r>
      <w:r>
        <w:rPr>
          <w:rFonts w:hint="cs"/>
          <w:rtl/>
          <w:lang w:bidi="fa-IR"/>
        </w:rPr>
        <w:t>ی</w:t>
      </w:r>
      <w:r>
        <w:rPr>
          <w:rtl/>
          <w:lang w:bidi="fa-IR"/>
        </w:rPr>
        <w:t xml:space="preserve"> ترک</w:t>
      </w:r>
      <w:r>
        <w:rPr>
          <w:rFonts w:hint="cs"/>
          <w:rtl/>
          <w:lang w:bidi="fa-IR"/>
        </w:rPr>
        <w:t>ی</w:t>
      </w:r>
      <w:r>
        <w:rPr>
          <w:rFonts w:hint="eastAsia"/>
          <w:rtl/>
          <w:lang w:bidi="fa-IR"/>
        </w:rPr>
        <w:t>ه</w:t>
      </w:r>
      <w:bookmarkEnd w:id="20"/>
    </w:p>
    <w:p w14:paraId="3C395E67" w14:textId="014A9027" w:rsidR="00E575DA" w:rsidRDefault="00E575DA" w:rsidP="00E575DA">
      <w:pPr>
        <w:ind w:firstLine="567"/>
        <w:rPr>
          <w:rtl/>
          <w:lang w:bidi="fa-IR"/>
        </w:rPr>
      </w:pPr>
      <w:r>
        <w:rPr>
          <w:rFonts w:hint="cs"/>
          <w:rtl/>
          <w:lang w:bidi="fa-IR"/>
        </w:rPr>
        <w:t>سرمای</w:t>
      </w:r>
      <w:r>
        <w:rPr>
          <w:rFonts w:hint="eastAsia"/>
          <w:rtl/>
          <w:lang w:bidi="fa-IR"/>
        </w:rPr>
        <w:t>ه‌گذار</w:t>
      </w:r>
      <w:r>
        <w:rPr>
          <w:rFonts w:hint="cs"/>
          <w:rtl/>
          <w:lang w:bidi="fa-IR"/>
        </w:rPr>
        <w:t>ی</w:t>
      </w:r>
      <w:r>
        <w:rPr>
          <w:rtl/>
          <w:lang w:bidi="fa-IR"/>
        </w:rPr>
        <w:t xml:space="preserve"> عربستان سعود</w:t>
      </w:r>
      <w:r>
        <w:rPr>
          <w:rFonts w:hint="cs"/>
          <w:rtl/>
          <w:lang w:bidi="fa-IR"/>
        </w:rPr>
        <w:t>ی</w:t>
      </w:r>
      <w:r>
        <w:rPr>
          <w:rtl/>
          <w:lang w:bidi="fa-IR"/>
        </w:rPr>
        <w:t xml:space="preserve"> برا</w:t>
      </w:r>
      <w:r>
        <w:rPr>
          <w:rFonts w:hint="cs"/>
          <w:rtl/>
          <w:lang w:bidi="fa-IR"/>
        </w:rPr>
        <w:t>ی</w:t>
      </w:r>
      <w:r>
        <w:rPr>
          <w:rtl/>
          <w:lang w:bidi="fa-IR"/>
        </w:rPr>
        <w:t xml:space="preserve"> احداث ن</w:t>
      </w:r>
      <w:r>
        <w:rPr>
          <w:rFonts w:hint="cs"/>
          <w:rtl/>
          <w:lang w:bidi="fa-IR"/>
        </w:rPr>
        <w:t>ی</w:t>
      </w:r>
      <w:r>
        <w:rPr>
          <w:rFonts w:hint="eastAsia"/>
          <w:rtl/>
          <w:lang w:bidi="fa-IR"/>
        </w:rPr>
        <w:t>روگاه‌ها</w:t>
      </w:r>
      <w:r>
        <w:rPr>
          <w:rFonts w:hint="cs"/>
          <w:rtl/>
          <w:lang w:bidi="fa-IR"/>
        </w:rPr>
        <w:t>ی</w:t>
      </w:r>
      <w:r>
        <w:rPr>
          <w:rtl/>
          <w:lang w:bidi="fa-IR"/>
        </w:rPr>
        <w:t xml:space="preserve"> خورش</w:t>
      </w:r>
      <w:r>
        <w:rPr>
          <w:rFonts w:hint="cs"/>
          <w:rtl/>
          <w:lang w:bidi="fa-IR"/>
        </w:rPr>
        <w:t>ی</w:t>
      </w:r>
      <w:r>
        <w:rPr>
          <w:rFonts w:hint="eastAsia"/>
          <w:rtl/>
          <w:lang w:bidi="fa-IR"/>
        </w:rPr>
        <w:t>د</w:t>
      </w:r>
      <w:r>
        <w:rPr>
          <w:rFonts w:hint="cs"/>
          <w:rtl/>
          <w:lang w:bidi="fa-IR"/>
        </w:rPr>
        <w:t>ی</w:t>
      </w:r>
      <w:r>
        <w:rPr>
          <w:rtl/>
          <w:lang w:bidi="fa-IR"/>
        </w:rPr>
        <w:t xml:space="preserve"> به ظرف</w:t>
      </w:r>
      <w:r>
        <w:rPr>
          <w:rFonts w:hint="cs"/>
          <w:rtl/>
          <w:lang w:bidi="fa-IR"/>
        </w:rPr>
        <w:t>ی</w:t>
      </w:r>
      <w:r>
        <w:rPr>
          <w:rFonts w:hint="eastAsia"/>
          <w:rtl/>
          <w:lang w:bidi="fa-IR"/>
        </w:rPr>
        <w:t>ت</w:t>
      </w:r>
      <w:r>
        <w:rPr>
          <w:rtl/>
          <w:lang w:bidi="fa-IR"/>
        </w:rPr>
        <w:t xml:space="preserve"> مجموع ۲ هزار مگاوات در مناطق تاش‌ال</w:t>
      </w:r>
      <w:r>
        <w:rPr>
          <w:rFonts w:hint="cs"/>
          <w:rtl/>
          <w:lang w:bidi="fa-IR"/>
        </w:rPr>
        <w:t>ی</w:t>
      </w:r>
      <w:r>
        <w:rPr>
          <w:rtl/>
          <w:lang w:bidi="fa-IR"/>
        </w:rPr>
        <w:t xml:space="preserve"> (استان کارامان) و س</w:t>
      </w:r>
      <w:r>
        <w:rPr>
          <w:rFonts w:hint="cs"/>
          <w:rtl/>
          <w:lang w:bidi="fa-IR"/>
        </w:rPr>
        <w:t>ی</w:t>
      </w:r>
      <w:r>
        <w:rPr>
          <w:rFonts w:hint="eastAsia"/>
          <w:rtl/>
          <w:lang w:bidi="fa-IR"/>
        </w:rPr>
        <w:t>واس،</w:t>
      </w:r>
      <w:r>
        <w:rPr>
          <w:rtl/>
          <w:lang w:bidi="fa-IR"/>
        </w:rPr>
        <w:t xml:space="preserve"> از تمام</w:t>
      </w:r>
      <w:r>
        <w:rPr>
          <w:rFonts w:hint="cs"/>
          <w:rtl/>
          <w:lang w:bidi="fa-IR"/>
        </w:rPr>
        <w:t>ی</w:t>
      </w:r>
      <w:r>
        <w:rPr>
          <w:rtl/>
          <w:lang w:bidi="fa-IR"/>
        </w:rPr>
        <w:t xml:space="preserve"> مال</w:t>
      </w:r>
      <w:r>
        <w:rPr>
          <w:rFonts w:hint="cs"/>
          <w:rtl/>
          <w:lang w:bidi="fa-IR"/>
        </w:rPr>
        <w:t>ی</w:t>
      </w:r>
      <w:r>
        <w:rPr>
          <w:rFonts w:hint="eastAsia"/>
          <w:rtl/>
          <w:lang w:bidi="fa-IR"/>
        </w:rPr>
        <w:t>ات‌ها،</w:t>
      </w:r>
      <w:r>
        <w:rPr>
          <w:rtl/>
          <w:lang w:bidi="fa-IR"/>
        </w:rPr>
        <w:t xml:space="preserve"> عوارض، هز</w:t>
      </w:r>
      <w:r>
        <w:rPr>
          <w:rFonts w:hint="cs"/>
          <w:rtl/>
          <w:lang w:bidi="fa-IR"/>
        </w:rPr>
        <w:t>ی</w:t>
      </w:r>
      <w:r>
        <w:rPr>
          <w:rFonts w:hint="eastAsia"/>
          <w:rtl/>
          <w:lang w:bidi="fa-IR"/>
        </w:rPr>
        <w:t>نه‌ها</w:t>
      </w:r>
      <w:r>
        <w:rPr>
          <w:rtl/>
          <w:lang w:bidi="fa-IR"/>
        </w:rPr>
        <w:t xml:space="preserve"> و سا</w:t>
      </w:r>
      <w:r>
        <w:rPr>
          <w:rFonts w:hint="cs"/>
          <w:rtl/>
          <w:lang w:bidi="fa-IR"/>
        </w:rPr>
        <w:t>ی</w:t>
      </w:r>
      <w:r>
        <w:rPr>
          <w:rFonts w:hint="eastAsia"/>
          <w:rtl/>
          <w:lang w:bidi="fa-IR"/>
        </w:rPr>
        <w:t>ر</w:t>
      </w:r>
      <w:r>
        <w:rPr>
          <w:rtl/>
          <w:lang w:bidi="fa-IR"/>
        </w:rPr>
        <w:t xml:space="preserve"> بارها</w:t>
      </w:r>
      <w:r>
        <w:rPr>
          <w:rFonts w:hint="cs"/>
          <w:rtl/>
          <w:lang w:bidi="fa-IR"/>
        </w:rPr>
        <w:t>ی</w:t>
      </w:r>
      <w:r>
        <w:rPr>
          <w:rtl/>
          <w:lang w:bidi="fa-IR"/>
        </w:rPr>
        <w:t xml:space="preserve"> مال</w:t>
      </w:r>
      <w:r>
        <w:rPr>
          <w:rFonts w:hint="cs"/>
          <w:rtl/>
          <w:lang w:bidi="fa-IR"/>
        </w:rPr>
        <w:t>ی</w:t>
      </w:r>
      <w:r>
        <w:rPr>
          <w:rtl/>
          <w:lang w:bidi="fa-IR"/>
        </w:rPr>
        <w:t xml:space="preserve"> از جمله مال</w:t>
      </w:r>
      <w:r>
        <w:rPr>
          <w:rFonts w:hint="cs"/>
          <w:rtl/>
          <w:lang w:bidi="fa-IR"/>
        </w:rPr>
        <w:t>ی</w:t>
      </w:r>
      <w:r>
        <w:rPr>
          <w:rFonts w:hint="eastAsia"/>
          <w:rtl/>
          <w:lang w:bidi="fa-IR"/>
        </w:rPr>
        <w:t>ات</w:t>
      </w:r>
      <w:r>
        <w:rPr>
          <w:rtl/>
          <w:lang w:bidi="fa-IR"/>
        </w:rPr>
        <w:t xml:space="preserve"> بر ارزش افزوده (</w:t>
      </w:r>
      <w:r>
        <w:rPr>
          <w:lang w:bidi="fa-IR"/>
        </w:rPr>
        <w:t>KDV)</w:t>
      </w:r>
      <w:r>
        <w:rPr>
          <w:rtl/>
          <w:lang w:bidi="fa-IR"/>
        </w:rPr>
        <w:t>، مال</w:t>
      </w:r>
      <w:r>
        <w:rPr>
          <w:rFonts w:hint="cs"/>
          <w:rtl/>
          <w:lang w:bidi="fa-IR"/>
        </w:rPr>
        <w:t>ی</w:t>
      </w:r>
      <w:r>
        <w:rPr>
          <w:rFonts w:hint="eastAsia"/>
          <w:rtl/>
          <w:lang w:bidi="fa-IR"/>
        </w:rPr>
        <w:t>ات</w:t>
      </w:r>
      <w:r>
        <w:rPr>
          <w:rtl/>
          <w:lang w:bidi="fa-IR"/>
        </w:rPr>
        <w:t xml:space="preserve"> بر مصرف و</w:t>
      </w:r>
      <w:r>
        <w:rPr>
          <w:rFonts w:hint="cs"/>
          <w:rtl/>
          <w:lang w:bidi="fa-IR"/>
        </w:rPr>
        <w:t>ی</w:t>
      </w:r>
      <w:r>
        <w:rPr>
          <w:rFonts w:hint="eastAsia"/>
          <w:rtl/>
          <w:lang w:bidi="fa-IR"/>
        </w:rPr>
        <w:t>ژه</w:t>
      </w:r>
      <w:r>
        <w:rPr>
          <w:rtl/>
          <w:lang w:bidi="fa-IR"/>
        </w:rPr>
        <w:t xml:space="preserve"> (</w:t>
      </w:r>
      <w:r>
        <w:rPr>
          <w:lang w:bidi="fa-IR"/>
        </w:rPr>
        <w:t>ÖTV)</w:t>
      </w:r>
      <w:r>
        <w:rPr>
          <w:rtl/>
          <w:lang w:bidi="fa-IR"/>
        </w:rPr>
        <w:t>، مال</w:t>
      </w:r>
      <w:r>
        <w:rPr>
          <w:rFonts w:hint="cs"/>
          <w:rtl/>
          <w:lang w:bidi="fa-IR"/>
        </w:rPr>
        <w:t>ی</w:t>
      </w:r>
      <w:r>
        <w:rPr>
          <w:rFonts w:hint="eastAsia"/>
          <w:rtl/>
          <w:lang w:bidi="fa-IR"/>
        </w:rPr>
        <w:t>ات</w:t>
      </w:r>
      <w:r>
        <w:rPr>
          <w:rtl/>
          <w:lang w:bidi="fa-IR"/>
        </w:rPr>
        <w:t xml:space="preserve"> تمبر و کل</w:t>
      </w:r>
      <w:r>
        <w:rPr>
          <w:rFonts w:hint="cs"/>
          <w:rtl/>
          <w:lang w:bidi="fa-IR"/>
        </w:rPr>
        <w:t>ی</w:t>
      </w:r>
      <w:r>
        <w:rPr>
          <w:rFonts w:hint="eastAsia"/>
          <w:rtl/>
          <w:lang w:bidi="fa-IR"/>
        </w:rPr>
        <w:t>ه</w:t>
      </w:r>
      <w:r>
        <w:rPr>
          <w:rtl/>
          <w:lang w:bidi="fa-IR"/>
        </w:rPr>
        <w:t xml:space="preserve"> حقوق و عوارض گمرک</w:t>
      </w:r>
      <w:r>
        <w:rPr>
          <w:rFonts w:hint="cs"/>
          <w:rtl/>
          <w:lang w:bidi="fa-IR"/>
        </w:rPr>
        <w:t>ی</w:t>
      </w:r>
      <w:r>
        <w:rPr>
          <w:rtl/>
          <w:lang w:bidi="fa-IR"/>
        </w:rPr>
        <w:t xml:space="preserve"> واردات معاف خواهد بود.</w:t>
      </w:r>
    </w:p>
    <w:p w14:paraId="6CACA842" w14:textId="77777777" w:rsidR="00E575DA" w:rsidRDefault="00E575DA" w:rsidP="00E575DA">
      <w:pPr>
        <w:ind w:firstLine="567"/>
        <w:rPr>
          <w:rtl/>
          <w:lang w:bidi="fa-IR"/>
        </w:rPr>
      </w:pPr>
      <w:r>
        <w:rPr>
          <w:rFonts w:hint="eastAsia"/>
          <w:rtl/>
          <w:lang w:bidi="fa-IR"/>
        </w:rPr>
        <w:lastRenderedPageBreak/>
        <w:t>همچن</w:t>
      </w:r>
      <w:r>
        <w:rPr>
          <w:rFonts w:hint="cs"/>
          <w:rtl/>
          <w:lang w:bidi="fa-IR"/>
        </w:rPr>
        <w:t>ی</w:t>
      </w:r>
      <w:r>
        <w:rPr>
          <w:rFonts w:hint="eastAsia"/>
          <w:rtl/>
          <w:lang w:bidi="fa-IR"/>
        </w:rPr>
        <w:t>ن</w:t>
      </w:r>
      <w:r>
        <w:rPr>
          <w:rtl/>
          <w:lang w:bidi="fa-IR"/>
        </w:rPr>
        <w:t xml:space="preserve"> دولت ترک</w:t>
      </w:r>
      <w:r>
        <w:rPr>
          <w:rFonts w:hint="cs"/>
          <w:rtl/>
          <w:lang w:bidi="fa-IR"/>
        </w:rPr>
        <w:t>ی</w:t>
      </w:r>
      <w:r>
        <w:rPr>
          <w:rFonts w:hint="eastAsia"/>
          <w:rtl/>
          <w:lang w:bidi="fa-IR"/>
        </w:rPr>
        <w:t>ه</w:t>
      </w:r>
      <w:r>
        <w:rPr>
          <w:rtl/>
          <w:lang w:bidi="fa-IR"/>
        </w:rPr>
        <w:t xml:space="preserve"> متعهد م</w:t>
      </w:r>
      <w:r>
        <w:rPr>
          <w:rFonts w:hint="cs"/>
          <w:rtl/>
          <w:lang w:bidi="fa-IR"/>
        </w:rPr>
        <w:t>ی‌</w:t>
      </w:r>
      <w:r>
        <w:rPr>
          <w:rFonts w:hint="eastAsia"/>
          <w:rtl/>
          <w:lang w:bidi="fa-IR"/>
        </w:rPr>
        <w:t>شود</w:t>
      </w:r>
      <w:r>
        <w:rPr>
          <w:rtl/>
          <w:lang w:bidi="fa-IR"/>
        </w:rPr>
        <w:t xml:space="preserve"> برق تول</w:t>
      </w:r>
      <w:r>
        <w:rPr>
          <w:rFonts w:hint="cs"/>
          <w:rtl/>
          <w:lang w:bidi="fa-IR"/>
        </w:rPr>
        <w:t>ی</w:t>
      </w:r>
      <w:r>
        <w:rPr>
          <w:rFonts w:hint="eastAsia"/>
          <w:rtl/>
          <w:lang w:bidi="fa-IR"/>
        </w:rPr>
        <w:t>د</w:t>
      </w:r>
      <w:r>
        <w:rPr>
          <w:rFonts w:hint="cs"/>
          <w:rtl/>
          <w:lang w:bidi="fa-IR"/>
        </w:rPr>
        <w:t>ی</w:t>
      </w:r>
      <w:r>
        <w:rPr>
          <w:rtl/>
          <w:lang w:bidi="fa-IR"/>
        </w:rPr>
        <w:t xml:space="preserve"> ا</w:t>
      </w:r>
      <w:r>
        <w:rPr>
          <w:rFonts w:hint="cs"/>
          <w:rtl/>
          <w:lang w:bidi="fa-IR"/>
        </w:rPr>
        <w:t>ی</w:t>
      </w:r>
      <w:r>
        <w:rPr>
          <w:rFonts w:hint="eastAsia"/>
          <w:rtl/>
          <w:lang w:bidi="fa-IR"/>
        </w:rPr>
        <w:t>ن</w:t>
      </w:r>
      <w:r>
        <w:rPr>
          <w:rtl/>
          <w:lang w:bidi="fa-IR"/>
        </w:rPr>
        <w:t xml:space="preserve"> ن</w:t>
      </w:r>
      <w:r>
        <w:rPr>
          <w:rFonts w:hint="cs"/>
          <w:rtl/>
          <w:lang w:bidi="fa-IR"/>
        </w:rPr>
        <w:t>ی</w:t>
      </w:r>
      <w:r>
        <w:rPr>
          <w:rFonts w:hint="eastAsia"/>
          <w:rtl/>
          <w:lang w:bidi="fa-IR"/>
        </w:rPr>
        <w:t>روگاه‌ها</w:t>
      </w:r>
      <w:r>
        <w:rPr>
          <w:rtl/>
          <w:lang w:bidi="fa-IR"/>
        </w:rPr>
        <w:t xml:space="preserve"> را به مدت ۳۰ سال و بر اساس </w:t>
      </w:r>
      <w:r>
        <w:rPr>
          <w:rFonts w:hint="cs"/>
          <w:rtl/>
          <w:lang w:bidi="fa-IR"/>
        </w:rPr>
        <w:t>ی</w:t>
      </w:r>
      <w:r>
        <w:rPr>
          <w:rFonts w:hint="eastAsia"/>
          <w:rtl/>
          <w:lang w:bidi="fa-IR"/>
        </w:rPr>
        <w:t>ورو</w:t>
      </w:r>
      <w:r>
        <w:rPr>
          <w:rtl/>
          <w:lang w:bidi="fa-IR"/>
        </w:rPr>
        <w:t xml:space="preserve"> خر</w:t>
      </w:r>
      <w:r>
        <w:rPr>
          <w:rFonts w:hint="cs"/>
          <w:rtl/>
          <w:lang w:bidi="fa-IR"/>
        </w:rPr>
        <w:t>ی</w:t>
      </w:r>
      <w:r>
        <w:rPr>
          <w:rFonts w:hint="eastAsia"/>
          <w:rtl/>
          <w:lang w:bidi="fa-IR"/>
        </w:rPr>
        <w:t>دار</w:t>
      </w:r>
      <w:r>
        <w:rPr>
          <w:rFonts w:hint="cs"/>
          <w:rtl/>
          <w:lang w:bidi="fa-IR"/>
        </w:rPr>
        <w:t>ی</w:t>
      </w:r>
      <w:r>
        <w:rPr>
          <w:rtl/>
          <w:lang w:bidi="fa-IR"/>
        </w:rPr>
        <w:t xml:space="preserve"> کند. بر اساس مفاد ا</w:t>
      </w:r>
      <w:r>
        <w:rPr>
          <w:rFonts w:hint="cs"/>
          <w:rtl/>
          <w:lang w:bidi="fa-IR"/>
        </w:rPr>
        <w:t>ی</w:t>
      </w:r>
      <w:r>
        <w:rPr>
          <w:rFonts w:hint="eastAsia"/>
          <w:rtl/>
          <w:lang w:bidi="fa-IR"/>
        </w:rPr>
        <w:t>ن</w:t>
      </w:r>
      <w:r>
        <w:rPr>
          <w:rtl/>
          <w:lang w:bidi="fa-IR"/>
        </w:rPr>
        <w:t xml:space="preserve"> پروژه، در صورت بروز اختلاف م</w:t>
      </w:r>
      <w:r>
        <w:rPr>
          <w:rFonts w:hint="cs"/>
          <w:rtl/>
          <w:lang w:bidi="fa-IR"/>
        </w:rPr>
        <w:t>ی</w:t>
      </w:r>
      <w:r>
        <w:rPr>
          <w:rFonts w:hint="eastAsia"/>
          <w:rtl/>
          <w:lang w:bidi="fa-IR"/>
        </w:rPr>
        <w:t>ان</w:t>
      </w:r>
      <w:r>
        <w:rPr>
          <w:rtl/>
          <w:lang w:bidi="fa-IR"/>
        </w:rPr>
        <w:t xml:space="preserve"> ترک</w:t>
      </w:r>
      <w:r>
        <w:rPr>
          <w:rFonts w:hint="cs"/>
          <w:rtl/>
          <w:lang w:bidi="fa-IR"/>
        </w:rPr>
        <w:t>ی</w:t>
      </w:r>
      <w:r>
        <w:rPr>
          <w:rFonts w:hint="eastAsia"/>
          <w:rtl/>
          <w:lang w:bidi="fa-IR"/>
        </w:rPr>
        <w:t>ه</w:t>
      </w:r>
      <w:r>
        <w:rPr>
          <w:rtl/>
          <w:lang w:bidi="fa-IR"/>
        </w:rPr>
        <w:t xml:space="preserve"> و عربستان سعود</w:t>
      </w:r>
      <w:r>
        <w:rPr>
          <w:rFonts w:hint="cs"/>
          <w:rtl/>
          <w:lang w:bidi="fa-IR"/>
        </w:rPr>
        <w:t>ی</w:t>
      </w:r>
      <w:r>
        <w:rPr>
          <w:rFonts w:hint="eastAsia"/>
          <w:rtl/>
          <w:lang w:bidi="fa-IR"/>
        </w:rPr>
        <w:t>،</w:t>
      </w:r>
      <w:r>
        <w:rPr>
          <w:rtl/>
          <w:lang w:bidi="fa-IR"/>
        </w:rPr>
        <w:t xml:space="preserve"> امکان ارجاع موضوع به داور</w:t>
      </w:r>
      <w:r>
        <w:rPr>
          <w:rFonts w:hint="cs"/>
          <w:rtl/>
          <w:lang w:bidi="fa-IR"/>
        </w:rPr>
        <w:t>ی</w:t>
      </w:r>
      <w:r>
        <w:rPr>
          <w:rtl/>
          <w:lang w:bidi="fa-IR"/>
        </w:rPr>
        <w:t xml:space="preserve"> ب</w:t>
      </w:r>
      <w:r>
        <w:rPr>
          <w:rFonts w:hint="cs"/>
          <w:rtl/>
          <w:lang w:bidi="fa-IR"/>
        </w:rPr>
        <w:t>ی</w:t>
      </w:r>
      <w:r>
        <w:rPr>
          <w:rFonts w:hint="eastAsia"/>
          <w:rtl/>
          <w:lang w:bidi="fa-IR"/>
        </w:rPr>
        <w:t>ن‌الملل</w:t>
      </w:r>
      <w:r>
        <w:rPr>
          <w:rFonts w:hint="cs"/>
          <w:rtl/>
          <w:lang w:bidi="fa-IR"/>
        </w:rPr>
        <w:t>ی</w:t>
      </w:r>
      <w:r>
        <w:rPr>
          <w:rtl/>
          <w:lang w:bidi="fa-IR"/>
        </w:rPr>
        <w:t xml:space="preserve"> وجود خواهد داشت.</w:t>
      </w:r>
    </w:p>
    <w:p w14:paraId="79EBC871" w14:textId="215E06EC" w:rsidR="00E575DA" w:rsidRDefault="00E575DA" w:rsidP="00121F1F">
      <w:pPr>
        <w:ind w:firstLine="567"/>
        <w:rPr>
          <w:rtl/>
          <w:lang w:bidi="fa-IR"/>
        </w:rPr>
      </w:pPr>
      <w:r>
        <w:rPr>
          <w:rFonts w:hint="eastAsia"/>
          <w:rtl/>
          <w:lang w:bidi="fa-IR"/>
        </w:rPr>
        <w:t>علاوه</w:t>
      </w:r>
      <w:r>
        <w:rPr>
          <w:rtl/>
          <w:lang w:bidi="fa-IR"/>
        </w:rPr>
        <w:t xml:space="preserve"> بر ا</w:t>
      </w:r>
      <w:r>
        <w:rPr>
          <w:rFonts w:hint="cs"/>
          <w:rtl/>
          <w:lang w:bidi="fa-IR"/>
        </w:rPr>
        <w:t>ی</w:t>
      </w:r>
      <w:r>
        <w:rPr>
          <w:rFonts w:hint="eastAsia"/>
          <w:rtl/>
          <w:lang w:bidi="fa-IR"/>
        </w:rPr>
        <w:t>ن،</w:t>
      </w:r>
      <w:r>
        <w:rPr>
          <w:rtl/>
          <w:lang w:bidi="fa-IR"/>
        </w:rPr>
        <w:t xml:space="preserve"> شرکت دولت</w:t>
      </w:r>
      <w:r>
        <w:rPr>
          <w:rFonts w:hint="cs"/>
          <w:rtl/>
          <w:lang w:bidi="fa-IR"/>
        </w:rPr>
        <w:t>ی</w:t>
      </w:r>
      <w:r>
        <w:rPr>
          <w:rtl/>
          <w:lang w:bidi="fa-IR"/>
        </w:rPr>
        <w:t xml:space="preserve"> تول</w:t>
      </w:r>
      <w:r>
        <w:rPr>
          <w:rFonts w:hint="cs"/>
          <w:rtl/>
          <w:lang w:bidi="fa-IR"/>
        </w:rPr>
        <w:t>ی</w:t>
      </w:r>
      <w:r>
        <w:rPr>
          <w:rFonts w:hint="eastAsia"/>
          <w:rtl/>
          <w:lang w:bidi="fa-IR"/>
        </w:rPr>
        <w:t>د</w:t>
      </w:r>
      <w:r>
        <w:rPr>
          <w:rtl/>
          <w:lang w:bidi="fa-IR"/>
        </w:rPr>
        <w:t xml:space="preserve"> برق ترک</w:t>
      </w:r>
      <w:r>
        <w:rPr>
          <w:rFonts w:hint="cs"/>
          <w:rtl/>
          <w:lang w:bidi="fa-IR"/>
        </w:rPr>
        <w:t>ی</w:t>
      </w:r>
      <w:r>
        <w:rPr>
          <w:rFonts w:hint="eastAsia"/>
          <w:rtl/>
          <w:lang w:bidi="fa-IR"/>
        </w:rPr>
        <w:t>ه</w:t>
      </w:r>
      <w:r>
        <w:rPr>
          <w:lang w:bidi="fa-IR"/>
        </w:rPr>
        <w:t xml:space="preserve"> </w:t>
      </w:r>
      <w:r>
        <w:rPr>
          <w:rtl/>
          <w:lang w:bidi="fa-IR"/>
        </w:rPr>
        <w:t>تمام</w:t>
      </w:r>
      <w:r>
        <w:rPr>
          <w:rFonts w:hint="cs"/>
          <w:rtl/>
          <w:lang w:bidi="fa-IR"/>
        </w:rPr>
        <w:t>ی</w:t>
      </w:r>
      <w:r>
        <w:rPr>
          <w:rtl/>
          <w:lang w:bidi="fa-IR"/>
        </w:rPr>
        <w:t xml:space="preserve"> امور مربوط به آماده‌ساز</w:t>
      </w:r>
      <w:r>
        <w:rPr>
          <w:rFonts w:hint="cs"/>
          <w:rtl/>
          <w:lang w:bidi="fa-IR"/>
        </w:rPr>
        <w:t>ی</w:t>
      </w:r>
      <w:r>
        <w:rPr>
          <w:rtl/>
          <w:lang w:bidi="fa-IR"/>
        </w:rPr>
        <w:t xml:space="preserve"> اراض</w:t>
      </w:r>
      <w:r>
        <w:rPr>
          <w:rFonts w:hint="cs"/>
          <w:rtl/>
          <w:lang w:bidi="fa-IR"/>
        </w:rPr>
        <w:t>ی</w:t>
      </w:r>
      <w:r>
        <w:rPr>
          <w:rtl/>
          <w:lang w:bidi="fa-IR"/>
        </w:rPr>
        <w:t xml:space="preserve"> مورد ن</w:t>
      </w:r>
      <w:r>
        <w:rPr>
          <w:rFonts w:hint="cs"/>
          <w:rtl/>
          <w:lang w:bidi="fa-IR"/>
        </w:rPr>
        <w:t>ی</w:t>
      </w:r>
      <w:r>
        <w:rPr>
          <w:rFonts w:hint="eastAsia"/>
          <w:rtl/>
          <w:lang w:bidi="fa-IR"/>
        </w:rPr>
        <w:t>از</w:t>
      </w:r>
      <w:r>
        <w:rPr>
          <w:rtl/>
          <w:lang w:bidi="fa-IR"/>
        </w:rPr>
        <w:t xml:space="preserve"> پروژه را انجام داده و زم</w:t>
      </w:r>
      <w:r>
        <w:rPr>
          <w:rFonts w:hint="cs"/>
          <w:rtl/>
          <w:lang w:bidi="fa-IR"/>
        </w:rPr>
        <w:t>ی</w:t>
      </w:r>
      <w:r>
        <w:rPr>
          <w:rFonts w:hint="eastAsia"/>
          <w:rtl/>
          <w:lang w:bidi="fa-IR"/>
        </w:rPr>
        <w:t>ن</w:t>
      </w:r>
      <w:r>
        <w:rPr>
          <w:rtl/>
          <w:lang w:bidi="fa-IR"/>
        </w:rPr>
        <w:t xml:space="preserve"> را پس از آماده‌ساز</w:t>
      </w:r>
      <w:r>
        <w:rPr>
          <w:rFonts w:hint="cs"/>
          <w:rtl/>
          <w:lang w:bidi="fa-IR"/>
        </w:rPr>
        <w:t>ی</w:t>
      </w:r>
      <w:r>
        <w:rPr>
          <w:rtl/>
          <w:lang w:bidi="fa-IR"/>
        </w:rPr>
        <w:t xml:space="preserve"> به شرکت سعود</w:t>
      </w:r>
      <w:r>
        <w:rPr>
          <w:rFonts w:hint="cs"/>
          <w:rtl/>
          <w:lang w:bidi="fa-IR"/>
        </w:rPr>
        <w:t>ی</w:t>
      </w:r>
      <w:r>
        <w:rPr>
          <w:rtl/>
          <w:lang w:bidi="fa-IR"/>
        </w:rPr>
        <w:t xml:space="preserve"> اجاره خواهد داد.</w:t>
      </w:r>
    </w:p>
    <w:p w14:paraId="2677CCDE" w14:textId="435C0F05" w:rsidR="00E575DA" w:rsidRDefault="00E575DA" w:rsidP="00121F1F">
      <w:pPr>
        <w:ind w:firstLine="567"/>
        <w:rPr>
          <w:rtl/>
          <w:lang w:bidi="fa-IR"/>
        </w:rPr>
      </w:pPr>
      <w:r>
        <w:rPr>
          <w:rFonts w:hint="eastAsia"/>
          <w:rtl/>
          <w:lang w:bidi="fa-IR"/>
        </w:rPr>
        <w:t>لا</w:t>
      </w:r>
      <w:r>
        <w:rPr>
          <w:rFonts w:hint="cs"/>
          <w:rtl/>
          <w:lang w:bidi="fa-IR"/>
        </w:rPr>
        <w:t>ی</w:t>
      </w:r>
      <w:r>
        <w:rPr>
          <w:rFonts w:hint="eastAsia"/>
          <w:rtl/>
          <w:lang w:bidi="fa-IR"/>
        </w:rPr>
        <w:t>حه</w:t>
      </w:r>
      <w:r>
        <w:rPr>
          <w:rtl/>
          <w:lang w:bidi="fa-IR"/>
        </w:rPr>
        <w:t xml:space="preserve"> مربوط به تصو</w:t>
      </w:r>
      <w:r>
        <w:rPr>
          <w:rFonts w:hint="cs"/>
          <w:rtl/>
          <w:lang w:bidi="fa-IR"/>
        </w:rPr>
        <w:t>ی</w:t>
      </w:r>
      <w:r>
        <w:rPr>
          <w:rFonts w:hint="eastAsia"/>
          <w:rtl/>
          <w:lang w:bidi="fa-IR"/>
        </w:rPr>
        <w:t>ب</w:t>
      </w:r>
      <w:r>
        <w:rPr>
          <w:rtl/>
          <w:lang w:bidi="fa-IR"/>
        </w:rPr>
        <w:t xml:space="preserve"> توافقنامه ب</w:t>
      </w:r>
      <w:r>
        <w:rPr>
          <w:rFonts w:hint="cs"/>
          <w:rtl/>
          <w:lang w:bidi="fa-IR"/>
        </w:rPr>
        <w:t>ی</w:t>
      </w:r>
      <w:r>
        <w:rPr>
          <w:rFonts w:hint="eastAsia"/>
          <w:rtl/>
          <w:lang w:bidi="fa-IR"/>
        </w:rPr>
        <w:t>ن</w:t>
      </w:r>
      <w:r>
        <w:rPr>
          <w:rtl/>
          <w:lang w:bidi="fa-IR"/>
        </w:rPr>
        <w:t xml:space="preserve"> دولت جمهور</w:t>
      </w:r>
      <w:r>
        <w:rPr>
          <w:rFonts w:hint="cs"/>
          <w:rtl/>
          <w:lang w:bidi="fa-IR"/>
        </w:rPr>
        <w:t>ی</w:t>
      </w:r>
      <w:r>
        <w:rPr>
          <w:rtl/>
          <w:lang w:bidi="fa-IR"/>
        </w:rPr>
        <w:t xml:space="preserve"> ترک</w:t>
      </w:r>
      <w:r>
        <w:rPr>
          <w:rFonts w:hint="cs"/>
          <w:rtl/>
          <w:lang w:bidi="fa-IR"/>
        </w:rPr>
        <w:t>ی</w:t>
      </w:r>
      <w:r>
        <w:rPr>
          <w:rFonts w:hint="eastAsia"/>
          <w:rtl/>
          <w:lang w:bidi="fa-IR"/>
        </w:rPr>
        <w:t>ه</w:t>
      </w:r>
      <w:r>
        <w:rPr>
          <w:rtl/>
          <w:lang w:bidi="fa-IR"/>
        </w:rPr>
        <w:t xml:space="preserve"> و دولت عربستان سعود</w:t>
      </w:r>
      <w:r>
        <w:rPr>
          <w:rFonts w:hint="cs"/>
          <w:rtl/>
          <w:lang w:bidi="fa-IR"/>
        </w:rPr>
        <w:t>ی</w:t>
      </w:r>
      <w:r>
        <w:rPr>
          <w:rtl/>
          <w:lang w:bidi="fa-IR"/>
        </w:rPr>
        <w:t xml:space="preserve"> درباره سرما</w:t>
      </w:r>
      <w:r>
        <w:rPr>
          <w:rFonts w:hint="cs"/>
          <w:rtl/>
          <w:lang w:bidi="fa-IR"/>
        </w:rPr>
        <w:t>ی</w:t>
      </w:r>
      <w:r>
        <w:rPr>
          <w:rFonts w:hint="eastAsia"/>
          <w:rtl/>
          <w:lang w:bidi="fa-IR"/>
        </w:rPr>
        <w:t>ه‌گذار</w:t>
      </w:r>
      <w:r>
        <w:rPr>
          <w:rFonts w:hint="cs"/>
          <w:rtl/>
          <w:lang w:bidi="fa-IR"/>
        </w:rPr>
        <w:t>ی</w:t>
      </w:r>
      <w:r>
        <w:rPr>
          <w:rtl/>
          <w:lang w:bidi="fa-IR"/>
        </w:rPr>
        <w:t xml:space="preserve"> در ن</w:t>
      </w:r>
      <w:r>
        <w:rPr>
          <w:rFonts w:hint="cs"/>
          <w:rtl/>
          <w:lang w:bidi="fa-IR"/>
        </w:rPr>
        <w:t>ی</w:t>
      </w:r>
      <w:r>
        <w:rPr>
          <w:rFonts w:hint="eastAsia"/>
          <w:rtl/>
          <w:lang w:bidi="fa-IR"/>
        </w:rPr>
        <w:t>روگاه‌ها</w:t>
      </w:r>
      <w:r>
        <w:rPr>
          <w:rFonts w:hint="cs"/>
          <w:rtl/>
          <w:lang w:bidi="fa-IR"/>
        </w:rPr>
        <w:t>ی</w:t>
      </w:r>
      <w:r>
        <w:rPr>
          <w:rtl/>
          <w:lang w:bidi="fa-IR"/>
        </w:rPr>
        <w:t xml:space="preserve"> خورش</w:t>
      </w:r>
      <w:r>
        <w:rPr>
          <w:rFonts w:hint="cs"/>
          <w:rtl/>
          <w:lang w:bidi="fa-IR"/>
        </w:rPr>
        <w:t>ی</w:t>
      </w:r>
      <w:r>
        <w:rPr>
          <w:rFonts w:hint="eastAsia"/>
          <w:rtl/>
          <w:lang w:bidi="fa-IR"/>
        </w:rPr>
        <w:t>د</w:t>
      </w:r>
      <w:r>
        <w:rPr>
          <w:rFonts w:hint="cs"/>
          <w:rtl/>
          <w:lang w:bidi="fa-IR"/>
        </w:rPr>
        <w:t>ی</w:t>
      </w:r>
      <w:r>
        <w:rPr>
          <w:rFonts w:hint="eastAsia"/>
          <w:rtl/>
          <w:lang w:bidi="fa-IR"/>
        </w:rPr>
        <w:t>،</w:t>
      </w:r>
      <w:r>
        <w:rPr>
          <w:rtl/>
          <w:lang w:bidi="fa-IR"/>
        </w:rPr>
        <w:t xml:space="preserve"> به مجلس مل</w:t>
      </w:r>
      <w:r>
        <w:rPr>
          <w:rFonts w:hint="cs"/>
          <w:rtl/>
          <w:lang w:bidi="fa-IR"/>
        </w:rPr>
        <w:t>ی</w:t>
      </w:r>
      <w:r>
        <w:rPr>
          <w:rtl/>
          <w:lang w:bidi="fa-IR"/>
        </w:rPr>
        <w:t xml:space="preserve"> کب</w:t>
      </w:r>
      <w:r>
        <w:rPr>
          <w:rFonts w:hint="cs"/>
          <w:rtl/>
          <w:lang w:bidi="fa-IR"/>
        </w:rPr>
        <w:t>ی</w:t>
      </w:r>
      <w:r>
        <w:rPr>
          <w:rFonts w:hint="eastAsia"/>
          <w:rtl/>
          <w:lang w:bidi="fa-IR"/>
        </w:rPr>
        <w:t>ر</w:t>
      </w:r>
      <w:r>
        <w:rPr>
          <w:rtl/>
          <w:lang w:bidi="fa-IR"/>
        </w:rPr>
        <w:t xml:space="preserve"> ترک</w:t>
      </w:r>
      <w:r>
        <w:rPr>
          <w:rFonts w:hint="cs"/>
          <w:rtl/>
          <w:lang w:bidi="fa-IR"/>
        </w:rPr>
        <w:t>ی</w:t>
      </w:r>
      <w:r>
        <w:rPr>
          <w:rFonts w:hint="eastAsia"/>
          <w:rtl/>
          <w:lang w:bidi="fa-IR"/>
        </w:rPr>
        <w:t>ه</w:t>
      </w:r>
      <w:r w:rsidR="00121F1F">
        <w:rPr>
          <w:rtl/>
          <w:lang w:bidi="fa-IR"/>
        </w:rPr>
        <w:t xml:space="preserve"> </w:t>
      </w:r>
      <w:r>
        <w:rPr>
          <w:lang w:bidi="fa-IR"/>
        </w:rPr>
        <w:t xml:space="preserve"> </w:t>
      </w:r>
      <w:r>
        <w:rPr>
          <w:rtl/>
          <w:lang w:bidi="fa-IR"/>
        </w:rPr>
        <w:t>ارائه شده است.</w:t>
      </w:r>
    </w:p>
    <w:p w14:paraId="293CAA68" w14:textId="77777777" w:rsidR="00E575DA" w:rsidRDefault="00E575DA" w:rsidP="00E575DA">
      <w:pPr>
        <w:ind w:firstLine="567"/>
        <w:rPr>
          <w:rtl/>
          <w:lang w:bidi="fa-IR"/>
        </w:rPr>
      </w:pPr>
      <w:r>
        <w:rPr>
          <w:rFonts w:hint="eastAsia"/>
          <w:rtl/>
          <w:lang w:bidi="fa-IR"/>
        </w:rPr>
        <w:t>بر</w:t>
      </w:r>
      <w:r>
        <w:rPr>
          <w:rtl/>
          <w:lang w:bidi="fa-IR"/>
        </w:rPr>
        <w:t xml:space="preserve"> اساس ا</w:t>
      </w:r>
      <w:r>
        <w:rPr>
          <w:rFonts w:hint="cs"/>
          <w:rtl/>
          <w:lang w:bidi="fa-IR"/>
        </w:rPr>
        <w:t>ی</w:t>
      </w:r>
      <w:r>
        <w:rPr>
          <w:rFonts w:hint="eastAsia"/>
          <w:rtl/>
          <w:lang w:bidi="fa-IR"/>
        </w:rPr>
        <w:t>ن</w:t>
      </w:r>
      <w:r>
        <w:rPr>
          <w:rtl/>
          <w:lang w:bidi="fa-IR"/>
        </w:rPr>
        <w:t xml:space="preserve"> توافق، شرکت‌ها</w:t>
      </w:r>
      <w:r>
        <w:rPr>
          <w:rFonts w:hint="cs"/>
          <w:rtl/>
          <w:lang w:bidi="fa-IR"/>
        </w:rPr>
        <w:t>ی</w:t>
      </w:r>
      <w:r>
        <w:rPr>
          <w:rtl/>
          <w:lang w:bidi="fa-IR"/>
        </w:rPr>
        <w:t xml:space="preserve"> سعود</w:t>
      </w:r>
      <w:r>
        <w:rPr>
          <w:rFonts w:hint="cs"/>
          <w:rtl/>
          <w:lang w:bidi="fa-IR"/>
        </w:rPr>
        <w:t>ی</w:t>
      </w:r>
      <w:r>
        <w:rPr>
          <w:rtl/>
          <w:lang w:bidi="fa-IR"/>
        </w:rPr>
        <w:t xml:space="preserve"> پروژه‌ها</w:t>
      </w:r>
      <w:r>
        <w:rPr>
          <w:rFonts w:hint="cs"/>
          <w:rtl/>
          <w:lang w:bidi="fa-IR"/>
        </w:rPr>
        <w:t>ی</w:t>
      </w:r>
      <w:r>
        <w:rPr>
          <w:rtl/>
          <w:lang w:bidi="fa-IR"/>
        </w:rPr>
        <w:t xml:space="preserve"> انرژ</w:t>
      </w:r>
      <w:r>
        <w:rPr>
          <w:rFonts w:hint="cs"/>
          <w:rtl/>
          <w:lang w:bidi="fa-IR"/>
        </w:rPr>
        <w:t>ی</w:t>
      </w:r>
      <w:r>
        <w:rPr>
          <w:rtl/>
          <w:lang w:bidi="fa-IR"/>
        </w:rPr>
        <w:t xml:space="preserve"> خورش</w:t>
      </w:r>
      <w:r>
        <w:rPr>
          <w:rFonts w:hint="cs"/>
          <w:rtl/>
          <w:lang w:bidi="fa-IR"/>
        </w:rPr>
        <w:t>ی</w:t>
      </w:r>
      <w:r>
        <w:rPr>
          <w:rFonts w:hint="eastAsia"/>
          <w:rtl/>
          <w:lang w:bidi="fa-IR"/>
        </w:rPr>
        <w:t>د</w:t>
      </w:r>
      <w:r>
        <w:rPr>
          <w:rFonts w:hint="cs"/>
          <w:rtl/>
          <w:lang w:bidi="fa-IR"/>
        </w:rPr>
        <w:t>ی</w:t>
      </w:r>
      <w:r>
        <w:rPr>
          <w:rtl/>
          <w:lang w:bidi="fa-IR"/>
        </w:rPr>
        <w:t xml:space="preserve"> و باد</w:t>
      </w:r>
      <w:r>
        <w:rPr>
          <w:rFonts w:hint="cs"/>
          <w:rtl/>
          <w:lang w:bidi="fa-IR"/>
        </w:rPr>
        <w:t>ی</w:t>
      </w:r>
      <w:r>
        <w:rPr>
          <w:rtl/>
          <w:lang w:bidi="fa-IR"/>
        </w:rPr>
        <w:t xml:space="preserve"> را تا ظرف</w:t>
      </w:r>
      <w:r>
        <w:rPr>
          <w:rFonts w:hint="cs"/>
          <w:rtl/>
          <w:lang w:bidi="fa-IR"/>
        </w:rPr>
        <w:t>ی</w:t>
      </w:r>
      <w:r>
        <w:rPr>
          <w:rFonts w:hint="eastAsia"/>
          <w:rtl/>
          <w:lang w:bidi="fa-IR"/>
        </w:rPr>
        <w:t>ت</w:t>
      </w:r>
      <w:r>
        <w:rPr>
          <w:rtl/>
          <w:lang w:bidi="fa-IR"/>
        </w:rPr>
        <w:t xml:space="preserve"> نصب‌شده ۵ هزار مگاوات در ترک</w:t>
      </w:r>
      <w:r>
        <w:rPr>
          <w:rFonts w:hint="cs"/>
          <w:rtl/>
          <w:lang w:bidi="fa-IR"/>
        </w:rPr>
        <w:t>ی</w:t>
      </w:r>
      <w:r>
        <w:rPr>
          <w:rFonts w:hint="eastAsia"/>
          <w:rtl/>
          <w:lang w:bidi="fa-IR"/>
        </w:rPr>
        <w:t>ه</w:t>
      </w:r>
      <w:r>
        <w:rPr>
          <w:rtl/>
          <w:lang w:bidi="fa-IR"/>
        </w:rPr>
        <w:t xml:space="preserve"> توسعه خواهند داد.</w:t>
      </w:r>
    </w:p>
    <w:p w14:paraId="2CF1141E" w14:textId="4E104D56" w:rsidR="00E575DA" w:rsidRDefault="00E575DA" w:rsidP="00121F1F">
      <w:pPr>
        <w:ind w:firstLine="567"/>
        <w:rPr>
          <w:rtl/>
          <w:lang w:bidi="fa-IR"/>
        </w:rPr>
      </w:pPr>
      <w:r>
        <w:rPr>
          <w:rFonts w:hint="eastAsia"/>
          <w:rtl/>
          <w:lang w:bidi="fa-IR"/>
        </w:rPr>
        <w:t>در</w:t>
      </w:r>
      <w:r>
        <w:rPr>
          <w:rtl/>
          <w:lang w:bidi="fa-IR"/>
        </w:rPr>
        <w:t xml:space="preserve"> مرحله نخست </w:t>
      </w:r>
      <w:r>
        <w:rPr>
          <w:lang w:bidi="fa-IR"/>
        </w:rPr>
        <w:t>Phase-1</w:t>
      </w:r>
      <w:r>
        <w:rPr>
          <w:rtl/>
          <w:lang w:bidi="fa-IR"/>
        </w:rPr>
        <w:t>، دو ن</w:t>
      </w:r>
      <w:r>
        <w:rPr>
          <w:rFonts w:hint="cs"/>
          <w:rtl/>
          <w:lang w:bidi="fa-IR"/>
        </w:rPr>
        <w:t>ی</w:t>
      </w:r>
      <w:r>
        <w:rPr>
          <w:rFonts w:hint="eastAsia"/>
          <w:rtl/>
          <w:lang w:bidi="fa-IR"/>
        </w:rPr>
        <w:t>روگاه</w:t>
      </w:r>
      <w:r>
        <w:rPr>
          <w:rtl/>
          <w:lang w:bidi="fa-IR"/>
        </w:rPr>
        <w:t xml:space="preserve"> خورش</w:t>
      </w:r>
      <w:r>
        <w:rPr>
          <w:rFonts w:hint="cs"/>
          <w:rtl/>
          <w:lang w:bidi="fa-IR"/>
        </w:rPr>
        <w:t>ی</w:t>
      </w:r>
      <w:r>
        <w:rPr>
          <w:rFonts w:hint="eastAsia"/>
          <w:rtl/>
          <w:lang w:bidi="fa-IR"/>
        </w:rPr>
        <w:t>د</w:t>
      </w:r>
      <w:r>
        <w:rPr>
          <w:rFonts w:hint="cs"/>
          <w:rtl/>
          <w:lang w:bidi="fa-IR"/>
        </w:rPr>
        <w:t>ی</w:t>
      </w:r>
      <w:r>
        <w:rPr>
          <w:rtl/>
          <w:lang w:bidi="fa-IR"/>
        </w:rPr>
        <w:t xml:space="preserve"> هر </w:t>
      </w:r>
      <w:r>
        <w:rPr>
          <w:rFonts w:hint="cs"/>
          <w:rtl/>
          <w:lang w:bidi="fa-IR"/>
        </w:rPr>
        <w:t>ی</w:t>
      </w:r>
      <w:r>
        <w:rPr>
          <w:rFonts w:hint="eastAsia"/>
          <w:rtl/>
          <w:lang w:bidi="fa-IR"/>
        </w:rPr>
        <w:t>ک</w:t>
      </w:r>
      <w:r>
        <w:rPr>
          <w:rtl/>
          <w:lang w:bidi="fa-IR"/>
        </w:rPr>
        <w:t xml:space="preserve"> با ظرف</w:t>
      </w:r>
      <w:r>
        <w:rPr>
          <w:rFonts w:hint="cs"/>
          <w:rtl/>
          <w:lang w:bidi="fa-IR"/>
        </w:rPr>
        <w:t>ی</w:t>
      </w:r>
      <w:r>
        <w:rPr>
          <w:rFonts w:hint="eastAsia"/>
          <w:rtl/>
          <w:lang w:bidi="fa-IR"/>
        </w:rPr>
        <w:t>ت</w:t>
      </w:r>
      <w:r>
        <w:rPr>
          <w:rtl/>
          <w:lang w:bidi="fa-IR"/>
        </w:rPr>
        <w:t xml:space="preserve"> هزار مگاوات در س</w:t>
      </w:r>
      <w:r>
        <w:rPr>
          <w:rFonts w:hint="cs"/>
          <w:rtl/>
          <w:lang w:bidi="fa-IR"/>
        </w:rPr>
        <w:t>ی</w:t>
      </w:r>
      <w:r>
        <w:rPr>
          <w:rFonts w:hint="eastAsia"/>
          <w:rtl/>
          <w:lang w:bidi="fa-IR"/>
        </w:rPr>
        <w:t>واس</w:t>
      </w:r>
      <w:r>
        <w:rPr>
          <w:rtl/>
          <w:lang w:bidi="fa-IR"/>
        </w:rPr>
        <w:t xml:space="preserve"> و تاش‌ال</w:t>
      </w:r>
      <w:r>
        <w:rPr>
          <w:rFonts w:hint="cs"/>
          <w:rtl/>
          <w:lang w:bidi="fa-IR"/>
        </w:rPr>
        <w:t>ی</w:t>
      </w:r>
      <w:r>
        <w:rPr>
          <w:rtl/>
          <w:lang w:bidi="fa-IR"/>
        </w:rPr>
        <w:t xml:space="preserve"> (کارامان) احداث خواهد شد.</w:t>
      </w:r>
    </w:p>
    <w:p w14:paraId="0B95436C" w14:textId="77777777" w:rsidR="00E575DA" w:rsidRDefault="00E575DA" w:rsidP="00E575DA">
      <w:pPr>
        <w:ind w:firstLine="567"/>
        <w:rPr>
          <w:rtl/>
          <w:lang w:bidi="fa-IR"/>
        </w:rPr>
      </w:pPr>
      <w:r>
        <w:rPr>
          <w:rFonts w:hint="eastAsia"/>
          <w:rtl/>
          <w:lang w:bidi="fa-IR"/>
        </w:rPr>
        <w:t>مطابق</w:t>
      </w:r>
      <w:r>
        <w:rPr>
          <w:rtl/>
          <w:lang w:bidi="fa-IR"/>
        </w:rPr>
        <w:t xml:space="preserve"> ا</w:t>
      </w:r>
      <w:r>
        <w:rPr>
          <w:rFonts w:hint="cs"/>
          <w:rtl/>
          <w:lang w:bidi="fa-IR"/>
        </w:rPr>
        <w:t>ی</w:t>
      </w:r>
      <w:r>
        <w:rPr>
          <w:rFonts w:hint="eastAsia"/>
          <w:rtl/>
          <w:lang w:bidi="fa-IR"/>
        </w:rPr>
        <w:t>ن</w:t>
      </w:r>
      <w:r>
        <w:rPr>
          <w:rtl/>
          <w:lang w:bidi="fa-IR"/>
        </w:rPr>
        <w:t xml:space="preserve"> لا</w:t>
      </w:r>
      <w:r>
        <w:rPr>
          <w:rFonts w:hint="cs"/>
          <w:rtl/>
          <w:lang w:bidi="fa-IR"/>
        </w:rPr>
        <w:t>ی</w:t>
      </w:r>
      <w:r>
        <w:rPr>
          <w:rFonts w:hint="eastAsia"/>
          <w:rtl/>
          <w:lang w:bidi="fa-IR"/>
        </w:rPr>
        <w:t>حه،</w:t>
      </w:r>
      <w:r>
        <w:rPr>
          <w:rtl/>
          <w:lang w:bidi="fa-IR"/>
        </w:rPr>
        <w:t xml:space="preserve"> مهم‌تر</w:t>
      </w:r>
      <w:r>
        <w:rPr>
          <w:rFonts w:hint="cs"/>
          <w:rtl/>
          <w:lang w:bidi="fa-IR"/>
        </w:rPr>
        <w:t>ی</w:t>
      </w:r>
      <w:r>
        <w:rPr>
          <w:rFonts w:hint="eastAsia"/>
          <w:rtl/>
          <w:lang w:bidi="fa-IR"/>
        </w:rPr>
        <w:t>ن</w:t>
      </w:r>
      <w:r>
        <w:rPr>
          <w:rtl/>
          <w:lang w:bidi="fa-IR"/>
        </w:rPr>
        <w:t xml:space="preserve"> مشوق‌ها و معاف</w:t>
      </w:r>
      <w:r>
        <w:rPr>
          <w:rFonts w:hint="cs"/>
          <w:rtl/>
          <w:lang w:bidi="fa-IR"/>
        </w:rPr>
        <w:t>ی</w:t>
      </w:r>
      <w:r>
        <w:rPr>
          <w:rFonts w:hint="eastAsia"/>
          <w:rtl/>
          <w:lang w:bidi="fa-IR"/>
        </w:rPr>
        <w:t>ت‌ها</w:t>
      </w:r>
      <w:r>
        <w:rPr>
          <w:rFonts w:hint="cs"/>
          <w:rtl/>
          <w:lang w:bidi="fa-IR"/>
        </w:rPr>
        <w:t>ی</w:t>
      </w:r>
      <w:r>
        <w:rPr>
          <w:rtl/>
          <w:lang w:bidi="fa-IR"/>
        </w:rPr>
        <w:t xml:space="preserve"> اعطا شده به شرکت‌ها</w:t>
      </w:r>
      <w:r>
        <w:rPr>
          <w:rFonts w:hint="cs"/>
          <w:rtl/>
          <w:lang w:bidi="fa-IR"/>
        </w:rPr>
        <w:t>ی</w:t>
      </w:r>
      <w:r>
        <w:rPr>
          <w:rtl/>
          <w:lang w:bidi="fa-IR"/>
        </w:rPr>
        <w:t xml:space="preserve"> سعود</w:t>
      </w:r>
      <w:r>
        <w:rPr>
          <w:rFonts w:hint="cs"/>
          <w:rtl/>
          <w:lang w:bidi="fa-IR"/>
        </w:rPr>
        <w:t>ی</w:t>
      </w:r>
      <w:r>
        <w:rPr>
          <w:rtl/>
          <w:lang w:bidi="fa-IR"/>
        </w:rPr>
        <w:t xml:space="preserve"> عبارت‌اند از:</w:t>
      </w:r>
    </w:p>
    <w:p w14:paraId="09028874" w14:textId="77777777" w:rsidR="00E575DA" w:rsidRDefault="00E575DA" w:rsidP="00E575DA">
      <w:pPr>
        <w:ind w:firstLine="567"/>
        <w:rPr>
          <w:rtl/>
          <w:lang w:bidi="fa-IR"/>
        </w:rPr>
      </w:pPr>
      <w:r>
        <w:rPr>
          <w:rFonts w:hint="eastAsia"/>
          <w:rtl/>
          <w:lang w:bidi="fa-IR"/>
        </w:rPr>
        <w:t>معاف</w:t>
      </w:r>
      <w:r>
        <w:rPr>
          <w:rFonts w:hint="cs"/>
          <w:rtl/>
          <w:lang w:bidi="fa-IR"/>
        </w:rPr>
        <w:t>ی</w:t>
      </w:r>
      <w:r>
        <w:rPr>
          <w:rFonts w:hint="eastAsia"/>
          <w:rtl/>
          <w:lang w:bidi="fa-IR"/>
        </w:rPr>
        <w:t>ت</w:t>
      </w:r>
      <w:r>
        <w:rPr>
          <w:rtl/>
          <w:lang w:bidi="fa-IR"/>
        </w:rPr>
        <w:t xml:space="preserve"> مال</w:t>
      </w:r>
      <w:r>
        <w:rPr>
          <w:rFonts w:hint="cs"/>
          <w:rtl/>
          <w:lang w:bidi="fa-IR"/>
        </w:rPr>
        <w:t>ی</w:t>
      </w:r>
      <w:r>
        <w:rPr>
          <w:rFonts w:hint="eastAsia"/>
          <w:rtl/>
          <w:lang w:bidi="fa-IR"/>
        </w:rPr>
        <w:t>ات</w:t>
      </w:r>
      <w:r>
        <w:rPr>
          <w:rtl/>
          <w:lang w:bidi="fa-IR"/>
        </w:rPr>
        <w:t xml:space="preserve"> بر درآمد شرکت‌ها در طول مدت اجرا</w:t>
      </w:r>
      <w:r>
        <w:rPr>
          <w:rFonts w:hint="cs"/>
          <w:rtl/>
          <w:lang w:bidi="fa-IR"/>
        </w:rPr>
        <w:t>ی</w:t>
      </w:r>
      <w:r>
        <w:rPr>
          <w:rtl/>
          <w:lang w:bidi="fa-IR"/>
        </w:rPr>
        <w:t xml:space="preserve"> توافق، بدون ن</w:t>
      </w:r>
      <w:r>
        <w:rPr>
          <w:rFonts w:hint="cs"/>
          <w:rtl/>
          <w:lang w:bidi="fa-IR"/>
        </w:rPr>
        <w:t>ی</w:t>
      </w:r>
      <w:r>
        <w:rPr>
          <w:rFonts w:hint="eastAsia"/>
          <w:rtl/>
          <w:lang w:bidi="fa-IR"/>
        </w:rPr>
        <w:t>از</w:t>
      </w:r>
      <w:r>
        <w:rPr>
          <w:rtl/>
          <w:lang w:bidi="fa-IR"/>
        </w:rPr>
        <w:t xml:space="preserve"> به در</w:t>
      </w:r>
      <w:r>
        <w:rPr>
          <w:rFonts w:hint="cs"/>
          <w:rtl/>
          <w:lang w:bidi="fa-IR"/>
        </w:rPr>
        <w:t>ی</w:t>
      </w:r>
      <w:r>
        <w:rPr>
          <w:rFonts w:hint="eastAsia"/>
          <w:rtl/>
          <w:lang w:bidi="fa-IR"/>
        </w:rPr>
        <w:t>افت</w:t>
      </w:r>
      <w:r>
        <w:rPr>
          <w:rtl/>
          <w:lang w:bidi="fa-IR"/>
        </w:rPr>
        <w:t xml:space="preserve"> گواه</w:t>
      </w:r>
      <w:r>
        <w:rPr>
          <w:rFonts w:hint="cs"/>
          <w:rtl/>
          <w:lang w:bidi="fa-IR"/>
        </w:rPr>
        <w:t>ی</w:t>
      </w:r>
      <w:r>
        <w:rPr>
          <w:rtl/>
          <w:lang w:bidi="fa-IR"/>
        </w:rPr>
        <w:t xml:space="preserve"> سرما</w:t>
      </w:r>
      <w:r>
        <w:rPr>
          <w:rFonts w:hint="cs"/>
          <w:rtl/>
          <w:lang w:bidi="fa-IR"/>
        </w:rPr>
        <w:t>ی</w:t>
      </w:r>
      <w:r>
        <w:rPr>
          <w:rFonts w:hint="eastAsia"/>
          <w:rtl/>
          <w:lang w:bidi="fa-IR"/>
        </w:rPr>
        <w:t>ه‌گذار</w:t>
      </w:r>
      <w:r>
        <w:rPr>
          <w:rFonts w:hint="cs"/>
          <w:rtl/>
          <w:lang w:bidi="fa-IR"/>
        </w:rPr>
        <w:t>ی</w:t>
      </w:r>
      <w:r>
        <w:rPr>
          <w:rtl/>
          <w:lang w:bidi="fa-IR"/>
        </w:rPr>
        <w:t>.</w:t>
      </w:r>
    </w:p>
    <w:p w14:paraId="41397620" w14:textId="77777777" w:rsidR="00E575DA" w:rsidRDefault="00E575DA" w:rsidP="00E575DA">
      <w:pPr>
        <w:ind w:firstLine="567"/>
        <w:rPr>
          <w:rtl/>
          <w:lang w:bidi="fa-IR"/>
        </w:rPr>
      </w:pPr>
      <w:r>
        <w:rPr>
          <w:rFonts w:hint="eastAsia"/>
          <w:rtl/>
          <w:lang w:bidi="fa-IR"/>
        </w:rPr>
        <w:t>اعطا</w:t>
      </w:r>
      <w:r>
        <w:rPr>
          <w:rFonts w:hint="cs"/>
          <w:rtl/>
          <w:lang w:bidi="fa-IR"/>
        </w:rPr>
        <w:t>ی</w:t>
      </w:r>
      <w:r>
        <w:rPr>
          <w:rtl/>
          <w:lang w:bidi="fa-IR"/>
        </w:rPr>
        <w:t xml:space="preserve"> حق واردات، صادرات و صادرات مجدد تمام</w:t>
      </w:r>
      <w:r>
        <w:rPr>
          <w:rFonts w:hint="cs"/>
          <w:rtl/>
          <w:lang w:bidi="fa-IR"/>
        </w:rPr>
        <w:t>ی</w:t>
      </w:r>
      <w:r>
        <w:rPr>
          <w:rtl/>
          <w:lang w:bidi="fa-IR"/>
        </w:rPr>
        <w:t xml:space="preserve"> تجه</w:t>
      </w:r>
      <w:r>
        <w:rPr>
          <w:rFonts w:hint="cs"/>
          <w:rtl/>
          <w:lang w:bidi="fa-IR"/>
        </w:rPr>
        <w:t>ی</w:t>
      </w:r>
      <w:r>
        <w:rPr>
          <w:rFonts w:hint="eastAsia"/>
          <w:rtl/>
          <w:lang w:bidi="fa-IR"/>
        </w:rPr>
        <w:t>زات،</w:t>
      </w:r>
      <w:r>
        <w:rPr>
          <w:rtl/>
          <w:lang w:bidi="fa-IR"/>
        </w:rPr>
        <w:t xml:space="preserve"> ماش</w:t>
      </w:r>
      <w:r>
        <w:rPr>
          <w:rFonts w:hint="cs"/>
          <w:rtl/>
          <w:lang w:bidi="fa-IR"/>
        </w:rPr>
        <w:t>ی</w:t>
      </w:r>
      <w:r>
        <w:rPr>
          <w:rFonts w:hint="eastAsia"/>
          <w:rtl/>
          <w:lang w:bidi="fa-IR"/>
        </w:rPr>
        <w:t>ن‌آلات،</w:t>
      </w:r>
      <w:r>
        <w:rPr>
          <w:rtl/>
          <w:lang w:bidi="fa-IR"/>
        </w:rPr>
        <w:t xml:space="preserve"> ابزار، قطعات </w:t>
      </w:r>
      <w:r>
        <w:rPr>
          <w:rFonts w:hint="cs"/>
          <w:rtl/>
          <w:lang w:bidi="fa-IR"/>
        </w:rPr>
        <w:t>ی</w:t>
      </w:r>
      <w:r>
        <w:rPr>
          <w:rFonts w:hint="eastAsia"/>
          <w:rtl/>
          <w:lang w:bidi="fa-IR"/>
        </w:rPr>
        <w:t>دک</w:t>
      </w:r>
      <w:r>
        <w:rPr>
          <w:rFonts w:hint="cs"/>
          <w:rtl/>
          <w:lang w:bidi="fa-IR"/>
        </w:rPr>
        <w:t>ی</w:t>
      </w:r>
      <w:r>
        <w:rPr>
          <w:rtl/>
          <w:lang w:bidi="fa-IR"/>
        </w:rPr>
        <w:t xml:space="preserve"> و مواد مصرف</w:t>
      </w:r>
      <w:r>
        <w:rPr>
          <w:rFonts w:hint="cs"/>
          <w:rtl/>
          <w:lang w:bidi="fa-IR"/>
        </w:rPr>
        <w:t>ی</w:t>
      </w:r>
      <w:r>
        <w:rPr>
          <w:rtl/>
          <w:lang w:bidi="fa-IR"/>
        </w:rPr>
        <w:t xml:space="preserve"> مورد ن</w:t>
      </w:r>
      <w:r>
        <w:rPr>
          <w:rFonts w:hint="cs"/>
          <w:rtl/>
          <w:lang w:bidi="fa-IR"/>
        </w:rPr>
        <w:t>ی</w:t>
      </w:r>
      <w:r>
        <w:rPr>
          <w:rFonts w:hint="eastAsia"/>
          <w:rtl/>
          <w:lang w:bidi="fa-IR"/>
        </w:rPr>
        <w:t>از</w:t>
      </w:r>
      <w:r>
        <w:rPr>
          <w:rtl/>
          <w:lang w:bidi="fa-IR"/>
        </w:rPr>
        <w:t xml:space="preserve"> پروژه.</w:t>
      </w:r>
    </w:p>
    <w:p w14:paraId="54757500" w14:textId="77777777" w:rsidR="00E575DA" w:rsidRDefault="00E575DA" w:rsidP="00E575DA">
      <w:pPr>
        <w:ind w:firstLine="567"/>
        <w:rPr>
          <w:rtl/>
          <w:lang w:bidi="fa-IR"/>
        </w:rPr>
      </w:pPr>
      <w:r>
        <w:rPr>
          <w:rFonts w:hint="eastAsia"/>
          <w:rtl/>
          <w:lang w:bidi="fa-IR"/>
        </w:rPr>
        <w:t>معاف</w:t>
      </w:r>
      <w:r>
        <w:rPr>
          <w:rFonts w:hint="cs"/>
          <w:rtl/>
          <w:lang w:bidi="fa-IR"/>
        </w:rPr>
        <w:t>ی</w:t>
      </w:r>
      <w:r>
        <w:rPr>
          <w:rFonts w:hint="eastAsia"/>
          <w:rtl/>
          <w:lang w:bidi="fa-IR"/>
        </w:rPr>
        <w:t>ت</w:t>
      </w:r>
      <w:r>
        <w:rPr>
          <w:rtl/>
          <w:lang w:bidi="fa-IR"/>
        </w:rPr>
        <w:t xml:space="preserve"> کامل از حقوق گمرک</w:t>
      </w:r>
      <w:r>
        <w:rPr>
          <w:rFonts w:hint="cs"/>
          <w:rtl/>
          <w:lang w:bidi="fa-IR"/>
        </w:rPr>
        <w:t>ی</w:t>
      </w:r>
      <w:r>
        <w:rPr>
          <w:rFonts w:hint="eastAsia"/>
          <w:rtl/>
          <w:lang w:bidi="fa-IR"/>
        </w:rPr>
        <w:t>،</w:t>
      </w:r>
      <w:r>
        <w:rPr>
          <w:rtl/>
          <w:lang w:bidi="fa-IR"/>
        </w:rPr>
        <w:t xml:space="preserve"> مال</w:t>
      </w:r>
      <w:r>
        <w:rPr>
          <w:rFonts w:hint="cs"/>
          <w:rtl/>
          <w:lang w:bidi="fa-IR"/>
        </w:rPr>
        <w:t>ی</w:t>
      </w:r>
      <w:r>
        <w:rPr>
          <w:rFonts w:hint="eastAsia"/>
          <w:rtl/>
          <w:lang w:bidi="fa-IR"/>
        </w:rPr>
        <w:t>ات</w:t>
      </w:r>
      <w:r>
        <w:rPr>
          <w:rtl/>
          <w:lang w:bidi="fa-IR"/>
        </w:rPr>
        <w:t xml:space="preserve"> بر ارزش افزوده، مال</w:t>
      </w:r>
      <w:r>
        <w:rPr>
          <w:rFonts w:hint="cs"/>
          <w:rtl/>
          <w:lang w:bidi="fa-IR"/>
        </w:rPr>
        <w:t>ی</w:t>
      </w:r>
      <w:r>
        <w:rPr>
          <w:rFonts w:hint="eastAsia"/>
          <w:rtl/>
          <w:lang w:bidi="fa-IR"/>
        </w:rPr>
        <w:t>ات</w:t>
      </w:r>
      <w:r>
        <w:rPr>
          <w:rtl/>
          <w:lang w:bidi="fa-IR"/>
        </w:rPr>
        <w:t xml:space="preserve"> بر مصرف و</w:t>
      </w:r>
      <w:r>
        <w:rPr>
          <w:rFonts w:hint="cs"/>
          <w:rtl/>
          <w:lang w:bidi="fa-IR"/>
        </w:rPr>
        <w:t>ی</w:t>
      </w:r>
      <w:r>
        <w:rPr>
          <w:rFonts w:hint="eastAsia"/>
          <w:rtl/>
          <w:lang w:bidi="fa-IR"/>
        </w:rPr>
        <w:t>ژه</w:t>
      </w:r>
      <w:r>
        <w:rPr>
          <w:rtl/>
          <w:lang w:bidi="fa-IR"/>
        </w:rPr>
        <w:t xml:space="preserve"> و تمام</w:t>
      </w:r>
      <w:r>
        <w:rPr>
          <w:rFonts w:hint="cs"/>
          <w:rtl/>
          <w:lang w:bidi="fa-IR"/>
        </w:rPr>
        <w:t>ی</w:t>
      </w:r>
      <w:r>
        <w:rPr>
          <w:rtl/>
          <w:lang w:bidi="fa-IR"/>
        </w:rPr>
        <w:t xml:space="preserve"> مال</w:t>
      </w:r>
      <w:r>
        <w:rPr>
          <w:rFonts w:hint="cs"/>
          <w:rtl/>
          <w:lang w:bidi="fa-IR"/>
        </w:rPr>
        <w:t>ی</w:t>
      </w:r>
      <w:r>
        <w:rPr>
          <w:rFonts w:hint="eastAsia"/>
          <w:rtl/>
          <w:lang w:bidi="fa-IR"/>
        </w:rPr>
        <w:t>ات‌ها،</w:t>
      </w:r>
      <w:r>
        <w:rPr>
          <w:rtl/>
          <w:lang w:bidi="fa-IR"/>
        </w:rPr>
        <w:t xml:space="preserve"> عوارض، هز</w:t>
      </w:r>
      <w:r>
        <w:rPr>
          <w:rFonts w:hint="cs"/>
          <w:rtl/>
          <w:lang w:bidi="fa-IR"/>
        </w:rPr>
        <w:t>ی</w:t>
      </w:r>
      <w:r>
        <w:rPr>
          <w:rFonts w:hint="eastAsia"/>
          <w:rtl/>
          <w:lang w:bidi="fa-IR"/>
        </w:rPr>
        <w:t>نه‌ها،</w:t>
      </w:r>
      <w:r>
        <w:rPr>
          <w:rtl/>
          <w:lang w:bidi="fa-IR"/>
        </w:rPr>
        <w:t xml:space="preserve"> صندوق‌ها و سهم‌ها</w:t>
      </w:r>
      <w:r>
        <w:rPr>
          <w:rFonts w:hint="cs"/>
          <w:rtl/>
          <w:lang w:bidi="fa-IR"/>
        </w:rPr>
        <w:t>ی</w:t>
      </w:r>
      <w:r>
        <w:rPr>
          <w:rtl/>
          <w:lang w:bidi="fa-IR"/>
        </w:rPr>
        <w:t xml:space="preserve"> قانون</w:t>
      </w:r>
      <w:r>
        <w:rPr>
          <w:rFonts w:hint="cs"/>
          <w:rtl/>
          <w:lang w:bidi="fa-IR"/>
        </w:rPr>
        <w:t>ی</w:t>
      </w:r>
      <w:r>
        <w:rPr>
          <w:rtl/>
          <w:lang w:bidi="fa-IR"/>
        </w:rPr>
        <w:t xml:space="preserve"> مرتبط با واردات.</w:t>
      </w:r>
    </w:p>
    <w:p w14:paraId="391676DD" w14:textId="77777777" w:rsidR="00E575DA" w:rsidRDefault="00E575DA" w:rsidP="00E575DA">
      <w:pPr>
        <w:ind w:firstLine="567"/>
        <w:rPr>
          <w:rtl/>
          <w:lang w:bidi="fa-IR"/>
        </w:rPr>
      </w:pPr>
      <w:r>
        <w:rPr>
          <w:rFonts w:hint="eastAsia"/>
          <w:rtl/>
          <w:lang w:bidi="fa-IR"/>
        </w:rPr>
        <w:t>امکان</w:t>
      </w:r>
      <w:r>
        <w:rPr>
          <w:rtl/>
          <w:lang w:bidi="fa-IR"/>
        </w:rPr>
        <w:t xml:space="preserve"> خر</w:t>
      </w:r>
      <w:r>
        <w:rPr>
          <w:rFonts w:hint="cs"/>
          <w:rtl/>
          <w:lang w:bidi="fa-IR"/>
        </w:rPr>
        <w:t>ی</w:t>
      </w:r>
      <w:r>
        <w:rPr>
          <w:rFonts w:hint="eastAsia"/>
          <w:rtl/>
          <w:lang w:bidi="fa-IR"/>
        </w:rPr>
        <w:t>د</w:t>
      </w:r>
      <w:r>
        <w:rPr>
          <w:rtl/>
          <w:lang w:bidi="fa-IR"/>
        </w:rPr>
        <w:t xml:space="preserve"> تجه</w:t>
      </w:r>
      <w:r>
        <w:rPr>
          <w:rFonts w:hint="cs"/>
          <w:rtl/>
          <w:lang w:bidi="fa-IR"/>
        </w:rPr>
        <w:t>ی</w:t>
      </w:r>
      <w:r>
        <w:rPr>
          <w:rFonts w:hint="eastAsia"/>
          <w:rtl/>
          <w:lang w:bidi="fa-IR"/>
        </w:rPr>
        <w:t>زات</w:t>
      </w:r>
      <w:r>
        <w:rPr>
          <w:rtl/>
          <w:lang w:bidi="fa-IR"/>
        </w:rPr>
        <w:t xml:space="preserve"> و ماش</w:t>
      </w:r>
      <w:r>
        <w:rPr>
          <w:rFonts w:hint="cs"/>
          <w:rtl/>
          <w:lang w:bidi="fa-IR"/>
        </w:rPr>
        <w:t>ی</w:t>
      </w:r>
      <w:r>
        <w:rPr>
          <w:rFonts w:hint="eastAsia"/>
          <w:rtl/>
          <w:lang w:bidi="fa-IR"/>
        </w:rPr>
        <w:t>ن‌آلات</w:t>
      </w:r>
      <w:r>
        <w:rPr>
          <w:rtl/>
          <w:lang w:bidi="fa-IR"/>
        </w:rPr>
        <w:t xml:space="preserve"> مورد ن</w:t>
      </w:r>
      <w:r>
        <w:rPr>
          <w:rFonts w:hint="cs"/>
          <w:rtl/>
          <w:lang w:bidi="fa-IR"/>
        </w:rPr>
        <w:t>ی</w:t>
      </w:r>
      <w:r>
        <w:rPr>
          <w:rFonts w:hint="eastAsia"/>
          <w:rtl/>
          <w:lang w:bidi="fa-IR"/>
        </w:rPr>
        <w:t>از</w:t>
      </w:r>
      <w:r>
        <w:rPr>
          <w:rtl/>
          <w:lang w:bidi="fa-IR"/>
        </w:rPr>
        <w:t xml:space="preserve"> از بازار داخل</w:t>
      </w:r>
      <w:r>
        <w:rPr>
          <w:rFonts w:hint="cs"/>
          <w:rtl/>
          <w:lang w:bidi="fa-IR"/>
        </w:rPr>
        <w:t>ی</w:t>
      </w:r>
      <w:r>
        <w:rPr>
          <w:rtl/>
          <w:lang w:bidi="fa-IR"/>
        </w:rPr>
        <w:t xml:space="preserve"> ترک</w:t>
      </w:r>
      <w:r>
        <w:rPr>
          <w:rFonts w:hint="cs"/>
          <w:rtl/>
          <w:lang w:bidi="fa-IR"/>
        </w:rPr>
        <w:t>ی</w:t>
      </w:r>
      <w:r>
        <w:rPr>
          <w:rFonts w:hint="eastAsia"/>
          <w:rtl/>
          <w:lang w:bidi="fa-IR"/>
        </w:rPr>
        <w:t>ه</w:t>
      </w:r>
      <w:r>
        <w:rPr>
          <w:rtl/>
          <w:lang w:bidi="fa-IR"/>
        </w:rPr>
        <w:t xml:space="preserve"> بدون پرداخت مال</w:t>
      </w:r>
      <w:r>
        <w:rPr>
          <w:rFonts w:hint="cs"/>
          <w:rtl/>
          <w:lang w:bidi="fa-IR"/>
        </w:rPr>
        <w:t>ی</w:t>
      </w:r>
      <w:r>
        <w:rPr>
          <w:rFonts w:hint="eastAsia"/>
          <w:rtl/>
          <w:lang w:bidi="fa-IR"/>
        </w:rPr>
        <w:t>ات</w:t>
      </w:r>
      <w:r>
        <w:rPr>
          <w:rtl/>
          <w:lang w:bidi="fa-IR"/>
        </w:rPr>
        <w:t xml:space="preserve"> بر ارزش افزوده.</w:t>
      </w:r>
    </w:p>
    <w:p w14:paraId="2DDACB69" w14:textId="77777777" w:rsidR="00E575DA" w:rsidRDefault="00E575DA" w:rsidP="00E575DA">
      <w:pPr>
        <w:ind w:firstLine="567"/>
        <w:rPr>
          <w:rtl/>
          <w:lang w:bidi="fa-IR"/>
        </w:rPr>
      </w:pPr>
      <w:r>
        <w:rPr>
          <w:rFonts w:hint="eastAsia"/>
          <w:rtl/>
          <w:lang w:bidi="fa-IR"/>
        </w:rPr>
        <w:t>امکان</w:t>
      </w:r>
      <w:r>
        <w:rPr>
          <w:rtl/>
          <w:lang w:bidi="fa-IR"/>
        </w:rPr>
        <w:t xml:space="preserve"> استفاده از اعتبار مال</w:t>
      </w:r>
      <w:r>
        <w:rPr>
          <w:rFonts w:hint="cs"/>
          <w:rtl/>
          <w:lang w:bidi="fa-IR"/>
        </w:rPr>
        <w:t>ی</w:t>
      </w:r>
      <w:r>
        <w:rPr>
          <w:rFonts w:hint="eastAsia"/>
          <w:rtl/>
          <w:lang w:bidi="fa-IR"/>
        </w:rPr>
        <w:t>ات</w:t>
      </w:r>
      <w:r>
        <w:rPr>
          <w:rtl/>
          <w:lang w:bidi="fa-IR"/>
        </w:rPr>
        <w:t xml:space="preserve"> بر ارزش افزوده (</w:t>
      </w:r>
      <w:r>
        <w:rPr>
          <w:lang w:bidi="fa-IR"/>
        </w:rPr>
        <w:t xml:space="preserve">KDV) </w:t>
      </w:r>
      <w:r>
        <w:rPr>
          <w:rtl/>
          <w:lang w:bidi="fa-IR"/>
        </w:rPr>
        <w:t>به مدت ۱۰ سال بدون اعمال محدود</w:t>
      </w:r>
      <w:r>
        <w:rPr>
          <w:rFonts w:hint="cs"/>
          <w:rtl/>
          <w:lang w:bidi="fa-IR"/>
        </w:rPr>
        <w:t>ی</w:t>
      </w:r>
      <w:r>
        <w:rPr>
          <w:rFonts w:hint="eastAsia"/>
          <w:rtl/>
          <w:lang w:bidi="fa-IR"/>
        </w:rPr>
        <w:t>ت</w:t>
      </w:r>
      <w:r>
        <w:rPr>
          <w:rtl/>
          <w:lang w:bidi="fa-IR"/>
        </w:rPr>
        <w:t xml:space="preserve"> زمان</w:t>
      </w:r>
      <w:r>
        <w:rPr>
          <w:rFonts w:hint="cs"/>
          <w:rtl/>
          <w:lang w:bidi="fa-IR"/>
        </w:rPr>
        <w:t>ی</w:t>
      </w:r>
      <w:r>
        <w:rPr>
          <w:rtl/>
          <w:lang w:bidi="fa-IR"/>
        </w:rPr>
        <w:t xml:space="preserve"> </w:t>
      </w:r>
      <w:r>
        <w:rPr>
          <w:rFonts w:hint="cs"/>
          <w:rtl/>
          <w:lang w:bidi="fa-IR"/>
        </w:rPr>
        <w:t>ی</w:t>
      </w:r>
      <w:r>
        <w:rPr>
          <w:rFonts w:hint="eastAsia"/>
          <w:rtl/>
          <w:lang w:bidi="fa-IR"/>
        </w:rPr>
        <w:t>ا</w:t>
      </w:r>
      <w:r>
        <w:rPr>
          <w:rtl/>
          <w:lang w:bidi="fa-IR"/>
        </w:rPr>
        <w:t xml:space="preserve"> مرور زمان.</w:t>
      </w:r>
    </w:p>
    <w:p w14:paraId="3DBA4DCA" w14:textId="77777777" w:rsidR="00E575DA" w:rsidRDefault="00E575DA" w:rsidP="00E575DA">
      <w:pPr>
        <w:ind w:firstLine="567"/>
        <w:rPr>
          <w:rtl/>
          <w:lang w:bidi="fa-IR"/>
        </w:rPr>
      </w:pPr>
      <w:r>
        <w:rPr>
          <w:rFonts w:hint="eastAsia"/>
          <w:rtl/>
          <w:lang w:bidi="fa-IR"/>
        </w:rPr>
        <w:t>معاف</w:t>
      </w:r>
      <w:r>
        <w:rPr>
          <w:rFonts w:hint="cs"/>
          <w:rtl/>
          <w:lang w:bidi="fa-IR"/>
        </w:rPr>
        <w:t>ی</w:t>
      </w:r>
      <w:r>
        <w:rPr>
          <w:rFonts w:hint="eastAsia"/>
          <w:rtl/>
          <w:lang w:bidi="fa-IR"/>
        </w:rPr>
        <w:t>ت</w:t>
      </w:r>
      <w:r>
        <w:rPr>
          <w:rtl/>
          <w:lang w:bidi="fa-IR"/>
        </w:rPr>
        <w:t xml:space="preserve"> از مال</w:t>
      </w:r>
      <w:r>
        <w:rPr>
          <w:rFonts w:hint="cs"/>
          <w:rtl/>
          <w:lang w:bidi="fa-IR"/>
        </w:rPr>
        <w:t>ی</w:t>
      </w:r>
      <w:r>
        <w:rPr>
          <w:rFonts w:hint="eastAsia"/>
          <w:rtl/>
          <w:lang w:bidi="fa-IR"/>
        </w:rPr>
        <w:t>ات</w:t>
      </w:r>
      <w:r>
        <w:rPr>
          <w:rtl/>
          <w:lang w:bidi="fa-IR"/>
        </w:rPr>
        <w:t xml:space="preserve"> تمبر برا</w:t>
      </w:r>
      <w:r>
        <w:rPr>
          <w:rFonts w:hint="cs"/>
          <w:rtl/>
          <w:lang w:bidi="fa-IR"/>
        </w:rPr>
        <w:t>ی</w:t>
      </w:r>
      <w:r>
        <w:rPr>
          <w:rtl/>
          <w:lang w:bidi="fa-IR"/>
        </w:rPr>
        <w:t xml:space="preserve"> تمام</w:t>
      </w:r>
      <w:r>
        <w:rPr>
          <w:rFonts w:hint="cs"/>
          <w:rtl/>
          <w:lang w:bidi="fa-IR"/>
        </w:rPr>
        <w:t>ی</w:t>
      </w:r>
      <w:r>
        <w:rPr>
          <w:rtl/>
          <w:lang w:bidi="fa-IR"/>
        </w:rPr>
        <w:t xml:space="preserve"> اسناد مرتبط با توسعه، احداث، بهره‌بردار</w:t>
      </w:r>
      <w:r>
        <w:rPr>
          <w:rFonts w:hint="cs"/>
          <w:rtl/>
          <w:lang w:bidi="fa-IR"/>
        </w:rPr>
        <w:t>ی</w:t>
      </w:r>
      <w:r>
        <w:rPr>
          <w:rtl/>
          <w:lang w:bidi="fa-IR"/>
        </w:rPr>
        <w:t xml:space="preserve"> و نگهدار</w:t>
      </w:r>
      <w:r>
        <w:rPr>
          <w:rFonts w:hint="cs"/>
          <w:rtl/>
          <w:lang w:bidi="fa-IR"/>
        </w:rPr>
        <w:t>ی</w:t>
      </w:r>
      <w:r>
        <w:rPr>
          <w:rtl/>
          <w:lang w:bidi="fa-IR"/>
        </w:rPr>
        <w:t xml:space="preserve"> پروژه تا زمان آغاز بهره‌بردار</w:t>
      </w:r>
      <w:r>
        <w:rPr>
          <w:rFonts w:hint="cs"/>
          <w:rtl/>
          <w:lang w:bidi="fa-IR"/>
        </w:rPr>
        <w:t>ی</w:t>
      </w:r>
      <w:r>
        <w:rPr>
          <w:rtl/>
          <w:lang w:bidi="fa-IR"/>
        </w:rPr>
        <w:t xml:space="preserve"> تجار</w:t>
      </w:r>
      <w:r>
        <w:rPr>
          <w:rFonts w:hint="cs"/>
          <w:rtl/>
          <w:lang w:bidi="fa-IR"/>
        </w:rPr>
        <w:t>ی</w:t>
      </w:r>
      <w:r>
        <w:rPr>
          <w:rtl/>
          <w:lang w:bidi="fa-IR"/>
        </w:rPr>
        <w:t>.</w:t>
      </w:r>
    </w:p>
    <w:p w14:paraId="2F4725A3" w14:textId="77777777" w:rsidR="00E575DA" w:rsidRDefault="00E575DA" w:rsidP="00E575DA">
      <w:pPr>
        <w:ind w:firstLine="567"/>
        <w:rPr>
          <w:rtl/>
          <w:lang w:bidi="fa-IR"/>
        </w:rPr>
      </w:pPr>
      <w:r>
        <w:rPr>
          <w:rFonts w:hint="eastAsia"/>
          <w:rtl/>
          <w:lang w:bidi="fa-IR"/>
        </w:rPr>
        <w:t>امکان</w:t>
      </w:r>
      <w:r>
        <w:rPr>
          <w:rtl/>
          <w:lang w:bidi="fa-IR"/>
        </w:rPr>
        <w:t xml:space="preserve"> به‌کارگ</w:t>
      </w:r>
      <w:r>
        <w:rPr>
          <w:rFonts w:hint="cs"/>
          <w:rtl/>
          <w:lang w:bidi="fa-IR"/>
        </w:rPr>
        <w:t>ی</w:t>
      </w:r>
      <w:r>
        <w:rPr>
          <w:rFonts w:hint="eastAsia"/>
          <w:rtl/>
          <w:lang w:bidi="fa-IR"/>
        </w:rPr>
        <w:t>ر</w:t>
      </w:r>
      <w:r>
        <w:rPr>
          <w:rFonts w:hint="cs"/>
          <w:rtl/>
          <w:lang w:bidi="fa-IR"/>
        </w:rPr>
        <w:t>ی</w:t>
      </w:r>
      <w:r>
        <w:rPr>
          <w:rtl/>
          <w:lang w:bidi="fa-IR"/>
        </w:rPr>
        <w:t xml:space="preserve"> ن</w:t>
      </w:r>
      <w:r>
        <w:rPr>
          <w:rFonts w:hint="cs"/>
          <w:rtl/>
          <w:lang w:bidi="fa-IR"/>
        </w:rPr>
        <w:t>ی</w:t>
      </w:r>
      <w:r>
        <w:rPr>
          <w:rFonts w:hint="eastAsia"/>
          <w:rtl/>
          <w:lang w:bidi="fa-IR"/>
        </w:rPr>
        <w:t>رو</w:t>
      </w:r>
      <w:r>
        <w:rPr>
          <w:rFonts w:hint="cs"/>
          <w:rtl/>
          <w:lang w:bidi="fa-IR"/>
        </w:rPr>
        <w:t>ی</w:t>
      </w:r>
      <w:r>
        <w:rPr>
          <w:rtl/>
          <w:lang w:bidi="fa-IR"/>
        </w:rPr>
        <w:t xml:space="preserve"> کار خارج</w:t>
      </w:r>
      <w:r>
        <w:rPr>
          <w:rFonts w:hint="cs"/>
          <w:rtl/>
          <w:lang w:bidi="fa-IR"/>
        </w:rPr>
        <w:t>ی</w:t>
      </w:r>
      <w:r>
        <w:rPr>
          <w:rtl/>
          <w:lang w:bidi="fa-IR"/>
        </w:rPr>
        <w:t xml:space="preserve"> در تمام</w:t>
      </w:r>
      <w:r>
        <w:rPr>
          <w:rFonts w:hint="cs"/>
          <w:rtl/>
          <w:lang w:bidi="fa-IR"/>
        </w:rPr>
        <w:t>ی</w:t>
      </w:r>
      <w:r>
        <w:rPr>
          <w:rtl/>
          <w:lang w:bidi="fa-IR"/>
        </w:rPr>
        <w:t xml:space="preserve"> مراحل پروژه، مطابق قوان</w:t>
      </w:r>
      <w:r>
        <w:rPr>
          <w:rFonts w:hint="cs"/>
          <w:rtl/>
          <w:lang w:bidi="fa-IR"/>
        </w:rPr>
        <w:t>ی</w:t>
      </w:r>
      <w:r>
        <w:rPr>
          <w:rFonts w:hint="eastAsia"/>
          <w:rtl/>
          <w:lang w:bidi="fa-IR"/>
        </w:rPr>
        <w:t>ن</w:t>
      </w:r>
      <w:r>
        <w:rPr>
          <w:rtl/>
          <w:lang w:bidi="fa-IR"/>
        </w:rPr>
        <w:t xml:space="preserve"> مل</w:t>
      </w:r>
      <w:r>
        <w:rPr>
          <w:rFonts w:hint="cs"/>
          <w:rtl/>
          <w:lang w:bidi="fa-IR"/>
        </w:rPr>
        <w:t>ی</w:t>
      </w:r>
      <w:r>
        <w:rPr>
          <w:rtl/>
          <w:lang w:bidi="fa-IR"/>
        </w:rPr>
        <w:t xml:space="preserve"> ترک</w:t>
      </w:r>
      <w:r>
        <w:rPr>
          <w:rFonts w:hint="cs"/>
          <w:rtl/>
          <w:lang w:bidi="fa-IR"/>
        </w:rPr>
        <w:t>ی</w:t>
      </w:r>
      <w:r>
        <w:rPr>
          <w:rFonts w:hint="eastAsia"/>
          <w:rtl/>
          <w:lang w:bidi="fa-IR"/>
        </w:rPr>
        <w:t>ه</w:t>
      </w:r>
      <w:r>
        <w:rPr>
          <w:rtl/>
          <w:lang w:bidi="fa-IR"/>
        </w:rPr>
        <w:t>.</w:t>
      </w:r>
    </w:p>
    <w:p w14:paraId="3ED45102" w14:textId="77777777" w:rsidR="00E575DA" w:rsidRDefault="00E575DA" w:rsidP="00E575DA">
      <w:pPr>
        <w:ind w:firstLine="567"/>
        <w:rPr>
          <w:rtl/>
          <w:lang w:bidi="fa-IR"/>
        </w:rPr>
      </w:pPr>
      <w:r>
        <w:rPr>
          <w:rFonts w:hint="eastAsia"/>
          <w:rtl/>
          <w:lang w:bidi="fa-IR"/>
        </w:rPr>
        <w:lastRenderedPageBreak/>
        <w:t>بر</w:t>
      </w:r>
      <w:r>
        <w:rPr>
          <w:rtl/>
          <w:lang w:bidi="fa-IR"/>
        </w:rPr>
        <w:t xml:space="preserve"> اساس ا</w:t>
      </w:r>
      <w:r>
        <w:rPr>
          <w:rFonts w:hint="cs"/>
          <w:rtl/>
          <w:lang w:bidi="fa-IR"/>
        </w:rPr>
        <w:t>ی</w:t>
      </w:r>
      <w:r>
        <w:rPr>
          <w:rFonts w:hint="eastAsia"/>
          <w:rtl/>
          <w:lang w:bidi="fa-IR"/>
        </w:rPr>
        <w:t>ن</w:t>
      </w:r>
      <w:r>
        <w:rPr>
          <w:rtl/>
          <w:lang w:bidi="fa-IR"/>
        </w:rPr>
        <w:t xml:space="preserve"> لا</w:t>
      </w:r>
      <w:r>
        <w:rPr>
          <w:rFonts w:hint="cs"/>
          <w:rtl/>
          <w:lang w:bidi="fa-IR"/>
        </w:rPr>
        <w:t>ی</w:t>
      </w:r>
      <w:r>
        <w:rPr>
          <w:rFonts w:hint="eastAsia"/>
          <w:rtl/>
          <w:lang w:bidi="fa-IR"/>
        </w:rPr>
        <w:t>حه،</w:t>
      </w:r>
      <w:r>
        <w:rPr>
          <w:rtl/>
          <w:lang w:bidi="fa-IR"/>
        </w:rPr>
        <w:t xml:space="preserve"> شرکت دولت</w:t>
      </w:r>
      <w:r>
        <w:rPr>
          <w:rFonts w:hint="cs"/>
          <w:rtl/>
          <w:lang w:bidi="fa-IR"/>
        </w:rPr>
        <w:t>ی</w:t>
      </w:r>
      <w:r>
        <w:rPr>
          <w:rtl/>
          <w:lang w:bidi="fa-IR"/>
        </w:rPr>
        <w:t xml:space="preserve"> </w:t>
      </w:r>
      <w:r>
        <w:rPr>
          <w:lang w:bidi="fa-IR"/>
        </w:rPr>
        <w:t>EÜAŞ</w:t>
      </w:r>
      <w:r>
        <w:rPr>
          <w:rtl/>
          <w:lang w:bidi="fa-IR"/>
        </w:rPr>
        <w:t xml:space="preserve"> برق تول</w:t>
      </w:r>
      <w:r>
        <w:rPr>
          <w:rFonts w:hint="cs"/>
          <w:rtl/>
          <w:lang w:bidi="fa-IR"/>
        </w:rPr>
        <w:t>ی</w:t>
      </w:r>
      <w:r>
        <w:rPr>
          <w:rFonts w:hint="eastAsia"/>
          <w:rtl/>
          <w:lang w:bidi="fa-IR"/>
        </w:rPr>
        <w:t>د</w:t>
      </w:r>
      <w:r>
        <w:rPr>
          <w:rFonts w:hint="cs"/>
          <w:rtl/>
          <w:lang w:bidi="fa-IR"/>
        </w:rPr>
        <w:t>ی</w:t>
      </w:r>
      <w:r>
        <w:rPr>
          <w:rtl/>
          <w:lang w:bidi="fa-IR"/>
        </w:rPr>
        <w:t xml:space="preserve"> ن</w:t>
      </w:r>
      <w:r>
        <w:rPr>
          <w:rFonts w:hint="cs"/>
          <w:rtl/>
          <w:lang w:bidi="fa-IR"/>
        </w:rPr>
        <w:t>ی</w:t>
      </w:r>
      <w:r>
        <w:rPr>
          <w:rFonts w:hint="eastAsia"/>
          <w:rtl/>
          <w:lang w:bidi="fa-IR"/>
        </w:rPr>
        <w:t>روگاه‌ها</w:t>
      </w:r>
      <w:r>
        <w:rPr>
          <w:rtl/>
          <w:lang w:bidi="fa-IR"/>
        </w:rPr>
        <w:t xml:space="preserve"> را به مدت ۳۰ سال خر</w:t>
      </w:r>
      <w:r>
        <w:rPr>
          <w:rFonts w:hint="cs"/>
          <w:rtl/>
          <w:lang w:bidi="fa-IR"/>
        </w:rPr>
        <w:t>ی</w:t>
      </w:r>
      <w:r>
        <w:rPr>
          <w:rFonts w:hint="eastAsia"/>
          <w:rtl/>
          <w:lang w:bidi="fa-IR"/>
        </w:rPr>
        <w:t>دار</w:t>
      </w:r>
      <w:r>
        <w:rPr>
          <w:rFonts w:hint="cs"/>
          <w:rtl/>
          <w:lang w:bidi="fa-IR"/>
        </w:rPr>
        <w:t>ی</w:t>
      </w:r>
      <w:r>
        <w:rPr>
          <w:rtl/>
          <w:lang w:bidi="fa-IR"/>
        </w:rPr>
        <w:t xml:space="preserve"> خواهد کرد.</w:t>
      </w:r>
    </w:p>
    <w:p w14:paraId="67360606" w14:textId="77777777" w:rsidR="00E575DA" w:rsidRDefault="00E575DA" w:rsidP="00E575DA">
      <w:pPr>
        <w:ind w:firstLine="567"/>
        <w:rPr>
          <w:rtl/>
          <w:lang w:bidi="fa-IR"/>
        </w:rPr>
      </w:pPr>
      <w:r>
        <w:rPr>
          <w:rFonts w:hint="eastAsia"/>
          <w:rtl/>
          <w:lang w:bidi="fa-IR"/>
        </w:rPr>
        <w:t>تعرفه</w:t>
      </w:r>
      <w:r>
        <w:rPr>
          <w:rtl/>
          <w:lang w:bidi="fa-IR"/>
        </w:rPr>
        <w:t xml:space="preserve"> خر</w:t>
      </w:r>
      <w:r>
        <w:rPr>
          <w:rFonts w:hint="cs"/>
          <w:rtl/>
          <w:lang w:bidi="fa-IR"/>
        </w:rPr>
        <w:t>ی</w:t>
      </w:r>
      <w:r>
        <w:rPr>
          <w:rFonts w:hint="eastAsia"/>
          <w:rtl/>
          <w:lang w:bidi="fa-IR"/>
        </w:rPr>
        <w:t>د</w:t>
      </w:r>
      <w:r>
        <w:rPr>
          <w:rtl/>
          <w:lang w:bidi="fa-IR"/>
        </w:rPr>
        <w:t xml:space="preserve"> برق ن</w:t>
      </w:r>
      <w:r>
        <w:rPr>
          <w:rFonts w:hint="cs"/>
          <w:rtl/>
          <w:lang w:bidi="fa-IR"/>
        </w:rPr>
        <w:t>ی</w:t>
      </w:r>
      <w:r>
        <w:rPr>
          <w:rFonts w:hint="eastAsia"/>
          <w:rtl/>
          <w:lang w:bidi="fa-IR"/>
        </w:rPr>
        <w:t>روگاه</w:t>
      </w:r>
      <w:r>
        <w:rPr>
          <w:rtl/>
          <w:lang w:bidi="fa-IR"/>
        </w:rPr>
        <w:t xml:space="preserve"> خورش</w:t>
      </w:r>
      <w:r>
        <w:rPr>
          <w:rFonts w:hint="cs"/>
          <w:rtl/>
          <w:lang w:bidi="fa-IR"/>
        </w:rPr>
        <w:t>ی</w:t>
      </w:r>
      <w:r>
        <w:rPr>
          <w:rFonts w:hint="eastAsia"/>
          <w:rtl/>
          <w:lang w:bidi="fa-IR"/>
        </w:rPr>
        <w:t>د</w:t>
      </w:r>
      <w:r>
        <w:rPr>
          <w:rFonts w:hint="cs"/>
          <w:rtl/>
          <w:lang w:bidi="fa-IR"/>
        </w:rPr>
        <w:t>ی</w:t>
      </w:r>
      <w:r>
        <w:rPr>
          <w:rtl/>
          <w:lang w:bidi="fa-IR"/>
        </w:rPr>
        <w:t xml:space="preserve"> س</w:t>
      </w:r>
      <w:r>
        <w:rPr>
          <w:rFonts w:hint="cs"/>
          <w:rtl/>
          <w:lang w:bidi="fa-IR"/>
        </w:rPr>
        <w:t>ی</w:t>
      </w:r>
      <w:r>
        <w:rPr>
          <w:rFonts w:hint="eastAsia"/>
          <w:rtl/>
          <w:lang w:bidi="fa-IR"/>
        </w:rPr>
        <w:t>واس</w:t>
      </w:r>
      <w:r>
        <w:rPr>
          <w:rtl/>
          <w:lang w:bidi="fa-IR"/>
        </w:rPr>
        <w:t>:</w:t>
      </w:r>
    </w:p>
    <w:p w14:paraId="64B78A30" w14:textId="77777777" w:rsidR="00E575DA" w:rsidRDefault="00E575DA" w:rsidP="00E575DA">
      <w:pPr>
        <w:ind w:firstLine="567"/>
        <w:rPr>
          <w:rtl/>
          <w:lang w:bidi="fa-IR"/>
        </w:rPr>
      </w:pPr>
      <w:r>
        <w:rPr>
          <w:rFonts w:hint="eastAsia"/>
          <w:rtl/>
          <w:lang w:bidi="fa-IR"/>
        </w:rPr>
        <w:t>از</w:t>
      </w:r>
      <w:r>
        <w:rPr>
          <w:rtl/>
          <w:lang w:bidi="fa-IR"/>
        </w:rPr>
        <w:t xml:space="preserve"> زمان آغاز بهره‌بردار</w:t>
      </w:r>
      <w:r>
        <w:rPr>
          <w:rFonts w:hint="cs"/>
          <w:rtl/>
          <w:lang w:bidi="fa-IR"/>
        </w:rPr>
        <w:t>ی</w:t>
      </w:r>
      <w:r>
        <w:rPr>
          <w:rtl/>
          <w:lang w:bidi="fa-IR"/>
        </w:rPr>
        <w:t xml:space="preserve"> تجار</w:t>
      </w:r>
      <w:r>
        <w:rPr>
          <w:rFonts w:hint="cs"/>
          <w:rtl/>
          <w:lang w:bidi="fa-IR"/>
        </w:rPr>
        <w:t>ی</w:t>
      </w:r>
      <w:r>
        <w:rPr>
          <w:rtl/>
          <w:lang w:bidi="fa-IR"/>
        </w:rPr>
        <w:t xml:space="preserve"> تا پا</w:t>
      </w:r>
      <w:r>
        <w:rPr>
          <w:rFonts w:hint="cs"/>
          <w:rtl/>
          <w:lang w:bidi="fa-IR"/>
        </w:rPr>
        <w:t>ی</w:t>
      </w:r>
      <w:r>
        <w:rPr>
          <w:rFonts w:hint="eastAsia"/>
          <w:rtl/>
          <w:lang w:bidi="fa-IR"/>
        </w:rPr>
        <w:t>ان</w:t>
      </w:r>
      <w:r>
        <w:rPr>
          <w:rtl/>
          <w:lang w:bidi="fa-IR"/>
        </w:rPr>
        <w:t xml:space="preserve"> سال پنجم: ۴۷</w:t>
      </w:r>
      <w:r>
        <w:rPr>
          <w:rFonts w:ascii="Sakkal Majalla" w:hAnsi="Sakkal Majalla" w:cs="Sakkal Majalla" w:hint="cs"/>
          <w:rtl/>
          <w:lang w:bidi="fa-IR"/>
        </w:rPr>
        <w:t>٫</w:t>
      </w:r>
      <w:r>
        <w:rPr>
          <w:rFonts w:hint="cs"/>
          <w:rtl/>
          <w:lang w:bidi="fa-IR"/>
        </w:rPr>
        <w:t>۵</w:t>
      </w:r>
      <w:r>
        <w:rPr>
          <w:rtl/>
          <w:lang w:bidi="fa-IR"/>
        </w:rPr>
        <w:t xml:space="preserve"> </w:t>
      </w:r>
      <w:r>
        <w:rPr>
          <w:rFonts w:hint="cs"/>
          <w:rtl/>
          <w:lang w:bidi="fa-IR"/>
        </w:rPr>
        <w:t>ی</w:t>
      </w:r>
      <w:r>
        <w:rPr>
          <w:rFonts w:hint="eastAsia"/>
          <w:rtl/>
          <w:lang w:bidi="fa-IR"/>
        </w:rPr>
        <w:t>ورو</w:t>
      </w:r>
      <w:r>
        <w:rPr>
          <w:rtl/>
          <w:lang w:bidi="fa-IR"/>
        </w:rPr>
        <w:t xml:space="preserve"> به ازا</w:t>
      </w:r>
      <w:r>
        <w:rPr>
          <w:rFonts w:hint="cs"/>
          <w:rtl/>
          <w:lang w:bidi="fa-IR"/>
        </w:rPr>
        <w:t>ی</w:t>
      </w:r>
      <w:r>
        <w:rPr>
          <w:rtl/>
          <w:lang w:bidi="fa-IR"/>
        </w:rPr>
        <w:t xml:space="preserve"> هر مگاوات‌ساعت (بدون احتساب مال</w:t>
      </w:r>
      <w:r>
        <w:rPr>
          <w:rFonts w:hint="cs"/>
          <w:rtl/>
          <w:lang w:bidi="fa-IR"/>
        </w:rPr>
        <w:t>ی</w:t>
      </w:r>
      <w:r>
        <w:rPr>
          <w:rFonts w:hint="eastAsia"/>
          <w:rtl/>
          <w:lang w:bidi="fa-IR"/>
        </w:rPr>
        <w:t>ات</w:t>
      </w:r>
      <w:r>
        <w:rPr>
          <w:rtl/>
          <w:lang w:bidi="fa-IR"/>
        </w:rPr>
        <w:t xml:space="preserve"> بر ارزش افزوده).</w:t>
      </w:r>
    </w:p>
    <w:p w14:paraId="703D2FF9" w14:textId="77777777" w:rsidR="00E575DA" w:rsidRDefault="00E575DA" w:rsidP="00E575DA">
      <w:pPr>
        <w:ind w:firstLine="567"/>
        <w:rPr>
          <w:rtl/>
          <w:lang w:bidi="fa-IR"/>
        </w:rPr>
      </w:pPr>
      <w:r>
        <w:rPr>
          <w:rFonts w:hint="eastAsia"/>
          <w:rtl/>
          <w:lang w:bidi="fa-IR"/>
        </w:rPr>
        <w:t>از</w:t>
      </w:r>
      <w:r>
        <w:rPr>
          <w:rtl/>
          <w:lang w:bidi="fa-IR"/>
        </w:rPr>
        <w:t xml:space="preserve"> پا</w:t>
      </w:r>
      <w:r>
        <w:rPr>
          <w:rFonts w:hint="cs"/>
          <w:rtl/>
          <w:lang w:bidi="fa-IR"/>
        </w:rPr>
        <w:t>ی</w:t>
      </w:r>
      <w:r>
        <w:rPr>
          <w:rFonts w:hint="eastAsia"/>
          <w:rtl/>
          <w:lang w:bidi="fa-IR"/>
        </w:rPr>
        <w:t>ان</w:t>
      </w:r>
      <w:r>
        <w:rPr>
          <w:rtl/>
          <w:lang w:bidi="fa-IR"/>
        </w:rPr>
        <w:t xml:space="preserve"> سال پنجم به بعد: ۲۳</w:t>
      </w:r>
      <w:r>
        <w:rPr>
          <w:rFonts w:ascii="Sakkal Majalla" w:hAnsi="Sakkal Majalla" w:cs="Sakkal Majalla" w:hint="cs"/>
          <w:rtl/>
          <w:lang w:bidi="fa-IR"/>
        </w:rPr>
        <w:t>٫</w:t>
      </w:r>
      <w:r>
        <w:rPr>
          <w:rFonts w:hint="cs"/>
          <w:rtl/>
          <w:lang w:bidi="fa-IR"/>
        </w:rPr>
        <w:t>۴۱۵</w:t>
      </w:r>
      <w:r>
        <w:rPr>
          <w:rtl/>
          <w:lang w:bidi="fa-IR"/>
        </w:rPr>
        <w:t xml:space="preserve"> </w:t>
      </w:r>
      <w:r>
        <w:rPr>
          <w:rFonts w:hint="cs"/>
          <w:rtl/>
          <w:lang w:bidi="fa-IR"/>
        </w:rPr>
        <w:t>ی</w:t>
      </w:r>
      <w:r>
        <w:rPr>
          <w:rFonts w:hint="eastAsia"/>
          <w:rtl/>
          <w:lang w:bidi="fa-IR"/>
        </w:rPr>
        <w:t>ورو</w:t>
      </w:r>
      <w:r>
        <w:rPr>
          <w:rtl/>
          <w:lang w:bidi="fa-IR"/>
        </w:rPr>
        <w:t xml:space="preserve"> به ازا</w:t>
      </w:r>
      <w:r>
        <w:rPr>
          <w:rFonts w:hint="cs"/>
          <w:rtl/>
          <w:lang w:bidi="fa-IR"/>
        </w:rPr>
        <w:t>ی</w:t>
      </w:r>
      <w:r>
        <w:rPr>
          <w:rtl/>
          <w:lang w:bidi="fa-IR"/>
        </w:rPr>
        <w:t xml:space="preserve"> هر مگاوات‌ساعت (بدون احتساب مال</w:t>
      </w:r>
      <w:r>
        <w:rPr>
          <w:rFonts w:hint="cs"/>
          <w:rtl/>
          <w:lang w:bidi="fa-IR"/>
        </w:rPr>
        <w:t>ی</w:t>
      </w:r>
      <w:r>
        <w:rPr>
          <w:rFonts w:hint="eastAsia"/>
          <w:rtl/>
          <w:lang w:bidi="fa-IR"/>
        </w:rPr>
        <w:t>ات</w:t>
      </w:r>
      <w:r>
        <w:rPr>
          <w:rtl/>
          <w:lang w:bidi="fa-IR"/>
        </w:rPr>
        <w:t xml:space="preserve"> بر ارزش افزوده).</w:t>
      </w:r>
    </w:p>
    <w:p w14:paraId="4D2A68D5" w14:textId="77777777" w:rsidR="00E575DA" w:rsidRDefault="00E575DA" w:rsidP="00E575DA">
      <w:pPr>
        <w:ind w:firstLine="567"/>
        <w:rPr>
          <w:rtl/>
          <w:lang w:bidi="fa-IR"/>
        </w:rPr>
      </w:pPr>
      <w:r>
        <w:rPr>
          <w:rFonts w:hint="eastAsia"/>
          <w:rtl/>
          <w:lang w:bidi="fa-IR"/>
        </w:rPr>
        <w:t>تعرفه</w:t>
      </w:r>
      <w:r>
        <w:rPr>
          <w:rtl/>
          <w:lang w:bidi="fa-IR"/>
        </w:rPr>
        <w:t xml:space="preserve"> خر</w:t>
      </w:r>
      <w:r>
        <w:rPr>
          <w:rFonts w:hint="cs"/>
          <w:rtl/>
          <w:lang w:bidi="fa-IR"/>
        </w:rPr>
        <w:t>ی</w:t>
      </w:r>
      <w:r>
        <w:rPr>
          <w:rFonts w:hint="eastAsia"/>
          <w:rtl/>
          <w:lang w:bidi="fa-IR"/>
        </w:rPr>
        <w:t>د</w:t>
      </w:r>
      <w:r>
        <w:rPr>
          <w:rtl/>
          <w:lang w:bidi="fa-IR"/>
        </w:rPr>
        <w:t xml:space="preserve"> برق ن</w:t>
      </w:r>
      <w:r>
        <w:rPr>
          <w:rFonts w:hint="cs"/>
          <w:rtl/>
          <w:lang w:bidi="fa-IR"/>
        </w:rPr>
        <w:t>ی</w:t>
      </w:r>
      <w:r>
        <w:rPr>
          <w:rFonts w:hint="eastAsia"/>
          <w:rtl/>
          <w:lang w:bidi="fa-IR"/>
        </w:rPr>
        <w:t>روگاه</w:t>
      </w:r>
      <w:r>
        <w:rPr>
          <w:rtl/>
          <w:lang w:bidi="fa-IR"/>
        </w:rPr>
        <w:t xml:space="preserve"> خورش</w:t>
      </w:r>
      <w:r>
        <w:rPr>
          <w:rFonts w:hint="cs"/>
          <w:rtl/>
          <w:lang w:bidi="fa-IR"/>
        </w:rPr>
        <w:t>ی</w:t>
      </w:r>
      <w:r>
        <w:rPr>
          <w:rFonts w:hint="eastAsia"/>
          <w:rtl/>
          <w:lang w:bidi="fa-IR"/>
        </w:rPr>
        <w:t>د</w:t>
      </w:r>
      <w:r>
        <w:rPr>
          <w:rFonts w:hint="cs"/>
          <w:rtl/>
          <w:lang w:bidi="fa-IR"/>
        </w:rPr>
        <w:t>ی</w:t>
      </w:r>
      <w:r>
        <w:rPr>
          <w:rtl/>
          <w:lang w:bidi="fa-IR"/>
        </w:rPr>
        <w:t xml:space="preserve"> تاش‌ال</w:t>
      </w:r>
      <w:r>
        <w:rPr>
          <w:rFonts w:hint="cs"/>
          <w:rtl/>
          <w:lang w:bidi="fa-IR"/>
        </w:rPr>
        <w:t>ی</w:t>
      </w:r>
      <w:r>
        <w:rPr>
          <w:rtl/>
          <w:lang w:bidi="fa-IR"/>
        </w:rPr>
        <w:t xml:space="preserve"> (کارامان):</w:t>
      </w:r>
    </w:p>
    <w:p w14:paraId="1F0BD39A" w14:textId="77777777" w:rsidR="00E575DA" w:rsidRDefault="00E575DA" w:rsidP="00E575DA">
      <w:pPr>
        <w:ind w:firstLine="567"/>
        <w:rPr>
          <w:rtl/>
          <w:lang w:bidi="fa-IR"/>
        </w:rPr>
      </w:pPr>
      <w:r>
        <w:rPr>
          <w:rFonts w:hint="eastAsia"/>
          <w:rtl/>
          <w:lang w:bidi="fa-IR"/>
        </w:rPr>
        <w:t>از</w:t>
      </w:r>
      <w:r>
        <w:rPr>
          <w:rtl/>
          <w:lang w:bidi="fa-IR"/>
        </w:rPr>
        <w:t xml:space="preserve"> زمان آغاز بهره‌بردار</w:t>
      </w:r>
      <w:r>
        <w:rPr>
          <w:rFonts w:hint="cs"/>
          <w:rtl/>
          <w:lang w:bidi="fa-IR"/>
        </w:rPr>
        <w:t>ی</w:t>
      </w:r>
      <w:r>
        <w:rPr>
          <w:rtl/>
          <w:lang w:bidi="fa-IR"/>
        </w:rPr>
        <w:t xml:space="preserve"> تجار</w:t>
      </w:r>
      <w:r>
        <w:rPr>
          <w:rFonts w:hint="cs"/>
          <w:rtl/>
          <w:lang w:bidi="fa-IR"/>
        </w:rPr>
        <w:t>ی</w:t>
      </w:r>
      <w:r>
        <w:rPr>
          <w:rtl/>
          <w:lang w:bidi="fa-IR"/>
        </w:rPr>
        <w:t xml:space="preserve"> تا پا</w:t>
      </w:r>
      <w:r>
        <w:rPr>
          <w:rFonts w:hint="cs"/>
          <w:rtl/>
          <w:lang w:bidi="fa-IR"/>
        </w:rPr>
        <w:t>ی</w:t>
      </w:r>
      <w:r>
        <w:rPr>
          <w:rFonts w:hint="eastAsia"/>
          <w:rtl/>
          <w:lang w:bidi="fa-IR"/>
        </w:rPr>
        <w:t>ان</w:t>
      </w:r>
      <w:r>
        <w:rPr>
          <w:rtl/>
          <w:lang w:bidi="fa-IR"/>
        </w:rPr>
        <w:t xml:space="preserve"> سال پنجم: ۴۷</w:t>
      </w:r>
      <w:r>
        <w:rPr>
          <w:rFonts w:ascii="Sakkal Majalla" w:hAnsi="Sakkal Majalla" w:cs="Sakkal Majalla" w:hint="cs"/>
          <w:rtl/>
          <w:lang w:bidi="fa-IR"/>
        </w:rPr>
        <w:t>٫</w:t>
      </w:r>
      <w:r>
        <w:rPr>
          <w:rFonts w:hint="cs"/>
          <w:rtl/>
          <w:lang w:bidi="fa-IR"/>
        </w:rPr>
        <w:t>۵</w:t>
      </w:r>
      <w:r>
        <w:rPr>
          <w:rtl/>
          <w:lang w:bidi="fa-IR"/>
        </w:rPr>
        <w:t xml:space="preserve"> </w:t>
      </w:r>
      <w:r>
        <w:rPr>
          <w:rFonts w:hint="cs"/>
          <w:rtl/>
          <w:lang w:bidi="fa-IR"/>
        </w:rPr>
        <w:t>ی</w:t>
      </w:r>
      <w:r>
        <w:rPr>
          <w:rFonts w:hint="eastAsia"/>
          <w:rtl/>
          <w:lang w:bidi="fa-IR"/>
        </w:rPr>
        <w:t>ورو</w:t>
      </w:r>
      <w:r>
        <w:rPr>
          <w:rtl/>
          <w:lang w:bidi="fa-IR"/>
        </w:rPr>
        <w:t xml:space="preserve"> به ازا</w:t>
      </w:r>
      <w:r>
        <w:rPr>
          <w:rFonts w:hint="cs"/>
          <w:rtl/>
          <w:lang w:bidi="fa-IR"/>
        </w:rPr>
        <w:t>ی</w:t>
      </w:r>
      <w:r>
        <w:rPr>
          <w:rtl/>
          <w:lang w:bidi="fa-IR"/>
        </w:rPr>
        <w:t xml:space="preserve"> هر مگاوات‌ساعت (بدون احتساب مال</w:t>
      </w:r>
      <w:r>
        <w:rPr>
          <w:rFonts w:hint="cs"/>
          <w:rtl/>
          <w:lang w:bidi="fa-IR"/>
        </w:rPr>
        <w:t>ی</w:t>
      </w:r>
      <w:r>
        <w:rPr>
          <w:rFonts w:hint="eastAsia"/>
          <w:rtl/>
          <w:lang w:bidi="fa-IR"/>
        </w:rPr>
        <w:t>ات</w:t>
      </w:r>
      <w:r>
        <w:rPr>
          <w:rtl/>
          <w:lang w:bidi="fa-IR"/>
        </w:rPr>
        <w:t xml:space="preserve"> بر ارزش افزوده).</w:t>
      </w:r>
    </w:p>
    <w:p w14:paraId="23C176D1" w14:textId="77777777" w:rsidR="00E575DA" w:rsidRDefault="00E575DA" w:rsidP="00E575DA">
      <w:pPr>
        <w:ind w:firstLine="567"/>
        <w:rPr>
          <w:rtl/>
          <w:lang w:bidi="fa-IR"/>
        </w:rPr>
      </w:pPr>
      <w:r>
        <w:rPr>
          <w:rFonts w:hint="eastAsia"/>
          <w:rtl/>
          <w:lang w:bidi="fa-IR"/>
        </w:rPr>
        <w:t>از</w:t>
      </w:r>
      <w:r>
        <w:rPr>
          <w:rtl/>
          <w:lang w:bidi="fa-IR"/>
        </w:rPr>
        <w:t xml:space="preserve"> پا</w:t>
      </w:r>
      <w:r>
        <w:rPr>
          <w:rFonts w:hint="cs"/>
          <w:rtl/>
          <w:lang w:bidi="fa-IR"/>
        </w:rPr>
        <w:t>ی</w:t>
      </w:r>
      <w:r>
        <w:rPr>
          <w:rFonts w:hint="eastAsia"/>
          <w:rtl/>
          <w:lang w:bidi="fa-IR"/>
        </w:rPr>
        <w:t>ان</w:t>
      </w:r>
      <w:r>
        <w:rPr>
          <w:rtl/>
          <w:lang w:bidi="fa-IR"/>
        </w:rPr>
        <w:t xml:space="preserve"> سال پنجم به بعد: ۱۹</w:t>
      </w:r>
      <w:r>
        <w:rPr>
          <w:rFonts w:ascii="Sakkal Majalla" w:hAnsi="Sakkal Majalla" w:cs="Sakkal Majalla" w:hint="cs"/>
          <w:rtl/>
          <w:lang w:bidi="fa-IR"/>
        </w:rPr>
        <w:t>٫</w:t>
      </w:r>
      <w:r>
        <w:rPr>
          <w:rFonts w:hint="cs"/>
          <w:rtl/>
          <w:lang w:bidi="fa-IR"/>
        </w:rPr>
        <w:t>۹۵۰</w:t>
      </w:r>
      <w:r>
        <w:rPr>
          <w:rtl/>
          <w:lang w:bidi="fa-IR"/>
        </w:rPr>
        <w:t xml:space="preserve"> </w:t>
      </w:r>
      <w:r>
        <w:rPr>
          <w:rFonts w:hint="cs"/>
          <w:rtl/>
          <w:lang w:bidi="fa-IR"/>
        </w:rPr>
        <w:t>ی</w:t>
      </w:r>
      <w:r>
        <w:rPr>
          <w:rFonts w:hint="eastAsia"/>
          <w:rtl/>
          <w:lang w:bidi="fa-IR"/>
        </w:rPr>
        <w:t>ورو</w:t>
      </w:r>
      <w:r>
        <w:rPr>
          <w:rtl/>
          <w:lang w:bidi="fa-IR"/>
        </w:rPr>
        <w:t xml:space="preserve"> به ازا</w:t>
      </w:r>
      <w:r>
        <w:rPr>
          <w:rFonts w:hint="cs"/>
          <w:rtl/>
          <w:lang w:bidi="fa-IR"/>
        </w:rPr>
        <w:t>ی</w:t>
      </w:r>
      <w:r>
        <w:rPr>
          <w:rtl/>
          <w:lang w:bidi="fa-IR"/>
        </w:rPr>
        <w:t xml:space="preserve"> هر مگاوات‌ساعت (بدون احتساب مال</w:t>
      </w:r>
      <w:r>
        <w:rPr>
          <w:rFonts w:hint="cs"/>
          <w:rtl/>
          <w:lang w:bidi="fa-IR"/>
        </w:rPr>
        <w:t>ی</w:t>
      </w:r>
      <w:r>
        <w:rPr>
          <w:rFonts w:hint="eastAsia"/>
          <w:rtl/>
          <w:lang w:bidi="fa-IR"/>
        </w:rPr>
        <w:t>ات</w:t>
      </w:r>
      <w:r>
        <w:rPr>
          <w:rtl/>
          <w:lang w:bidi="fa-IR"/>
        </w:rPr>
        <w:t xml:space="preserve"> بر ارزش افزوده).</w:t>
      </w:r>
    </w:p>
    <w:p w14:paraId="2B9FDA6C" w14:textId="77777777" w:rsidR="00E575DA" w:rsidRDefault="00E575DA" w:rsidP="00E575DA">
      <w:pPr>
        <w:ind w:firstLine="567"/>
        <w:rPr>
          <w:rtl/>
          <w:lang w:bidi="fa-IR"/>
        </w:rPr>
      </w:pPr>
      <w:r>
        <w:rPr>
          <w:rFonts w:hint="eastAsia"/>
          <w:rtl/>
          <w:lang w:bidi="fa-IR"/>
        </w:rPr>
        <w:t>بر</w:t>
      </w:r>
      <w:r>
        <w:rPr>
          <w:rtl/>
          <w:lang w:bidi="fa-IR"/>
        </w:rPr>
        <w:t xml:space="preserve"> اساس مفاد ا</w:t>
      </w:r>
      <w:r>
        <w:rPr>
          <w:rFonts w:hint="cs"/>
          <w:rtl/>
          <w:lang w:bidi="fa-IR"/>
        </w:rPr>
        <w:t>ی</w:t>
      </w:r>
      <w:r>
        <w:rPr>
          <w:rFonts w:hint="eastAsia"/>
          <w:rtl/>
          <w:lang w:bidi="fa-IR"/>
        </w:rPr>
        <w:t>ن</w:t>
      </w:r>
      <w:r>
        <w:rPr>
          <w:rtl/>
          <w:lang w:bidi="fa-IR"/>
        </w:rPr>
        <w:t xml:space="preserve"> توافق، سرما</w:t>
      </w:r>
      <w:r>
        <w:rPr>
          <w:rFonts w:hint="cs"/>
          <w:rtl/>
          <w:lang w:bidi="fa-IR"/>
        </w:rPr>
        <w:t>ی</w:t>
      </w:r>
      <w:r>
        <w:rPr>
          <w:rFonts w:hint="eastAsia"/>
          <w:rtl/>
          <w:lang w:bidi="fa-IR"/>
        </w:rPr>
        <w:t>ه‌گذار</w:t>
      </w:r>
      <w:r>
        <w:rPr>
          <w:rFonts w:hint="cs"/>
          <w:rtl/>
          <w:lang w:bidi="fa-IR"/>
        </w:rPr>
        <w:t>ی</w:t>
      </w:r>
      <w:r>
        <w:rPr>
          <w:rtl/>
          <w:lang w:bidi="fa-IR"/>
        </w:rPr>
        <w:t xml:space="preserve"> مذکور در چارچوب کنوانس</w:t>
      </w:r>
      <w:r>
        <w:rPr>
          <w:rFonts w:hint="cs"/>
          <w:rtl/>
          <w:lang w:bidi="fa-IR"/>
        </w:rPr>
        <w:t>ی</w:t>
      </w:r>
      <w:r>
        <w:rPr>
          <w:rFonts w:hint="eastAsia"/>
          <w:rtl/>
          <w:lang w:bidi="fa-IR"/>
        </w:rPr>
        <w:t>ون</w:t>
      </w:r>
      <w:r>
        <w:rPr>
          <w:rtl/>
          <w:lang w:bidi="fa-IR"/>
        </w:rPr>
        <w:t xml:space="preserve"> مرکز ب</w:t>
      </w:r>
      <w:r>
        <w:rPr>
          <w:rFonts w:hint="cs"/>
          <w:rtl/>
          <w:lang w:bidi="fa-IR"/>
        </w:rPr>
        <w:t>ی</w:t>
      </w:r>
      <w:r>
        <w:rPr>
          <w:rFonts w:hint="eastAsia"/>
          <w:rtl/>
          <w:lang w:bidi="fa-IR"/>
        </w:rPr>
        <w:t>ن‌الملل</w:t>
      </w:r>
      <w:r>
        <w:rPr>
          <w:rFonts w:hint="cs"/>
          <w:rtl/>
          <w:lang w:bidi="fa-IR"/>
        </w:rPr>
        <w:t>ی</w:t>
      </w:r>
      <w:r>
        <w:rPr>
          <w:rtl/>
          <w:lang w:bidi="fa-IR"/>
        </w:rPr>
        <w:t xml:space="preserve"> حل‌وفصل اختلافات سرما</w:t>
      </w:r>
      <w:r>
        <w:rPr>
          <w:rFonts w:hint="cs"/>
          <w:rtl/>
          <w:lang w:bidi="fa-IR"/>
        </w:rPr>
        <w:t>ی</w:t>
      </w:r>
      <w:r>
        <w:rPr>
          <w:rFonts w:hint="eastAsia"/>
          <w:rtl/>
          <w:lang w:bidi="fa-IR"/>
        </w:rPr>
        <w:t>ه‌گذار</w:t>
      </w:r>
      <w:r>
        <w:rPr>
          <w:rFonts w:hint="cs"/>
          <w:rtl/>
          <w:lang w:bidi="fa-IR"/>
        </w:rPr>
        <w:t>ی</w:t>
      </w:r>
      <w:r>
        <w:rPr>
          <w:rtl/>
          <w:lang w:bidi="fa-IR"/>
        </w:rPr>
        <w:t xml:space="preserve"> (</w:t>
      </w:r>
      <w:r>
        <w:rPr>
          <w:lang w:bidi="fa-IR"/>
        </w:rPr>
        <w:t xml:space="preserve">ICSID) </w:t>
      </w:r>
      <w:r>
        <w:rPr>
          <w:rtl/>
          <w:lang w:bidi="fa-IR"/>
        </w:rPr>
        <w:t>انجام خواهد شد و در صورت بروز اختلاف م</w:t>
      </w:r>
      <w:r>
        <w:rPr>
          <w:rFonts w:hint="cs"/>
          <w:rtl/>
          <w:lang w:bidi="fa-IR"/>
        </w:rPr>
        <w:t>ی</w:t>
      </w:r>
      <w:r>
        <w:rPr>
          <w:rFonts w:hint="eastAsia"/>
          <w:rtl/>
          <w:lang w:bidi="fa-IR"/>
        </w:rPr>
        <w:t>ان</w:t>
      </w:r>
      <w:r>
        <w:rPr>
          <w:rtl/>
          <w:lang w:bidi="fa-IR"/>
        </w:rPr>
        <w:t xml:space="preserve"> طرف</w:t>
      </w:r>
      <w:r>
        <w:rPr>
          <w:rFonts w:hint="cs"/>
          <w:rtl/>
          <w:lang w:bidi="fa-IR"/>
        </w:rPr>
        <w:t>ی</w:t>
      </w:r>
      <w:r>
        <w:rPr>
          <w:rFonts w:hint="eastAsia"/>
          <w:rtl/>
          <w:lang w:bidi="fa-IR"/>
        </w:rPr>
        <w:t>ن،</w:t>
      </w:r>
      <w:r>
        <w:rPr>
          <w:rtl/>
          <w:lang w:bidi="fa-IR"/>
        </w:rPr>
        <w:t xml:space="preserve"> موضوع از طر</w:t>
      </w:r>
      <w:r>
        <w:rPr>
          <w:rFonts w:hint="cs"/>
          <w:rtl/>
          <w:lang w:bidi="fa-IR"/>
        </w:rPr>
        <w:t>ی</w:t>
      </w:r>
      <w:r>
        <w:rPr>
          <w:rFonts w:hint="eastAsia"/>
          <w:rtl/>
          <w:lang w:bidi="fa-IR"/>
        </w:rPr>
        <w:t>ق</w:t>
      </w:r>
      <w:r>
        <w:rPr>
          <w:rtl/>
          <w:lang w:bidi="fa-IR"/>
        </w:rPr>
        <w:t xml:space="preserve"> داور</w:t>
      </w:r>
      <w:r>
        <w:rPr>
          <w:rFonts w:hint="cs"/>
          <w:rtl/>
          <w:lang w:bidi="fa-IR"/>
        </w:rPr>
        <w:t>ی</w:t>
      </w:r>
      <w:r>
        <w:rPr>
          <w:rtl/>
          <w:lang w:bidi="fa-IR"/>
        </w:rPr>
        <w:t xml:space="preserve"> ب</w:t>
      </w:r>
      <w:r>
        <w:rPr>
          <w:rFonts w:hint="cs"/>
          <w:rtl/>
          <w:lang w:bidi="fa-IR"/>
        </w:rPr>
        <w:t>ی</w:t>
      </w:r>
      <w:r>
        <w:rPr>
          <w:rFonts w:hint="eastAsia"/>
          <w:rtl/>
          <w:lang w:bidi="fa-IR"/>
        </w:rPr>
        <w:t>ن‌الملل</w:t>
      </w:r>
      <w:r>
        <w:rPr>
          <w:rFonts w:hint="cs"/>
          <w:rtl/>
          <w:lang w:bidi="fa-IR"/>
        </w:rPr>
        <w:t>ی</w:t>
      </w:r>
      <w:r>
        <w:rPr>
          <w:rtl/>
          <w:lang w:bidi="fa-IR"/>
        </w:rPr>
        <w:t xml:space="preserve"> در </w:t>
      </w:r>
      <w:r>
        <w:rPr>
          <w:rFonts w:hint="cs"/>
          <w:rtl/>
          <w:lang w:bidi="fa-IR"/>
        </w:rPr>
        <w:t>ی</w:t>
      </w:r>
      <w:r>
        <w:rPr>
          <w:rFonts w:hint="eastAsia"/>
          <w:rtl/>
          <w:lang w:bidi="fa-IR"/>
        </w:rPr>
        <w:t>ک</w:t>
      </w:r>
      <w:r>
        <w:rPr>
          <w:rtl/>
          <w:lang w:bidi="fa-IR"/>
        </w:rPr>
        <w:t xml:space="preserve"> مرجع ب</w:t>
      </w:r>
      <w:r>
        <w:rPr>
          <w:rFonts w:hint="cs"/>
          <w:rtl/>
          <w:lang w:bidi="fa-IR"/>
        </w:rPr>
        <w:t>ی‌</w:t>
      </w:r>
      <w:r>
        <w:rPr>
          <w:rFonts w:hint="eastAsia"/>
          <w:rtl/>
          <w:lang w:bidi="fa-IR"/>
        </w:rPr>
        <w:t>طرف</w:t>
      </w:r>
      <w:r>
        <w:rPr>
          <w:rtl/>
          <w:lang w:bidi="fa-IR"/>
        </w:rPr>
        <w:t xml:space="preserve"> رس</w:t>
      </w:r>
      <w:r>
        <w:rPr>
          <w:rFonts w:hint="cs"/>
          <w:rtl/>
          <w:lang w:bidi="fa-IR"/>
        </w:rPr>
        <w:t>ی</w:t>
      </w:r>
      <w:r>
        <w:rPr>
          <w:rFonts w:hint="eastAsia"/>
          <w:rtl/>
          <w:lang w:bidi="fa-IR"/>
        </w:rPr>
        <w:t>دگ</w:t>
      </w:r>
      <w:r>
        <w:rPr>
          <w:rFonts w:hint="cs"/>
          <w:rtl/>
          <w:lang w:bidi="fa-IR"/>
        </w:rPr>
        <w:t>ی</w:t>
      </w:r>
      <w:r>
        <w:rPr>
          <w:rtl/>
          <w:lang w:bidi="fa-IR"/>
        </w:rPr>
        <w:t xml:space="preserve"> خواهد شد.</w:t>
      </w:r>
    </w:p>
    <w:p w14:paraId="52BD37A7" w14:textId="77777777" w:rsidR="00E575DA" w:rsidRDefault="00E575DA" w:rsidP="00E575DA">
      <w:pPr>
        <w:ind w:firstLine="567"/>
        <w:rPr>
          <w:rtl/>
          <w:lang w:bidi="fa-IR"/>
        </w:rPr>
      </w:pPr>
      <w:r>
        <w:rPr>
          <w:rFonts w:hint="eastAsia"/>
          <w:rtl/>
          <w:lang w:bidi="fa-IR"/>
        </w:rPr>
        <w:t>مطابق</w:t>
      </w:r>
      <w:r>
        <w:rPr>
          <w:rtl/>
          <w:lang w:bidi="fa-IR"/>
        </w:rPr>
        <w:t xml:space="preserve"> ا</w:t>
      </w:r>
      <w:r>
        <w:rPr>
          <w:rFonts w:hint="cs"/>
          <w:rtl/>
          <w:lang w:bidi="fa-IR"/>
        </w:rPr>
        <w:t>ی</w:t>
      </w:r>
      <w:r>
        <w:rPr>
          <w:rFonts w:hint="eastAsia"/>
          <w:rtl/>
          <w:lang w:bidi="fa-IR"/>
        </w:rPr>
        <w:t>ن</w:t>
      </w:r>
      <w:r>
        <w:rPr>
          <w:rtl/>
          <w:lang w:bidi="fa-IR"/>
        </w:rPr>
        <w:t xml:space="preserve"> لا</w:t>
      </w:r>
      <w:r>
        <w:rPr>
          <w:rFonts w:hint="cs"/>
          <w:rtl/>
          <w:lang w:bidi="fa-IR"/>
        </w:rPr>
        <w:t>ی</w:t>
      </w:r>
      <w:r>
        <w:rPr>
          <w:rFonts w:hint="eastAsia"/>
          <w:rtl/>
          <w:lang w:bidi="fa-IR"/>
        </w:rPr>
        <w:t>حه،</w:t>
      </w:r>
      <w:r>
        <w:rPr>
          <w:rtl/>
          <w:lang w:bidi="fa-IR"/>
        </w:rPr>
        <w:t xml:space="preserve"> تمام</w:t>
      </w:r>
      <w:r>
        <w:rPr>
          <w:rFonts w:hint="cs"/>
          <w:rtl/>
          <w:lang w:bidi="fa-IR"/>
        </w:rPr>
        <w:t>ی</w:t>
      </w:r>
      <w:r>
        <w:rPr>
          <w:rtl/>
          <w:lang w:bidi="fa-IR"/>
        </w:rPr>
        <w:t xml:space="preserve"> حقوق مربوط به اراض</w:t>
      </w:r>
      <w:r>
        <w:rPr>
          <w:rFonts w:hint="cs"/>
          <w:rtl/>
          <w:lang w:bidi="fa-IR"/>
        </w:rPr>
        <w:t>ی</w:t>
      </w:r>
      <w:r>
        <w:rPr>
          <w:rtl/>
          <w:lang w:bidi="fa-IR"/>
        </w:rPr>
        <w:t xml:space="preserve"> مورد ن</w:t>
      </w:r>
      <w:r>
        <w:rPr>
          <w:rFonts w:hint="cs"/>
          <w:rtl/>
          <w:lang w:bidi="fa-IR"/>
        </w:rPr>
        <w:t>ی</w:t>
      </w:r>
      <w:r>
        <w:rPr>
          <w:rFonts w:hint="eastAsia"/>
          <w:rtl/>
          <w:lang w:bidi="fa-IR"/>
        </w:rPr>
        <w:t>از</w:t>
      </w:r>
      <w:r>
        <w:rPr>
          <w:rtl/>
          <w:lang w:bidi="fa-IR"/>
        </w:rPr>
        <w:t xml:space="preserve"> پروژه، از جمله:</w:t>
      </w:r>
    </w:p>
    <w:p w14:paraId="6E8220BD" w14:textId="0C3FF289" w:rsidR="00E575DA" w:rsidRDefault="00E575DA" w:rsidP="00E575DA">
      <w:pPr>
        <w:ind w:firstLine="567"/>
        <w:rPr>
          <w:rtl/>
          <w:lang w:bidi="fa-IR"/>
        </w:rPr>
      </w:pPr>
      <w:r>
        <w:rPr>
          <w:rFonts w:hint="eastAsia"/>
          <w:rtl/>
          <w:lang w:bidi="fa-IR"/>
        </w:rPr>
        <w:t>اخذ</w:t>
      </w:r>
      <w:r>
        <w:rPr>
          <w:rtl/>
          <w:lang w:bidi="fa-IR"/>
        </w:rPr>
        <w:t xml:space="preserve"> حق ارتفاق برا</w:t>
      </w:r>
      <w:r>
        <w:rPr>
          <w:rFonts w:hint="cs"/>
          <w:rtl/>
          <w:lang w:bidi="fa-IR"/>
        </w:rPr>
        <w:t>ی</w:t>
      </w:r>
      <w:r>
        <w:rPr>
          <w:rtl/>
          <w:lang w:bidi="fa-IR"/>
        </w:rPr>
        <w:t xml:space="preserve"> اراض</w:t>
      </w:r>
      <w:r>
        <w:rPr>
          <w:rFonts w:hint="cs"/>
          <w:rtl/>
          <w:lang w:bidi="fa-IR"/>
        </w:rPr>
        <w:t>ی</w:t>
      </w:r>
      <w:r>
        <w:rPr>
          <w:rtl/>
          <w:lang w:bidi="fa-IR"/>
        </w:rPr>
        <w:t xml:space="preserve"> دولت</w:t>
      </w:r>
      <w:r>
        <w:rPr>
          <w:rFonts w:hint="cs"/>
          <w:rtl/>
          <w:lang w:bidi="fa-IR"/>
        </w:rPr>
        <w:t>ی</w:t>
      </w:r>
      <w:r>
        <w:rPr>
          <w:rFonts w:hint="eastAsia"/>
          <w:rtl/>
          <w:lang w:bidi="fa-IR"/>
        </w:rPr>
        <w:t>،</w:t>
      </w:r>
      <w:r>
        <w:rPr>
          <w:rFonts w:hint="cs"/>
          <w:rtl/>
          <w:lang w:bidi="fa-IR"/>
        </w:rPr>
        <w:t xml:space="preserve"> </w:t>
      </w:r>
      <w:r>
        <w:rPr>
          <w:rFonts w:hint="eastAsia"/>
          <w:rtl/>
          <w:lang w:bidi="fa-IR"/>
        </w:rPr>
        <w:t>انجام</w:t>
      </w:r>
      <w:r>
        <w:rPr>
          <w:rtl/>
          <w:lang w:bidi="fa-IR"/>
        </w:rPr>
        <w:t xml:space="preserve"> فرآ</w:t>
      </w:r>
      <w:r>
        <w:rPr>
          <w:rFonts w:hint="cs"/>
          <w:rtl/>
          <w:lang w:bidi="fa-IR"/>
        </w:rPr>
        <w:t>ی</w:t>
      </w:r>
      <w:r>
        <w:rPr>
          <w:rFonts w:hint="eastAsia"/>
          <w:rtl/>
          <w:lang w:bidi="fa-IR"/>
        </w:rPr>
        <w:t>ندها</w:t>
      </w:r>
      <w:r>
        <w:rPr>
          <w:rFonts w:hint="cs"/>
          <w:rtl/>
          <w:lang w:bidi="fa-IR"/>
        </w:rPr>
        <w:t>ی</w:t>
      </w:r>
      <w:r>
        <w:rPr>
          <w:rtl/>
          <w:lang w:bidi="fa-IR"/>
        </w:rPr>
        <w:t xml:space="preserve"> تملک (مصادره قانون</w:t>
      </w:r>
      <w:r>
        <w:rPr>
          <w:rFonts w:hint="cs"/>
          <w:rtl/>
          <w:lang w:bidi="fa-IR"/>
        </w:rPr>
        <w:t>ی</w:t>
      </w:r>
      <w:r>
        <w:rPr>
          <w:rtl/>
          <w:lang w:bidi="fa-IR"/>
        </w:rPr>
        <w:t>) برا</w:t>
      </w:r>
      <w:r>
        <w:rPr>
          <w:rFonts w:hint="cs"/>
          <w:rtl/>
          <w:lang w:bidi="fa-IR"/>
        </w:rPr>
        <w:t>ی</w:t>
      </w:r>
      <w:r>
        <w:rPr>
          <w:rtl/>
          <w:lang w:bidi="fa-IR"/>
        </w:rPr>
        <w:t xml:space="preserve"> اراض</w:t>
      </w:r>
      <w:r>
        <w:rPr>
          <w:rFonts w:hint="cs"/>
          <w:rtl/>
          <w:lang w:bidi="fa-IR"/>
        </w:rPr>
        <w:t>ی</w:t>
      </w:r>
      <w:r>
        <w:rPr>
          <w:rtl/>
          <w:lang w:bidi="fa-IR"/>
        </w:rPr>
        <w:t xml:space="preserve"> خصوص</w:t>
      </w:r>
      <w:r>
        <w:rPr>
          <w:rFonts w:hint="cs"/>
          <w:rtl/>
          <w:lang w:bidi="fa-IR"/>
        </w:rPr>
        <w:t>ی</w:t>
      </w:r>
      <w:r>
        <w:rPr>
          <w:rFonts w:hint="eastAsia"/>
          <w:rtl/>
          <w:lang w:bidi="fa-IR"/>
        </w:rPr>
        <w:t>،</w:t>
      </w:r>
      <w:r>
        <w:rPr>
          <w:rFonts w:hint="cs"/>
          <w:rtl/>
          <w:lang w:bidi="fa-IR"/>
        </w:rPr>
        <w:t xml:space="preserve"> </w:t>
      </w:r>
      <w:r>
        <w:rPr>
          <w:rFonts w:hint="eastAsia"/>
          <w:rtl/>
          <w:lang w:bidi="fa-IR"/>
        </w:rPr>
        <w:t>تغ</w:t>
      </w:r>
      <w:r>
        <w:rPr>
          <w:rFonts w:hint="cs"/>
          <w:rtl/>
          <w:lang w:bidi="fa-IR"/>
        </w:rPr>
        <w:t>یی</w:t>
      </w:r>
      <w:r>
        <w:rPr>
          <w:rFonts w:hint="eastAsia"/>
          <w:rtl/>
          <w:lang w:bidi="fa-IR"/>
        </w:rPr>
        <w:t>ر</w:t>
      </w:r>
      <w:r>
        <w:rPr>
          <w:rtl/>
          <w:lang w:bidi="fa-IR"/>
        </w:rPr>
        <w:t xml:space="preserve"> کاربر</w:t>
      </w:r>
      <w:r>
        <w:rPr>
          <w:rFonts w:hint="cs"/>
          <w:rtl/>
          <w:lang w:bidi="fa-IR"/>
        </w:rPr>
        <w:t>ی</w:t>
      </w:r>
      <w:r>
        <w:rPr>
          <w:rtl/>
          <w:lang w:bidi="fa-IR"/>
        </w:rPr>
        <w:t xml:space="preserve"> مراتع،</w:t>
      </w:r>
      <w:r>
        <w:rPr>
          <w:rFonts w:hint="cs"/>
          <w:rtl/>
          <w:lang w:bidi="fa-IR"/>
        </w:rPr>
        <w:t xml:space="preserve"> </w:t>
      </w:r>
      <w:r>
        <w:rPr>
          <w:rFonts w:hint="eastAsia"/>
          <w:rtl/>
          <w:lang w:bidi="fa-IR"/>
        </w:rPr>
        <w:t>در</w:t>
      </w:r>
      <w:r>
        <w:rPr>
          <w:rFonts w:hint="cs"/>
          <w:rtl/>
          <w:lang w:bidi="fa-IR"/>
        </w:rPr>
        <w:t>ی</w:t>
      </w:r>
      <w:r>
        <w:rPr>
          <w:rFonts w:hint="eastAsia"/>
          <w:rtl/>
          <w:lang w:bidi="fa-IR"/>
        </w:rPr>
        <w:t>افت</w:t>
      </w:r>
      <w:r>
        <w:rPr>
          <w:rtl/>
          <w:lang w:bidi="fa-IR"/>
        </w:rPr>
        <w:t xml:space="preserve"> مجوز استفاده از اراض</w:t>
      </w:r>
      <w:r>
        <w:rPr>
          <w:rFonts w:hint="cs"/>
          <w:rtl/>
          <w:lang w:bidi="fa-IR"/>
        </w:rPr>
        <w:t>ی</w:t>
      </w:r>
      <w:r>
        <w:rPr>
          <w:rtl/>
          <w:lang w:bidi="fa-IR"/>
        </w:rPr>
        <w:t xml:space="preserve"> جنگل</w:t>
      </w:r>
      <w:r>
        <w:rPr>
          <w:rFonts w:hint="cs"/>
          <w:rtl/>
          <w:lang w:bidi="fa-IR"/>
        </w:rPr>
        <w:t>ی</w:t>
      </w:r>
      <w:r>
        <w:rPr>
          <w:rFonts w:hint="eastAsia"/>
          <w:rtl/>
          <w:lang w:bidi="fa-IR"/>
        </w:rPr>
        <w:t>،</w:t>
      </w:r>
      <w:r>
        <w:rPr>
          <w:rFonts w:hint="cs"/>
          <w:rtl/>
          <w:lang w:bidi="fa-IR"/>
        </w:rPr>
        <w:t xml:space="preserve"> </w:t>
      </w:r>
      <w:r>
        <w:rPr>
          <w:rFonts w:hint="eastAsia"/>
          <w:rtl/>
          <w:lang w:bidi="fa-IR"/>
        </w:rPr>
        <w:t>توسط</w:t>
      </w:r>
      <w:r>
        <w:rPr>
          <w:rtl/>
          <w:lang w:bidi="fa-IR"/>
        </w:rPr>
        <w:t xml:space="preserve"> شرکت </w:t>
      </w:r>
      <w:r>
        <w:rPr>
          <w:lang w:bidi="fa-IR"/>
        </w:rPr>
        <w:t>EÜAŞ</w:t>
      </w:r>
      <w:r>
        <w:rPr>
          <w:rtl/>
          <w:lang w:bidi="fa-IR"/>
        </w:rPr>
        <w:t xml:space="preserve"> انجام خواهد شد.</w:t>
      </w:r>
    </w:p>
    <w:p w14:paraId="4E6799CB" w14:textId="77777777" w:rsidR="00E575DA" w:rsidRDefault="00E575DA" w:rsidP="00E575DA">
      <w:pPr>
        <w:ind w:firstLine="567"/>
        <w:rPr>
          <w:rtl/>
          <w:lang w:bidi="fa-IR"/>
        </w:rPr>
      </w:pPr>
      <w:r>
        <w:rPr>
          <w:rFonts w:hint="eastAsia"/>
          <w:rtl/>
          <w:lang w:bidi="fa-IR"/>
        </w:rPr>
        <w:t>حقوق</w:t>
      </w:r>
      <w:r>
        <w:rPr>
          <w:rtl/>
          <w:lang w:bidi="fa-IR"/>
        </w:rPr>
        <w:t xml:space="preserve"> ارتفاق بر اراض</w:t>
      </w:r>
      <w:r>
        <w:rPr>
          <w:rFonts w:hint="cs"/>
          <w:rtl/>
          <w:lang w:bidi="fa-IR"/>
        </w:rPr>
        <w:t>ی</w:t>
      </w:r>
      <w:r>
        <w:rPr>
          <w:rtl/>
          <w:lang w:bidi="fa-IR"/>
        </w:rPr>
        <w:t xml:space="preserve"> دولت</w:t>
      </w:r>
      <w:r>
        <w:rPr>
          <w:rFonts w:hint="cs"/>
          <w:rtl/>
          <w:lang w:bidi="fa-IR"/>
        </w:rPr>
        <w:t>ی</w:t>
      </w:r>
      <w:r>
        <w:rPr>
          <w:rtl/>
          <w:lang w:bidi="fa-IR"/>
        </w:rPr>
        <w:t xml:space="preserve"> و مجوزها</w:t>
      </w:r>
      <w:r>
        <w:rPr>
          <w:rFonts w:hint="cs"/>
          <w:rtl/>
          <w:lang w:bidi="fa-IR"/>
        </w:rPr>
        <w:t>ی</w:t>
      </w:r>
      <w:r>
        <w:rPr>
          <w:rtl/>
          <w:lang w:bidi="fa-IR"/>
        </w:rPr>
        <w:t xml:space="preserve"> استفاده از جنگل‌ها برا</w:t>
      </w:r>
      <w:r>
        <w:rPr>
          <w:rFonts w:hint="cs"/>
          <w:rtl/>
          <w:lang w:bidi="fa-IR"/>
        </w:rPr>
        <w:t>ی</w:t>
      </w:r>
      <w:r>
        <w:rPr>
          <w:rtl/>
          <w:lang w:bidi="fa-IR"/>
        </w:rPr>
        <w:t xml:space="preserve"> مدت ۴۹ سال برقرار خواهد شد. ا</w:t>
      </w:r>
      <w:r>
        <w:rPr>
          <w:rFonts w:hint="cs"/>
          <w:rtl/>
          <w:lang w:bidi="fa-IR"/>
        </w:rPr>
        <w:t>ی</w:t>
      </w:r>
      <w:r>
        <w:rPr>
          <w:rFonts w:hint="eastAsia"/>
          <w:rtl/>
          <w:lang w:bidi="fa-IR"/>
        </w:rPr>
        <w:t>ن</w:t>
      </w:r>
      <w:r>
        <w:rPr>
          <w:rtl/>
          <w:lang w:bidi="fa-IR"/>
        </w:rPr>
        <w:t xml:space="preserve"> شرکت تمام</w:t>
      </w:r>
      <w:r>
        <w:rPr>
          <w:rFonts w:hint="cs"/>
          <w:rtl/>
          <w:lang w:bidi="fa-IR"/>
        </w:rPr>
        <w:t>ی</w:t>
      </w:r>
      <w:r>
        <w:rPr>
          <w:rtl/>
          <w:lang w:bidi="fa-IR"/>
        </w:rPr>
        <w:t xml:space="preserve"> مراحل قانون</w:t>
      </w:r>
      <w:r>
        <w:rPr>
          <w:rFonts w:hint="cs"/>
          <w:rtl/>
          <w:lang w:bidi="fa-IR"/>
        </w:rPr>
        <w:t>ی</w:t>
      </w:r>
      <w:r>
        <w:rPr>
          <w:rtl/>
          <w:lang w:bidi="fa-IR"/>
        </w:rPr>
        <w:t xml:space="preserve"> مربوط به تأم</w:t>
      </w:r>
      <w:r>
        <w:rPr>
          <w:rFonts w:hint="cs"/>
          <w:rtl/>
          <w:lang w:bidi="fa-IR"/>
        </w:rPr>
        <w:t>ی</w:t>
      </w:r>
      <w:r>
        <w:rPr>
          <w:rFonts w:hint="eastAsia"/>
          <w:rtl/>
          <w:lang w:bidi="fa-IR"/>
        </w:rPr>
        <w:t>ن</w:t>
      </w:r>
      <w:r>
        <w:rPr>
          <w:rtl/>
          <w:lang w:bidi="fa-IR"/>
        </w:rPr>
        <w:t xml:space="preserve"> زم</w:t>
      </w:r>
      <w:r>
        <w:rPr>
          <w:rFonts w:hint="cs"/>
          <w:rtl/>
          <w:lang w:bidi="fa-IR"/>
        </w:rPr>
        <w:t>ی</w:t>
      </w:r>
      <w:r>
        <w:rPr>
          <w:rFonts w:hint="eastAsia"/>
          <w:rtl/>
          <w:lang w:bidi="fa-IR"/>
        </w:rPr>
        <w:t>ن</w:t>
      </w:r>
      <w:r>
        <w:rPr>
          <w:rtl/>
          <w:lang w:bidi="fa-IR"/>
        </w:rPr>
        <w:t xml:space="preserve"> را مطابق قوان</w:t>
      </w:r>
      <w:r>
        <w:rPr>
          <w:rFonts w:hint="cs"/>
          <w:rtl/>
          <w:lang w:bidi="fa-IR"/>
        </w:rPr>
        <w:t>ی</w:t>
      </w:r>
      <w:r>
        <w:rPr>
          <w:rFonts w:hint="eastAsia"/>
          <w:rtl/>
          <w:lang w:bidi="fa-IR"/>
        </w:rPr>
        <w:t>ن</w:t>
      </w:r>
      <w:r>
        <w:rPr>
          <w:rtl/>
          <w:lang w:bidi="fa-IR"/>
        </w:rPr>
        <w:t xml:space="preserve"> ترک</w:t>
      </w:r>
      <w:r>
        <w:rPr>
          <w:rFonts w:hint="cs"/>
          <w:rtl/>
          <w:lang w:bidi="fa-IR"/>
        </w:rPr>
        <w:t>ی</w:t>
      </w:r>
      <w:r>
        <w:rPr>
          <w:rFonts w:hint="eastAsia"/>
          <w:rtl/>
          <w:lang w:bidi="fa-IR"/>
        </w:rPr>
        <w:t>ه</w:t>
      </w:r>
      <w:r>
        <w:rPr>
          <w:rtl/>
          <w:lang w:bidi="fa-IR"/>
        </w:rPr>
        <w:t xml:space="preserve"> انجام داده و سپس زم</w:t>
      </w:r>
      <w:r>
        <w:rPr>
          <w:rFonts w:hint="cs"/>
          <w:rtl/>
          <w:lang w:bidi="fa-IR"/>
        </w:rPr>
        <w:t>ی</w:t>
      </w:r>
      <w:r>
        <w:rPr>
          <w:rFonts w:hint="eastAsia"/>
          <w:rtl/>
          <w:lang w:bidi="fa-IR"/>
        </w:rPr>
        <w:t>ن</w:t>
      </w:r>
      <w:r>
        <w:rPr>
          <w:rtl/>
          <w:lang w:bidi="fa-IR"/>
        </w:rPr>
        <w:t xml:space="preserve"> را به شرکت سعود</w:t>
      </w:r>
      <w:r>
        <w:rPr>
          <w:rFonts w:hint="cs"/>
          <w:rtl/>
          <w:lang w:bidi="fa-IR"/>
        </w:rPr>
        <w:t>ی</w:t>
      </w:r>
      <w:r>
        <w:rPr>
          <w:rtl/>
          <w:lang w:bidi="fa-IR"/>
        </w:rPr>
        <w:t xml:space="preserve"> اجاره خواهد داد.</w:t>
      </w:r>
    </w:p>
    <w:p w14:paraId="167FB406" w14:textId="77777777" w:rsidR="00E575DA" w:rsidRDefault="00E575DA" w:rsidP="00E575DA">
      <w:pPr>
        <w:ind w:firstLine="567"/>
        <w:rPr>
          <w:rtl/>
          <w:lang w:bidi="fa-IR"/>
        </w:rPr>
      </w:pPr>
      <w:r>
        <w:rPr>
          <w:rFonts w:hint="eastAsia"/>
          <w:rtl/>
          <w:lang w:bidi="fa-IR"/>
        </w:rPr>
        <w:t>همچن</w:t>
      </w:r>
      <w:r>
        <w:rPr>
          <w:rFonts w:hint="cs"/>
          <w:rtl/>
          <w:lang w:bidi="fa-IR"/>
        </w:rPr>
        <w:t>ی</w:t>
      </w:r>
      <w:r>
        <w:rPr>
          <w:rFonts w:hint="eastAsia"/>
          <w:rtl/>
          <w:lang w:bidi="fa-IR"/>
        </w:rPr>
        <w:t>ن</w:t>
      </w:r>
      <w:r>
        <w:rPr>
          <w:rtl/>
          <w:lang w:bidi="fa-IR"/>
        </w:rPr>
        <w:t xml:space="preserve"> ته</w:t>
      </w:r>
      <w:r>
        <w:rPr>
          <w:rFonts w:hint="cs"/>
          <w:rtl/>
          <w:lang w:bidi="fa-IR"/>
        </w:rPr>
        <w:t>ی</w:t>
      </w:r>
      <w:r>
        <w:rPr>
          <w:rFonts w:hint="eastAsia"/>
          <w:rtl/>
          <w:lang w:bidi="fa-IR"/>
        </w:rPr>
        <w:t>ه</w:t>
      </w:r>
      <w:r>
        <w:rPr>
          <w:rtl/>
          <w:lang w:bidi="fa-IR"/>
        </w:rPr>
        <w:t xml:space="preserve"> و تصو</w:t>
      </w:r>
      <w:r>
        <w:rPr>
          <w:rFonts w:hint="cs"/>
          <w:rtl/>
          <w:lang w:bidi="fa-IR"/>
        </w:rPr>
        <w:t>ی</w:t>
      </w:r>
      <w:r>
        <w:rPr>
          <w:rFonts w:hint="eastAsia"/>
          <w:rtl/>
          <w:lang w:bidi="fa-IR"/>
        </w:rPr>
        <w:t>ب</w:t>
      </w:r>
      <w:r>
        <w:rPr>
          <w:rtl/>
          <w:lang w:bidi="fa-IR"/>
        </w:rPr>
        <w:t xml:space="preserve"> طرح‌ها</w:t>
      </w:r>
      <w:r>
        <w:rPr>
          <w:rFonts w:hint="cs"/>
          <w:rtl/>
          <w:lang w:bidi="fa-IR"/>
        </w:rPr>
        <w:t>ی</w:t>
      </w:r>
      <w:r>
        <w:rPr>
          <w:rtl/>
          <w:lang w:bidi="fa-IR"/>
        </w:rPr>
        <w:t xml:space="preserve"> توسعه شهر</w:t>
      </w:r>
      <w:r>
        <w:rPr>
          <w:rFonts w:hint="cs"/>
          <w:rtl/>
          <w:lang w:bidi="fa-IR"/>
        </w:rPr>
        <w:t>ی</w:t>
      </w:r>
      <w:r>
        <w:rPr>
          <w:rtl/>
          <w:lang w:bidi="fa-IR"/>
        </w:rPr>
        <w:t xml:space="preserve"> (طرح‌ها</w:t>
      </w:r>
      <w:r>
        <w:rPr>
          <w:rFonts w:hint="cs"/>
          <w:rtl/>
          <w:lang w:bidi="fa-IR"/>
        </w:rPr>
        <w:t>ی</w:t>
      </w:r>
      <w:r>
        <w:rPr>
          <w:rtl/>
          <w:lang w:bidi="fa-IR"/>
        </w:rPr>
        <w:t xml:space="preserve"> تفص</w:t>
      </w:r>
      <w:r>
        <w:rPr>
          <w:rFonts w:hint="cs"/>
          <w:rtl/>
          <w:lang w:bidi="fa-IR"/>
        </w:rPr>
        <w:t>ی</w:t>
      </w:r>
      <w:r>
        <w:rPr>
          <w:rFonts w:hint="eastAsia"/>
          <w:rtl/>
          <w:lang w:bidi="fa-IR"/>
        </w:rPr>
        <w:t>ل</w:t>
      </w:r>
      <w:r>
        <w:rPr>
          <w:rFonts w:hint="cs"/>
          <w:rtl/>
          <w:lang w:bidi="fa-IR"/>
        </w:rPr>
        <w:t>ی</w:t>
      </w:r>
      <w:r>
        <w:rPr>
          <w:rtl/>
          <w:lang w:bidi="fa-IR"/>
        </w:rPr>
        <w:t>) و انجام تمام</w:t>
      </w:r>
      <w:r>
        <w:rPr>
          <w:rFonts w:hint="cs"/>
          <w:rtl/>
          <w:lang w:bidi="fa-IR"/>
        </w:rPr>
        <w:t>ی</w:t>
      </w:r>
      <w:r>
        <w:rPr>
          <w:rtl/>
          <w:lang w:bidi="fa-IR"/>
        </w:rPr>
        <w:t xml:space="preserve"> اقدامات اجرا</w:t>
      </w:r>
      <w:r>
        <w:rPr>
          <w:rFonts w:hint="cs"/>
          <w:rtl/>
          <w:lang w:bidi="fa-IR"/>
        </w:rPr>
        <w:t>یی</w:t>
      </w:r>
      <w:r>
        <w:rPr>
          <w:rtl/>
          <w:lang w:bidi="fa-IR"/>
        </w:rPr>
        <w:t xml:space="preserve"> لازم برا</w:t>
      </w:r>
      <w:r>
        <w:rPr>
          <w:rFonts w:hint="cs"/>
          <w:rtl/>
          <w:lang w:bidi="fa-IR"/>
        </w:rPr>
        <w:t>ی</w:t>
      </w:r>
      <w:r>
        <w:rPr>
          <w:rtl/>
          <w:lang w:bidi="fa-IR"/>
        </w:rPr>
        <w:t xml:space="preserve"> اراض</w:t>
      </w:r>
      <w:r>
        <w:rPr>
          <w:rFonts w:hint="cs"/>
          <w:rtl/>
          <w:lang w:bidi="fa-IR"/>
        </w:rPr>
        <w:t>ی</w:t>
      </w:r>
      <w:r>
        <w:rPr>
          <w:rtl/>
          <w:lang w:bidi="fa-IR"/>
        </w:rPr>
        <w:t xml:space="preserve"> محل اجرا</w:t>
      </w:r>
      <w:r>
        <w:rPr>
          <w:rFonts w:hint="cs"/>
          <w:rtl/>
          <w:lang w:bidi="fa-IR"/>
        </w:rPr>
        <w:t>ی</w:t>
      </w:r>
      <w:r>
        <w:rPr>
          <w:rtl/>
          <w:lang w:bidi="fa-IR"/>
        </w:rPr>
        <w:t xml:space="preserve"> پروژه ن</w:t>
      </w:r>
      <w:r>
        <w:rPr>
          <w:rFonts w:hint="cs"/>
          <w:rtl/>
          <w:lang w:bidi="fa-IR"/>
        </w:rPr>
        <w:t>ی</w:t>
      </w:r>
      <w:r>
        <w:rPr>
          <w:rFonts w:hint="eastAsia"/>
          <w:rtl/>
          <w:lang w:bidi="fa-IR"/>
        </w:rPr>
        <w:t>ز</w:t>
      </w:r>
      <w:r>
        <w:rPr>
          <w:rtl/>
          <w:lang w:bidi="fa-IR"/>
        </w:rPr>
        <w:t xml:space="preserve"> بر عهده </w:t>
      </w:r>
      <w:r>
        <w:rPr>
          <w:lang w:bidi="fa-IR"/>
        </w:rPr>
        <w:t>EÜAŞ</w:t>
      </w:r>
      <w:r>
        <w:rPr>
          <w:rtl/>
          <w:lang w:bidi="fa-IR"/>
        </w:rPr>
        <w:t xml:space="preserve"> خواهد بود.</w:t>
      </w:r>
    </w:p>
    <w:p w14:paraId="6A4900AE" w14:textId="10F8A8C4" w:rsidR="00D8618F" w:rsidRDefault="00E575DA" w:rsidP="00E575DA">
      <w:pPr>
        <w:ind w:firstLine="567"/>
        <w:rPr>
          <w:rtl/>
          <w:lang w:bidi="fa-IR"/>
        </w:rPr>
      </w:pPr>
      <w:r>
        <w:rPr>
          <w:rFonts w:hint="eastAsia"/>
          <w:rtl/>
          <w:lang w:bidi="fa-IR"/>
        </w:rPr>
        <w:lastRenderedPageBreak/>
        <w:t>مالک</w:t>
      </w:r>
      <w:r>
        <w:rPr>
          <w:rFonts w:hint="cs"/>
          <w:rtl/>
          <w:lang w:bidi="fa-IR"/>
        </w:rPr>
        <w:t>ی</w:t>
      </w:r>
      <w:r>
        <w:rPr>
          <w:rFonts w:hint="eastAsia"/>
          <w:rtl/>
          <w:lang w:bidi="fa-IR"/>
        </w:rPr>
        <w:t>ت</w:t>
      </w:r>
      <w:r>
        <w:rPr>
          <w:rtl/>
          <w:lang w:bidi="fa-IR"/>
        </w:rPr>
        <w:t xml:space="preserve"> اراض</w:t>
      </w:r>
      <w:r>
        <w:rPr>
          <w:rFonts w:hint="cs"/>
          <w:rtl/>
          <w:lang w:bidi="fa-IR"/>
        </w:rPr>
        <w:t>ی</w:t>
      </w:r>
      <w:r>
        <w:rPr>
          <w:rtl/>
          <w:lang w:bidi="fa-IR"/>
        </w:rPr>
        <w:t xml:space="preserve"> اختصاص‌</w:t>
      </w:r>
      <w:r>
        <w:rPr>
          <w:rFonts w:hint="cs"/>
          <w:rtl/>
          <w:lang w:bidi="fa-IR"/>
        </w:rPr>
        <w:t>ی</w:t>
      </w:r>
      <w:r>
        <w:rPr>
          <w:rFonts w:hint="eastAsia"/>
          <w:rtl/>
          <w:lang w:bidi="fa-IR"/>
        </w:rPr>
        <w:t>افته</w:t>
      </w:r>
      <w:r>
        <w:rPr>
          <w:rtl/>
          <w:lang w:bidi="fa-IR"/>
        </w:rPr>
        <w:t xml:space="preserve"> برا</w:t>
      </w:r>
      <w:r>
        <w:rPr>
          <w:rFonts w:hint="cs"/>
          <w:rtl/>
          <w:lang w:bidi="fa-IR"/>
        </w:rPr>
        <w:t>ی</w:t>
      </w:r>
      <w:r>
        <w:rPr>
          <w:rtl/>
          <w:lang w:bidi="fa-IR"/>
        </w:rPr>
        <w:t xml:space="preserve"> ن</w:t>
      </w:r>
      <w:r>
        <w:rPr>
          <w:rFonts w:hint="cs"/>
          <w:rtl/>
          <w:lang w:bidi="fa-IR"/>
        </w:rPr>
        <w:t>ی</w:t>
      </w:r>
      <w:r>
        <w:rPr>
          <w:rFonts w:hint="eastAsia"/>
          <w:rtl/>
          <w:lang w:bidi="fa-IR"/>
        </w:rPr>
        <w:t>روگاه‌ها</w:t>
      </w:r>
      <w:r>
        <w:rPr>
          <w:rtl/>
          <w:lang w:bidi="fa-IR"/>
        </w:rPr>
        <w:t xml:space="preserve"> در اخت</w:t>
      </w:r>
      <w:r>
        <w:rPr>
          <w:rFonts w:hint="cs"/>
          <w:rtl/>
          <w:lang w:bidi="fa-IR"/>
        </w:rPr>
        <w:t>ی</w:t>
      </w:r>
      <w:r>
        <w:rPr>
          <w:rFonts w:hint="eastAsia"/>
          <w:rtl/>
          <w:lang w:bidi="fa-IR"/>
        </w:rPr>
        <w:t>ار</w:t>
      </w:r>
      <w:r>
        <w:rPr>
          <w:rtl/>
          <w:lang w:bidi="fa-IR"/>
        </w:rPr>
        <w:t xml:space="preserve"> </w:t>
      </w:r>
      <w:r>
        <w:rPr>
          <w:lang w:bidi="fa-IR"/>
        </w:rPr>
        <w:t>EÜAŞ</w:t>
      </w:r>
      <w:r>
        <w:rPr>
          <w:rtl/>
          <w:lang w:bidi="fa-IR"/>
        </w:rPr>
        <w:t xml:space="preserve"> باق</w:t>
      </w:r>
      <w:r>
        <w:rPr>
          <w:rFonts w:hint="cs"/>
          <w:rtl/>
          <w:lang w:bidi="fa-IR"/>
        </w:rPr>
        <w:t>ی</w:t>
      </w:r>
      <w:r>
        <w:rPr>
          <w:rtl/>
          <w:lang w:bidi="fa-IR"/>
        </w:rPr>
        <w:t xml:space="preserve"> خواهد ماند و پس از پا</w:t>
      </w:r>
      <w:r>
        <w:rPr>
          <w:rFonts w:hint="cs"/>
          <w:rtl/>
          <w:lang w:bidi="fa-IR"/>
        </w:rPr>
        <w:t>ی</w:t>
      </w:r>
      <w:r>
        <w:rPr>
          <w:rFonts w:hint="eastAsia"/>
          <w:rtl/>
          <w:lang w:bidi="fa-IR"/>
        </w:rPr>
        <w:t>ان</w:t>
      </w:r>
      <w:r>
        <w:rPr>
          <w:rtl/>
          <w:lang w:bidi="fa-IR"/>
        </w:rPr>
        <w:t xml:space="preserve"> دوره ۳۰ ساله، ا</w:t>
      </w:r>
      <w:r>
        <w:rPr>
          <w:rFonts w:hint="cs"/>
          <w:rtl/>
          <w:lang w:bidi="fa-IR"/>
        </w:rPr>
        <w:t>ی</w:t>
      </w:r>
      <w:r>
        <w:rPr>
          <w:rFonts w:hint="eastAsia"/>
          <w:rtl/>
          <w:lang w:bidi="fa-IR"/>
        </w:rPr>
        <w:t>ن</w:t>
      </w:r>
      <w:r>
        <w:rPr>
          <w:rtl/>
          <w:lang w:bidi="fa-IR"/>
        </w:rPr>
        <w:t xml:space="preserve"> شرکت م</w:t>
      </w:r>
      <w:r>
        <w:rPr>
          <w:rFonts w:hint="cs"/>
          <w:rtl/>
          <w:lang w:bidi="fa-IR"/>
        </w:rPr>
        <w:t>ی‌</w:t>
      </w:r>
      <w:r>
        <w:rPr>
          <w:rFonts w:hint="eastAsia"/>
          <w:rtl/>
          <w:lang w:bidi="fa-IR"/>
        </w:rPr>
        <w:t>تواند</w:t>
      </w:r>
      <w:r>
        <w:rPr>
          <w:rtl/>
          <w:lang w:bidi="fa-IR"/>
        </w:rPr>
        <w:t xml:space="preserve"> ن</w:t>
      </w:r>
      <w:r>
        <w:rPr>
          <w:rFonts w:hint="cs"/>
          <w:rtl/>
          <w:lang w:bidi="fa-IR"/>
        </w:rPr>
        <w:t>ی</w:t>
      </w:r>
      <w:r>
        <w:rPr>
          <w:rFonts w:hint="eastAsia"/>
          <w:rtl/>
          <w:lang w:bidi="fa-IR"/>
        </w:rPr>
        <w:t>روگاه‌ها</w:t>
      </w:r>
      <w:r>
        <w:rPr>
          <w:rtl/>
          <w:lang w:bidi="fa-IR"/>
        </w:rPr>
        <w:t xml:space="preserve"> را به‌صورت را</w:t>
      </w:r>
      <w:r>
        <w:rPr>
          <w:rFonts w:hint="cs"/>
          <w:rtl/>
          <w:lang w:bidi="fa-IR"/>
        </w:rPr>
        <w:t>ی</w:t>
      </w:r>
      <w:r>
        <w:rPr>
          <w:rFonts w:hint="eastAsia"/>
          <w:rtl/>
          <w:lang w:bidi="fa-IR"/>
        </w:rPr>
        <w:t>گان</w:t>
      </w:r>
      <w:r>
        <w:rPr>
          <w:rtl/>
          <w:lang w:bidi="fa-IR"/>
        </w:rPr>
        <w:t xml:space="preserve"> تحو</w:t>
      </w:r>
      <w:r>
        <w:rPr>
          <w:rFonts w:hint="cs"/>
          <w:rtl/>
          <w:lang w:bidi="fa-IR"/>
        </w:rPr>
        <w:t>ی</w:t>
      </w:r>
      <w:r>
        <w:rPr>
          <w:rFonts w:hint="eastAsia"/>
          <w:rtl/>
          <w:lang w:bidi="fa-IR"/>
        </w:rPr>
        <w:t>ل</w:t>
      </w:r>
      <w:r>
        <w:rPr>
          <w:rtl/>
          <w:lang w:bidi="fa-IR"/>
        </w:rPr>
        <w:t xml:space="preserve"> گرفته و مالک آن‌ها شود.</w:t>
      </w:r>
    </w:p>
    <w:p w14:paraId="5DD1B360" w14:textId="217F6F42" w:rsidR="00121F1F" w:rsidRDefault="00121F1F" w:rsidP="00121F1F">
      <w:pPr>
        <w:pStyle w:val="ListParagraph"/>
        <w:rPr>
          <w:rStyle w:val="Hyperlink"/>
          <w:color w:val="auto"/>
          <w:u w:val="none"/>
          <w:rtl/>
        </w:rPr>
      </w:pPr>
      <w:r w:rsidRPr="005B753A">
        <w:rPr>
          <w:rFonts w:hint="cs"/>
          <w:rtl/>
          <w:lang w:bidi="fa-IR"/>
        </w:rPr>
        <w:t>(</w:t>
      </w:r>
      <w:r>
        <w:rPr>
          <w:rFonts w:hint="cs"/>
          <w:rtl/>
          <w:lang w:bidi="fa-IR"/>
        </w:rPr>
        <w:t>2026</w:t>
      </w:r>
      <w:r w:rsidRPr="005B753A">
        <w:rPr>
          <w:rFonts w:hint="cs"/>
          <w:rtl/>
          <w:lang w:bidi="fa-IR"/>
        </w:rPr>
        <w:t>/</w:t>
      </w:r>
      <w:r>
        <w:rPr>
          <w:rFonts w:hint="cs"/>
          <w:rtl/>
          <w:lang w:bidi="fa-IR"/>
        </w:rPr>
        <w:t>06</w:t>
      </w:r>
      <w:r w:rsidRPr="005B753A">
        <w:rPr>
          <w:rFonts w:hint="cs"/>
          <w:rtl/>
          <w:lang w:bidi="fa-IR"/>
        </w:rPr>
        <w:t>/</w:t>
      </w:r>
      <w:r>
        <w:rPr>
          <w:rFonts w:hint="cs"/>
          <w:rtl/>
          <w:lang w:bidi="fa-IR"/>
        </w:rPr>
        <w:t>04</w:t>
      </w:r>
      <w:r w:rsidRPr="005B753A">
        <w:rPr>
          <w:rFonts w:hint="cs"/>
          <w:rtl/>
          <w:lang w:bidi="fa-IR"/>
        </w:rPr>
        <w:t xml:space="preserve">، </w:t>
      </w:r>
      <w:hyperlink r:id="rId25" w:history="1">
        <w:r w:rsidRPr="005B753A">
          <w:rPr>
            <w:rStyle w:val="Hyperlink"/>
            <w:rFonts w:hint="cs"/>
            <w:rtl/>
            <w:lang w:bidi="fa-IR"/>
          </w:rPr>
          <w:t>لینک منبع خبر</w:t>
        </w:r>
      </w:hyperlink>
      <w:r w:rsidRPr="005217A0">
        <w:rPr>
          <w:rStyle w:val="Hyperlink"/>
          <w:color w:val="auto"/>
          <w:u w:val="none"/>
        </w:rPr>
        <w:t>(</w:t>
      </w:r>
    </w:p>
    <w:p w14:paraId="2E6F2CE3" w14:textId="77777777" w:rsidR="00E575DA" w:rsidRDefault="00E575DA" w:rsidP="00E575DA">
      <w:pPr>
        <w:ind w:firstLine="567"/>
        <w:rPr>
          <w:rtl/>
          <w:lang w:bidi="fa-IR"/>
        </w:rPr>
      </w:pPr>
    </w:p>
    <w:p w14:paraId="744F01D0" w14:textId="1906863D" w:rsidR="006E11EB" w:rsidRDefault="006E11EB" w:rsidP="00E575DA">
      <w:pPr>
        <w:pStyle w:val="Heading2"/>
        <w:numPr>
          <w:ilvl w:val="0"/>
          <w:numId w:val="29"/>
        </w:numPr>
        <w:rPr>
          <w:rtl/>
          <w:lang w:bidi="fa-IR"/>
        </w:rPr>
      </w:pPr>
      <w:bookmarkStart w:id="21" w:name="_Toc233366278"/>
      <w:r>
        <w:rPr>
          <w:rtl/>
          <w:lang w:bidi="fa-IR"/>
        </w:rPr>
        <w:t>کشف مواد مخدر</w:t>
      </w:r>
      <w:r>
        <w:rPr>
          <w:lang w:bidi="fa-IR"/>
        </w:rPr>
        <w:t xml:space="preserve"> </w:t>
      </w:r>
      <w:r>
        <w:rPr>
          <w:rtl/>
          <w:lang w:bidi="fa-IR"/>
        </w:rPr>
        <w:t xml:space="preserve">به ارزش مجموع </w:t>
      </w:r>
      <w:r w:rsidR="00E575DA">
        <w:rPr>
          <w:rFonts w:hint="cs"/>
          <w:rtl/>
          <w:lang w:bidi="fa-IR"/>
        </w:rPr>
        <w:t>1</w:t>
      </w:r>
      <w:r>
        <w:rPr>
          <w:rtl/>
          <w:lang w:bidi="fa-IR"/>
        </w:rPr>
        <w:t xml:space="preserve"> م</w:t>
      </w:r>
      <w:r>
        <w:rPr>
          <w:rFonts w:hint="cs"/>
          <w:rtl/>
          <w:lang w:bidi="fa-IR"/>
        </w:rPr>
        <w:t>ی</w:t>
      </w:r>
      <w:r>
        <w:rPr>
          <w:rFonts w:hint="eastAsia"/>
          <w:rtl/>
          <w:lang w:bidi="fa-IR"/>
        </w:rPr>
        <w:t>ل</w:t>
      </w:r>
      <w:r>
        <w:rPr>
          <w:rFonts w:hint="cs"/>
          <w:rtl/>
          <w:lang w:bidi="fa-IR"/>
        </w:rPr>
        <w:t>ی</w:t>
      </w:r>
      <w:r>
        <w:rPr>
          <w:rFonts w:hint="eastAsia"/>
          <w:rtl/>
          <w:lang w:bidi="fa-IR"/>
        </w:rPr>
        <w:t>ارد</w:t>
      </w:r>
      <w:r>
        <w:rPr>
          <w:rtl/>
          <w:lang w:bidi="fa-IR"/>
        </w:rPr>
        <w:t xml:space="preserve"> و </w:t>
      </w:r>
      <w:r w:rsidR="00E575DA">
        <w:rPr>
          <w:rFonts w:hint="cs"/>
          <w:rtl/>
          <w:lang w:bidi="fa-IR"/>
        </w:rPr>
        <w:t>25</w:t>
      </w:r>
      <w:r>
        <w:rPr>
          <w:rtl/>
          <w:lang w:bidi="fa-IR"/>
        </w:rPr>
        <w:t xml:space="preserve"> م</w:t>
      </w:r>
      <w:r>
        <w:rPr>
          <w:rFonts w:hint="cs"/>
          <w:rtl/>
          <w:lang w:bidi="fa-IR"/>
        </w:rPr>
        <w:t>ی</w:t>
      </w:r>
      <w:r>
        <w:rPr>
          <w:rFonts w:hint="eastAsia"/>
          <w:rtl/>
          <w:lang w:bidi="fa-IR"/>
        </w:rPr>
        <w:t>ل</w:t>
      </w:r>
      <w:r>
        <w:rPr>
          <w:rFonts w:hint="cs"/>
          <w:rtl/>
          <w:lang w:bidi="fa-IR"/>
        </w:rPr>
        <w:t>ی</w:t>
      </w:r>
      <w:r>
        <w:rPr>
          <w:rFonts w:hint="eastAsia"/>
          <w:rtl/>
          <w:lang w:bidi="fa-IR"/>
        </w:rPr>
        <w:t>ون</w:t>
      </w:r>
      <w:r>
        <w:rPr>
          <w:rtl/>
          <w:lang w:bidi="fa-IR"/>
        </w:rPr>
        <w:t xml:space="preserve"> ل</w:t>
      </w:r>
      <w:r>
        <w:rPr>
          <w:rFonts w:hint="cs"/>
          <w:rtl/>
          <w:lang w:bidi="fa-IR"/>
        </w:rPr>
        <w:t>ی</w:t>
      </w:r>
      <w:r>
        <w:rPr>
          <w:rFonts w:hint="eastAsia"/>
          <w:rtl/>
          <w:lang w:bidi="fa-IR"/>
        </w:rPr>
        <w:t>ر</w:t>
      </w:r>
      <w:r w:rsidR="00E575DA">
        <w:rPr>
          <w:rtl/>
          <w:lang w:bidi="fa-IR"/>
        </w:rPr>
        <w:t xml:space="preserve"> در </w:t>
      </w:r>
      <w:r>
        <w:rPr>
          <w:rtl/>
          <w:lang w:bidi="fa-IR"/>
        </w:rPr>
        <w:t>گمرک گوربولا</w:t>
      </w:r>
      <w:r>
        <w:rPr>
          <w:rFonts w:hint="cs"/>
          <w:rtl/>
          <w:lang w:bidi="fa-IR"/>
        </w:rPr>
        <w:t>غ</w:t>
      </w:r>
      <w:r>
        <w:rPr>
          <w:rtl/>
          <w:lang w:bidi="fa-IR"/>
        </w:rPr>
        <w:t xml:space="preserve"> آغر</w:t>
      </w:r>
      <w:r>
        <w:rPr>
          <w:rFonts w:hint="cs"/>
          <w:rtl/>
          <w:lang w:bidi="fa-IR"/>
        </w:rPr>
        <w:t>ی</w:t>
      </w:r>
      <w:bookmarkEnd w:id="21"/>
    </w:p>
    <w:p w14:paraId="75B7B5DB" w14:textId="4021113A" w:rsidR="006E11EB" w:rsidRDefault="006E11EB" w:rsidP="00E575DA">
      <w:pPr>
        <w:ind w:firstLine="567"/>
        <w:rPr>
          <w:rtl/>
          <w:lang w:bidi="fa-IR"/>
        </w:rPr>
      </w:pPr>
      <w:r>
        <w:rPr>
          <w:rFonts w:hint="eastAsia"/>
          <w:rtl/>
          <w:lang w:bidi="fa-IR"/>
        </w:rPr>
        <w:t>در</w:t>
      </w:r>
      <w:r>
        <w:rPr>
          <w:rtl/>
          <w:lang w:bidi="fa-IR"/>
        </w:rPr>
        <w:t xml:space="preserve"> عمل</w:t>
      </w:r>
      <w:r>
        <w:rPr>
          <w:rFonts w:hint="cs"/>
          <w:rtl/>
          <w:lang w:bidi="fa-IR"/>
        </w:rPr>
        <w:t>ی</w:t>
      </w:r>
      <w:r>
        <w:rPr>
          <w:rFonts w:hint="eastAsia"/>
          <w:rtl/>
          <w:lang w:bidi="fa-IR"/>
        </w:rPr>
        <w:t>ات</w:t>
      </w:r>
      <w:r w:rsidR="00E575DA">
        <w:rPr>
          <w:rFonts w:hint="cs"/>
          <w:rtl/>
          <w:lang w:bidi="fa-IR"/>
        </w:rPr>
        <w:t xml:space="preserve">ی </w:t>
      </w:r>
      <w:r>
        <w:rPr>
          <w:rtl/>
          <w:lang w:bidi="fa-IR"/>
        </w:rPr>
        <w:t xml:space="preserve">که توسط </w:t>
      </w:r>
      <w:r>
        <w:rPr>
          <w:rFonts w:hint="cs"/>
          <w:rtl/>
          <w:lang w:bidi="fa-IR"/>
        </w:rPr>
        <w:t>ی</w:t>
      </w:r>
      <w:r>
        <w:rPr>
          <w:rFonts w:hint="eastAsia"/>
          <w:rtl/>
          <w:lang w:bidi="fa-IR"/>
        </w:rPr>
        <w:t>گان‌ها</w:t>
      </w:r>
      <w:r>
        <w:rPr>
          <w:rFonts w:hint="cs"/>
          <w:rtl/>
          <w:lang w:bidi="fa-IR"/>
        </w:rPr>
        <w:t>ی</w:t>
      </w:r>
      <w:r>
        <w:rPr>
          <w:rtl/>
          <w:lang w:bidi="fa-IR"/>
        </w:rPr>
        <w:t xml:space="preserve"> حفاظت گمرک در گمرک مرز</w:t>
      </w:r>
      <w:r>
        <w:rPr>
          <w:rFonts w:hint="cs"/>
          <w:rtl/>
          <w:lang w:bidi="fa-IR"/>
        </w:rPr>
        <w:t>ی</w:t>
      </w:r>
      <w:r>
        <w:rPr>
          <w:rtl/>
          <w:lang w:bidi="fa-IR"/>
        </w:rPr>
        <w:t xml:space="preserve"> گوربولاغ انجام شد، </w:t>
      </w:r>
      <w:r>
        <w:rPr>
          <w:rFonts w:hint="cs"/>
          <w:rtl/>
          <w:lang w:bidi="fa-IR"/>
        </w:rPr>
        <w:t>ی</w:t>
      </w:r>
      <w:r>
        <w:rPr>
          <w:rFonts w:hint="eastAsia"/>
          <w:rtl/>
          <w:lang w:bidi="fa-IR"/>
        </w:rPr>
        <w:t>ک</w:t>
      </w:r>
      <w:r>
        <w:rPr>
          <w:rtl/>
          <w:lang w:bidi="fa-IR"/>
        </w:rPr>
        <w:t xml:space="preserve"> دستگاه کام</w:t>
      </w:r>
      <w:r>
        <w:rPr>
          <w:rFonts w:hint="cs"/>
          <w:rtl/>
          <w:lang w:bidi="fa-IR"/>
        </w:rPr>
        <w:t>ی</w:t>
      </w:r>
      <w:r>
        <w:rPr>
          <w:rFonts w:hint="eastAsia"/>
          <w:rtl/>
          <w:lang w:bidi="fa-IR"/>
        </w:rPr>
        <w:t>ون</w:t>
      </w:r>
      <w:r w:rsidR="00E575DA">
        <w:rPr>
          <w:rtl/>
          <w:lang w:bidi="fa-IR"/>
        </w:rPr>
        <w:t xml:space="preserve"> </w:t>
      </w:r>
      <w:r w:rsidR="00E575DA">
        <w:rPr>
          <w:rFonts w:hint="cs"/>
          <w:rtl/>
          <w:lang w:bidi="fa-IR"/>
        </w:rPr>
        <w:t>و</w:t>
      </w:r>
      <w:r>
        <w:rPr>
          <w:rtl/>
          <w:lang w:bidi="fa-IR"/>
        </w:rPr>
        <w:t>رود</w:t>
      </w:r>
      <w:r>
        <w:rPr>
          <w:rFonts w:hint="cs"/>
          <w:rtl/>
          <w:lang w:bidi="fa-IR"/>
        </w:rPr>
        <w:t>ی</w:t>
      </w:r>
      <w:r>
        <w:rPr>
          <w:rtl/>
          <w:lang w:bidi="fa-IR"/>
        </w:rPr>
        <w:t xml:space="preserve"> از ا</w:t>
      </w:r>
      <w:r>
        <w:rPr>
          <w:rFonts w:hint="cs"/>
          <w:rtl/>
          <w:lang w:bidi="fa-IR"/>
        </w:rPr>
        <w:t>ی</w:t>
      </w:r>
      <w:r>
        <w:rPr>
          <w:rFonts w:hint="eastAsia"/>
          <w:rtl/>
          <w:lang w:bidi="fa-IR"/>
        </w:rPr>
        <w:t>ران</w:t>
      </w:r>
      <w:r>
        <w:rPr>
          <w:rtl/>
          <w:lang w:bidi="fa-IR"/>
        </w:rPr>
        <w:t xml:space="preserve"> بر اساس تحل</w:t>
      </w:r>
      <w:r>
        <w:rPr>
          <w:rFonts w:hint="cs"/>
          <w:rtl/>
          <w:lang w:bidi="fa-IR"/>
        </w:rPr>
        <w:t>ی</w:t>
      </w:r>
      <w:r>
        <w:rPr>
          <w:rFonts w:hint="eastAsia"/>
          <w:rtl/>
          <w:lang w:bidi="fa-IR"/>
        </w:rPr>
        <w:t>ل</w:t>
      </w:r>
      <w:r>
        <w:rPr>
          <w:rtl/>
          <w:lang w:bidi="fa-IR"/>
        </w:rPr>
        <w:t xml:space="preserve"> ر</w:t>
      </w:r>
      <w:r>
        <w:rPr>
          <w:rFonts w:hint="cs"/>
          <w:rtl/>
          <w:lang w:bidi="fa-IR"/>
        </w:rPr>
        <w:t>ی</w:t>
      </w:r>
      <w:r>
        <w:rPr>
          <w:rFonts w:hint="eastAsia"/>
          <w:rtl/>
          <w:lang w:bidi="fa-IR"/>
        </w:rPr>
        <w:t>سک</w:t>
      </w:r>
      <w:r>
        <w:rPr>
          <w:rtl/>
          <w:lang w:bidi="fa-IR"/>
        </w:rPr>
        <w:t xml:space="preserve"> و بازرس</w:t>
      </w:r>
      <w:r>
        <w:rPr>
          <w:rFonts w:hint="cs"/>
          <w:rtl/>
          <w:lang w:bidi="fa-IR"/>
        </w:rPr>
        <w:t>ی‌</w:t>
      </w:r>
      <w:r>
        <w:rPr>
          <w:rFonts w:hint="eastAsia"/>
          <w:rtl/>
          <w:lang w:bidi="fa-IR"/>
        </w:rPr>
        <w:t>ها</w:t>
      </w:r>
      <w:r>
        <w:rPr>
          <w:rFonts w:hint="cs"/>
          <w:rtl/>
          <w:lang w:bidi="fa-IR"/>
        </w:rPr>
        <w:t>ی</w:t>
      </w:r>
      <w:r>
        <w:rPr>
          <w:rtl/>
          <w:lang w:bidi="fa-IR"/>
        </w:rPr>
        <w:t xml:space="preserve"> اول</w:t>
      </w:r>
      <w:r>
        <w:rPr>
          <w:rFonts w:hint="cs"/>
          <w:rtl/>
          <w:lang w:bidi="fa-IR"/>
        </w:rPr>
        <w:t>ی</w:t>
      </w:r>
      <w:r>
        <w:rPr>
          <w:rFonts w:hint="eastAsia"/>
          <w:rtl/>
          <w:lang w:bidi="fa-IR"/>
        </w:rPr>
        <w:t>ه</w:t>
      </w:r>
      <w:r>
        <w:rPr>
          <w:rtl/>
          <w:lang w:bidi="fa-IR"/>
        </w:rPr>
        <w:t xml:space="preserve"> مشکوک تشخ</w:t>
      </w:r>
      <w:r>
        <w:rPr>
          <w:rFonts w:hint="cs"/>
          <w:rtl/>
          <w:lang w:bidi="fa-IR"/>
        </w:rPr>
        <w:t>ی</w:t>
      </w:r>
      <w:r>
        <w:rPr>
          <w:rFonts w:hint="eastAsia"/>
          <w:rtl/>
          <w:lang w:bidi="fa-IR"/>
        </w:rPr>
        <w:t>ص</w:t>
      </w:r>
      <w:r>
        <w:rPr>
          <w:rtl/>
          <w:lang w:bidi="fa-IR"/>
        </w:rPr>
        <w:t xml:space="preserve"> داده شد و برا</w:t>
      </w:r>
      <w:r>
        <w:rPr>
          <w:rFonts w:hint="cs"/>
          <w:rtl/>
          <w:lang w:bidi="fa-IR"/>
        </w:rPr>
        <w:t>ی</w:t>
      </w:r>
      <w:r>
        <w:rPr>
          <w:rtl/>
          <w:lang w:bidi="fa-IR"/>
        </w:rPr>
        <w:t xml:space="preserve"> اسکن با دستگاه </w:t>
      </w:r>
      <w:r>
        <w:rPr>
          <w:lang w:bidi="fa-IR"/>
        </w:rPr>
        <w:t>X-Ray</w:t>
      </w:r>
      <w:r>
        <w:rPr>
          <w:rtl/>
          <w:lang w:bidi="fa-IR"/>
        </w:rPr>
        <w:t xml:space="preserve"> هدا</w:t>
      </w:r>
      <w:r>
        <w:rPr>
          <w:rFonts w:hint="cs"/>
          <w:rtl/>
          <w:lang w:bidi="fa-IR"/>
        </w:rPr>
        <w:t>ی</w:t>
      </w:r>
      <w:r>
        <w:rPr>
          <w:rFonts w:hint="eastAsia"/>
          <w:rtl/>
          <w:lang w:bidi="fa-IR"/>
        </w:rPr>
        <w:t>ت</w:t>
      </w:r>
      <w:r>
        <w:rPr>
          <w:rtl/>
          <w:lang w:bidi="fa-IR"/>
        </w:rPr>
        <w:t xml:space="preserve"> گرد</w:t>
      </w:r>
      <w:r>
        <w:rPr>
          <w:rFonts w:hint="cs"/>
          <w:rtl/>
          <w:lang w:bidi="fa-IR"/>
        </w:rPr>
        <w:t>ی</w:t>
      </w:r>
      <w:r>
        <w:rPr>
          <w:rFonts w:hint="eastAsia"/>
          <w:rtl/>
          <w:lang w:bidi="fa-IR"/>
        </w:rPr>
        <w:t>د</w:t>
      </w:r>
      <w:r>
        <w:rPr>
          <w:rtl/>
          <w:lang w:bidi="fa-IR"/>
        </w:rPr>
        <w:t>.</w:t>
      </w:r>
    </w:p>
    <w:p w14:paraId="5DB956EE" w14:textId="77777777" w:rsidR="006E11EB" w:rsidRDefault="006E11EB" w:rsidP="006E11EB">
      <w:pPr>
        <w:ind w:firstLine="567"/>
        <w:rPr>
          <w:rtl/>
          <w:lang w:bidi="fa-IR"/>
        </w:rPr>
      </w:pPr>
      <w:r>
        <w:rPr>
          <w:rFonts w:hint="eastAsia"/>
          <w:rtl/>
          <w:lang w:bidi="fa-IR"/>
        </w:rPr>
        <w:t>پس</w:t>
      </w:r>
      <w:r>
        <w:rPr>
          <w:rtl/>
          <w:lang w:bidi="fa-IR"/>
        </w:rPr>
        <w:t xml:space="preserve"> از مشاهده تراکم‌ها</w:t>
      </w:r>
      <w:r>
        <w:rPr>
          <w:rFonts w:hint="cs"/>
          <w:rtl/>
          <w:lang w:bidi="fa-IR"/>
        </w:rPr>
        <w:t>ی</w:t>
      </w:r>
      <w:r>
        <w:rPr>
          <w:rtl/>
          <w:lang w:bidi="fa-IR"/>
        </w:rPr>
        <w:t xml:space="preserve"> مشکوک در تصاو</w:t>
      </w:r>
      <w:r>
        <w:rPr>
          <w:rFonts w:hint="cs"/>
          <w:rtl/>
          <w:lang w:bidi="fa-IR"/>
        </w:rPr>
        <w:t>ی</w:t>
      </w:r>
      <w:r>
        <w:rPr>
          <w:rFonts w:hint="eastAsia"/>
          <w:rtl/>
          <w:lang w:bidi="fa-IR"/>
        </w:rPr>
        <w:t>ر</w:t>
      </w:r>
      <w:r>
        <w:rPr>
          <w:rtl/>
          <w:lang w:bidi="fa-IR"/>
        </w:rPr>
        <w:t xml:space="preserve"> اسکن، خودرو برا</w:t>
      </w:r>
      <w:r>
        <w:rPr>
          <w:rFonts w:hint="cs"/>
          <w:rtl/>
          <w:lang w:bidi="fa-IR"/>
        </w:rPr>
        <w:t>ی</w:t>
      </w:r>
      <w:r>
        <w:rPr>
          <w:rtl/>
          <w:lang w:bidi="fa-IR"/>
        </w:rPr>
        <w:t xml:space="preserve"> بازرس</w:t>
      </w:r>
      <w:r>
        <w:rPr>
          <w:rFonts w:hint="cs"/>
          <w:rtl/>
          <w:lang w:bidi="fa-IR"/>
        </w:rPr>
        <w:t>ی</w:t>
      </w:r>
      <w:r>
        <w:rPr>
          <w:rtl/>
          <w:lang w:bidi="fa-IR"/>
        </w:rPr>
        <w:t xml:space="preserve"> کامل به آش</w:t>
      </w:r>
      <w:r>
        <w:rPr>
          <w:rFonts w:hint="cs"/>
          <w:rtl/>
          <w:lang w:bidi="fa-IR"/>
        </w:rPr>
        <w:t>ی</w:t>
      </w:r>
      <w:r>
        <w:rPr>
          <w:rFonts w:hint="eastAsia"/>
          <w:rtl/>
          <w:lang w:bidi="fa-IR"/>
        </w:rPr>
        <w:t>انه</w:t>
      </w:r>
      <w:r>
        <w:rPr>
          <w:rtl/>
          <w:lang w:bidi="fa-IR"/>
        </w:rPr>
        <w:t xml:space="preserve"> بازرس</w:t>
      </w:r>
      <w:r>
        <w:rPr>
          <w:rFonts w:hint="cs"/>
          <w:rtl/>
          <w:lang w:bidi="fa-IR"/>
        </w:rPr>
        <w:t>ی</w:t>
      </w:r>
      <w:r>
        <w:rPr>
          <w:rtl/>
          <w:lang w:bidi="fa-IR"/>
        </w:rPr>
        <w:t xml:space="preserve"> منتقل شد.</w:t>
      </w:r>
    </w:p>
    <w:p w14:paraId="49073F75" w14:textId="77777777" w:rsidR="006E11EB" w:rsidRDefault="006E11EB" w:rsidP="006E11EB">
      <w:pPr>
        <w:ind w:firstLine="567"/>
        <w:rPr>
          <w:rtl/>
          <w:lang w:bidi="fa-IR"/>
        </w:rPr>
      </w:pPr>
      <w:r>
        <w:rPr>
          <w:rFonts w:hint="eastAsia"/>
          <w:rtl/>
          <w:lang w:bidi="fa-IR"/>
        </w:rPr>
        <w:t>در</w:t>
      </w:r>
      <w:r>
        <w:rPr>
          <w:rtl/>
          <w:lang w:bidi="fa-IR"/>
        </w:rPr>
        <w:t xml:space="preserve"> جر</w:t>
      </w:r>
      <w:r>
        <w:rPr>
          <w:rFonts w:hint="cs"/>
          <w:rtl/>
          <w:lang w:bidi="fa-IR"/>
        </w:rPr>
        <w:t>ی</w:t>
      </w:r>
      <w:r>
        <w:rPr>
          <w:rFonts w:hint="eastAsia"/>
          <w:rtl/>
          <w:lang w:bidi="fa-IR"/>
        </w:rPr>
        <w:t>ان</w:t>
      </w:r>
      <w:r>
        <w:rPr>
          <w:rtl/>
          <w:lang w:bidi="fa-IR"/>
        </w:rPr>
        <w:t xml:space="preserve"> ا</w:t>
      </w:r>
      <w:r>
        <w:rPr>
          <w:rFonts w:hint="cs"/>
          <w:rtl/>
          <w:lang w:bidi="fa-IR"/>
        </w:rPr>
        <w:t>ی</w:t>
      </w:r>
      <w:r>
        <w:rPr>
          <w:rFonts w:hint="eastAsia"/>
          <w:rtl/>
          <w:lang w:bidi="fa-IR"/>
        </w:rPr>
        <w:t>ن</w:t>
      </w:r>
      <w:r>
        <w:rPr>
          <w:rtl/>
          <w:lang w:bidi="fa-IR"/>
        </w:rPr>
        <w:t xml:space="preserve"> بازرس</w:t>
      </w:r>
      <w:r>
        <w:rPr>
          <w:rFonts w:hint="cs"/>
          <w:rtl/>
          <w:lang w:bidi="fa-IR"/>
        </w:rPr>
        <w:t>ی</w:t>
      </w:r>
      <w:r>
        <w:rPr>
          <w:rtl/>
          <w:lang w:bidi="fa-IR"/>
        </w:rPr>
        <w:t xml:space="preserve"> که با مشارکت سگ‌ها</w:t>
      </w:r>
      <w:r>
        <w:rPr>
          <w:rFonts w:hint="cs"/>
          <w:rtl/>
          <w:lang w:bidi="fa-IR"/>
        </w:rPr>
        <w:t>ی</w:t>
      </w:r>
      <w:r>
        <w:rPr>
          <w:rtl/>
          <w:lang w:bidi="fa-IR"/>
        </w:rPr>
        <w:t xml:space="preserve"> مواد‌</w:t>
      </w:r>
      <w:r>
        <w:rPr>
          <w:rFonts w:hint="cs"/>
          <w:rtl/>
          <w:lang w:bidi="fa-IR"/>
        </w:rPr>
        <w:t>ی</w:t>
      </w:r>
      <w:r>
        <w:rPr>
          <w:rFonts w:hint="eastAsia"/>
          <w:rtl/>
          <w:lang w:bidi="fa-IR"/>
        </w:rPr>
        <w:t>اب</w:t>
      </w:r>
      <w:r>
        <w:rPr>
          <w:rtl/>
          <w:lang w:bidi="fa-IR"/>
        </w:rPr>
        <w:t xml:space="preserve"> </w:t>
      </w:r>
      <w:r>
        <w:rPr>
          <w:lang w:bidi="fa-IR"/>
        </w:rPr>
        <w:t>LEO</w:t>
      </w:r>
      <w:r>
        <w:rPr>
          <w:rtl/>
          <w:lang w:bidi="fa-IR"/>
        </w:rPr>
        <w:t xml:space="preserve"> و </w:t>
      </w:r>
      <w:r>
        <w:rPr>
          <w:lang w:bidi="fa-IR"/>
        </w:rPr>
        <w:t>CUNDA</w:t>
      </w:r>
      <w:r>
        <w:rPr>
          <w:rtl/>
          <w:lang w:bidi="fa-IR"/>
        </w:rPr>
        <w:t xml:space="preserve"> انجام گرفت، ۲۷۳ ک</w:t>
      </w:r>
      <w:r>
        <w:rPr>
          <w:rFonts w:hint="cs"/>
          <w:rtl/>
          <w:lang w:bidi="fa-IR"/>
        </w:rPr>
        <w:t>ی</w:t>
      </w:r>
      <w:r>
        <w:rPr>
          <w:rFonts w:hint="eastAsia"/>
          <w:rtl/>
          <w:lang w:bidi="fa-IR"/>
        </w:rPr>
        <w:t>لوگرم</w:t>
      </w:r>
      <w:r>
        <w:rPr>
          <w:rtl/>
          <w:lang w:bidi="fa-IR"/>
        </w:rPr>
        <w:t xml:space="preserve"> ماده مخدر از نوع مت‌آمفتام</w:t>
      </w:r>
      <w:r>
        <w:rPr>
          <w:rFonts w:hint="cs"/>
          <w:rtl/>
          <w:lang w:bidi="fa-IR"/>
        </w:rPr>
        <w:t>ی</w:t>
      </w:r>
      <w:r>
        <w:rPr>
          <w:rFonts w:hint="eastAsia"/>
          <w:rtl/>
          <w:lang w:bidi="fa-IR"/>
        </w:rPr>
        <w:t>ن</w:t>
      </w:r>
      <w:r>
        <w:rPr>
          <w:rtl/>
          <w:lang w:bidi="fa-IR"/>
        </w:rPr>
        <w:t xml:space="preserve"> کشف و ضبط شد.</w:t>
      </w:r>
    </w:p>
    <w:p w14:paraId="28C37411" w14:textId="77777777" w:rsidR="006E11EB" w:rsidRDefault="006E11EB" w:rsidP="006E11EB">
      <w:pPr>
        <w:ind w:firstLine="567"/>
        <w:rPr>
          <w:rtl/>
          <w:lang w:bidi="fa-IR"/>
        </w:rPr>
      </w:pPr>
      <w:r>
        <w:rPr>
          <w:rFonts w:hint="eastAsia"/>
          <w:rtl/>
          <w:lang w:bidi="fa-IR"/>
        </w:rPr>
        <w:t>ارزش</w:t>
      </w:r>
      <w:r>
        <w:rPr>
          <w:rtl/>
          <w:lang w:bidi="fa-IR"/>
        </w:rPr>
        <w:t xml:space="preserve"> تقر</w:t>
      </w:r>
      <w:r>
        <w:rPr>
          <w:rFonts w:hint="cs"/>
          <w:rtl/>
          <w:lang w:bidi="fa-IR"/>
        </w:rPr>
        <w:t>ی</w:t>
      </w:r>
      <w:r>
        <w:rPr>
          <w:rFonts w:hint="eastAsia"/>
          <w:rtl/>
          <w:lang w:bidi="fa-IR"/>
        </w:rPr>
        <w:t>ب</w:t>
      </w:r>
      <w:r>
        <w:rPr>
          <w:rFonts w:hint="cs"/>
          <w:rtl/>
          <w:lang w:bidi="fa-IR"/>
        </w:rPr>
        <w:t>ی</w:t>
      </w:r>
      <w:r>
        <w:rPr>
          <w:rtl/>
          <w:lang w:bidi="fa-IR"/>
        </w:rPr>
        <w:t xml:space="preserve"> ا</w:t>
      </w:r>
      <w:r>
        <w:rPr>
          <w:rFonts w:hint="cs"/>
          <w:rtl/>
          <w:lang w:bidi="fa-IR"/>
        </w:rPr>
        <w:t>ی</w:t>
      </w:r>
      <w:r>
        <w:rPr>
          <w:rFonts w:hint="eastAsia"/>
          <w:rtl/>
          <w:lang w:bidi="fa-IR"/>
        </w:rPr>
        <w:t>ن</w:t>
      </w:r>
      <w:r>
        <w:rPr>
          <w:rtl/>
          <w:lang w:bidi="fa-IR"/>
        </w:rPr>
        <w:t xml:space="preserve"> محموله در بازار حدود ۱ م</w:t>
      </w:r>
      <w:r>
        <w:rPr>
          <w:rFonts w:hint="cs"/>
          <w:rtl/>
          <w:lang w:bidi="fa-IR"/>
        </w:rPr>
        <w:t>ی</w:t>
      </w:r>
      <w:r>
        <w:rPr>
          <w:rFonts w:hint="eastAsia"/>
          <w:rtl/>
          <w:lang w:bidi="fa-IR"/>
        </w:rPr>
        <w:t>ل</w:t>
      </w:r>
      <w:r>
        <w:rPr>
          <w:rFonts w:hint="cs"/>
          <w:rtl/>
          <w:lang w:bidi="fa-IR"/>
        </w:rPr>
        <w:t>ی</w:t>
      </w:r>
      <w:r>
        <w:rPr>
          <w:rFonts w:hint="eastAsia"/>
          <w:rtl/>
          <w:lang w:bidi="fa-IR"/>
        </w:rPr>
        <w:t>ارد</w:t>
      </w:r>
      <w:r>
        <w:rPr>
          <w:rtl/>
          <w:lang w:bidi="fa-IR"/>
        </w:rPr>
        <w:t xml:space="preserve"> و ۲۵ م</w:t>
      </w:r>
      <w:r>
        <w:rPr>
          <w:rFonts w:hint="cs"/>
          <w:rtl/>
          <w:lang w:bidi="fa-IR"/>
        </w:rPr>
        <w:t>ی</w:t>
      </w:r>
      <w:r>
        <w:rPr>
          <w:rFonts w:hint="eastAsia"/>
          <w:rtl/>
          <w:lang w:bidi="fa-IR"/>
        </w:rPr>
        <w:t>ل</w:t>
      </w:r>
      <w:r>
        <w:rPr>
          <w:rFonts w:hint="cs"/>
          <w:rtl/>
          <w:lang w:bidi="fa-IR"/>
        </w:rPr>
        <w:t>ی</w:t>
      </w:r>
      <w:r>
        <w:rPr>
          <w:rFonts w:hint="eastAsia"/>
          <w:rtl/>
          <w:lang w:bidi="fa-IR"/>
        </w:rPr>
        <w:t>ون</w:t>
      </w:r>
      <w:r>
        <w:rPr>
          <w:rtl/>
          <w:lang w:bidi="fa-IR"/>
        </w:rPr>
        <w:t xml:space="preserve"> ل</w:t>
      </w:r>
      <w:r>
        <w:rPr>
          <w:rFonts w:hint="cs"/>
          <w:rtl/>
          <w:lang w:bidi="fa-IR"/>
        </w:rPr>
        <w:t>ی</w:t>
      </w:r>
      <w:r>
        <w:rPr>
          <w:rFonts w:hint="eastAsia"/>
          <w:rtl/>
          <w:lang w:bidi="fa-IR"/>
        </w:rPr>
        <w:t>ر</w:t>
      </w:r>
      <w:r>
        <w:rPr>
          <w:rtl/>
          <w:lang w:bidi="fa-IR"/>
        </w:rPr>
        <w:t xml:space="preserve"> برآورد شده است.</w:t>
      </w:r>
    </w:p>
    <w:p w14:paraId="0E1DE418" w14:textId="77777777" w:rsidR="006E11EB" w:rsidRDefault="006E11EB" w:rsidP="006E11EB">
      <w:pPr>
        <w:ind w:firstLine="567"/>
        <w:rPr>
          <w:rtl/>
          <w:lang w:bidi="fa-IR"/>
        </w:rPr>
      </w:pPr>
      <w:r>
        <w:rPr>
          <w:rFonts w:hint="eastAsia"/>
          <w:rtl/>
          <w:lang w:bidi="fa-IR"/>
        </w:rPr>
        <w:t>تحق</w:t>
      </w:r>
      <w:r>
        <w:rPr>
          <w:rFonts w:hint="cs"/>
          <w:rtl/>
          <w:lang w:bidi="fa-IR"/>
        </w:rPr>
        <w:t>ی</w:t>
      </w:r>
      <w:r>
        <w:rPr>
          <w:rFonts w:hint="eastAsia"/>
          <w:rtl/>
          <w:lang w:bidi="fa-IR"/>
        </w:rPr>
        <w:t>قات</w:t>
      </w:r>
      <w:r>
        <w:rPr>
          <w:rtl/>
          <w:lang w:bidi="fa-IR"/>
        </w:rPr>
        <w:t xml:space="preserve"> مربوط به ا</w:t>
      </w:r>
      <w:r>
        <w:rPr>
          <w:rFonts w:hint="cs"/>
          <w:rtl/>
          <w:lang w:bidi="fa-IR"/>
        </w:rPr>
        <w:t>ی</w:t>
      </w:r>
      <w:r>
        <w:rPr>
          <w:rFonts w:hint="eastAsia"/>
          <w:rtl/>
          <w:lang w:bidi="fa-IR"/>
        </w:rPr>
        <w:t>ن</w:t>
      </w:r>
      <w:r>
        <w:rPr>
          <w:rtl/>
          <w:lang w:bidi="fa-IR"/>
        </w:rPr>
        <w:t xml:space="preserve"> پرونده تحت نظارت دادستان</w:t>
      </w:r>
      <w:r>
        <w:rPr>
          <w:rFonts w:hint="cs"/>
          <w:rtl/>
          <w:lang w:bidi="fa-IR"/>
        </w:rPr>
        <w:t>ی</w:t>
      </w:r>
      <w:r>
        <w:rPr>
          <w:rtl/>
          <w:lang w:bidi="fa-IR"/>
        </w:rPr>
        <w:t xml:space="preserve"> کل جمهور</w:t>
      </w:r>
      <w:r>
        <w:rPr>
          <w:rFonts w:hint="cs"/>
          <w:rtl/>
          <w:lang w:bidi="fa-IR"/>
        </w:rPr>
        <w:t>ی</w:t>
      </w:r>
      <w:r>
        <w:rPr>
          <w:rtl/>
          <w:lang w:bidi="fa-IR"/>
        </w:rPr>
        <w:t xml:space="preserve"> دوغوبا</w:t>
      </w:r>
      <w:r>
        <w:rPr>
          <w:rFonts w:hint="cs"/>
          <w:rtl/>
          <w:lang w:bidi="fa-IR"/>
        </w:rPr>
        <w:t>ی</w:t>
      </w:r>
      <w:r>
        <w:rPr>
          <w:rFonts w:hint="eastAsia"/>
          <w:rtl/>
          <w:lang w:bidi="fa-IR"/>
        </w:rPr>
        <w:t>ز</w:t>
      </w:r>
      <w:r>
        <w:rPr>
          <w:rFonts w:hint="cs"/>
          <w:rtl/>
          <w:lang w:bidi="fa-IR"/>
        </w:rPr>
        <w:t>ی</w:t>
      </w:r>
      <w:r>
        <w:rPr>
          <w:rFonts w:hint="eastAsia"/>
          <w:rtl/>
          <w:lang w:bidi="fa-IR"/>
        </w:rPr>
        <w:t>د</w:t>
      </w:r>
      <w:r>
        <w:rPr>
          <w:rtl/>
          <w:lang w:bidi="fa-IR"/>
        </w:rPr>
        <w:t xml:space="preserve"> ادامه دارد.</w:t>
      </w:r>
    </w:p>
    <w:p w14:paraId="731DE7AC" w14:textId="77777777" w:rsidR="006E11EB" w:rsidRDefault="006E11EB" w:rsidP="006E11EB">
      <w:pPr>
        <w:ind w:firstLine="567"/>
        <w:rPr>
          <w:rtl/>
          <w:lang w:bidi="fa-IR"/>
        </w:rPr>
      </w:pPr>
      <w:r>
        <w:rPr>
          <w:rFonts w:hint="cs"/>
          <w:rtl/>
          <w:lang w:bidi="fa-IR"/>
        </w:rPr>
        <w:t>ی</w:t>
      </w:r>
      <w:r>
        <w:rPr>
          <w:rFonts w:hint="eastAsia"/>
          <w:rtl/>
          <w:lang w:bidi="fa-IR"/>
        </w:rPr>
        <w:t>گان‌ها</w:t>
      </w:r>
      <w:r>
        <w:rPr>
          <w:rFonts w:hint="cs"/>
          <w:rtl/>
          <w:lang w:bidi="fa-IR"/>
        </w:rPr>
        <w:t>ی</w:t>
      </w:r>
      <w:r>
        <w:rPr>
          <w:rtl/>
          <w:lang w:bidi="fa-IR"/>
        </w:rPr>
        <w:t xml:space="preserve"> حفاظت گمرک وزارت تجارت جمهور</w:t>
      </w:r>
      <w:r>
        <w:rPr>
          <w:rFonts w:hint="cs"/>
          <w:rtl/>
          <w:lang w:bidi="fa-IR"/>
        </w:rPr>
        <w:t>ی</w:t>
      </w:r>
      <w:r>
        <w:rPr>
          <w:rtl/>
          <w:lang w:bidi="fa-IR"/>
        </w:rPr>
        <w:t xml:space="preserve"> ترک</w:t>
      </w:r>
      <w:r>
        <w:rPr>
          <w:rFonts w:hint="cs"/>
          <w:rtl/>
          <w:lang w:bidi="fa-IR"/>
        </w:rPr>
        <w:t>ی</w:t>
      </w:r>
      <w:r>
        <w:rPr>
          <w:rFonts w:hint="eastAsia"/>
          <w:rtl/>
          <w:lang w:bidi="fa-IR"/>
        </w:rPr>
        <w:t>ه</w:t>
      </w:r>
      <w:r>
        <w:rPr>
          <w:rtl/>
          <w:lang w:bidi="fa-IR"/>
        </w:rPr>
        <w:t xml:space="preserve"> با بهره‌گ</w:t>
      </w:r>
      <w:r>
        <w:rPr>
          <w:rFonts w:hint="cs"/>
          <w:rtl/>
          <w:lang w:bidi="fa-IR"/>
        </w:rPr>
        <w:t>ی</w:t>
      </w:r>
      <w:r>
        <w:rPr>
          <w:rFonts w:hint="eastAsia"/>
          <w:rtl/>
          <w:lang w:bidi="fa-IR"/>
        </w:rPr>
        <w:t>ر</w:t>
      </w:r>
      <w:r>
        <w:rPr>
          <w:rFonts w:hint="cs"/>
          <w:rtl/>
          <w:lang w:bidi="fa-IR"/>
        </w:rPr>
        <w:t>ی</w:t>
      </w:r>
      <w:r>
        <w:rPr>
          <w:rtl/>
          <w:lang w:bidi="fa-IR"/>
        </w:rPr>
        <w:t xml:space="preserve"> از سامانه‌ها</w:t>
      </w:r>
      <w:r>
        <w:rPr>
          <w:rFonts w:hint="cs"/>
          <w:rtl/>
          <w:lang w:bidi="fa-IR"/>
        </w:rPr>
        <w:t>ی</w:t>
      </w:r>
      <w:r>
        <w:rPr>
          <w:rtl/>
          <w:lang w:bidi="fa-IR"/>
        </w:rPr>
        <w:t xml:space="preserve"> پ</w:t>
      </w:r>
      <w:r>
        <w:rPr>
          <w:rFonts w:hint="cs"/>
          <w:rtl/>
          <w:lang w:bidi="fa-IR"/>
        </w:rPr>
        <w:t>ی</w:t>
      </w:r>
      <w:r>
        <w:rPr>
          <w:rFonts w:hint="eastAsia"/>
          <w:rtl/>
          <w:lang w:bidi="fa-IR"/>
        </w:rPr>
        <w:t>شرفته</w:t>
      </w:r>
      <w:r>
        <w:rPr>
          <w:rtl/>
          <w:lang w:bidi="fa-IR"/>
        </w:rPr>
        <w:t xml:space="preserve"> تحل</w:t>
      </w:r>
      <w:r>
        <w:rPr>
          <w:rFonts w:hint="cs"/>
          <w:rtl/>
          <w:lang w:bidi="fa-IR"/>
        </w:rPr>
        <w:t>ی</w:t>
      </w:r>
      <w:r>
        <w:rPr>
          <w:rFonts w:hint="eastAsia"/>
          <w:rtl/>
          <w:lang w:bidi="fa-IR"/>
        </w:rPr>
        <w:t>ل</w:t>
      </w:r>
      <w:r>
        <w:rPr>
          <w:rtl/>
          <w:lang w:bidi="fa-IR"/>
        </w:rPr>
        <w:t xml:space="preserve"> ر</w:t>
      </w:r>
      <w:r>
        <w:rPr>
          <w:rFonts w:hint="cs"/>
          <w:rtl/>
          <w:lang w:bidi="fa-IR"/>
        </w:rPr>
        <w:t>ی</w:t>
      </w:r>
      <w:r>
        <w:rPr>
          <w:rFonts w:hint="eastAsia"/>
          <w:rtl/>
          <w:lang w:bidi="fa-IR"/>
        </w:rPr>
        <w:t>سک،</w:t>
      </w:r>
      <w:r>
        <w:rPr>
          <w:rtl/>
          <w:lang w:bidi="fa-IR"/>
        </w:rPr>
        <w:t xml:space="preserve"> ز</w:t>
      </w:r>
      <w:r>
        <w:rPr>
          <w:rFonts w:hint="cs"/>
          <w:rtl/>
          <w:lang w:bidi="fa-IR"/>
        </w:rPr>
        <w:t>ی</w:t>
      </w:r>
      <w:r>
        <w:rPr>
          <w:rFonts w:hint="eastAsia"/>
          <w:rtl/>
          <w:lang w:bidi="fa-IR"/>
        </w:rPr>
        <w:t>رساخت‌ها</w:t>
      </w:r>
      <w:r>
        <w:rPr>
          <w:rFonts w:hint="cs"/>
          <w:rtl/>
          <w:lang w:bidi="fa-IR"/>
        </w:rPr>
        <w:t>ی</w:t>
      </w:r>
      <w:r>
        <w:rPr>
          <w:rtl/>
          <w:lang w:bidi="fa-IR"/>
        </w:rPr>
        <w:t xml:space="preserve"> فناورانه و ن</w:t>
      </w:r>
      <w:r>
        <w:rPr>
          <w:rFonts w:hint="cs"/>
          <w:rtl/>
          <w:lang w:bidi="fa-IR"/>
        </w:rPr>
        <w:t>ی</w:t>
      </w:r>
      <w:r>
        <w:rPr>
          <w:rFonts w:hint="eastAsia"/>
          <w:rtl/>
          <w:lang w:bidi="fa-IR"/>
        </w:rPr>
        <w:t>روها</w:t>
      </w:r>
      <w:r>
        <w:rPr>
          <w:rFonts w:hint="cs"/>
          <w:rtl/>
          <w:lang w:bidi="fa-IR"/>
        </w:rPr>
        <w:t>ی</w:t>
      </w:r>
      <w:r>
        <w:rPr>
          <w:rtl/>
          <w:lang w:bidi="fa-IR"/>
        </w:rPr>
        <w:t xml:space="preserve"> متخصص، مبارزه با قاچاق در تمام</w:t>
      </w:r>
      <w:r>
        <w:rPr>
          <w:rFonts w:hint="cs"/>
          <w:rtl/>
          <w:lang w:bidi="fa-IR"/>
        </w:rPr>
        <w:t>ی</w:t>
      </w:r>
      <w:r>
        <w:rPr>
          <w:rtl/>
          <w:lang w:bidi="fa-IR"/>
        </w:rPr>
        <w:t xml:space="preserve"> گذرگاه‌ها</w:t>
      </w:r>
      <w:r>
        <w:rPr>
          <w:rFonts w:hint="cs"/>
          <w:rtl/>
          <w:lang w:bidi="fa-IR"/>
        </w:rPr>
        <w:t>ی</w:t>
      </w:r>
      <w:r>
        <w:rPr>
          <w:rtl/>
          <w:lang w:bidi="fa-IR"/>
        </w:rPr>
        <w:t xml:space="preserve"> مرز</w:t>
      </w:r>
      <w:r>
        <w:rPr>
          <w:rFonts w:hint="cs"/>
          <w:rtl/>
          <w:lang w:bidi="fa-IR"/>
        </w:rPr>
        <w:t>ی</w:t>
      </w:r>
      <w:r>
        <w:rPr>
          <w:rtl/>
          <w:lang w:bidi="fa-IR"/>
        </w:rPr>
        <w:t xml:space="preserve"> و بنادر کشور را بدون وقفه ادامه م</w:t>
      </w:r>
      <w:r>
        <w:rPr>
          <w:rFonts w:hint="cs"/>
          <w:rtl/>
          <w:lang w:bidi="fa-IR"/>
        </w:rPr>
        <w:t>ی‌</w:t>
      </w:r>
      <w:r>
        <w:rPr>
          <w:rFonts w:hint="eastAsia"/>
          <w:rtl/>
          <w:lang w:bidi="fa-IR"/>
        </w:rPr>
        <w:t>دهند</w:t>
      </w:r>
      <w:r>
        <w:rPr>
          <w:rtl/>
          <w:lang w:bidi="fa-IR"/>
        </w:rPr>
        <w:t>.</w:t>
      </w:r>
    </w:p>
    <w:p w14:paraId="04DAEA66" w14:textId="77777777" w:rsidR="006E11EB" w:rsidRDefault="006E11EB" w:rsidP="006E11EB">
      <w:pPr>
        <w:ind w:firstLine="567"/>
        <w:rPr>
          <w:rtl/>
          <w:lang w:bidi="fa-IR"/>
        </w:rPr>
      </w:pPr>
      <w:r>
        <w:rPr>
          <w:rFonts w:hint="eastAsia"/>
          <w:rtl/>
          <w:lang w:bidi="fa-IR"/>
        </w:rPr>
        <w:t>عمل</w:t>
      </w:r>
      <w:r>
        <w:rPr>
          <w:rFonts w:hint="cs"/>
          <w:rtl/>
          <w:lang w:bidi="fa-IR"/>
        </w:rPr>
        <w:t>ی</w:t>
      </w:r>
      <w:r>
        <w:rPr>
          <w:rFonts w:hint="eastAsia"/>
          <w:rtl/>
          <w:lang w:bidi="fa-IR"/>
        </w:rPr>
        <w:t>ات‌ها</w:t>
      </w:r>
      <w:r>
        <w:rPr>
          <w:rFonts w:hint="cs"/>
          <w:rtl/>
          <w:lang w:bidi="fa-IR"/>
        </w:rPr>
        <w:t>ی</w:t>
      </w:r>
      <w:r>
        <w:rPr>
          <w:rtl/>
          <w:lang w:bidi="fa-IR"/>
        </w:rPr>
        <w:t xml:space="preserve"> انجام‌شده در زم</w:t>
      </w:r>
      <w:r>
        <w:rPr>
          <w:rFonts w:hint="cs"/>
          <w:rtl/>
          <w:lang w:bidi="fa-IR"/>
        </w:rPr>
        <w:t>ی</w:t>
      </w:r>
      <w:r>
        <w:rPr>
          <w:rFonts w:hint="eastAsia"/>
          <w:rtl/>
          <w:lang w:bidi="fa-IR"/>
        </w:rPr>
        <w:t>نه</w:t>
      </w:r>
      <w:r>
        <w:rPr>
          <w:rtl/>
          <w:lang w:bidi="fa-IR"/>
        </w:rPr>
        <w:t xml:space="preserve"> مبارزه با قاچاق و مواد مخدر، نقش مهم</w:t>
      </w:r>
      <w:r>
        <w:rPr>
          <w:rFonts w:hint="cs"/>
          <w:rtl/>
          <w:lang w:bidi="fa-IR"/>
        </w:rPr>
        <w:t>ی</w:t>
      </w:r>
      <w:r>
        <w:rPr>
          <w:rtl/>
          <w:lang w:bidi="fa-IR"/>
        </w:rPr>
        <w:t xml:space="preserve"> در حفظ سلامت جامعه، جلوگ</w:t>
      </w:r>
      <w:r>
        <w:rPr>
          <w:rFonts w:hint="cs"/>
          <w:rtl/>
          <w:lang w:bidi="fa-IR"/>
        </w:rPr>
        <w:t>ی</w:t>
      </w:r>
      <w:r>
        <w:rPr>
          <w:rFonts w:hint="eastAsia"/>
          <w:rtl/>
          <w:lang w:bidi="fa-IR"/>
        </w:rPr>
        <w:t>ر</w:t>
      </w:r>
      <w:r>
        <w:rPr>
          <w:rFonts w:hint="cs"/>
          <w:rtl/>
          <w:lang w:bidi="fa-IR"/>
        </w:rPr>
        <w:t>ی</w:t>
      </w:r>
      <w:r>
        <w:rPr>
          <w:rtl/>
          <w:lang w:bidi="fa-IR"/>
        </w:rPr>
        <w:t xml:space="preserve"> از اعت</w:t>
      </w:r>
      <w:r>
        <w:rPr>
          <w:rFonts w:hint="cs"/>
          <w:rtl/>
          <w:lang w:bidi="fa-IR"/>
        </w:rPr>
        <w:t>ی</w:t>
      </w:r>
      <w:r>
        <w:rPr>
          <w:rFonts w:hint="eastAsia"/>
          <w:rtl/>
          <w:lang w:bidi="fa-IR"/>
        </w:rPr>
        <w:t>اد</w:t>
      </w:r>
      <w:r>
        <w:rPr>
          <w:rtl/>
          <w:lang w:bidi="fa-IR"/>
        </w:rPr>
        <w:t xml:space="preserve"> جوانان، پ</w:t>
      </w:r>
      <w:r>
        <w:rPr>
          <w:rFonts w:hint="cs"/>
          <w:rtl/>
          <w:lang w:bidi="fa-IR"/>
        </w:rPr>
        <w:t>ی</w:t>
      </w:r>
      <w:r>
        <w:rPr>
          <w:rFonts w:hint="eastAsia"/>
          <w:rtl/>
          <w:lang w:bidi="fa-IR"/>
        </w:rPr>
        <w:t>شگ</w:t>
      </w:r>
      <w:r>
        <w:rPr>
          <w:rFonts w:hint="cs"/>
          <w:rtl/>
          <w:lang w:bidi="fa-IR"/>
        </w:rPr>
        <w:t>ی</w:t>
      </w:r>
      <w:r>
        <w:rPr>
          <w:rFonts w:hint="eastAsia"/>
          <w:rtl/>
          <w:lang w:bidi="fa-IR"/>
        </w:rPr>
        <w:t>ر</w:t>
      </w:r>
      <w:r>
        <w:rPr>
          <w:rFonts w:hint="cs"/>
          <w:rtl/>
          <w:lang w:bidi="fa-IR"/>
        </w:rPr>
        <w:t>ی</w:t>
      </w:r>
      <w:r>
        <w:rPr>
          <w:rtl/>
          <w:lang w:bidi="fa-IR"/>
        </w:rPr>
        <w:t xml:space="preserve"> از رقابت ناسالم، مقابله با تأم</w:t>
      </w:r>
      <w:r>
        <w:rPr>
          <w:rFonts w:hint="cs"/>
          <w:rtl/>
          <w:lang w:bidi="fa-IR"/>
        </w:rPr>
        <w:t>ی</w:t>
      </w:r>
      <w:r>
        <w:rPr>
          <w:rFonts w:hint="eastAsia"/>
          <w:rtl/>
          <w:lang w:bidi="fa-IR"/>
        </w:rPr>
        <w:t>ن</w:t>
      </w:r>
      <w:r>
        <w:rPr>
          <w:rtl/>
          <w:lang w:bidi="fa-IR"/>
        </w:rPr>
        <w:t xml:space="preserve"> مال</w:t>
      </w:r>
      <w:r>
        <w:rPr>
          <w:rFonts w:hint="cs"/>
          <w:rtl/>
          <w:lang w:bidi="fa-IR"/>
        </w:rPr>
        <w:t>ی</w:t>
      </w:r>
      <w:r>
        <w:rPr>
          <w:rtl/>
          <w:lang w:bidi="fa-IR"/>
        </w:rPr>
        <w:t xml:space="preserve"> ترور</w:t>
      </w:r>
      <w:r>
        <w:rPr>
          <w:rFonts w:hint="cs"/>
          <w:rtl/>
          <w:lang w:bidi="fa-IR"/>
        </w:rPr>
        <w:t>ی</w:t>
      </w:r>
      <w:r>
        <w:rPr>
          <w:rFonts w:hint="eastAsia"/>
          <w:rtl/>
          <w:lang w:bidi="fa-IR"/>
        </w:rPr>
        <w:t>سم،</w:t>
      </w:r>
      <w:r>
        <w:rPr>
          <w:rtl/>
          <w:lang w:bidi="fa-IR"/>
        </w:rPr>
        <w:t xml:space="preserve"> جلوگ</w:t>
      </w:r>
      <w:r>
        <w:rPr>
          <w:rFonts w:hint="cs"/>
          <w:rtl/>
          <w:lang w:bidi="fa-IR"/>
        </w:rPr>
        <w:t>ی</w:t>
      </w:r>
      <w:r>
        <w:rPr>
          <w:rFonts w:hint="eastAsia"/>
          <w:rtl/>
          <w:lang w:bidi="fa-IR"/>
        </w:rPr>
        <w:t>ر</w:t>
      </w:r>
      <w:r>
        <w:rPr>
          <w:rFonts w:hint="cs"/>
          <w:rtl/>
          <w:lang w:bidi="fa-IR"/>
        </w:rPr>
        <w:t>ی</w:t>
      </w:r>
      <w:r>
        <w:rPr>
          <w:rtl/>
          <w:lang w:bidi="fa-IR"/>
        </w:rPr>
        <w:t xml:space="preserve"> از پول‌شو</w:t>
      </w:r>
      <w:r>
        <w:rPr>
          <w:rFonts w:hint="cs"/>
          <w:rtl/>
          <w:lang w:bidi="fa-IR"/>
        </w:rPr>
        <w:t>یی</w:t>
      </w:r>
      <w:r>
        <w:rPr>
          <w:rtl/>
          <w:lang w:bidi="fa-IR"/>
        </w:rPr>
        <w:t xml:space="preserve"> و قطع منابع مال</w:t>
      </w:r>
      <w:r>
        <w:rPr>
          <w:rFonts w:hint="cs"/>
          <w:rtl/>
          <w:lang w:bidi="fa-IR"/>
        </w:rPr>
        <w:t>ی</w:t>
      </w:r>
      <w:r>
        <w:rPr>
          <w:rtl/>
          <w:lang w:bidi="fa-IR"/>
        </w:rPr>
        <w:t xml:space="preserve"> گروه‌ها</w:t>
      </w:r>
      <w:r>
        <w:rPr>
          <w:rFonts w:hint="cs"/>
          <w:rtl/>
          <w:lang w:bidi="fa-IR"/>
        </w:rPr>
        <w:t>ی</w:t>
      </w:r>
      <w:r>
        <w:rPr>
          <w:rtl/>
          <w:lang w:bidi="fa-IR"/>
        </w:rPr>
        <w:t xml:space="preserve"> سازمان‌</w:t>
      </w:r>
      <w:r>
        <w:rPr>
          <w:rFonts w:hint="cs"/>
          <w:rtl/>
          <w:lang w:bidi="fa-IR"/>
        </w:rPr>
        <w:t>ی</w:t>
      </w:r>
      <w:r>
        <w:rPr>
          <w:rFonts w:hint="eastAsia"/>
          <w:rtl/>
          <w:lang w:bidi="fa-IR"/>
        </w:rPr>
        <w:t>افته</w:t>
      </w:r>
      <w:r>
        <w:rPr>
          <w:rtl/>
          <w:lang w:bidi="fa-IR"/>
        </w:rPr>
        <w:t xml:space="preserve"> مجرمانه ا</w:t>
      </w:r>
      <w:r>
        <w:rPr>
          <w:rFonts w:hint="cs"/>
          <w:rtl/>
          <w:lang w:bidi="fa-IR"/>
        </w:rPr>
        <w:t>ی</w:t>
      </w:r>
      <w:r>
        <w:rPr>
          <w:rFonts w:hint="eastAsia"/>
          <w:rtl/>
          <w:lang w:bidi="fa-IR"/>
        </w:rPr>
        <w:t>فا</w:t>
      </w:r>
      <w:r>
        <w:rPr>
          <w:rtl/>
          <w:lang w:bidi="fa-IR"/>
        </w:rPr>
        <w:t xml:space="preserve"> م</w:t>
      </w:r>
      <w:r>
        <w:rPr>
          <w:rFonts w:hint="cs"/>
          <w:rtl/>
          <w:lang w:bidi="fa-IR"/>
        </w:rPr>
        <w:t>ی‌</w:t>
      </w:r>
      <w:r>
        <w:rPr>
          <w:rFonts w:hint="eastAsia"/>
          <w:rtl/>
          <w:lang w:bidi="fa-IR"/>
        </w:rPr>
        <w:t>کند</w:t>
      </w:r>
      <w:r>
        <w:rPr>
          <w:rtl/>
          <w:lang w:bidi="fa-IR"/>
        </w:rPr>
        <w:t>.</w:t>
      </w:r>
    </w:p>
    <w:p w14:paraId="2317B965" w14:textId="77777777" w:rsidR="006E11EB" w:rsidRDefault="006E11EB" w:rsidP="006E11EB">
      <w:pPr>
        <w:ind w:firstLine="567"/>
        <w:rPr>
          <w:rtl/>
          <w:lang w:bidi="fa-IR"/>
        </w:rPr>
      </w:pPr>
      <w:r>
        <w:rPr>
          <w:rFonts w:hint="eastAsia"/>
          <w:rtl/>
          <w:lang w:bidi="fa-IR"/>
        </w:rPr>
        <w:t>سازمان</w:t>
      </w:r>
      <w:r>
        <w:rPr>
          <w:rtl/>
          <w:lang w:bidi="fa-IR"/>
        </w:rPr>
        <w:t xml:space="preserve"> حفاظت گمرک جمهور</w:t>
      </w:r>
      <w:r>
        <w:rPr>
          <w:rFonts w:hint="cs"/>
          <w:rtl/>
          <w:lang w:bidi="fa-IR"/>
        </w:rPr>
        <w:t>ی</w:t>
      </w:r>
      <w:r>
        <w:rPr>
          <w:rtl/>
          <w:lang w:bidi="fa-IR"/>
        </w:rPr>
        <w:t xml:space="preserve"> ترک</w:t>
      </w:r>
      <w:r>
        <w:rPr>
          <w:rFonts w:hint="cs"/>
          <w:rtl/>
          <w:lang w:bidi="fa-IR"/>
        </w:rPr>
        <w:t>ی</w:t>
      </w:r>
      <w:r>
        <w:rPr>
          <w:rFonts w:hint="eastAsia"/>
          <w:rtl/>
          <w:lang w:bidi="fa-IR"/>
        </w:rPr>
        <w:t>ه</w:t>
      </w:r>
      <w:r>
        <w:rPr>
          <w:rtl/>
          <w:lang w:bidi="fa-IR"/>
        </w:rPr>
        <w:t xml:space="preserve"> که مبارزه با قاچاق و تجارت مواد مخدر را به عنوان </w:t>
      </w:r>
      <w:r>
        <w:rPr>
          <w:rFonts w:hint="cs"/>
          <w:rtl/>
          <w:lang w:bidi="fa-IR"/>
        </w:rPr>
        <w:t>ی</w:t>
      </w:r>
      <w:r>
        <w:rPr>
          <w:rFonts w:hint="eastAsia"/>
          <w:rtl/>
          <w:lang w:bidi="fa-IR"/>
        </w:rPr>
        <w:t>ک</w:t>
      </w:r>
      <w:r>
        <w:rPr>
          <w:rFonts w:hint="cs"/>
          <w:rtl/>
          <w:lang w:bidi="fa-IR"/>
        </w:rPr>
        <w:t>ی</w:t>
      </w:r>
      <w:r>
        <w:rPr>
          <w:rtl/>
          <w:lang w:bidi="fa-IR"/>
        </w:rPr>
        <w:t xml:space="preserve"> از مهم‌تر</w:t>
      </w:r>
      <w:r>
        <w:rPr>
          <w:rFonts w:hint="cs"/>
          <w:rtl/>
          <w:lang w:bidi="fa-IR"/>
        </w:rPr>
        <w:t>ی</w:t>
      </w:r>
      <w:r>
        <w:rPr>
          <w:rFonts w:hint="eastAsia"/>
          <w:rtl/>
          <w:lang w:bidi="fa-IR"/>
        </w:rPr>
        <w:t>ن</w:t>
      </w:r>
      <w:r>
        <w:rPr>
          <w:rtl/>
          <w:lang w:bidi="fa-IR"/>
        </w:rPr>
        <w:t xml:space="preserve"> ابزارها</w:t>
      </w:r>
      <w:r>
        <w:rPr>
          <w:rFonts w:hint="cs"/>
          <w:rtl/>
          <w:lang w:bidi="fa-IR"/>
        </w:rPr>
        <w:t>ی</w:t>
      </w:r>
      <w:r>
        <w:rPr>
          <w:rtl/>
          <w:lang w:bidi="fa-IR"/>
        </w:rPr>
        <w:t xml:space="preserve"> مقابله با تأم</w:t>
      </w:r>
      <w:r>
        <w:rPr>
          <w:rFonts w:hint="cs"/>
          <w:rtl/>
          <w:lang w:bidi="fa-IR"/>
        </w:rPr>
        <w:t>ی</w:t>
      </w:r>
      <w:r>
        <w:rPr>
          <w:rFonts w:hint="eastAsia"/>
          <w:rtl/>
          <w:lang w:bidi="fa-IR"/>
        </w:rPr>
        <w:t>ن</w:t>
      </w:r>
      <w:r>
        <w:rPr>
          <w:rtl/>
          <w:lang w:bidi="fa-IR"/>
        </w:rPr>
        <w:t xml:space="preserve"> مال</w:t>
      </w:r>
      <w:r>
        <w:rPr>
          <w:rFonts w:hint="cs"/>
          <w:rtl/>
          <w:lang w:bidi="fa-IR"/>
        </w:rPr>
        <w:t>ی</w:t>
      </w:r>
      <w:r>
        <w:rPr>
          <w:rtl/>
          <w:lang w:bidi="fa-IR"/>
        </w:rPr>
        <w:t xml:space="preserve"> ترور</w:t>
      </w:r>
      <w:r>
        <w:rPr>
          <w:rFonts w:hint="cs"/>
          <w:rtl/>
          <w:lang w:bidi="fa-IR"/>
        </w:rPr>
        <w:t>ی</w:t>
      </w:r>
      <w:r>
        <w:rPr>
          <w:rFonts w:hint="eastAsia"/>
          <w:rtl/>
          <w:lang w:bidi="fa-IR"/>
        </w:rPr>
        <w:t>سم،</w:t>
      </w:r>
      <w:r>
        <w:rPr>
          <w:rtl/>
          <w:lang w:bidi="fa-IR"/>
        </w:rPr>
        <w:t xml:space="preserve"> پول‌شو</w:t>
      </w:r>
      <w:r>
        <w:rPr>
          <w:rFonts w:hint="cs"/>
          <w:rtl/>
          <w:lang w:bidi="fa-IR"/>
        </w:rPr>
        <w:t>یی</w:t>
      </w:r>
      <w:r>
        <w:rPr>
          <w:rtl/>
          <w:lang w:bidi="fa-IR"/>
        </w:rPr>
        <w:t xml:space="preserve"> و جرائم سازمان‌</w:t>
      </w:r>
      <w:r>
        <w:rPr>
          <w:rFonts w:hint="cs"/>
          <w:rtl/>
          <w:lang w:bidi="fa-IR"/>
        </w:rPr>
        <w:t>ی</w:t>
      </w:r>
      <w:r>
        <w:rPr>
          <w:rFonts w:hint="eastAsia"/>
          <w:rtl/>
          <w:lang w:bidi="fa-IR"/>
        </w:rPr>
        <w:t>افته</w:t>
      </w:r>
      <w:r>
        <w:rPr>
          <w:rtl/>
          <w:lang w:bidi="fa-IR"/>
        </w:rPr>
        <w:t xml:space="preserve"> ب</w:t>
      </w:r>
      <w:r>
        <w:rPr>
          <w:rFonts w:hint="cs"/>
          <w:rtl/>
          <w:lang w:bidi="fa-IR"/>
        </w:rPr>
        <w:t>ی</w:t>
      </w:r>
      <w:r>
        <w:rPr>
          <w:rFonts w:hint="eastAsia"/>
          <w:rtl/>
          <w:lang w:bidi="fa-IR"/>
        </w:rPr>
        <w:t>ن‌الملل</w:t>
      </w:r>
      <w:r>
        <w:rPr>
          <w:rFonts w:hint="cs"/>
          <w:rtl/>
          <w:lang w:bidi="fa-IR"/>
        </w:rPr>
        <w:t>ی</w:t>
      </w:r>
      <w:r>
        <w:rPr>
          <w:rtl/>
          <w:lang w:bidi="fa-IR"/>
        </w:rPr>
        <w:t xml:space="preserve"> در اولو</w:t>
      </w:r>
      <w:r>
        <w:rPr>
          <w:rFonts w:hint="cs"/>
          <w:rtl/>
          <w:lang w:bidi="fa-IR"/>
        </w:rPr>
        <w:t>ی</w:t>
      </w:r>
      <w:r>
        <w:rPr>
          <w:rFonts w:hint="eastAsia"/>
          <w:rtl/>
          <w:lang w:bidi="fa-IR"/>
        </w:rPr>
        <w:t>ت</w:t>
      </w:r>
      <w:r>
        <w:rPr>
          <w:rtl/>
          <w:lang w:bidi="fa-IR"/>
        </w:rPr>
        <w:t xml:space="preserve"> قرار داده است، با قاطع</w:t>
      </w:r>
      <w:r>
        <w:rPr>
          <w:rFonts w:hint="cs"/>
          <w:rtl/>
          <w:lang w:bidi="fa-IR"/>
        </w:rPr>
        <w:t>ی</w:t>
      </w:r>
      <w:r>
        <w:rPr>
          <w:rFonts w:hint="eastAsia"/>
          <w:rtl/>
          <w:lang w:bidi="fa-IR"/>
        </w:rPr>
        <w:t>ت</w:t>
      </w:r>
      <w:r>
        <w:rPr>
          <w:rtl/>
          <w:lang w:bidi="fa-IR"/>
        </w:rPr>
        <w:t xml:space="preserve"> به ا</w:t>
      </w:r>
      <w:r>
        <w:rPr>
          <w:rFonts w:hint="cs"/>
          <w:rtl/>
          <w:lang w:bidi="fa-IR"/>
        </w:rPr>
        <w:t>ی</w:t>
      </w:r>
      <w:r>
        <w:rPr>
          <w:rFonts w:hint="eastAsia"/>
          <w:rtl/>
          <w:lang w:bidi="fa-IR"/>
        </w:rPr>
        <w:t>ن</w:t>
      </w:r>
      <w:r>
        <w:rPr>
          <w:rtl/>
          <w:lang w:bidi="fa-IR"/>
        </w:rPr>
        <w:t xml:space="preserve"> مبارزه ادامه خواهد داد.</w:t>
      </w:r>
    </w:p>
    <w:p w14:paraId="7FC37A62" w14:textId="547DDC42" w:rsidR="006E11EB" w:rsidRDefault="00E575DA" w:rsidP="006E11EB">
      <w:pPr>
        <w:pStyle w:val="ListParagraph"/>
        <w:rPr>
          <w:rStyle w:val="Hyperlink"/>
          <w:color w:val="auto"/>
          <w:u w:val="none"/>
          <w:rtl/>
        </w:rPr>
      </w:pPr>
      <w:r w:rsidRPr="005B753A">
        <w:rPr>
          <w:rFonts w:hint="cs"/>
          <w:rtl/>
          <w:lang w:bidi="fa-IR"/>
        </w:rPr>
        <w:lastRenderedPageBreak/>
        <w:t xml:space="preserve"> </w:t>
      </w:r>
      <w:r w:rsidR="006E11EB" w:rsidRPr="005B753A">
        <w:rPr>
          <w:rFonts w:hint="cs"/>
          <w:rtl/>
          <w:lang w:bidi="fa-IR"/>
        </w:rPr>
        <w:t>(</w:t>
      </w:r>
      <w:r w:rsidR="006E11EB">
        <w:rPr>
          <w:rFonts w:hint="cs"/>
          <w:rtl/>
          <w:lang w:bidi="fa-IR"/>
        </w:rPr>
        <w:t>2026</w:t>
      </w:r>
      <w:r w:rsidR="006E11EB" w:rsidRPr="005B753A">
        <w:rPr>
          <w:rFonts w:hint="cs"/>
          <w:rtl/>
          <w:lang w:bidi="fa-IR"/>
        </w:rPr>
        <w:t>/</w:t>
      </w:r>
      <w:r w:rsidR="006E11EB">
        <w:rPr>
          <w:rFonts w:hint="cs"/>
          <w:rtl/>
          <w:lang w:bidi="fa-IR"/>
        </w:rPr>
        <w:t>06</w:t>
      </w:r>
      <w:r w:rsidR="006E11EB" w:rsidRPr="005B753A">
        <w:rPr>
          <w:rFonts w:hint="cs"/>
          <w:rtl/>
          <w:lang w:bidi="fa-IR"/>
        </w:rPr>
        <w:t>/</w:t>
      </w:r>
      <w:r w:rsidR="006E11EB">
        <w:rPr>
          <w:rFonts w:hint="cs"/>
          <w:rtl/>
          <w:lang w:bidi="fa-IR"/>
        </w:rPr>
        <w:t>20</w:t>
      </w:r>
      <w:r w:rsidR="006E11EB" w:rsidRPr="005B753A">
        <w:rPr>
          <w:rFonts w:hint="cs"/>
          <w:rtl/>
          <w:lang w:bidi="fa-IR"/>
        </w:rPr>
        <w:t xml:space="preserve">، </w:t>
      </w:r>
      <w:r w:rsidR="006E11EB">
        <w:rPr>
          <w:rFonts w:hint="cs"/>
          <w:rtl/>
          <w:lang w:bidi="fa-IR"/>
        </w:rPr>
        <w:t>اغری</w:t>
      </w:r>
      <w:r w:rsidR="006E11EB" w:rsidRPr="005B753A">
        <w:rPr>
          <w:rFonts w:hint="cs"/>
          <w:rtl/>
          <w:lang w:bidi="fa-IR"/>
        </w:rPr>
        <w:t xml:space="preserve">، </w:t>
      </w:r>
      <w:hyperlink r:id="rId26" w:history="1">
        <w:r w:rsidR="006E11EB" w:rsidRPr="005B753A">
          <w:rPr>
            <w:rStyle w:val="Hyperlink"/>
            <w:rFonts w:hint="cs"/>
            <w:rtl/>
            <w:lang w:bidi="fa-IR"/>
          </w:rPr>
          <w:t>لینک منبع خبر</w:t>
        </w:r>
      </w:hyperlink>
      <w:r w:rsidR="006E11EB" w:rsidRPr="005217A0">
        <w:rPr>
          <w:rStyle w:val="Hyperlink"/>
          <w:color w:val="auto"/>
          <w:u w:val="none"/>
        </w:rPr>
        <w:t>(</w:t>
      </w:r>
    </w:p>
    <w:p w14:paraId="20EF2B73" w14:textId="77777777" w:rsidR="006E11EB" w:rsidRDefault="006E11EB" w:rsidP="006E11EB">
      <w:pPr>
        <w:ind w:firstLine="567"/>
        <w:rPr>
          <w:rtl/>
          <w:lang w:bidi="fa-IR"/>
        </w:rPr>
      </w:pPr>
    </w:p>
    <w:p w14:paraId="5297BE62" w14:textId="7074E39D" w:rsidR="00FA1A3B" w:rsidRPr="006F0B01" w:rsidRDefault="00FA1A3B" w:rsidP="00FA1A3B">
      <w:pPr>
        <w:pStyle w:val="Heading2"/>
        <w:numPr>
          <w:ilvl w:val="0"/>
          <w:numId w:val="29"/>
        </w:numPr>
        <w:ind w:left="90" w:firstLine="360"/>
        <w:rPr>
          <w:lang w:bidi="fa-IR"/>
        </w:rPr>
      </w:pPr>
      <w:bookmarkStart w:id="22" w:name="_Toc233366279"/>
      <w:r>
        <w:rPr>
          <w:rFonts w:hint="cs"/>
          <w:rtl/>
          <w:lang w:bidi="fa-IR"/>
        </w:rPr>
        <w:t xml:space="preserve">حضور </w:t>
      </w:r>
      <w:r w:rsidRPr="006F0B01">
        <w:rPr>
          <w:rtl/>
          <w:lang w:bidi="fa-IR"/>
        </w:rPr>
        <w:t xml:space="preserve">رئیس دانشگاه </w:t>
      </w:r>
      <w:r>
        <w:rPr>
          <w:rtl/>
          <w:lang w:bidi="fa-IR"/>
        </w:rPr>
        <w:t>اغدیر</w:t>
      </w:r>
      <w:r w:rsidRPr="006F0B01">
        <w:rPr>
          <w:rtl/>
          <w:lang w:bidi="fa-IR"/>
        </w:rPr>
        <w:t xml:space="preserve"> در سومین کنگره «بازگشت به آذربایجان غربی» در نخجوان</w:t>
      </w:r>
      <w:bookmarkEnd w:id="22"/>
    </w:p>
    <w:p w14:paraId="226FA16D" w14:textId="77777777" w:rsidR="00FA1A3B" w:rsidRPr="00227E04" w:rsidRDefault="00FA1A3B" w:rsidP="00FA1A3B">
      <w:pPr>
        <w:ind w:firstLine="567"/>
        <w:rPr>
          <w:lang w:bidi="fa-IR"/>
        </w:rPr>
      </w:pPr>
      <w:r>
        <w:rPr>
          <w:rtl/>
          <w:lang w:bidi="fa-IR"/>
        </w:rPr>
        <w:t xml:space="preserve">سومین کنگره و جشنواره «بازگشت به آذربایجان غربی» که در شهرستان اردوباد جمهوری خودمختار نخجوان برگزار شد، میزبان جمعی از شخصیت‌های برجسته سیاسی، دانشگاهی و اداری جهان ترک بود. در این </w:t>
      </w:r>
      <w:r w:rsidRPr="00227E04">
        <w:rPr>
          <w:rtl/>
          <w:lang w:bidi="fa-IR"/>
        </w:rPr>
        <w:t>رویداد، پروفسور دکتر اکرم گورل، رئیس دانشگاه اغدیر، به نمایندگی از این دانشگاه حضور یافته و سخنرانی مهمی ایراد کرد</w:t>
      </w:r>
      <w:r w:rsidRPr="00227E04">
        <w:rPr>
          <w:lang w:bidi="fa-IR"/>
        </w:rPr>
        <w:t>.</w:t>
      </w:r>
    </w:p>
    <w:p w14:paraId="2F9094B0" w14:textId="77777777" w:rsidR="00FA1A3B" w:rsidRPr="00227E04" w:rsidRDefault="00FA1A3B" w:rsidP="00FA1A3B">
      <w:pPr>
        <w:ind w:firstLine="567"/>
        <w:rPr>
          <w:lang w:bidi="fa-IR"/>
        </w:rPr>
      </w:pPr>
      <w:r w:rsidRPr="00227E04">
        <w:rPr>
          <w:rtl/>
          <w:lang w:bidi="fa-IR"/>
        </w:rPr>
        <w:t>پیش از آغاز برنامه رسمی، هیئت‌های شرکت‌کننده با حضور بر مزار و یادمان حیدر علی‌اف، رهبر فقید جمهوری آذربایجان، ضمن ادای احترام، یاد و خاطره وی را گرامی داشتند</w:t>
      </w:r>
      <w:r w:rsidRPr="00227E04">
        <w:rPr>
          <w:lang w:bidi="fa-IR"/>
        </w:rPr>
        <w:t>.</w:t>
      </w:r>
    </w:p>
    <w:p w14:paraId="58A4DF5B" w14:textId="77777777" w:rsidR="00FA1A3B" w:rsidRPr="00227E04" w:rsidRDefault="00FA1A3B" w:rsidP="00FA1A3B">
      <w:pPr>
        <w:ind w:firstLine="567"/>
        <w:rPr>
          <w:lang w:bidi="fa-IR"/>
        </w:rPr>
      </w:pPr>
      <w:r w:rsidRPr="00227E04">
        <w:rPr>
          <w:rtl/>
          <w:lang w:bidi="fa-IR"/>
        </w:rPr>
        <w:t>در مراسم افتتاحیه و بخش سخنرانی‌های رسمی، شماری از مقامات بلندپایه جهان ترک حضور داشتند. از جمله شرکت‌کنندگان می‌توان به جیحون جلیل‌اف، نماینده ویژه رئیس‌جمهور جمهوری آذربایجان در جمهوری خودمختار نخجوان، امین امرالله‌یف، وزیر علوم و آموزش جمهوری آذربایجان، ضیافت عسگروف، نایب‌رئیس مجلس ملی جمهوری آذربایجان، پروفسور دکتر عیسی حبیب‌بیگلی، رئیس آکادمی ملی علوم جمهوری آذربایجان، پروفسور دکتر البرس ایسایف، رئیس دانشگاه دولتی نخجوان و عزیز علی‌اکبرلی، رئیس هیئت‌مدیره جامعه آذربایجان غربی اشاره کرد</w:t>
      </w:r>
      <w:r w:rsidRPr="00227E04">
        <w:rPr>
          <w:lang w:bidi="fa-IR"/>
        </w:rPr>
        <w:t>.</w:t>
      </w:r>
    </w:p>
    <w:p w14:paraId="48198179" w14:textId="77777777" w:rsidR="00FA1A3B" w:rsidRPr="00227E04" w:rsidRDefault="00FA1A3B" w:rsidP="00FA1A3B">
      <w:pPr>
        <w:ind w:firstLine="567"/>
        <w:rPr>
          <w:lang w:bidi="fa-IR"/>
        </w:rPr>
      </w:pPr>
      <w:r w:rsidRPr="00227E04">
        <w:rPr>
          <w:rtl/>
          <w:lang w:bidi="fa-IR"/>
        </w:rPr>
        <w:t>پروفسور دکتر اکرم گورل در سخنرانی خود تأکید کرد که موضوع «بازگشت به آذربایجان غربی» نه‌تنها مسئله‌ای مربوط به مردم آذربایجان، بلکه آرمانی مشترک و بحق برای تمامی جهان ترک به شمار می‌رود</w:t>
      </w:r>
      <w:r w:rsidRPr="00227E04">
        <w:rPr>
          <w:lang w:bidi="fa-IR"/>
        </w:rPr>
        <w:t>.</w:t>
      </w:r>
    </w:p>
    <w:p w14:paraId="1588C983" w14:textId="77777777" w:rsidR="00FA1A3B" w:rsidRPr="00227E04" w:rsidRDefault="00FA1A3B" w:rsidP="00FA1A3B">
      <w:pPr>
        <w:ind w:firstLine="567"/>
        <w:rPr>
          <w:lang w:bidi="fa-IR"/>
        </w:rPr>
      </w:pPr>
      <w:r w:rsidRPr="00227E04">
        <w:rPr>
          <w:rtl/>
          <w:lang w:bidi="fa-IR"/>
        </w:rPr>
        <w:t>وی ضمن قدردانی از پروفسور دکتر البرس ایسایف، رئیس دانشگاه دولتی نخجوان، به‌دلیل میزبانی شایسته و همچنین تشکر از تمامی نهادهای برگزارکننده، اظهار داشت</w:t>
      </w:r>
      <w:r w:rsidRPr="00227E04">
        <w:rPr>
          <w:lang w:bidi="fa-IR"/>
        </w:rPr>
        <w:t>:</w:t>
      </w:r>
    </w:p>
    <w:p w14:paraId="3BA7762A" w14:textId="77777777" w:rsidR="00FA1A3B" w:rsidRPr="00227E04" w:rsidRDefault="00FA1A3B" w:rsidP="00FA1A3B">
      <w:pPr>
        <w:ind w:firstLine="567"/>
        <w:rPr>
          <w:lang w:bidi="fa-IR"/>
        </w:rPr>
      </w:pPr>
      <w:r w:rsidRPr="00227E04">
        <w:rPr>
          <w:rtl/>
          <w:lang w:bidi="fa-IR"/>
        </w:rPr>
        <w:t>چشم‌انداز بازگشت به آذربایجان غربی صرفاً بیانگر اشتیاق برای بازگشت به سرزمین مادری یا یادآوری خاطرات گذشته نیست؛ بلکه تلاشی برای تحقق عدالت، احقاق حقایق تاریخی و بازگرداندن میراث فرهنگی است که نسل به نسل منتقل شده است. پس از پیروزی بزرگ در قره‌باغ، مبارزه برادران و خواهران ما برای بازگشت مسالمت‌آمیز و مبتنی بر حقوق بین‌الملل به سرزمین مادری‌شان در آذربایجان غربی، آرمانی مشترک و مشروع برای تمامی جهان ترک محسوب می‌شود</w:t>
      </w:r>
      <w:r w:rsidRPr="00227E04">
        <w:rPr>
          <w:rFonts w:hint="cs"/>
          <w:rtl/>
          <w:lang w:bidi="fa-IR"/>
        </w:rPr>
        <w:t>.</w:t>
      </w:r>
    </w:p>
    <w:p w14:paraId="226CFF5A" w14:textId="77777777" w:rsidR="00FA1A3B" w:rsidRPr="00227E04" w:rsidRDefault="00FA1A3B" w:rsidP="00FA1A3B">
      <w:pPr>
        <w:ind w:firstLine="567"/>
        <w:rPr>
          <w:lang w:bidi="fa-IR"/>
        </w:rPr>
      </w:pPr>
      <w:r w:rsidRPr="00227E04">
        <w:rPr>
          <w:rtl/>
          <w:lang w:bidi="fa-IR"/>
        </w:rPr>
        <w:lastRenderedPageBreak/>
        <w:t>رئیس دانشگاه اغدیر همچنین به جایگاه راهبردی این دانشگاه اشاره کرد و گفت که دانشگاه اغدیر به‌عنوان یکی از مراکز علمی مهم، نقش پل ارتباطی علمی و فرهنگی میان ترکیه و جمهوری آذربایجان را ایفا می‌کند</w:t>
      </w:r>
      <w:r w:rsidRPr="00227E04">
        <w:rPr>
          <w:lang w:bidi="fa-IR"/>
        </w:rPr>
        <w:t>.</w:t>
      </w:r>
    </w:p>
    <w:p w14:paraId="4A8CEE38" w14:textId="77777777" w:rsidR="00FA1A3B" w:rsidRDefault="00FA1A3B" w:rsidP="00FA1A3B">
      <w:pPr>
        <w:ind w:firstLine="567"/>
        <w:rPr>
          <w:lang w:bidi="fa-IR"/>
        </w:rPr>
      </w:pPr>
      <w:r>
        <w:rPr>
          <w:rtl/>
          <w:lang w:bidi="fa-IR"/>
        </w:rPr>
        <w:t>وی با اشاره به اینکه این کنگره، بنیان‌های علمی اندیشه «بازگشت» را از منظر جامعه‌شناسی، تاریخ، حقوق و روابط بین‌الملل تقویت می‌کند، افزود</w:t>
      </w:r>
      <w:r>
        <w:rPr>
          <w:lang w:bidi="fa-IR"/>
        </w:rPr>
        <w:t>:</w:t>
      </w:r>
    </w:p>
    <w:p w14:paraId="1B9BC1F9" w14:textId="77777777" w:rsidR="00FA1A3B" w:rsidRDefault="00FA1A3B" w:rsidP="00FA1A3B">
      <w:pPr>
        <w:ind w:firstLine="567"/>
        <w:rPr>
          <w:lang w:bidi="fa-IR"/>
        </w:rPr>
      </w:pPr>
      <w:r>
        <w:rPr>
          <w:lang w:bidi="fa-IR"/>
        </w:rPr>
        <w:t>«</w:t>
      </w:r>
      <w:r>
        <w:rPr>
          <w:rtl/>
          <w:lang w:bidi="fa-IR"/>
        </w:rPr>
        <w:t>ما در دانشگاه اغدیر آمادگی کامل داریم تا در معرفی فرهنگ، فولکلور و حقایق تاریخی آذربایجان غربی به جامعه جهانی، هرگونه همکاری علمی، پژوهشی و دانشگاهی را انجام دهیم. پروژه‌های مشترک، همایش‌های علمی و تربیت نسل جدید پژوهشگران، مشعل‌دار این مسیر ارزشمند خواهند بود. آینده ما مشترک، وحدت ما پایدار و روز بازگشت نزدیک باد</w:t>
      </w:r>
      <w:r>
        <w:rPr>
          <w:lang w:bidi="fa-IR"/>
        </w:rPr>
        <w:t>.»</w:t>
      </w:r>
    </w:p>
    <w:p w14:paraId="416D28F3" w14:textId="77777777" w:rsidR="00FA1A3B" w:rsidRDefault="00FA1A3B" w:rsidP="00FA1A3B">
      <w:pPr>
        <w:ind w:firstLine="567"/>
        <w:rPr>
          <w:rtl/>
        </w:rPr>
      </w:pPr>
      <w:r>
        <w:rPr>
          <w:rtl/>
          <w:lang w:bidi="fa-IR"/>
        </w:rPr>
        <w:t>این برنامه با استقبال</w:t>
      </w:r>
      <w:r>
        <w:rPr>
          <w:rtl/>
        </w:rPr>
        <w:t xml:space="preserve"> گسترده شرکت‌کنندگان همراه بود و با ارائه مقالات علمی و برگزاری برنامه‌های فرهنگی ادامه یافت</w:t>
      </w:r>
      <w:r>
        <w:t>.</w:t>
      </w:r>
    </w:p>
    <w:p w14:paraId="13C8D4A9" w14:textId="77777777" w:rsidR="00FA1A3B" w:rsidRPr="0068725A" w:rsidRDefault="00FA1A3B" w:rsidP="00FA1A3B">
      <w:pPr>
        <w:pStyle w:val="ListParagraph"/>
        <w:rPr>
          <w:rtl/>
          <w:lang w:val="tr-TR" w:bidi="fa-IR"/>
        </w:rPr>
      </w:pPr>
      <w:r w:rsidRPr="0068725A">
        <w:rPr>
          <w:rFonts w:hint="cs"/>
          <w:rtl/>
          <w:lang w:val="tr-TR" w:bidi="fa-IR"/>
        </w:rPr>
        <w:t>(2026/06/</w:t>
      </w:r>
      <w:r>
        <w:rPr>
          <w:rFonts w:hint="cs"/>
          <w:rtl/>
          <w:lang w:val="tr-TR" w:bidi="fa-IR"/>
        </w:rPr>
        <w:t>19</w:t>
      </w:r>
      <w:r w:rsidRPr="0068725A">
        <w:rPr>
          <w:rFonts w:hint="cs"/>
          <w:rtl/>
          <w:lang w:val="tr-TR" w:bidi="fa-IR"/>
        </w:rPr>
        <w:t xml:space="preserve">، </w:t>
      </w:r>
      <w:r>
        <w:rPr>
          <w:rFonts w:hint="cs"/>
          <w:rtl/>
          <w:lang w:val="tr-TR" w:bidi="fa-IR"/>
        </w:rPr>
        <w:t>اغدیر</w:t>
      </w:r>
      <w:r w:rsidRPr="0068725A">
        <w:rPr>
          <w:rFonts w:hint="cs"/>
          <w:rtl/>
          <w:lang w:val="tr-TR" w:bidi="fa-IR"/>
        </w:rPr>
        <w:t xml:space="preserve">، </w:t>
      </w:r>
      <w:hyperlink r:id="rId27" w:history="1">
        <w:r w:rsidRPr="0068725A">
          <w:rPr>
            <w:rStyle w:val="Hyperlink"/>
            <w:rFonts w:hint="cs"/>
            <w:rtl/>
            <w:lang w:val="tr-TR" w:bidi="fa-IR"/>
          </w:rPr>
          <w:t>لینک منبع خبر</w:t>
        </w:r>
      </w:hyperlink>
      <w:r w:rsidRPr="0068725A">
        <w:rPr>
          <w:rFonts w:hint="cs"/>
          <w:rtl/>
          <w:lang w:val="tr-TR" w:bidi="fa-IR"/>
        </w:rPr>
        <w:t>)</w:t>
      </w:r>
    </w:p>
    <w:p w14:paraId="6E912DD2" w14:textId="77777777" w:rsidR="00FA1A3B" w:rsidRDefault="00FA1A3B" w:rsidP="006E11EB">
      <w:pPr>
        <w:ind w:firstLine="567"/>
        <w:rPr>
          <w:rtl/>
          <w:lang w:bidi="fa-IR"/>
        </w:rPr>
      </w:pPr>
    </w:p>
    <w:p w14:paraId="5FA7CCA7" w14:textId="77777777" w:rsidR="00FA1A3B" w:rsidRPr="007E5A06" w:rsidRDefault="00FA1A3B" w:rsidP="00FA1A3B">
      <w:pPr>
        <w:pStyle w:val="Heading2"/>
        <w:numPr>
          <w:ilvl w:val="0"/>
          <w:numId w:val="29"/>
        </w:numPr>
        <w:rPr>
          <w:rtl/>
          <w:lang w:val="tr-TR" w:bidi="fa-IR"/>
        </w:rPr>
      </w:pPr>
      <w:bookmarkStart w:id="23" w:name="_Toc233366280"/>
      <w:r>
        <w:rPr>
          <w:rFonts w:hint="cs"/>
          <w:rtl/>
          <w:lang w:bidi="fa-IR"/>
        </w:rPr>
        <w:t xml:space="preserve">شرکت </w:t>
      </w:r>
      <w:r>
        <w:rPr>
          <w:rtl/>
          <w:lang w:bidi="fa-IR"/>
        </w:rPr>
        <w:t>استاندار اغدیر در برنامه‌ها</w:t>
      </w:r>
      <w:r>
        <w:rPr>
          <w:rFonts w:hint="cs"/>
          <w:rtl/>
          <w:lang w:bidi="fa-IR"/>
        </w:rPr>
        <w:t>ی</w:t>
      </w:r>
      <w:r>
        <w:rPr>
          <w:rtl/>
          <w:lang w:bidi="fa-IR"/>
        </w:rPr>
        <w:t xml:space="preserve"> ماه محرم</w:t>
      </w:r>
      <w:bookmarkEnd w:id="23"/>
    </w:p>
    <w:p w14:paraId="43631981" w14:textId="77777777" w:rsidR="00FA1A3B" w:rsidRDefault="00FA1A3B" w:rsidP="00FA1A3B">
      <w:pPr>
        <w:ind w:firstLine="567"/>
        <w:jc w:val="center"/>
        <w:rPr>
          <w:rtl/>
          <w:lang w:bidi="fa-IR"/>
        </w:rPr>
      </w:pPr>
      <w:r>
        <w:rPr>
          <w:noProof/>
          <w:rtl/>
        </w:rPr>
        <w:drawing>
          <wp:inline distT="0" distB="0" distL="0" distR="0" wp14:anchorId="4D748019" wp14:editId="09630AC3">
            <wp:extent cx="3648727" cy="21600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kran görüntüsü 2026-06-24 011857.png"/>
                    <pic:cNvPicPr/>
                  </pic:nvPicPr>
                  <pic:blipFill>
                    <a:blip r:embed="rId28">
                      <a:extLst>
                        <a:ext uri="{28A0092B-C50C-407E-A947-70E740481C1C}">
                          <a14:useLocalDpi xmlns:a14="http://schemas.microsoft.com/office/drawing/2010/main" val="0"/>
                        </a:ext>
                      </a:extLst>
                    </a:blip>
                    <a:stretch>
                      <a:fillRect/>
                    </a:stretch>
                  </pic:blipFill>
                  <pic:spPr>
                    <a:xfrm>
                      <a:off x="0" y="0"/>
                      <a:ext cx="3648727" cy="2160000"/>
                    </a:xfrm>
                    <a:prstGeom prst="rect">
                      <a:avLst/>
                    </a:prstGeom>
                  </pic:spPr>
                </pic:pic>
              </a:graphicData>
            </a:graphic>
          </wp:inline>
        </w:drawing>
      </w:r>
    </w:p>
    <w:p w14:paraId="4BD646D9" w14:textId="77777777" w:rsidR="00FA1A3B" w:rsidRDefault="00FA1A3B" w:rsidP="00FA1A3B">
      <w:pPr>
        <w:ind w:firstLine="567"/>
        <w:rPr>
          <w:rtl/>
          <w:lang w:bidi="fa-IR"/>
        </w:rPr>
      </w:pPr>
      <w:r>
        <w:rPr>
          <w:rtl/>
          <w:lang w:bidi="fa-IR"/>
        </w:rPr>
        <w:t>محمد ف</w:t>
      </w:r>
      <w:r>
        <w:rPr>
          <w:rFonts w:hint="cs"/>
          <w:rtl/>
          <w:lang w:bidi="fa-IR"/>
        </w:rPr>
        <w:t>ی</w:t>
      </w:r>
      <w:r>
        <w:rPr>
          <w:rFonts w:hint="eastAsia"/>
          <w:rtl/>
          <w:lang w:bidi="fa-IR"/>
        </w:rPr>
        <w:t>رات</w:t>
      </w:r>
      <w:r>
        <w:rPr>
          <w:rtl/>
          <w:lang w:bidi="fa-IR"/>
        </w:rPr>
        <w:t xml:space="preserve"> تاش‌اولار، </w:t>
      </w:r>
      <w:r>
        <w:rPr>
          <w:rFonts w:hint="eastAsia"/>
          <w:rtl/>
          <w:lang w:bidi="fa-IR"/>
        </w:rPr>
        <w:t>استاندار</w:t>
      </w:r>
      <w:r>
        <w:rPr>
          <w:rtl/>
          <w:lang w:bidi="fa-IR"/>
        </w:rPr>
        <w:t xml:space="preserve"> اغدیر به مناسبت فرارس</w:t>
      </w:r>
      <w:r>
        <w:rPr>
          <w:rFonts w:hint="cs"/>
          <w:rtl/>
          <w:lang w:bidi="fa-IR"/>
        </w:rPr>
        <w:t>ی</w:t>
      </w:r>
      <w:r>
        <w:rPr>
          <w:rFonts w:hint="eastAsia"/>
          <w:rtl/>
          <w:lang w:bidi="fa-IR"/>
        </w:rPr>
        <w:t>دن</w:t>
      </w:r>
      <w:r>
        <w:rPr>
          <w:rtl/>
          <w:lang w:bidi="fa-IR"/>
        </w:rPr>
        <w:t xml:space="preserve"> ماه محرم در برنامه‌ها</w:t>
      </w:r>
      <w:r>
        <w:rPr>
          <w:rFonts w:hint="cs"/>
          <w:rtl/>
          <w:lang w:bidi="fa-IR"/>
        </w:rPr>
        <w:t>ی</w:t>
      </w:r>
      <w:r>
        <w:rPr>
          <w:rtl/>
          <w:lang w:bidi="fa-IR"/>
        </w:rPr>
        <w:t xml:space="preserve"> مذهب</w:t>
      </w:r>
      <w:r>
        <w:rPr>
          <w:rFonts w:hint="cs"/>
          <w:rtl/>
          <w:lang w:bidi="fa-IR"/>
        </w:rPr>
        <w:t>ی</w:t>
      </w:r>
      <w:r>
        <w:rPr>
          <w:rtl/>
          <w:lang w:bidi="fa-IR"/>
        </w:rPr>
        <w:t xml:space="preserve"> برگزارشده در مرکز شهر شرکت کرد.</w:t>
      </w:r>
    </w:p>
    <w:p w14:paraId="7668DCA1" w14:textId="77777777" w:rsidR="00FA1A3B" w:rsidRDefault="00FA1A3B" w:rsidP="00FA1A3B">
      <w:pPr>
        <w:ind w:firstLine="567"/>
        <w:rPr>
          <w:rtl/>
          <w:lang w:bidi="fa-IR"/>
        </w:rPr>
      </w:pPr>
      <w:r>
        <w:rPr>
          <w:rFonts w:hint="eastAsia"/>
          <w:rtl/>
          <w:lang w:bidi="fa-IR"/>
        </w:rPr>
        <w:t>تاش‌اولار</w:t>
      </w:r>
      <w:r>
        <w:rPr>
          <w:rtl/>
          <w:lang w:bidi="fa-IR"/>
        </w:rPr>
        <w:t xml:space="preserve"> در ا</w:t>
      </w:r>
      <w:r>
        <w:rPr>
          <w:rFonts w:hint="cs"/>
          <w:rtl/>
          <w:lang w:bidi="fa-IR"/>
        </w:rPr>
        <w:t>ی</w:t>
      </w:r>
      <w:r>
        <w:rPr>
          <w:rFonts w:hint="eastAsia"/>
          <w:rtl/>
          <w:lang w:bidi="fa-IR"/>
        </w:rPr>
        <w:t>ن</w:t>
      </w:r>
      <w:r>
        <w:rPr>
          <w:rtl/>
          <w:lang w:bidi="fa-IR"/>
        </w:rPr>
        <w:t xml:space="preserve"> مراسم‌ها با شهروندان د</w:t>
      </w:r>
      <w:r>
        <w:rPr>
          <w:rFonts w:hint="cs"/>
          <w:rtl/>
          <w:lang w:bidi="fa-IR"/>
        </w:rPr>
        <w:t>ی</w:t>
      </w:r>
      <w:r>
        <w:rPr>
          <w:rFonts w:hint="eastAsia"/>
          <w:rtl/>
          <w:lang w:bidi="fa-IR"/>
        </w:rPr>
        <w:t>دار</w:t>
      </w:r>
      <w:r>
        <w:rPr>
          <w:rtl/>
          <w:lang w:bidi="fa-IR"/>
        </w:rPr>
        <w:t xml:space="preserve"> و گفت‌وگو کرد و ماه محرم را فرصت</w:t>
      </w:r>
      <w:r>
        <w:rPr>
          <w:rFonts w:hint="cs"/>
          <w:rtl/>
          <w:lang w:bidi="fa-IR"/>
        </w:rPr>
        <w:t>ی</w:t>
      </w:r>
      <w:r>
        <w:rPr>
          <w:rtl/>
          <w:lang w:bidi="fa-IR"/>
        </w:rPr>
        <w:t xml:space="preserve"> مهم برا</w:t>
      </w:r>
      <w:r>
        <w:rPr>
          <w:rFonts w:hint="cs"/>
          <w:rtl/>
          <w:lang w:bidi="fa-IR"/>
        </w:rPr>
        <w:t>ی</w:t>
      </w:r>
      <w:r>
        <w:rPr>
          <w:rtl/>
          <w:lang w:bidi="fa-IR"/>
        </w:rPr>
        <w:t xml:space="preserve"> تقو</w:t>
      </w:r>
      <w:r>
        <w:rPr>
          <w:rFonts w:hint="cs"/>
          <w:rtl/>
          <w:lang w:bidi="fa-IR"/>
        </w:rPr>
        <w:t>ی</w:t>
      </w:r>
      <w:r>
        <w:rPr>
          <w:rFonts w:hint="eastAsia"/>
          <w:rtl/>
          <w:lang w:bidi="fa-IR"/>
        </w:rPr>
        <w:t>ت</w:t>
      </w:r>
      <w:r>
        <w:rPr>
          <w:rtl/>
          <w:lang w:bidi="fa-IR"/>
        </w:rPr>
        <w:t xml:space="preserve"> وحدت، همبستگ</w:t>
      </w:r>
      <w:r>
        <w:rPr>
          <w:rFonts w:hint="cs"/>
          <w:rtl/>
          <w:lang w:bidi="fa-IR"/>
        </w:rPr>
        <w:t>ی</w:t>
      </w:r>
      <w:r>
        <w:rPr>
          <w:rtl/>
          <w:lang w:bidi="fa-IR"/>
        </w:rPr>
        <w:t xml:space="preserve"> و هم</w:t>
      </w:r>
      <w:r>
        <w:rPr>
          <w:rFonts w:hint="cs"/>
          <w:rtl/>
          <w:lang w:bidi="fa-IR"/>
        </w:rPr>
        <w:t>ی</w:t>
      </w:r>
      <w:r>
        <w:rPr>
          <w:rFonts w:hint="eastAsia"/>
          <w:rtl/>
          <w:lang w:bidi="fa-IR"/>
        </w:rPr>
        <w:t>ار</w:t>
      </w:r>
      <w:r>
        <w:rPr>
          <w:rFonts w:hint="cs"/>
          <w:rtl/>
          <w:lang w:bidi="fa-IR"/>
        </w:rPr>
        <w:t>ی</w:t>
      </w:r>
      <w:r>
        <w:rPr>
          <w:rtl/>
          <w:lang w:bidi="fa-IR"/>
        </w:rPr>
        <w:t xml:space="preserve"> معنو</w:t>
      </w:r>
      <w:r>
        <w:rPr>
          <w:rFonts w:hint="cs"/>
          <w:rtl/>
          <w:lang w:bidi="fa-IR"/>
        </w:rPr>
        <w:t>ی</w:t>
      </w:r>
      <w:r>
        <w:rPr>
          <w:rtl/>
          <w:lang w:bidi="fa-IR"/>
        </w:rPr>
        <w:t xml:space="preserve"> در جامعه دانست.</w:t>
      </w:r>
    </w:p>
    <w:p w14:paraId="2FE4F89C" w14:textId="77777777" w:rsidR="00FA1A3B" w:rsidRDefault="00FA1A3B" w:rsidP="00FA1A3B">
      <w:pPr>
        <w:ind w:firstLine="567"/>
        <w:rPr>
          <w:rtl/>
          <w:lang w:bidi="fa-IR"/>
        </w:rPr>
      </w:pPr>
      <w:r>
        <w:rPr>
          <w:rFonts w:hint="eastAsia"/>
          <w:rtl/>
          <w:lang w:bidi="fa-IR"/>
        </w:rPr>
        <w:lastRenderedPageBreak/>
        <w:t>و</w:t>
      </w:r>
      <w:r>
        <w:rPr>
          <w:rFonts w:hint="cs"/>
          <w:rtl/>
          <w:lang w:bidi="fa-IR"/>
        </w:rPr>
        <w:t>ی</w:t>
      </w:r>
      <w:r>
        <w:rPr>
          <w:rtl/>
          <w:lang w:bidi="fa-IR"/>
        </w:rPr>
        <w:t xml:space="preserve"> با اشاره به واقعه جانسوز کربلا اظهار داشت: «با وجود گذشت قرن‌ها از حادثه کربلا، اندوه و تأثر ناش</w:t>
      </w:r>
      <w:r>
        <w:rPr>
          <w:rFonts w:hint="cs"/>
          <w:rtl/>
          <w:lang w:bidi="fa-IR"/>
        </w:rPr>
        <w:t>ی</w:t>
      </w:r>
      <w:r>
        <w:rPr>
          <w:rtl/>
          <w:lang w:bidi="fa-IR"/>
        </w:rPr>
        <w:t xml:space="preserve"> از آن همچنان همانند روز نخست در دل‌ها احساس م</w:t>
      </w:r>
      <w:r>
        <w:rPr>
          <w:rFonts w:hint="cs"/>
          <w:rtl/>
          <w:lang w:bidi="fa-IR"/>
        </w:rPr>
        <w:t>ی‌</w:t>
      </w:r>
      <w:r>
        <w:rPr>
          <w:rFonts w:hint="eastAsia"/>
          <w:rtl/>
          <w:lang w:bidi="fa-IR"/>
        </w:rPr>
        <w:t>شود</w:t>
      </w:r>
      <w:r>
        <w:rPr>
          <w:rtl/>
          <w:lang w:bidi="fa-IR"/>
        </w:rPr>
        <w:t>.»</w:t>
      </w:r>
    </w:p>
    <w:p w14:paraId="7E2256B4" w14:textId="77777777" w:rsidR="00FA1A3B" w:rsidRDefault="00FA1A3B" w:rsidP="00FA1A3B">
      <w:pPr>
        <w:ind w:firstLine="567"/>
        <w:rPr>
          <w:rtl/>
          <w:lang w:bidi="fa-IR"/>
        </w:rPr>
      </w:pPr>
      <w:r>
        <w:rPr>
          <w:rFonts w:hint="eastAsia"/>
          <w:rtl/>
          <w:lang w:bidi="fa-IR"/>
        </w:rPr>
        <w:t>استاندار</w:t>
      </w:r>
      <w:r>
        <w:rPr>
          <w:rtl/>
          <w:lang w:bidi="fa-IR"/>
        </w:rPr>
        <w:t xml:space="preserve"> اغدیر همچن</w:t>
      </w:r>
      <w:r>
        <w:rPr>
          <w:rFonts w:hint="cs"/>
          <w:rtl/>
          <w:lang w:bidi="fa-IR"/>
        </w:rPr>
        <w:t>ی</w:t>
      </w:r>
      <w:r>
        <w:rPr>
          <w:rFonts w:hint="eastAsia"/>
          <w:rtl/>
          <w:lang w:bidi="fa-IR"/>
        </w:rPr>
        <w:t>ن</w:t>
      </w:r>
      <w:r>
        <w:rPr>
          <w:rtl/>
          <w:lang w:bidi="fa-IR"/>
        </w:rPr>
        <w:t xml:space="preserve"> افزود: «از درگاه خداوند متعال مسئلت دارم که عبادات، عزادار</w:t>
      </w:r>
      <w:r>
        <w:rPr>
          <w:rFonts w:hint="cs"/>
          <w:rtl/>
          <w:lang w:bidi="fa-IR"/>
        </w:rPr>
        <w:t>ی‌</w:t>
      </w:r>
      <w:r>
        <w:rPr>
          <w:rFonts w:hint="eastAsia"/>
          <w:rtl/>
          <w:lang w:bidi="fa-IR"/>
        </w:rPr>
        <w:t>ها</w:t>
      </w:r>
      <w:r>
        <w:rPr>
          <w:rtl/>
          <w:lang w:bidi="fa-IR"/>
        </w:rPr>
        <w:t xml:space="preserve"> و دعاها</w:t>
      </w:r>
      <w:r>
        <w:rPr>
          <w:rFonts w:hint="cs"/>
          <w:rtl/>
          <w:lang w:bidi="fa-IR"/>
        </w:rPr>
        <w:t>ی</w:t>
      </w:r>
      <w:r>
        <w:rPr>
          <w:rtl/>
          <w:lang w:bidi="fa-IR"/>
        </w:rPr>
        <w:t xml:space="preserve"> انجام‌شده در ا</w:t>
      </w:r>
      <w:r>
        <w:rPr>
          <w:rFonts w:hint="cs"/>
          <w:rtl/>
          <w:lang w:bidi="fa-IR"/>
        </w:rPr>
        <w:t>ی</w:t>
      </w:r>
      <w:r>
        <w:rPr>
          <w:rFonts w:hint="eastAsia"/>
          <w:rtl/>
          <w:lang w:bidi="fa-IR"/>
        </w:rPr>
        <w:t>ن</w:t>
      </w:r>
      <w:r>
        <w:rPr>
          <w:rtl/>
          <w:lang w:bidi="fa-IR"/>
        </w:rPr>
        <w:t xml:space="preserve"> ا</w:t>
      </w:r>
      <w:r>
        <w:rPr>
          <w:rFonts w:hint="cs"/>
          <w:rtl/>
          <w:lang w:bidi="fa-IR"/>
        </w:rPr>
        <w:t>ی</w:t>
      </w:r>
      <w:r>
        <w:rPr>
          <w:rFonts w:hint="eastAsia"/>
          <w:rtl/>
          <w:lang w:bidi="fa-IR"/>
        </w:rPr>
        <w:t>ام</w:t>
      </w:r>
      <w:r>
        <w:rPr>
          <w:rtl/>
          <w:lang w:bidi="fa-IR"/>
        </w:rPr>
        <w:t xml:space="preserve"> مورد قبول حضرت حق قرار گ</w:t>
      </w:r>
      <w:r>
        <w:rPr>
          <w:rFonts w:hint="cs"/>
          <w:rtl/>
          <w:lang w:bidi="fa-IR"/>
        </w:rPr>
        <w:t>ی</w:t>
      </w:r>
      <w:r>
        <w:rPr>
          <w:rFonts w:hint="eastAsia"/>
          <w:rtl/>
          <w:lang w:bidi="fa-IR"/>
        </w:rPr>
        <w:t>رد</w:t>
      </w:r>
      <w:r>
        <w:rPr>
          <w:rtl/>
          <w:lang w:bidi="fa-IR"/>
        </w:rPr>
        <w:t>.»</w:t>
      </w:r>
    </w:p>
    <w:p w14:paraId="06653606" w14:textId="77777777" w:rsidR="00FA1A3B" w:rsidRDefault="00FA1A3B" w:rsidP="00FA1A3B">
      <w:pPr>
        <w:ind w:firstLine="567"/>
        <w:rPr>
          <w:rtl/>
          <w:lang w:bidi="fa-IR"/>
        </w:rPr>
      </w:pPr>
      <w:r>
        <w:rPr>
          <w:rFonts w:hint="eastAsia"/>
          <w:rtl/>
          <w:lang w:bidi="fa-IR"/>
        </w:rPr>
        <w:t>تاش‌اولار</w:t>
      </w:r>
      <w:r>
        <w:rPr>
          <w:rtl/>
          <w:lang w:bidi="fa-IR"/>
        </w:rPr>
        <w:t xml:space="preserve"> در ادامه با شرکت‌کنندگان در مراسم به گفت‌وگو پرداخت و ابراز ام</w:t>
      </w:r>
      <w:r>
        <w:rPr>
          <w:rFonts w:hint="cs"/>
          <w:rtl/>
          <w:lang w:bidi="fa-IR"/>
        </w:rPr>
        <w:t>ی</w:t>
      </w:r>
      <w:r>
        <w:rPr>
          <w:rFonts w:hint="eastAsia"/>
          <w:rtl/>
          <w:lang w:bidi="fa-IR"/>
        </w:rPr>
        <w:t>دوار</w:t>
      </w:r>
      <w:r>
        <w:rPr>
          <w:rFonts w:hint="cs"/>
          <w:rtl/>
          <w:lang w:bidi="fa-IR"/>
        </w:rPr>
        <w:t>ی</w:t>
      </w:r>
      <w:r>
        <w:rPr>
          <w:rtl/>
          <w:lang w:bidi="fa-IR"/>
        </w:rPr>
        <w:t xml:space="preserve"> کرد که ماه محرم موجب تحک</w:t>
      </w:r>
      <w:r>
        <w:rPr>
          <w:rFonts w:hint="cs"/>
          <w:rtl/>
          <w:lang w:bidi="fa-IR"/>
        </w:rPr>
        <w:t>ی</w:t>
      </w:r>
      <w:r>
        <w:rPr>
          <w:rFonts w:hint="eastAsia"/>
          <w:rtl/>
          <w:lang w:bidi="fa-IR"/>
        </w:rPr>
        <w:t>م</w:t>
      </w:r>
      <w:r>
        <w:rPr>
          <w:rtl/>
          <w:lang w:bidi="fa-IR"/>
        </w:rPr>
        <w:t xml:space="preserve"> هرچه ب</w:t>
      </w:r>
      <w:r>
        <w:rPr>
          <w:rFonts w:hint="cs"/>
          <w:rtl/>
          <w:lang w:bidi="fa-IR"/>
        </w:rPr>
        <w:t>ی</w:t>
      </w:r>
      <w:r>
        <w:rPr>
          <w:rFonts w:hint="eastAsia"/>
          <w:rtl/>
          <w:lang w:bidi="fa-IR"/>
        </w:rPr>
        <w:t>شتر</w:t>
      </w:r>
      <w:r>
        <w:rPr>
          <w:rtl/>
          <w:lang w:bidi="fa-IR"/>
        </w:rPr>
        <w:t xml:space="preserve"> وحدت اجتماع</w:t>
      </w:r>
      <w:r>
        <w:rPr>
          <w:rFonts w:hint="cs"/>
          <w:rtl/>
          <w:lang w:bidi="fa-IR"/>
        </w:rPr>
        <w:t>ی</w:t>
      </w:r>
      <w:r>
        <w:rPr>
          <w:rFonts w:hint="eastAsia"/>
          <w:rtl/>
          <w:lang w:bidi="fa-IR"/>
        </w:rPr>
        <w:t>،</w:t>
      </w:r>
      <w:r>
        <w:rPr>
          <w:rtl/>
          <w:lang w:bidi="fa-IR"/>
        </w:rPr>
        <w:t xml:space="preserve"> برادر</w:t>
      </w:r>
      <w:r>
        <w:rPr>
          <w:rFonts w:hint="cs"/>
          <w:rtl/>
          <w:lang w:bidi="fa-IR"/>
        </w:rPr>
        <w:t>ی</w:t>
      </w:r>
      <w:r>
        <w:rPr>
          <w:rtl/>
          <w:lang w:bidi="fa-IR"/>
        </w:rPr>
        <w:t xml:space="preserve"> و همبستگ</w:t>
      </w:r>
      <w:r>
        <w:rPr>
          <w:rFonts w:hint="cs"/>
          <w:rtl/>
          <w:lang w:bidi="fa-IR"/>
        </w:rPr>
        <w:t>ی</w:t>
      </w:r>
      <w:r>
        <w:rPr>
          <w:rtl/>
          <w:lang w:bidi="fa-IR"/>
        </w:rPr>
        <w:t xml:space="preserve"> م</w:t>
      </w:r>
      <w:r>
        <w:rPr>
          <w:rFonts w:hint="cs"/>
          <w:rtl/>
          <w:lang w:bidi="fa-IR"/>
        </w:rPr>
        <w:t>ی</w:t>
      </w:r>
      <w:r>
        <w:rPr>
          <w:rFonts w:hint="eastAsia"/>
          <w:rtl/>
          <w:lang w:bidi="fa-IR"/>
        </w:rPr>
        <w:t>ان</w:t>
      </w:r>
      <w:r>
        <w:rPr>
          <w:rtl/>
          <w:lang w:bidi="fa-IR"/>
        </w:rPr>
        <w:t xml:space="preserve"> مردم شود.</w:t>
      </w:r>
    </w:p>
    <w:p w14:paraId="73D636C1" w14:textId="77777777" w:rsidR="00FA1A3B" w:rsidRDefault="00FA1A3B" w:rsidP="00FA1A3B">
      <w:pPr>
        <w:pStyle w:val="ListParagraph"/>
        <w:rPr>
          <w:rStyle w:val="Hyperlink"/>
          <w:color w:val="auto"/>
          <w:u w:val="none"/>
          <w:rtl/>
        </w:rPr>
      </w:pPr>
      <w:r w:rsidRPr="005B753A">
        <w:rPr>
          <w:rFonts w:hint="cs"/>
          <w:rtl/>
          <w:lang w:bidi="fa-IR"/>
        </w:rPr>
        <w:t xml:space="preserve"> (</w:t>
      </w:r>
      <w:r>
        <w:rPr>
          <w:rFonts w:hint="cs"/>
          <w:rtl/>
          <w:lang w:bidi="fa-IR"/>
        </w:rPr>
        <w:t>2026</w:t>
      </w:r>
      <w:r w:rsidRPr="005B753A">
        <w:rPr>
          <w:rFonts w:hint="cs"/>
          <w:rtl/>
          <w:lang w:bidi="fa-IR"/>
        </w:rPr>
        <w:t>/</w:t>
      </w:r>
      <w:r>
        <w:rPr>
          <w:rFonts w:hint="cs"/>
          <w:rtl/>
          <w:lang w:bidi="fa-IR"/>
        </w:rPr>
        <w:t>06</w:t>
      </w:r>
      <w:r w:rsidRPr="005B753A">
        <w:rPr>
          <w:rFonts w:hint="cs"/>
          <w:rtl/>
          <w:lang w:bidi="fa-IR"/>
        </w:rPr>
        <w:t>/</w:t>
      </w:r>
      <w:r>
        <w:rPr>
          <w:rFonts w:hint="cs"/>
          <w:rtl/>
          <w:lang w:bidi="fa-IR"/>
        </w:rPr>
        <w:t>22</w:t>
      </w:r>
      <w:r w:rsidRPr="005B753A">
        <w:rPr>
          <w:rFonts w:hint="cs"/>
          <w:rtl/>
          <w:lang w:bidi="fa-IR"/>
        </w:rPr>
        <w:t xml:space="preserve">، </w:t>
      </w:r>
      <w:r>
        <w:rPr>
          <w:rFonts w:hint="cs"/>
          <w:rtl/>
          <w:lang w:bidi="fa-IR"/>
        </w:rPr>
        <w:t>اغدیر</w:t>
      </w:r>
      <w:r w:rsidRPr="005B753A">
        <w:rPr>
          <w:rFonts w:hint="cs"/>
          <w:rtl/>
          <w:lang w:bidi="fa-IR"/>
        </w:rPr>
        <w:t xml:space="preserve">، </w:t>
      </w:r>
      <w:hyperlink r:id="rId29" w:history="1">
        <w:r w:rsidRPr="005B753A">
          <w:rPr>
            <w:rStyle w:val="Hyperlink"/>
            <w:rFonts w:hint="cs"/>
            <w:rtl/>
            <w:lang w:bidi="fa-IR"/>
          </w:rPr>
          <w:t>لینک منبع خبر</w:t>
        </w:r>
      </w:hyperlink>
      <w:r w:rsidRPr="005217A0">
        <w:rPr>
          <w:rStyle w:val="Hyperlink"/>
          <w:color w:val="auto"/>
          <w:u w:val="none"/>
        </w:rPr>
        <w:t>(</w:t>
      </w:r>
    </w:p>
    <w:p w14:paraId="7BFF7B40" w14:textId="77777777" w:rsidR="00FA1A3B" w:rsidRDefault="00FA1A3B" w:rsidP="00FA1A3B">
      <w:pPr>
        <w:pStyle w:val="ListParagraph"/>
        <w:rPr>
          <w:rStyle w:val="Hyperlink"/>
          <w:color w:val="auto"/>
          <w:u w:val="none"/>
          <w:rtl/>
        </w:rPr>
      </w:pPr>
    </w:p>
    <w:p w14:paraId="1328513F" w14:textId="77777777" w:rsidR="00FA1A3B" w:rsidRPr="00A45445" w:rsidRDefault="00FA1A3B" w:rsidP="00FA1A3B">
      <w:pPr>
        <w:pStyle w:val="Heading2"/>
        <w:numPr>
          <w:ilvl w:val="0"/>
          <w:numId w:val="29"/>
        </w:numPr>
        <w:rPr>
          <w:rtl/>
          <w:lang w:bidi="fa-IR"/>
        </w:rPr>
      </w:pPr>
      <w:bookmarkStart w:id="24" w:name="_Toc233366281"/>
      <w:r w:rsidRPr="00A45445">
        <w:rPr>
          <w:rtl/>
          <w:lang w:bidi="fa-IR"/>
        </w:rPr>
        <w:t>برگزار</w:t>
      </w:r>
      <w:r w:rsidRPr="00A45445">
        <w:rPr>
          <w:rFonts w:hint="cs"/>
          <w:rtl/>
          <w:lang w:bidi="fa-IR"/>
        </w:rPr>
        <w:t>ی</w:t>
      </w:r>
      <w:r w:rsidRPr="00A45445">
        <w:rPr>
          <w:rtl/>
          <w:lang w:bidi="fa-IR"/>
        </w:rPr>
        <w:t xml:space="preserve"> مراسم بزرگداشت روز عاشورا در استان </w:t>
      </w:r>
      <w:r>
        <w:rPr>
          <w:rtl/>
          <w:lang w:bidi="fa-IR"/>
        </w:rPr>
        <w:t>اغدیر</w:t>
      </w:r>
      <w:bookmarkEnd w:id="24"/>
    </w:p>
    <w:p w14:paraId="0CC18F45" w14:textId="77777777" w:rsidR="00FA1A3B" w:rsidRPr="00A45445" w:rsidRDefault="00FA1A3B" w:rsidP="00FA1A3B">
      <w:pPr>
        <w:ind w:firstLine="567"/>
        <w:rPr>
          <w:rtl/>
          <w:lang w:bidi="fa-IR"/>
        </w:rPr>
      </w:pPr>
      <w:r w:rsidRPr="00A45445">
        <w:rPr>
          <w:rFonts w:hint="eastAsia"/>
          <w:rtl/>
          <w:lang w:bidi="fa-IR"/>
        </w:rPr>
        <w:t>سرپرست</w:t>
      </w:r>
      <w:r w:rsidRPr="00A45445">
        <w:rPr>
          <w:rtl/>
          <w:lang w:bidi="fa-IR"/>
        </w:rPr>
        <w:t xml:space="preserve"> ر</w:t>
      </w:r>
      <w:r w:rsidRPr="00A45445">
        <w:rPr>
          <w:rFonts w:hint="cs"/>
          <w:rtl/>
          <w:lang w:bidi="fa-IR"/>
        </w:rPr>
        <w:t>ی</w:t>
      </w:r>
      <w:r w:rsidRPr="00A45445">
        <w:rPr>
          <w:rFonts w:hint="eastAsia"/>
          <w:rtl/>
          <w:lang w:bidi="fa-IR"/>
        </w:rPr>
        <w:t>است</w:t>
      </w:r>
      <w:r w:rsidRPr="00A45445">
        <w:rPr>
          <w:rtl/>
          <w:lang w:bidi="fa-IR"/>
        </w:rPr>
        <w:t xml:space="preserve"> دانشگاه </w:t>
      </w:r>
      <w:r>
        <w:rPr>
          <w:rtl/>
          <w:lang w:bidi="fa-IR"/>
        </w:rPr>
        <w:t>اغدیر</w:t>
      </w:r>
      <w:r w:rsidRPr="00A45445">
        <w:rPr>
          <w:rFonts w:hint="eastAsia"/>
          <w:rtl/>
          <w:lang w:bidi="fa-IR"/>
        </w:rPr>
        <w:t>،</w:t>
      </w:r>
      <w:r w:rsidRPr="00A45445">
        <w:rPr>
          <w:rtl/>
          <w:lang w:bidi="fa-IR"/>
        </w:rPr>
        <w:t xml:space="preserve"> پروفسور دکتر هاکتان سو</w:t>
      </w:r>
      <w:r w:rsidRPr="00A45445">
        <w:rPr>
          <w:rFonts w:hint="cs"/>
          <w:rtl/>
          <w:lang w:bidi="fa-IR"/>
        </w:rPr>
        <w:t>ی</w:t>
      </w:r>
      <w:r w:rsidRPr="00A45445">
        <w:rPr>
          <w:rFonts w:hint="eastAsia"/>
          <w:rtl/>
          <w:lang w:bidi="fa-IR"/>
        </w:rPr>
        <w:t>نچ،</w:t>
      </w:r>
      <w:r w:rsidRPr="00A45445">
        <w:rPr>
          <w:rtl/>
          <w:lang w:bidi="fa-IR"/>
        </w:rPr>
        <w:t xml:space="preserve"> در مراسم بزرگداشت روز عاشورا که به مناسبت سالروز شهادت حضرت امام حس</w:t>
      </w:r>
      <w:r w:rsidRPr="00A45445">
        <w:rPr>
          <w:rFonts w:hint="cs"/>
          <w:rtl/>
          <w:lang w:bidi="fa-IR"/>
        </w:rPr>
        <w:t>ی</w:t>
      </w:r>
      <w:r w:rsidRPr="00A45445">
        <w:rPr>
          <w:rFonts w:hint="eastAsia"/>
          <w:rtl/>
          <w:lang w:bidi="fa-IR"/>
        </w:rPr>
        <w:t>ن</w:t>
      </w:r>
      <w:r w:rsidRPr="00A45445">
        <w:rPr>
          <w:rtl/>
          <w:lang w:bidi="fa-IR"/>
        </w:rPr>
        <w:t xml:space="preserve"> (ع) و </w:t>
      </w:r>
      <w:r w:rsidRPr="00A45445">
        <w:rPr>
          <w:rFonts w:hint="cs"/>
          <w:rtl/>
          <w:lang w:bidi="fa-IR"/>
        </w:rPr>
        <w:t>ی</w:t>
      </w:r>
      <w:r w:rsidRPr="00A45445">
        <w:rPr>
          <w:rFonts w:hint="eastAsia"/>
          <w:rtl/>
          <w:lang w:bidi="fa-IR"/>
        </w:rPr>
        <w:t>اران</w:t>
      </w:r>
      <w:r w:rsidRPr="00A45445">
        <w:rPr>
          <w:rtl/>
          <w:lang w:bidi="fa-IR"/>
        </w:rPr>
        <w:t xml:space="preserve"> باوفا</w:t>
      </w:r>
      <w:r w:rsidRPr="00A45445">
        <w:rPr>
          <w:rFonts w:hint="cs"/>
          <w:rtl/>
          <w:lang w:bidi="fa-IR"/>
        </w:rPr>
        <w:t>ی</w:t>
      </w:r>
      <w:r w:rsidRPr="00A45445">
        <w:rPr>
          <w:rFonts w:hint="eastAsia"/>
          <w:rtl/>
          <w:lang w:bidi="fa-IR"/>
        </w:rPr>
        <w:t>ش</w:t>
      </w:r>
      <w:r w:rsidRPr="00A45445">
        <w:rPr>
          <w:rtl/>
          <w:lang w:bidi="fa-IR"/>
        </w:rPr>
        <w:t xml:space="preserve"> در واقعه کربلا برگزار شد، شرکت کرد.</w:t>
      </w:r>
    </w:p>
    <w:p w14:paraId="78A1F213" w14:textId="5355AEDC" w:rsidR="00FA1A3B" w:rsidRPr="00A45445" w:rsidRDefault="00FA1A3B" w:rsidP="00FA1A3B">
      <w:pPr>
        <w:ind w:firstLine="567"/>
        <w:rPr>
          <w:rtl/>
          <w:lang w:bidi="fa-IR"/>
        </w:rPr>
      </w:pPr>
      <w:r w:rsidRPr="00A45445">
        <w:rPr>
          <w:rFonts w:hint="eastAsia"/>
          <w:rtl/>
          <w:lang w:bidi="fa-IR"/>
        </w:rPr>
        <w:t>ا</w:t>
      </w:r>
      <w:r w:rsidRPr="00A45445">
        <w:rPr>
          <w:rFonts w:hint="cs"/>
          <w:rtl/>
          <w:lang w:bidi="fa-IR"/>
        </w:rPr>
        <w:t>ی</w:t>
      </w:r>
      <w:r w:rsidRPr="00A45445">
        <w:rPr>
          <w:rFonts w:hint="eastAsia"/>
          <w:rtl/>
          <w:lang w:bidi="fa-IR"/>
        </w:rPr>
        <w:t>ن</w:t>
      </w:r>
      <w:r w:rsidRPr="00A45445">
        <w:rPr>
          <w:rtl/>
          <w:lang w:bidi="fa-IR"/>
        </w:rPr>
        <w:t xml:space="preserve"> مراسم با حضور گسترده مردم در بلوار زب</w:t>
      </w:r>
      <w:r w:rsidRPr="00A45445">
        <w:rPr>
          <w:rFonts w:hint="cs"/>
          <w:rtl/>
          <w:lang w:bidi="fa-IR"/>
        </w:rPr>
        <w:t>ی</w:t>
      </w:r>
      <w:r w:rsidRPr="00A45445">
        <w:rPr>
          <w:rFonts w:hint="eastAsia"/>
          <w:rtl/>
          <w:lang w:bidi="fa-IR"/>
        </w:rPr>
        <w:t>ده</w:t>
      </w:r>
      <w:r w:rsidRPr="00A45445">
        <w:rPr>
          <w:rtl/>
          <w:lang w:bidi="fa-IR"/>
        </w:rPr>
        <w:t xml:space="preserve"> </w:t>
      </w:r>
      <w:r>
        <w:rPr>
          <w:rFonts w:hint="cs"/>
          <w:rtl/>
          <w:lang w:bidi="fa-IR"/>
        </w:rPr>
        <w:t>خ</w:t>
      </w:r>
      <w:r w:rsidRPr="00A45445">
        <w:rPr>
          <w:rtl/>
          <w:lang w:bidi="fa-IR"/>
        </w:rPr>
        <w:t>انم برگزار شد و مصطف</w:t>
      </w:r>
      <w:r w:rsidRPr="00A45445">
        <w:rPr>
          <w:rFonts w:hint="cs"/>
          <w:rtl/>
          <w:lang w:bidi="fa-IR"/>
        </w:rPr>
        <w:t>ی</w:t>
      </w:r>
      <w:r w:rsidRPr="00A45445">
        <w:rPr>
          <w:rtl/>
          <w:lang w:bidi="fa-IR"/>
        </w:rPr>
        <w:t xml:space="preserve"> ف</w:t>
      </w:r>
      <w:r w:rsidRPr="00A45445">
        <w:rPr>
          <w:rFonts w:hint="cs"/>
          <w:rtl/>
          <w:lang w:bidi="fa-IR"/>
        </w:rPr>
        <w:t>ی</w:t>
      </w:r>
      <w:r w:rsidRPr="00A45445">
        <w:rPr>
          <w:rFonts w:hint="eastAsia"/>
          <w:rtl/>
          <w:lang w:bidi="fa-IR"/>
        </w:rPr>
        <w:t>رات</w:t>
      </w:r>
      <w:r w:rsidRPr="00A45445">
        <w:rPr>
          <w:rtl/>
          <w:lang w:bidi="fa-IR"/>
        </w:rPr>
        <w:t xml:space="preserve"> تاشولار، استاندار </w:t>
      </w:r>
      <w:r>
        <w:rPr>
          <w:rtl/>
          <w:lang w:bidi="fa-IR"/>
        </w:rPr>
        <w:t>اغدیر</w:t>
      </w:r>
      <w:r w:rsidRPr="00A45445">
        <w:rPr>
          <w:rFonts w:hint="eastAsia"/>
          <w:rtl/>
          <w:lang w:bidi="fa-IR"/>
        </w:rPr>
        <w:t>،</w:t>
      </w:r>
      <w:r w:rsidRPr="00A45445">
        <w:rPr>
          <w:rtl/>
          <w:lang w:bidi="fa-IR"/>
        </w:rPr>
        <w:t xml:space="preserve"> جان‌ترک آلاگؤز، نما</w:t>
      </w:r>
      <w:r w:rsidRPr="00A45445">
        <w:rPr>
          <w:rFonts w:hint="cs"/>
          <w:rtl/>
          <w:lang w:bidi="fa-IR"/>
        </w:rPr>
        <w:t>ی</w:t>
      </w:r>
      <w:r w:rsidRPr="00A45445">
        <w:rPr>
          <w:rFonts w:hint="eastAsia"/>
          <w:rtl/>
          <w:lang w:bidi="fa-IR"/>
        </w:rPr>
        <w:t>نده</w:t>
      </w:r>
      <w:r w:rsidRPr="00A45445">
        <w:rPr>
          <w:rtl/>
          <w:lang w:bidi="fa-IR"/>
        </w:rPr>
        <w:t xml:space="preserve"> </w:t>
      </w:r>
      <w:r>
        <w:rPr>
          <w:rtl/>
          <w:lang w:bidi="fa-IR"/>
        </w:rPr>
        <w:t>اغدیر</w:t>
      </w:r>
      <w:r w:rsidRPr="00A45445">
        <w:rPr>
          <w:rtl/>
          <w:lang w:bidi="fa-IR"/>
        </w:rPr>
        <w:t xml:space="preserve"> در مجلس مل</w:t>
      </w:r>
      <w:r w:rsidRPr="00A45445">
        <w:rPr>
          <w:rFonts w:hint="cs"/>
          <w:rtl/>
          <w:lang w:bidi="fa-IR"/>
        </w:rPr>
        <w:t>ی</w:t>
      </w:r>
      <w:r w:rsidRPr="00A45445">
        <w:rPr>
          <w:rtl/>
          <w:lang w:bidi="fa-IR"/>
        </w:rPr>
        <w:t xml:space="preserve"> کب</w:t>
      </w:r>
      <w:r w:rsidRPr="00A45445">
        <w:rPr>
          <w:rFonts w:hint="cs"/>
          <w:rtl/>
          <w:lang w:bidi="fa-IR"/>
        </w:rPr>
        <w:t>ی</w:t>
      </w:r>
      <w:r w:rsidRPr="00A45445">
        <w:rPr>
          <w:rFonts w:hint="eastAsia"/>
          <w:rtl/>
          <w:lang w:bidi="fa-IR"/>
        </w:rPr>
        <w:t>ر</w:t>
      </w:r>
      <w:r w:rsidRPr="00A45445">
        <w:rPr>
          <w:rtl/>
          <w:lang w:bidi="fa-IR"/>
        </w:rPr>
        <w:t xml:space="preserve"> ترک</w:t>
      </w:r>
      <w:r w:rsidRPr="00A45445">
        <w:rPr>
          <w:rFonts w:hint="cs"/>
          <w:rtl/>
          <w:lang w:bidi="fa-IR"/>
        </w:rPr>
        <w:t>ی</w:t>
      </w:r>
      <w:r w:rsidRPr="00A45445">
        <w:rPr>
          <w:rFonts w:hint="eastAsia"/>
          <w:rtl/>
          <w:lang w:bidi="fa-IR"/>
        </w:rPr>
        <w:t>ه</w:t>
      </w:r>
      <w:r w:rsidRPr="00A45445">
        <w:rPr>
          <w:rtl/>
          <w:lang w:bidi="fa-IR"/>
        </w:rPr>
        <w:t xml:space="preserve"> و جمع</w:t>
      </w:r>
      <w:r w:rsidRPr="00A45445">
        <w:rPr>
          <w:rFonts w:hint="cs"/>
          <w:rtl/>
          <w:lang w:bidi="fa-IR"/>
        </w:rPr>
        <w:t>ی</w:t>
      </w:r>
      <w:r w:rsidRPr="00A45445">
        <w:rPr>
          <w:rtl/>
          <w:lang w:bidi="fa-IR"/>
        </w:rPr>
        <w:t xml:space="preserve"> از مسئولان و مقامات استان</w:t>
      </w:r>
      <w:r w:rsidRPr="00A45445">
        <w:rPr>
          <w:rFonts w:hint="cs"/>
          <w:rtl/>
          <w:lang w:bidi="fa-IR"/>
        </w:rPr>
        <w:t>ی</w:t>
      </w:r>
      <w:r w:rsidRPr="00A45445">
        <w:rPr>
          <w:rtl/>
          <w:lang w:bidi="fa-IR"/>
        </w:rPr>
        <w:t xml:space="preserve"> ن</w:t>
      </w:r>
      <w:r w:rsidRPr="00A45445">
        <w:rPr>
          <w:rFonts w:hint="cs"/>
          <w:rtl/>
          <w:lang w:bidi="fa-IR"/>
        </w:rPr>
        <w:t>ی</w:t>
      </w:r>
      <w:r w:rsidRPr="00A45445">
        <w:rPr>
          <w:rFonts w:hint="eastAsia"/>
          <w:rtl/>
          <w:lang w:bidi="fa-IR"/>
        </w:rPr>
        <w:t>ز</w:t>
      </w:r>
      <w:r w:rsidRPr="00A45445">
        <w:rPr>
          <w:rtl/>
          <w:lang w:bidi="fa-IR"/>
        </w:rPr>
        <w:t xml:space="preserve"> در آن حضور داشتند.</w:t>
      </w:r>
    </w:p>
    <w:p w14:paraId="77D0C2F4" w14:textId="77777777" w:rsidR="00FA1A3B" w:rsidRPr="00A45445" w:rsidRDefault="00FA1A3B" w:rsidP="00FA1A3B">
      <w:pPr>
        <w:ind w:firstLine="567"/>
        <w:rPr>
          <w:rtl/>
          <w:lang w:bidi="fa-IR"/>
        </w:rPr>
      </w:pPr>
      <w:r w:rsidRPr="00A45445">
        <w:rPr>
          <w:rFonts w:hint="eastAsia"/>
          <w:rtl/>
          <w:lang w:bidi="fa-IR"/>
        </w:rPr>
        <w:t>در</w:t>
      </w:r>
      <w:r w:rsidRPr="00A45445">
        <w:rPr>
          <w:rtl/>
          <w:lang w:bidi="fa-IR"/>
        </w:rPr>
        <w:t xml:space="preserve"> ا</w:t>
      </w:r>
      <w:r w:rsidRPr="00A45445">
        <w:rPr>
          <w:rFonts w:hint="cs"/>
          <w:rtl/>
          <w:lang w:bidi="fa-IR"/>
        </w:rPr>
        <w:t>ی</w:t>
      </w:r>
      <w:r w:rsidRPr="00A45445">
        <w:rPr>
          <w:rFonts w:hint="eastAsia"/>
          <w:rtl/>
          <w:lang w:bidi="fa-IR"/>
        </w:rPr>
        <w:t>ن</w:t>
      </w:r>
      <w:r w:rsidRPr="00A45445">
        <w:rPr>
          <w:rtl/>
          <w:lang w:bidi="fa-IR"/>
        </w:rPr>
        <w:t xml:space="preserve"> آ</w:t>
      </w:r>
      <w:r w:rsidRPr="00A45445">
        <w:rPr>
          <w:rFonts w:hint="cs"/>
          <w:rtl/>
          <w:lang w:bidi="fa-IR"/>
        </w:rPr>
        <w:t>یی</w:t>
      </w:r>
      <w:r w:rsidRPr="00A45445">
        <w:rPr>
          <w:rFonts w:hint="eastAsia"/>
          <w:rtl/>
          <w:lang w:bidi="fa-IR"/>
        </w:rPr>
        <w:t>ن،</w:t>
      </w:r>
      <w:r w:rsidRPr="00A45445">
        <w:rPr>
          <w:rtl/>
          <w:lang w:bidi="fa-IR"/>
        </w:rPr>
        <w:t xml:space="preserve"> ضمن گرام</w:t>
      </w:r>
      <w:r w:rsidRPr="00A45445">
        <w:rPr>
          <w:rFonts w:hint="cs"/>
          <w:rtl/>
          <w:lang w:bidi="fa-IR"/>
        </w:rPr>
        <w:t>ی</w:t>
      </w:r>
      <w:r w:rsidRPr="00A45445">
        <w:rPr>
          <w:rFonts w:hint="eastAsia"/>
          <w:rtl/>
          <w:lang w:bidi="fa-IR"/>
        </w:rPr>
        <w:t>داشت</w:t>
      </w:r>
      <w:r w:rsidRPr="00A45445">
        <w:rPr>
          <w:rtl/>
          <w:lang w:bidi="fa-IR"/>
        </w:rPr>
        <w:t xml:space="preserve"> </w:t>
      </w:r>
      <w:r w:rsidRPr="00A45445">
        <w:rPr>
          <w:rFonts w:hint="cs"/>
          <w:rtl/>
          <w:lang w:bidi="fa-IR"/>
        </w:rPr>
        <w:t>ی</w:t>
      </w:r>
      <w:r w:rsidRPr="00A45445">
        <w:rPr>
          <w:rFonts w:hint="eastAsia"/>
          <w:rtl/>
          <w:lang w:bidi="fa-IR"/>
        </w:rPr>
        <w:t>اد</w:t>
      </w:r>
      <w:r w:rsidRPr="00A45445">
        <w:rPr>
          <w:rtl/>
          <w:lang w:bidi="fa-IR"/>
        </w:rPr>
        <w:t xml:space="preserve"> و خاطره حضرت امام حس</w:t>
      </w:r>
      <w:r w:rsidRPr="00A45445">
        <w:rPr>
          <w:rFonts w:hint="cs"/>
          <w:rtl/>
          <w:lang w:bidi="fa-IR"/>
        </w:rPr>
        <w:t>ی</w:t>
      </w:r>
      <w:r w:rsidRPr="00A45445">
        <w:rPr>
          <w:rFonts w:hint="eastAsia"/>
          <w:rtl/>
          <w:lang w:bidi="fa-IR"/>
        </w:rPr>
        <w:t>ن</w:t>
      </w:r>
      <w:r w:rsidRPr="00A45445">
        <w:rPr>
          <w:rtl/>
          <w:lang w:bidi="fa-IR"/>
        </w:rPr>
        <w:t xml:space="preserve"> (ع) و شهدا</w:t>
      </w:r>
      <w:r w:rsidRPr="00A45445">
        <w:rPr>
          <w:rFonts w:hint="cs"/>
          <w:rtl/>
          <w:lang w:bidi="fa-IR"/>
        </w:rPr>
        <w:t>ی</w:t>
      </w:r>
      <w:r w:rsidRPr="00A45445">
        <w:rPr>
          <w:rtl/>
          <w:lang w:bidi="fa-IR"/>
        </w:rPr>
        <w:t xml:space="preserve"> کربلا، آ</w:t>
      </w:r>
      <w:r w:rsidRPr="00A45445">
        <w:rPr>
          <w:rFonts w:hint="cs"/>
          <w:rtl/>
          <w:lang w:bidi="fa-IR"/>
        </w:rPr>
        <w:t>ی</w:t>
      </w:r>
      <w:r w:rsidRPr="00A45445">
        <w:rPr>
          <w:rFonts w:hint="eastAsia"/>
          <w:rtl/>
          <w:lang w:bidi="fa-IR"/>
        </w:rPr>
        <w:t>ات</w:t>
      </w:r>
      <w:r w:rsidRPr="00A45445">
        <w:rPr>
          <w:rFonts w:hint="cs"/>
          <w:rtl/>
          <w:lang w:bidi="fa-IR"/>
        </w:rPr>
        <w:t>ی</w:t>
      </w:r>
      <w:r w:rsidRPr="00A45445">
        <w:rPr>
          <w:rtl/>
          <w:lang w:bidi="fa-IR"/>
        </w:rPr>
        <w:t xml:space="preserve"> از قرآن کر</w:t>
      </w:r>
      <w:r w:rsidRPr="00A45445">
        <w:rPr>
          <w:rFonts w:hint="cs"/>
          <w:rtl/>
          <w:lang w:bidi="fa-IR"/>
        </w:rPr>
        <w:t>ی</w:t>
      </w:r>
      <w:r w:rsidRPr="00A45445">
        <w:rPr>
          <w:rFonts w:hint="eastAsia"/>
          <w:rtl/>
          <w:lang w:bidi="fa-IR"/>
        </w:rPr>
        <w:t>م</w:t>
      </w:r>
      <w:r w:rsidRPr="00A45445">
        <w:rPr>
          <w:rtl/>
          <w:lang w:bidi="fa-IR"/>
        </w:rPr>
        <w:t xml:space="preserve"> و دعاها</w:t>
      </w:r>
      <w:r w:rsidRPr="00A45445">
        <w:rPr>
          <w:rFonts w:hint="cs"/>
          <w:rtl/>
          <w:lang w:bidi="fa-IR"/>
        </w:rPr>
        <w:t>ی</w:t>
      </w:r>
      <w:r w:rsidRPr="00A45445">
        <w:rPr>
          <w:rtl/>
          <w:lang w:bidi="fa-IR"/>
        </w:rPr>
        <w:t xml:space="preserve"> و</w:t>
      </w:r>
      <w:r w:rsidRPr="00A45445">
        <w:rPr>
          <w:rFonts w:hint="cs"/>
          <w:rtl/>
          <w:lang w:bidi="fa-IR"/>
        </w:rPr>
        <w:t>ی</w:t>
      </w:r>
      <w:r w:rsidRPr="00A45445">
        <w:rPr>
          <w:rFonts w:hint="eastAsia"/>
          <w:rtl/>
          <w:lang w:bidi="fa-IR"/>
        </w:rPr>
        <w:t>ژه</w:t>
      </w:r>
      <w:r w:rsidRPr="00A45445">
        <w:rPr>
          <w:rtl/>
          <w:lang w:bidi="fa-IR"/>
        </w:rPr>
        <w:t xml:space="preserve"> قرائت شد و سخنرانان درباره اهم</w:t>
      </w:r>
      <w:r w:rsidRPr="00A45445">
        <w:rPr>
          <w:rFonts w:hint="cs"/>
          <w:rtl/>
          <w:lang w:bidi="fa-IR"/>
        </w:rPr>
        <w:t>ی</w:t>
      </w:r>
      <w:r w:rsidRPr="00A45445">
        <w:rPr>
          <w:rFonts w:hint="eastAsia"/>
          <w:rtl/>
          <w:lang w:bidi="fa-IR"/>
        </w:rPr>
        <w:t>ت</w:t>
      </w:r>
      <w:r w:rsidRPr="00A45445">
        <w:rPr>
          <w:rtl/>
          <w:lang w:bidi="fa-IR"/>
        </w:rPr>
        <w:t xml:space="preserve"> و پ</w:t>
      </w:r>
      <w:r w:rsidRPr="00A45445">
        <w:rPr>
          <w:rFonts w:hint="cs"/>
          <w:rtl/>
          <w:lang w:bidi="fa-IR"/>
        </w:rPr>
        <w:t>ی</w:t>
      </w:r>
      <w:r w:rsidRPr="00A45445">
        <w:rPr>
          <w:rFonts w:hint="eastAsia"/>
          <w:rtl/>
          <w:lang w:bidi="fa-IR"/>
        </w:rPr>
        <w:t>ام‌ها</w:t>
      </w:r>
      <w:r w:rsidRPr="00A45445">
        <w:rPr>
          <w:rFonts w:hint="cs"/>
          <w:rtl/>
          <w:lang w:bidi="fa-IR"/>
        </w:rPr>
        <w:t>ی</w:t>
      </w:r>
      <w:r w:rsidRPr="00A45445">
        <w:rPr>
          <w:rtl/>
          <w:lang w:bidi="fa-IR"/>
        </w:rPr>
        <w:t xml:space="preserve"> نهضت عاشورا و جا</w:t>
      </w:r>
      <w:r w:rsidRPr="00A45445">
        <w:rPr>
          <w:rFonts w:hint="cs"/>
          <w:rtl/>
          <w:lang w:bidi="fa-IR"/>
        </w:rPr>
        <w:t>ی</w:t>
      </w:r>
      <w:r w:rsidRPr="00A45445">
        <w:rPr>
          <w:rFonts w:hint="eastAsia"/>
          <w:rtl/>
          <w:lang w:bidi="fa-IR"/>
        </w:rPr>
        <w:t>گاه</w:t>
      </w:r>
      <w:r w:rsidRPr="00A45445">
        <w:rPr>
          <w:rtl/>
          <w:lang w:bidi="fa-IR"/>
        </w:rPr>
        <w:t xml:space="preserve"> آن در تار</w:t>
      </w:r>
      <w:r w:rsidRPr="00A45445">
        <w:rPr>
          <w:rFonts w:hint="cs"/>
          <w:rtl/>
          <w:lang w:bidi="fa-IR"/>
        </w:rPr>
        <w:t>ی</w:t>
      </w:r>
      <w:r w:rsidRPr="00A45445">
        <w:rPr>
          <w:rFonts w:hint="eastAsia"/>
          <w:rtl/>
          <w:lang w:bidi="fa-IR"/>
        </w:rPr>
        <w:t>خ</w:t>
      </w:r>
      <w:r w:rsidRPr="00A45445">
        <w:rPr>
          <w:rtl/>
          <w:lang w:bidi="fa-IR"/>
        </w:rPr>
        <w:t xml:space="preserve"> اسلام سخنران</w:t>
      </w:r>
      <w:r w:rsidRPr="00A45445">
        <w:rPr>
          <w:rFonts w:hint="cs"/>
          <w:rtl/>
          <w:lang w:bidi="fa-IR"/>
        </w:rPr>
        <w:t>ی</w:t>
      </w:r>
      <w:r w:rsidRPr="00A45445">
        <w:rPr>
          <w:rtl/>
          <w:lang w:bidi="fa-IR"/>
        </w:rPr>
        <w:t xml:space="preserve"> کردند.</w:t>
      </w:r>
    </w:p>
    <w:p w14:paraId="1ED3F4D1" w14:textId="77777777" w:rsidR="00FA1A3B" w:rsidRPr="00A45445" w:rsidRDefault="00FA1A3B" w:rsidP="00FA1A3B">
      <w:pPr>
        <w:ind w:firstLine="567"/>
        <w:rPr>
          <w:rtl/>
          <w:lang w:bidi="fa-IR"/>
        </w:rPr>
      </w:pPr>
      <w:r w:rsidRPr="00A45445">
        <w:rPr>
          <w:rFonts w:hint="eastAsia"/>
          <w:rtl/>
          <w:lang w:bidi="fa-IR"/>
        </w:rPr>
        <w:t>در</w:t>
      </w:r>
      <w:r w:rsidRPr="00A45445">
        <w:rPr>
          <w:rtl/>
          <w:lang w:bidi="fa-IR"/>
        </w:rPr>
        <w:t xml:space="preserve"> ا</w:t>
      </w:r>
      <w:r w:rsidRPr="00A45445">
        <w:rPr>
          <w:rFonts w:hint="cs"/>
          <w:rtl/>
          <w:lang w:bidi="fa-IR"/>
        </w:rPr>
        <w:t>ی</w:t>
      </w:r>
      <w:r w:rsidRPr="00A45445">
        <w:rPr>
          <w:rFonts w:hint="eastAsia"/>
          <w:rtl/>
          <w:lang w:bidi="fa-IR"/>
        </w:rPr>
        <w:t>ن</w:t>
      </w:r>
      <w:r w:rsidRPr="00A45445">
        <w:rPr>
          <w:rtl/>
          <w:lang w:bidi="fa-IR"/>
        </w:rPr>
        <w:t xml:space="preserve"> مراسم که با استقبال گسترده شهروندان همراه بود، بر اهم</w:t>
      </w:r>
      <w:r w:rsidRPr="00A45445">
        <w:rPr>
          <w:rFonts w:hint="cs"/>
          <w:rtl/>
          <w:lang w:bidi="fa-IR"/>
        </w:rPr>
        <w:t>ی</w:t>
      </w:r>
      <w:r w:rsidRPr="00A45445">
        <w:rPr>
          <w:rFonts w:hint="eastAsia"/>
          <w:rtl/>
          <w:lang w:bidi="fa-IR"/>
        </w:rPr>
        <w:t>ت</w:t>
      </w:r>
      <w:r w:rsidRPr="00A45445">
        <w:rPr>
          <w:rtl/>
          <w:lang w:bidi="fa-IR"/>
        </w:rPr>
        <w:t xml:space="preserve"> وحدت و همبستگ</w:t>
      </w:r>
      <w:r w:rsidRPr="00A45445">
        <w:rPr>
          <w:rFonts w:hint="cs"/>
          <w:rtl/>
          <w:lang w:bidi="fa-IR"/>
        </w:rPr>
        <w:t>ی</w:t>
      </w:r>
      <w:r w:rsidRPr="00A45445">
        <w:rPr>
          <w:rtl/>
          <w:lang w:bidi="fa-IR"/>
        </w:rPr>
        <w:t xml:space="preserve"> مسلمانان تأک</w:t>
      </w:r>
      <w:r w:rsidRPr="00A45445">
        <w:rPr>
          <w:rFonts w:hint="cs"/>
          <w:rtl/>
          <w:lang w:bidi="fa-IR"/>
        </w:rPr>
        <w:t>ی</w:t>
      </w:r>
      <w:r w:rsidRPr="00A45445">
        <w:rPr>
          <w:rFonts w:hint="eastAsia"/>
          <w:rtl/>
          <w:lang w:bidi="fa-IR"/>
        </w:rPr>
        <w:t>د</w:t>
      </w:r>
      <w:r w:rsidRPr="00A45445">
        <w:rPr>
          <w:rtl/>
          <w:lang w:bidi="fa-IR"/>
        </w:rPr>
        <w:t xml:space="preserve"> شد و حادثه جانسوز کربلا به‌عنوان اندوه مشترک جهان اسلام مورد توجه قرار گرفت.</w:t>
      </w:r>
    </w:p>
    <w:p w14:paraId="4463B83D" w14:textId="77777777" w:rsidR="00FA1A3B" w:rsidRPr="00A45445" w:rsidRDefault="00FA1A3B" w:rsidP="00FA1A3B">
      <w:pPr>
        <w:ind w:firstLine="567"/>
        <w:rPr>
          <w:rtl/>
          <w:lang w:bidi="fa-IR"/>
        </w:rPr>
      </w:pPr>
      <w:r w:rsidRPr="00A45445">
        <w:rPr>
          <w:rFonts w:hint="eastAsia"/>
          <w:rtl/>
          <w:lang w:bidi="fa-IR"/>
        </w:rPr>
        <w:t>ا</w:t>
      </w:r>
      <w:r w:rsidRPr="00A45445">
        <w:rPr>
          <w:rFonts w:hint="cs"/>
          <w:rtl/>
          <w:lang w:bidi="fa-IR"/>
        </w:rPr>
        <w:t>ی</w:t>
      </w:r>
      <w:r w:rsidRPr="00A45445">
        <w:rPr>
          <w:rFonts w:hint="eastAsia"/>
          <w:rtl/>
          <w:lang w:bidi="fa-IR"/>
        </w:rPr>
        <w:t>ن</w:t>
      </w:r>
      <w:r w:rsidRPr="00A45445">
        <w:rPr>
          <w:rtl/>
          <w:lang w:bidi="fa-IR"/>
        </w:rPr>
        <w:t xml:space="preserve"> برنامه با مرث</w:t>
      </w:r>
      <w:r w:rsidRPr="00A45445">
        <w:rPr>
          <w:rFonts w:hint="cs"/>
          <w:rtl/>
          <w:lang w:bidi="fa-IR"/>
        </w:rPr>
        <w:t>ی</w:t>
      </w:r>
      <w:r w:rsidRPr="00A45445">
        <w:rPr>
          <w:rFonts w:hint="eastAsia"/>
          <w:rtl/>
          <w:lang w:bidi="fa-IR"/>
        </w:rPr>
        <w:t>ه‌خوان</w:t>
      </w:r>
      <w:r w:rsidRPr="00A45445">
        <w:rPr>
          <w:rFonts w:hint="cs"/>
          <w:rtl/>
          <w:lang w:bidi="fa-IR"/>
        </w:rPr>
        <w:t>ی</w:t>
      </w:r>
      <w:r w:rsidRPr="00A45445">
        <w:rPr>
          <w:rFonts w:hint="eastAsia"/>
          <w:rtl/>
          <w:lang w:bidi="fa-IR"/>
        </w:rPr>
        <w:t>،</w:t>
      </w:r>
      <w:r w:rsidRPr="00A45445">
        <w:rPr>
          <w:rtl/>
          <w:lang w:bidi="fa-IR"/>
        </w:rPr>
        <w:t xml:space="preserve"> نوحه‌سرا</w:t>
      </w:r>
      <w:r w:rsidRPr="00A45445">
        <w:rPr>
          <w:rFonts w:hint="cs"/>
          <w:rtl/>
          <w:lang w:bidi="fa-IR"/>
        </w:rPr>
        <w:t>یی</w:t>
      </w:r>
      <w:r w:rsidRPr="00A45445">
        <w:rPr>
          <w:rtl/>
          <w:lang w:bidi="fa-IR"/>
        </w:rPr>
        <w:t xml:space="preserve"> و قرائت دعا به پا</w:t>
      </w:r>
      <w:r w:rsidRPr="00A45445">
        <w:rPr>
          <w:rFonts w:hint="cs"/>
          <w:rtl/>
          <w:lang w:bidi="fa-IR"/>
        </w:rPr>
        <w:t>ی</w:t>
      </w:r>
      <w:r w:rsidRPr="00A45445">
        <w:rPr>
          <w:rFonts w:hint="eastAsia"/>
          <w:rtl/>
          <w:lang w:bidi="fa-IR"/>
        </w:rPr>
        <w:t>ان</w:t>
      </w:r>
      <w:r w:rsidRPr="00A45445">
        <w:rPr>
          <w:rtl/>
          <w:lang w:bidi="fa-IR"/>
        </w:rPr>
        <w:t xml:space="preserve"> رس</w:t>
      </w:r>
      <w:r w:rsidRPr="00A45445">
        <w:rPr>
          <w:rFonts w:hint="cs"/>
          <w:rtl/>
          <w:lang w:bidi="fa-IR"/>
        </w:rPr>
        <w:t>ی</w:t>
      </w:r>
      <w:r w:rsidRPr="00A45445">
        <w:rPr>
          <w:rFonts w:hint="eastAsia"/>
          <w:rtl/>
          <w:lang w:bidi="fa-IR"/>
        </w:rPr>
        <w:t>د</w:t>
      </w:r>
      <w:r w:rsidRPr="00A45445">
        <w:rPr>
          <w:rtl/>
          <w:lang w:bidi="fa-IR"/>
        </w:rPr>
        <w:t>.</w:t>
      </w:r>
    </w:p>
    <w:p w14:paraId="409FCC7C" w14:textId="77777777" w:rsidR="00FA1A3B" w:rsidRPr="00A45445" w:rsidRDefault="00FA1A3B" w:rsidP="00FA1A3B">
      <w:pPr>
        <w:ind w:left="360"/>
        <w:rPr>
          <w:rStyle w:val="Hyperlink"/>
          <w:color w:val="auto"/>
          <w:u w:val="none"/>
          <w:rtl/>
        </w:rPr>
      </w:pPr>
      <w:r w:rsidRPr="005B753A">
        <w:rPr>
          <w:rFonts w:hint="cs"/>
          <w:rtl/>
          <w:lang w:bidi="fa-IR"/>
        </w:rPr>
        <w:t>(</w:t>
      </w:r>
      <w:r>
        <w:rPr>
          <w:rFonts w:hint="cs"/>
          <w:rtl/>
          <w:lang w:bidi="fa-IR"/>
        </w:rPr>
        <w:t>2026</w:t>
      </w:r>
      <w:r w:rsidRPr="005B753A">
        <w:rPr>
          <w:rFonts w:hint="cs"/>
          <w:rtl/>
          <w:lang w:bidi="fa-IR"/>
        </w:rPr>
        <w:t>/</w:t>
      </w:r>
      <w:r>
        <w:rPr>
          <w:rFonts w:hint="cs"/>
          <w:rtl/>
          <w:lang w:bidi="fa-IR"/>
        </w:rPr>
        <w:t>06</w:t>
      </w:r>
      <w:r w:rsidRPr="005B753A">
        <w:rPr>
          <w:rFonts w:hint="cs"/>
          <w:rtl/>
          <w:lang w:bidi="fa-IR"/>
        </w:rPr>
        <w:t>/</w:t>
      </w:r>
      <w:r>
        <w:rPr>
          <w:rFonts w:hint="cs"/>
          <w:rtl/>
          <w:lang w:bidi="fa-IR"/>
        </w:rPr>
        <w:t>22</w:t>
      </w:r>
      <w:r w:rsidRPr="005B753A">
        <w:rPr>
          <w:rFonts w:hint="cs"/>
          <w:rtl/>
          <w:lang w:bidi="fa-IR"/>
        </w:rPr>
        <w:t xml:space="preserve">، </w:t>
      </w:r>
      <w:r>
        <w:rPr>
          <w:rFonts w:hint="cs"/>
          <w:rtl/>
          <w:lang w:bidi="fa-IR"/>
        </w:rPr>
        <w:t>اغدیر</w:t>
      </w:r>
      <w:r w:rsidRPr="005B753A">
        <w:rPr>
          <w:rFonts w:hint="cs"/>
          <w:rtl/>
          <w:lang w:bidi="fa-IR"/>
        </w:rPr>
        <w:t xml:space="preserve">، </w:t>
      </w:r>
      <w:hyperlink r:id="rId30" w:history="1">
        <w:r w:rsidRPr="005B753A">
          <w:rPr>
            <w:rStyle w:val="Hyperlink"/>
            <w:rFonts w:hint="cs"/>
            <w:rtl/>
            <w:lang w:bidi="fa-IR"/>
          </w:rPr>
          <w:t>لینک منبع خبر</w:t>
        </w:r>
      </w:hyperlink>
      <w:r w:rsidRPr="00A45445">
        <w:rPr>
          <w:rStyle w:val="Hyperlink"/>
          <w:color w:val="auto"/>
          <w:u w:val="none"/>
        </w:rPr>
        <w:t>(</w:t>
      </w:r>
    </w:p>
    <w:p w14:paraId="65FAC015" w14:textId="77777777" w:rsidR="00FA1A3B" w:rsidRDefault="00FA1A3B" w:rsidP="006E11EB">
      <w:pPr>
        <w:ind w:firstLine="567"/>
        <w:rPr>
          <w:lang w:bidi="fa-IR"/>
        </w:rPr>
      </w:pPr>
    </w:p>
    <w:p w14:paraId="51E5564E" w14:textId="77777777" w:rsidR="00FA1A3B" w:rsidRPr="001B503A" w:rsidRDefault="00FA1A3B" w:rsidP="00FA1A3B">
      <w:pPr>
        <w:pStyle w:val="Heading2"/>
        <w:numPr>
          <w:ilvl w:val="0"/>
          <w:numId w:val="29"/>
        </w:numPr>
        <w:rPr>
          <w:rtl/>
          <w:lang w:val="tr-TR" w:bidi="fa-IR"/>
        </w:rPr>
      </w:pPr>
      <w:bookmarkStart w:id="25" w:name="_Toc233366282"/>
      <w:r>
        <w:rPr>
          <w:rtl/>
          <w:lang w:bidi="fa-IR"/>
        </w:rPr>
        <w:lastRenderedPageBreak/>
        <w:t>جهش چشمگ</w:t>
      </w:r>
      <w:r>
        <w:rPr>
          <w:rFonts w:hint="cs"/>
          <w:rtl/>
          <w:lang w:bidi="fa-IR"/>
        </w:rPr>
        <w:t>ی</w:t>
      </w:r>
      <w:r>
        <w:rPr>
          <w:rFonts w:hint="eastAsia"/>
          <w:rtl/>
          <w:lang w:bidi="fa-IR"/>
        </w:rPr>
        <w:t>ر</w:t>
      </w:r>
      <w:r>
        <w:rPr>
          <w:rtl/>
          <w:lang w:bidi="fa-IR"/>
        </w:rPr>
        <w:t xml:space="preserve"> دانشگاه آتاترک در رتبه‌بند</w:t>
      </w:r>
      <w:r>
        <w:rPr>
          <w:rFonts w:hint="cs"/>
          <w:rtl/>
          <w:lang w:bidi="fa-IR"/>
        </w:rPr>
        <w:t>ی‌</w:t>
      </w:r>
      <w:r>
        <w:rPr>
          <w:rFonts w:hint="eastAsia"/>
          <w:rtl/>
          <w:lang w:bidi="fa-IR"/>
        </w:rPr>
        <w:t>ها</w:t>
      </w:r>
      <w:r>
        <w:rPr>
          <w:rFonts w:hint="cs"/>
          <w:rtl/>
          <w:lang w:bidi="fa-IR"/>
        </w:rPr>
        <w:t>ی</w:t>
      </w:r>
      <w:r>
        <w:rPr>
          <w:rtl/>
          <w:lang w:bidi="fa-IR"/>
        </w:rPr>
        <w:t xml:space="preserve"> </w:t>
      </w:r>
      <w:r>
        <w:rPr>
          <w:lang w:bidi="fa-IR"/>
        </w:rPr>
        <w:t>URAP</w:t>
      </w:r>
      <w:bookmarkEnd w:id="25"/>
    </w:p>
    <w:p w14:paraId="662CCADF" w14:textId="77777777" w:rsidR="00FA1A3B" w:rsidRDefault="00FA1A3B" w:rsidP="00FA1A3B">
      <w:pPr>
        <w:ind w:firstLine="567"/>
        <w:rPr>
          <w:rtl/>
          <w:lang w:bidi="fa-IR"/>
        </w:rPr>
      </w:pPr>
      <w:r>
        <w:rPr>
          <w:rFonts w:hint="eastAsia"/>
          <w:rtl/>
          <w:lang w:bidi="fa-IR"/>
        </w:rPr>
        <w:t>مؤسسه</w:t>
      </w:r>
      <w:r>
        <w:rPr>
          <w:rtl/>
          <w:lang w:bidi="fa-IR"/>
        </w:rPr>
        <w:t xml:space="preserve"> معتبر ب</w:t>
      </w:r>
      <w:r>
        <w:rPr>
          <w:rFonts w:hint="cs"/>
          <w:rtl/>
          <w:lang w:bidi="fa-IR"/>
        </w:rPr>
        <w:t>ی</w:t>
      </w:r>
      <w:r>
        <w:rPr>
          <w:rFonts w:hint="eastAsia"/>
          <w:rtl/>
          <w:lang w:bidi="fa-IR"/>
        </w:rPr>
        <w:t>ن‌الملل</w:t>
      </w:r>
      <w:r>
        <w:rPr>
          <w:rFonts w:hint="cs"/>
          <w:rtl/>
          <w:lang w:bidi="fa-IR"/>
        </w:rPr>
        <w:t>ی</w:t>
      </w:r>
      <w:r>
        <w:rPr>
          <w:rtl/>
          <w:lang w:bidi="fa-IR"/>
        </w:rPr>
        <w:t xml:space="preserve"> </w:t>
      </w:r>
      <w:r>
        <w:rPr>
          <w:lang w:bidi="fa-IR"/>
        </w:rPr>
        <w:t>University Ranking by Academic Performance (URAP)</w:t>
      </w:r>
      <w:r>
        <w:rPr>
          <w:rtl/>
          <w:lang w:bidi="fa-IR"/>
        </w:rPr>
        <w:t xml:space="preserve"> که از برجسته‌تر</w:t>
      </w:r>
      <w:r>
        <w:rPr>
          <w:rFonts w:hint="cs"/>
          <w:rtl/>
          <w:lang w:bidi="fa-IR"/>
        </w:rPr>
        <w:t>ی</w:t>
      </w:r>
      <w:r>
        <w:rPr>
          <w:rFonts w:hint="eastAsia"/>
          <w:rtl/>
          <w:lang w:bidi="fa-IR"/>
        </w:rPr>
        <w:t>ن</w:t>
      </w:r>
      <w:r>
        <w:rPr>
          <w:rtl/>
          <w:lang w:bidi="fa-IR"/>
        </w:rPr>
        <w:t xml:space="preserve"> نهادها</w:t>
      </w:r>
      <w:r>
        <w:rPr>
          <w:rFonts w:hint="cs"/>
          <w:rtl/>
          <w:lang w:bidi="fa-IR"/>
        </w:rPr>
        <w:t>ی</w:t>
      </w:r>
      <w:r>
        <w:rPr>
          <w:rtl/>
          <w:lang w:bidi="fa-IR"/>
        </w:rPr>
        <w:t xml:space="preserve"> ارز</w:t>
      </w:r>
      <w:r>
        <w:rPr>
          <w:rFonts w:hint="cs"/>
          <w:rtl/>
          <w:lang w:bidi="fa-IR"/>
        </w:rPr>
        <w:t>ی</w:t>
      </w:r>
      <w:r>
        <w:rPr>
          <w:rFonts w:hint="eastAsia"/>
          <w:rtl/>
          <w:lang w:bidi="fa-IR"/>
        </w:rPr>
        <w:t>اب</w:t>
      </w:r>
      <w:r>
        <w:rPr>
          <w:rFonts w:hint="cs"/>
          <w:rtl/>
          <w:lang w:bidi="fa-IR"/>
        </w:rPr>
        <w:t>ی</w:t>
      </w:r>
      <w:r>
        <w:rPr>
          <w:rtl/>
          <w:lang w:bidi="fa-IR"/>
        </w:rPr>
        <w:t xml:space="preserve"> عملکرد علم</w:t>
      </w:r>
      <w:r>
        <w:rPr>
          <w:rFonts w:hint="cs"/>
          <w:rtl/>
          <w:lang w:bidi="fa-IR"/>
        </w:rPr>
        <w:t>ی</w:t>
      </w:r>
      <w:r>
        <w:rPr>
          <w:rtl/>
          <w:lang w:bidi="fa-IR"/>
        </w:rPr>
        <w:t xml:space="preserve"> دانشگاه‌ها در جهان به شمار م</w:t>
      </w:r>
      <w:r>
        <w:rPr>
          <w:rFonts w:hint="cs"/>
          <w:rtl/>
          <w:lang w:bidi="fa-IR"/>
        </w:rPr>
        <w:t>ی‌</w:t>
      </w:r>
      <w:r>
        <w:rPr>
          <w:rFonts w:hint="eastAsia"/>
          <w:rtl/>
          <w:lang w:bidi="fa-IR"/>
        </w:rPr>
        <w:t>رود،</w:t>
      </w:r>
      <w:r>
        <w:rPr>
          <w:rtl/>
          <w:lang w:bidi="fa-IR"/>
        </w:rPr>
        <w:t xml:space="preserve"> نتا</w:t>
      </w:r>
      <w:r>
        <w:rPr>
          <w:rFonts w:hint="cs"/>
          <w:rtl/>
          <w:lang w:bidi="fa-IR"/>
        </w:rPr>
        <w:t>ی</w:t>
      </w:r>
      <w:r>
        <w:rPr>
          <w:rFonts w:hint="eastAsia"/>
          <w:rtl/>
          <w:lang w:bidi="fa-IR"/>
        </w:rPr>
        <w:t>ج</w:t>
      </w:r>
      <w:r>
        <w:rPr>
          <w:rtl/>
          <w:lang w:bidi="fa-IR"/>
        </w:rPr>
        <w:t xml:space="preserve"> رتبه‌بند</w:t>
      </w:r>
      <w:r>
        <w:rPr>
          <w:rFonts w:hint="cs"/>
          <w:rtl/>
          <w:lang w:bidi="fa-IR"/>
        </w:rPr>
        <w:t>ی</w:t>
      </w:r>
      <w:r>
        <w:rPr>
          <w:rtl/>
          <w:lang w:bidi="fa-IR"/>
        </w:rPr>
        <w:t xml:space="preserve"> جهان</w:t>
      </w:r>
      <w:r>
        <w:rPr>
          <w:rFonts w:hint="cs"/>
          <w:rtl/>
          <w:lang w:bidi="fa-IR"/>
        </w:rPr>
        <w:t>ی</w:t>
      </w:r>
      <w:r>
        <w:rPr>
          <w:rtl/>
          <w:lang w:bidi="fa-IR"/>
        </w:rPr>
        <w:t xml:space="preserve"> دانشگاه‌ها برا</w:t>
      </w:r>
      <w:r>
        <w:rPr>
          <w:rFonts w:hint="cs"/>
          <w:rtl/>
          <w:lang w:bidi="fa-IR"/>
        </w:rPr>
        <w:t>ی</w:t>
      </w:r>
      <w:r>
        <w:rPr>
          <w:rtl/>
          <w:lang w:bidi="fa-IR"/>
        </w:rPr>
        <w:t xml:space="preserve"> سال ۲۰۲۵-۲۰۲۶ را منتشر کرد. نتا</w:t>
      </w:r>
      <w:r>
        <w:rPr>
          <w:rFonts w:hint="cs"/>
          <w:rtl/>
          <w:lang w:bidi="fa-IR"/>
        </w:rPr>
        <w:t>ی</w:t>
      </w:r>
      <w:r>
        <w:rPr>
          <w:rFonts w:hint="eastAsia"/>
          <w:rtl/>
          <w:lang w:bidi="fa-IR"/>
        </w:rPr>
        <w:t>ج</w:t>
      </w:r>
      <w:r>
        <w:rPr>
          <w:rtl/>
          <w:lang w:bidi="fa-IR"/>
        </w:rPr>
        <w:t xml:space="preserve"> اعلام‌شده نشان‌دهنده بازتاب مو</w:t>
      </w:r>
      <w:r>
        <w:rPr>
          <w:rFonts w:hint="eastAsia"/>
          <w:rtl/>
          <w:lang w:bidi="fa-IR"/>
        </w:rPr>
        <w:t>فق</w:t>
      </w:r>
      <w:r>
        <w:rPr>
          <w:rFonts w:hint="cs"/>
          <w:rtl/>
          <w:lang w:bidi="fa-IR"/>
        </w:rPr>
        <w:t>ی</w:t>
      </w:r>
      <w:r>
        <w:rPr>
          <w:rFonts w:hint="eastAsia"/>
          <w:rtl/>
          <w:lang w:bidi="fa-IR"/>
        </w:rPr>
        <w:t>ت‌آم</w:t>
      </w:r>
      <w:r>
        <w:rPr>
          <w:rFonts w:hint="cs"/>
          <w:rtl/>
          <w:lang w:bidi="fa-IR"/>
        </w:rPr>
        <w:t>ی</w:t>
      </w:r>
      <w:r>
        <w:rPr>
          <w:rFonts w:hint="eastAsia"/>
          <w:rtl/>
          <w:lang w:bidi="fa-IR"/>
        </w:rPr>
        <w:t>ز</w:t>
      </w:r>
      <w:r>
        <w:rPr>
          <w:rtl/>
          <w:lang w:bidi="fa-IR"/>
        </w:rPr>
        <w:t xml:space="preserve"> تلاش‌ها</w:t>
      </w:r>
      <w:r>
        <w:rPr>
          <w:rFonts w:hint="cs"/>
          <w:rtl/>
          <w:lang w:bidi="fa-IR"/>
        </w:rPr>
        <w:t>ی</w:t>
      </w:r>
      <w:r>
        <w:rPr>
          <w:rtl/>
          <w:lang w:bidi="fa-IR"/>
        </w:rPr>
        <w:t xml:space="preserve"> دانشگاه آتاترک در سال‌ها</w:t>
      </w:r>
      <w:r>
        <w:rPr>
          <w:rFonts w:hint="cs"/>
          <w:rtl/>
          <w:lang w:bidi="fa-IR"/>
        </w:rPr>
        <w:t>ی</w:t>
      </w:r>
      <w:r>
        <w:rPr>
          <w:rtl/>
          <w:lang w:bidi="fa-IR"/>
        </w:rPr>
        <w:t xml:space="preserve"> اخ</w:t>
      </w:r>
      <w:r>
        <w:rPr>
          <w:rFonts w:hint="cs"/>
          <w:rtl/>
          <w:lang w:bidi="fa-IR"/>
        </w:rPr>
        <w:t>ی</w:t>
      </w:r>
      <w:r>
        <w:rPr>
          <w:rFonts w:hint="eastAsia"/>
          <w:rtl/>
          <w:lang w:bidi="fa-IR"/>
        </w:rPr>
        <w:t>ر</w:t>
      </w:r>
      <w:r>
        <w:rPr>
          <w:rtl/>
          <w:lang w:bidi="fa-IR"/>
        </w:rPr>
        <w:t xml:space="preserve"> در زم</w:t>
      </w:r>
      <w:r>
        <w:rPr>
          <w:rFonts w:hint="cs"/>
          <w:rtl/>
          <w:lang w:bidi="fa-IR"/>
        </w:rPr>
        <w:t>ی</w:t>
      </w:r>
      <w:r>
        <w:rPr>
          <w:rFonts w:hint="eastAsia"/>
          <w:rtl/>
          <w:lang w:bidi="fa-IR"/>
        </w:rPr>
        <w:t>نه</w:t>
      </w:r>
      <w:r>
        <w:rPr>
          <w:rtl/>
          <w:lang w:bidi="fa-IR"/>
        </w:rPr>
        <w:t xml:space="preserve"> تول</w:t>
      </w:r>
      <w:r>
        <w:rPr>
          <w:rFonts w:hint="cs"/>
          <w:rtl/>
          <w:lang w:bidi="fa-IR"/>
        </w:rPr>
        <w:t>ی</w:t>
      </w:r>
      <w:r>
        <w:rPr>
          <w:rFonts w:hint="eastAsia"/>
          <w:rtl/>
          <w:lang w:bidi="fa-IR"/>
        </w:rPr>
        <w:t>د</w:t>
      </w:r>
      <w:r>
        <w:rPr>
          <w:rtl/>
          <w:lang w:bidi="fa-IR"/>
        </w:rPr>
        <w:t xml:space="preserve"> علم، توسعه ظرف</w:t>
      </w:r>
      <w:r>
        <w:rPr>
          <w:rFonts w:hint="cs"/>
          <w:rtl/>
          <w:lang w:bidi="fa-IR"/>
        </w:rPr>
        <w:t>ی</w:t>
      </w:r>
      <w:r>
        <w:rPr>
          <w:rFonts w:hint="eastAsia"/>
          <w:rtl/>
          <w:lang w:bidi="fa-IR"/>
        </w:rPr>
        <w:t>ت‌ها</w:t>
      </w:r>
      <w:r>
        <w:rPr>
          <w:rFonts w:hint="cs"/>
          <w:rtl/>
          <w:lang w:bidi="fa-IR"/>
        </w:rPr>
        <w:t>ی</w:t>
      </w:r>
      <w:r>
        <w:rPr>
          <w:rtl/>
          <w:lang w:bidi="fa-IR"/>
        </w:rPr>
        <w:t xml:space="preserve"> پژوهش</w:t>
      </w:r>
      <w:r>
        <w:rPr>
          <w:rFonts w:hint="cs"/>
          <w:rtl/>
          <w:lang w:bidi="fa-IR"/>
        </w:rPr>
        <w:t>ی</w:t>
      </w:r>
      <w:r>
        <w:rPr>
          <w:rtl/>
          <w:lang w:bidi="fa-IR"/>
        </w:rPr>
        <w:t xml:space="preserve"> و افزا</w:t>
      </w:r>
      <w:r>
        <w:rPr>
          <w:rFonts w:hint="cs"/>
          <w:rtl/>
          <w:lang w:bidi="fa-IR"/>
        </w:rPr>
        <w:t>ی</w:t>
      </w:r>
      <w:r>
        <w:rPr>
          <w:rFonts w:hint="eastAsia"/>
          <w:rtl/>
          <w:lang w:bidi="fa-IR"/>
        </w:rPr>
        <w:t>ش</w:t>
      </w:r>
      <w:r>
        <w:rPr>
          <w:rtl/>
          <w:lang w:bidi="fa-IR"/>
        </w:rPr>
        <w:t xml:space="preserve"> حضور ب</w:t>
      </w:r>
      <w:r>
        <w:rPr>
          <w:rFonts w:hint="cs"/>
          <w:rtl/>
          <w:lang w:bidi="fa-IR"/>
        </w:rPr>
        <w:t>ی</w:t>
      </w:r>
      <w:r>
        <w:rPr>
          <w:rFonts w:hint="eastAsia"/>
          <w:rtl/>
          <w:lang w:bidi="fa-IR"/>
        </w:rPr>
        <w:t>ن‌الملل</w:t>
      </w:r>
      <w:r>
        <w:rPr>
          <w:rFonts w:hint="cs"/>
          <w:rtl/>
          <w:lang w:bidi="fa-IR"/>
        </w:rPr>
        <w:t>ی</w:t>
      </w:r>
      <w:r>
        <w:rPr>
          <w:rtl/>
          <w:lang w:bidi="fa-IR"/>
        </w:rPr>
        <w:t xml:space="preserve"> است.</w:t>
      </w:r>
    </w:p>
    <w:p w14:paraId="5F6FB35D" w14:textId="77777777" w:rsidR="00FA1A3B" w:rsidRDefault="00FA1A3B" w:rsidP="00FA1A3B">
      <w:pPr>
        <w:ind w:firstLine="567"/>
        <w:rPr>
          <w:rtl/>
          <w:lang w:bidi="fa-IR"/>
        </w:rPr>
      </w:pPr>
      <w:r>
        <w:rPr>
          <w:rFonts w:hint="eastAsia"/>
          <w:rtl/>
          <w:lang w:bidi="fa-IR"/>
        </w:rPr>
        <w:t>دانشگاه</w:t>
      </w:r>
      <w:r>
        <w:rPr>
          <w:rtl/>
          <w:lang w:bidi="fa-IR"/>
        </w:rPr>
        <w:t xml:space="preserve"> آتاترک که سال گذشته در رتبه ۹۲۱ جهان و رتبه ۱۲ ترک</w:t>
      </w:r>
      <w:r>
        <w:rPr>
          <w:rFonts w:hint="cs"/>
          <w:rtl/>
          <w:lang w:bidi="fa-IR"/>
        </w:rPr>
        <w:t>ی</w:t>
      </w:r>
      <w:r>
        <w:rPr>
          <w:rFonts w:hint="eastAsia"/>
          <w:rtl/>
          <w:lang w:bidi="fa-IR"/>
        </w:rPr>
        <w:t>ه</w:t>
      </w:r>
      <w:r>
        <w:rPr>
          <w:rtl/>
          <w:lang w:bidi="fa-IR"/>
        </w:rPr>
        <w:t xml:space="preserve"> قرار داشت، امسال با عملکرد</w:t>
      </w:r>
      <w:r>
        <w:rPr>
          <w:rFonts w:hint="cs"/>
          <w:rtl/>
          <w:lang w:bidi="fa-IR"/>
        </w:rPr>
        <w:t>ی</w:t>
      </w:r>
      <w:r>
        <w:rPr>
          <w:rtl/>
          <w:lang w:bidi="fa-IR"/>
        </w:rPr>
        <w:t xml:space="preserve"> درخشان به رتبه ۸۷۹ جهان ارتقا </w:t>
      </w:r>
      <w:r>
        <w:rPr>
          <w:rFonts w:hint="cs"/>
          <w:rtl/>
          <w:lang w:bidi="fa-IR"/>
        </w:rPr>
        <w:t>ی</w:t>
      </w:r>
      <w:r>
        <w:rPr>
          <w:rFonts w:hint="eastAsia"/>
          <w:rtl/>
          <w:lang w:bidi="fa-IR"/>
        </w:rPr>
        <w:t>افته</w:t>
      </w:r>
      <w:r>
        <w:rPr>
          <w:rtl/>
          <w:lang w:bidi="fa-IR"/>
        </w:rPr>
        <w:t xml:space="preserve"> و در سطح مل</w:t>
      </w:r>
      <w:r>
        <w:rPr>
          <w:rFonts w:hint="cs"/>
          <w:rtl/>
          <w:lang w:bidi="fa-IR"/>
        </w:rPr>
        <w:t>ی</w:t>
      </w:r>
      <w:r>
        <w:rPr>
          <w:rtl/>
          <w:lang w:bidi="fa-IR"/>
        </w:rPr>
        <w:t xml:space="preserve"> ن</w:t>
      </w:r>
      <w:r>
        <w:rPr>
          <w:rFonts w:hint="cs"/>
          <w:rtl/>
          <w:lang w:bidi="fa-IR"/>
        </w:rPr>
        <w:t>ی</w:t>
      </w:r>
      <w:r>
        <w:rPr>
          <w:rFonts w:hint="eastAsia"/>
          <w:rtl/>
          <w:lang w:bidi="fa-IR"/>
        </w:rPr>
        <w:t>ز</w:t>
      </w:r>
      <w:r>
        <w:rPr>
          <w:rtl/>
          <w:lang w:bidi="fa-IR"/>
        </w:rPr>
        <w:t xml:space="preserve"> به رتبه هشتم کشور دست </w:t>
      </w:r>
      <w:r>
        <w:rPr>
          <w:rFonts w:hint="cs"/>
          <w:rtl/>
          <w:lang w:bidi="fa-IR"/>
        </w:rPr>
        <w:t>ی</w:t>
      </w:r>
      <w:r>
        <w:rPr>
          <w:rFonts w:hint="eastAsia"/>
          <w:rtl/>
          <w:lang w:bidi="fa-IR"/>
        </w:rPr>
        <w:t>افته</w:t>
      </w:r>
      <w:r>
        <w:rPr>
          <w:rtl/>
          <w:lang w:bidi="fa-IR"/>
        </w:rPr>
        <w:t xml:space="preserve"> است. ا</w:t>
      </w:r>
      <w:r>
        <w:rPr>
          <w:rFonts w:hint="cs"/>
          <w:rtl/>
          <w:lang w:bidi="fa-IR"/>
        </w:rPr>
        <w:t>ی</w:t>
      </w:r>
      <w:r>
        <w:rPr>
          <w:rFonts w:hint="eastAsia"/>
          <w:rtl/>
          <w:lang w:bidi="fa-IR"/>
        </w:rPr>
        <w:t>ن</w:t>
      </w:r>
      <w:r>
        <w:rPr>
          <w:rtl/>
          <w:lang w:bidi="fa-IR"/>
        </w:rPr>
        <w:t xml:space="preserve"> موفق</w:t>
      </w:r>
      <w:r>
        <w:rPr>
          <w:rFonts w:hint="cs"/>
          <w:rtl/>
          <w:lang w:bidi="fa-IR"/>
        </w:rPr>
        <w:t>ی</w:t>
      </w:r>
      <w:r>
        <w:rPr>
          <w:rFonts w:hint="eastAsia"/>
          <w:rtl/>
          <w:lang w:bidi="fa-IR"/>
        </w:rPr>
        <w:t>ت</w:t>
      </w:r>
      <w:r>
        <w:rPr>
          <w:rtl/>
          <w:lang w:bidi="fa-IR"/>
        </w:rPr>
        <w:t xml:space="preserve"> نشان‌دهنده افزا</w:t>
      </w:r>
      <w:r>
        <w:rPr>
          <w:rFonts w:hint="cs"/>
          <w:rtl/>
          <w:lang w:bidi="fa-IR"/>
        </w:rPr>
        <w:t>ی</w:t>
      </w:r>
      <w:r>
        <w:rPr>
          <w:rFonts w:hint="eastAsia"/>
          <w:rtl/>
          <w:lang w:bidi="fa-IR"/>
        </w:rPr>
        <w:t>ش</w:t>
      </w:r>
      <w:r>
        <w:rPr>
          <w:rtl/>
          <w:lang w:bidi="fa-IR"/>
        </w:rPr>
        <w:t xml:space="preserve"> چشمگ</w:t>
      </w:r>
      <w:r>
        <w:rPr>
          <w:rFonts w:hint="cs"/>
          <w:rtl/>
          <w:lang w:bidi="fa-IR"/>
        </w:rPr>
        <w:t>ی</w:t>
      </w:r>
      <w:r>
        <w:rPr>
          <w:rFonts w:hint="eastAsia"/>
          <w:rtl/>
          <w:lang w:bidi="fa-IR"/>
        </w:rPr>
        <w:t>ر</w:t>
      </w:r>
      <w:r>
        <w:rPr>
          <w:rtl/>
          <w:lang w:bidi="fa-IR"/>
        </w:rPr>
        <w:t xml:space="preserve"> تأث</w:t>
      </w:r>
      <w:r>
        <w:rPr>
          <w:rFonts w:hint="cs"/>
          <w:rtl/>
          <w:lang w:bidi="fa-IR"/>
        </w:rPr>
        <w:t>ی</w:t>
      </w:r>
      <w:r>
        <w:rPr>
          <w:rFonts w:hint="eastAsia"/>
          <w:rtl/>
          <w:lang w:bidi="fa-IR"/>
        </w:rPr>
        <w:t>ر</w:t>
      </w:r>
      <w:r>
        <w:rPr>
          <w:rtl/>
          <w:lang w:bidi="fa-IR"/>
        </w:rPr>
        <w:t xml:space="preserve"> علم</w:t>
      </w:r>
      <w:r>
        <w:rPr>
          <w:rFonts w:hint="cs"/>
          <w:rtl/>
          <w:lang w:bidi="fa-IR"/>
        </w:rPr>
        <w:t>ی</w:t>
      </w:r>
      <w:r>
        <w:rPr>
          <w:rtl/>
          <w:lang w:bidi="fa-IR"/>
        </w:rPr>
        <w:t xml:space="preserve"> دانشگاه در عرصه‌ها</w:t>
      </w:r>
      <w:r>
        <w:rPr>
          <w:rFonts w:hint="cs"/>
          <w:rtl/>
          <w:lang w:bidi="fa-IR"/>
        </w:rPr>
        <w:t>ی</w:t>
      </w:r>
      <w:r>
        <w:rPr>
          <w:rtl/>
          <w:lang w:bidi="fa-IR"/>
        </w:rPr>
        <w:t xml:space="preserve"> مل</w:t>
      </w:r>
      <w:r>
        <w:rPr>
          <w:rFonts w:hint="cs"/>
          <w:rtl/>
          <w:lang w:bidi="fa-IR"/>
        </w:rPr>
        <w:t>ی</w:t>
      </w:r>
      <w:r>
        <w:rPr>
          <w:rtl/>
          <w:lang w:bidi="fa-IR"/>
        </w:rPr>
        <w:t xml:space="preserve"> و ب</w:t>
      </w:r>
      <w:r>
        <w:rPr>
          <w:rFonts w:hint="cs"/>
          <w:rtl/>
          <w:lang w:bidi="fa-IR"/>
        </w:rPr>
        <w:t>ی</w:t>
      </w:r>
      <w:r>
        <w:rPr>
          <w:rFonts w:hint="eastAsia"/>
          <w:rtl/>
          <w:lang w:bidi="fa-IR"/>
        </w:rPr>
        <w:t>ن‌الملل</w:t>
      </w:r>
      <w:r>
        <w:rPr>
          <w:rFonts w:hint="cs"/>
          <w:rtl/>
          <w:lang w:bidi="fa-IR"/>
        </w:rPr>
        <w:t>ی</w:t>
      </w:r>
      <w:r>
        <w:rPr>
          <w:rtl/>
          <w:lang w:bidi="fa-IR"/>
        </w:rPr>
        <w:t xml:space="preserve"> است.</w:t>
      </w:r>
    </w:p>
    <w:p w14:paraId="5B40D545" w14:textId="77777777" w:rsidR="00FA1A3B" w:rsidRDefault="00FA1A3B" w:rsidP="00FA1A3B">
      <w:pPr>
        <w:ind w:firstLine="567"/>
        <w:rPr>
          <w:rtl/>
          <w:lang w:bidi="fa-IR"/>
        </w:rPr>
      </w:pPr>
      <w:r>
        <w:rPr>
          <w:rFonts w:hint="eastAsia"/>
          <w:rtl/>
          <w:lang w:bidi="fa-IR"/>
        </w:rPr>
        <w:t>داده‌ها</w:t>
      </w:r>
      <w:r>
        <w:rPr>
          <w:rFonts w:hint="cs"/>
          <w:rtl/>
          <w:lang w:bidi="fa-IR"/>
        </w:rPr>
        <w:t>ی</w:t>
      </w:r>
      <w:r>
        <w:rPr>
          <w:rtl/>
          <w:lang w:bidi="fa-IR"/>
        </w:rPr>
        <w:t xml:space="preserve"> منتشرشده توسط </w:t>
      </w:r>
      <w:r>
        <w:rPr>
          <w:lang w:bidi="fa-IR"/>
        </w:rPr>
        <w:t>URAP</w:t>
      </w:r>
      <w:r>
        <w:rPr>
          <w:rtl/>
          <w:lang w:bidi="fa-IR"/>
        </w:rPr>
        <w:t xml:space="preserve"> نشان م</w:t>
      </w:r>
      <w:r>
        <w:rPr>
          <w:rFonts w:hint="cs"/>
          <w:rtl/>
          <w:lang w:bidi="fa-IR"/>
        </w:rPr>
        <w:t>ی‌</w:t>
      </w:r>
      <w:r>
        <w:rPr>
          <w:rFonts w:hint="eastAsia"/>
          <w:rtl/>
          <w:lang w:bidi="fa-IR"/>
        </w:rPr>
        <w:t>دهد</w:t>
      </w:r>
      <w:r>
        <w:rPr>
          <w:rtl/>
          <w:lang w:bidi="fa-IR"/>
        </w:rPr>
        <w:t xml:space="preserve"> که دانشگاه آتاترک نه تنها از نظر تعداد مقالات علم</w:t>
      </w:r>
      <w:r>
        <w:rPr>
          <w:rFonts w:hint="cs"/>
          <w:rtl/>
          <w:lang w:bidi="fa-IR"/>
        </w:rPr>
        <w:t>ی</w:t>
      </w:r>
      <w:r>
        <w:rPr>
          <w:rFonts w:hint="eastAsia"/>
          <w:rtl/>
          <w:lang w:bidi="fa-IR"/>
        </w:rPr>
        <w:t>،</w:t>
      </w:r>
      <w:r>
        <w:rPr>
          <w:rtl/>
          <w:lang w:bidi="fa-IR"/>
        </w:rPr>
        <w:t xml:space="preserve"> بلکه در شاخص‌ها</w:t>
      </w:r>
      <w:r>
        <w:rPr>
          <w:rFonts w:hint="cs"/>
          <w:rtl/>
          <w:lang w:bidi="fa-IR"/>
        </w:rPr>
        <w:t>یی</w:t>
      </w:r>
      <w:r>
        <w:rPr>
          <w:rtl/>
          <w:lang w:bidi="fa-IR"/>
        </w:rPr>
        <w:t xml:space="preserve"> همچون تأث</w:t>
      </w:r>
      <w:r>
        <w:rPr>
          <w:rFonts w:hint="cs"/>
          <w:rtl/>
          <w:lang w:bidi="fa-IR"/>
        </w:rPr>
        <w:t>ی</w:t>
      </w:r>
      <w:r>
        <w:rPr>
          <w:rFonts w:hint="eastAsia"/>
          <w:rtl/>
          <w:lang w:bidi="fa-IR"/>
        </w:rPr>
        <w:t>رگذار</w:t>
      </w:r>
      <w:r>
        <w:rPr>
          <w:rFonts w:hint="cs"/>
          <w:rtl/>
          <w:lang w:bidi="fa-IR"/>
        </w:rPr>
        <w:t>ی</w:t>
      </w:r>
      <w:r>
        <w:rPr>
          <w:rtl/>
          <w:lang w:bidi="fa-IR"/>
        </w:rPr>
        <w:t xml:space="preserve"> پژوهش‌ها، م</w:t>
      </w:r>
      <w:r>
        <w:rPr>
          <w:rFonts w:hint="cs"/>
          <w:rtl/>
          <w:lang w:bidi="fa-IR"/>
        </w:rPr>
        <w:t>ی</w:t>
      </w:r>
      <w:r>
        <w:rPr>
          <w:rFonts w:hint="eastAsia"/>
          <w:rtl/>
          <w:lang w:bidi="fa-IR"/>
        </w:rPr>
        <w:t>زان</w:t>
      </w:r>
      <w:r>
        <w:rPr>
          <w:rtl/>
          <w:lang w:bidi="fa-IR"/>
        </w:rPr>
        <w:t xml:space="preserve"> استنادها</w:t>
      </w:r>
      <w:r>
        <w:rPr>
          <w:rFonts w:hint="cs"/>
          <w:rtl/>
          <w:lang w:bidi="fa-IR"/>
        </w:rPr>
        <w:t>ی</w:t>
      </w:r>
      <w:r>
        <w:rPr>
          <w:rtl/>
          <w:lang w:bidi="fa-IR"/>
        </w:rPr>
        <w:t xml:space="preserve"> علم</w:t>
      </w:r>
      <w:r>
        <w:rPr>
          <w:rFonts w:hint="cs"/>
          <w:rtl/>
          <w:lang w:bidi="fa-IR"/>
        </w:rPr>
        <w:t>ی</w:t>
      </w:r>
      <w:r>
        <w:rPr>
          <w:rtl/>
          <w:lang w:bidi="fa-IR"/>
        </w:rPr>
        <w:t xml:space="preserve"> و همکار</w:t>
      </w:r>
      <w:r>
        <w:rPr>
          <w:rFonts w:hint="cs"/>
          <w:rtl/>
          <w:lang w:bidi="fa-IR"/>
        </w:rPr>
        <w:t>ی‌</w:t>
      </w:r>
      <w:r>
        <w:rPr>
          <w:rFonts w:hint="eastAsia"/>
          <w:rtl/>
          <w:lang w:bidi="fa-IR"/>
        </w:rPr>
        <w:t>ها</w:t>
      </w:r>
      <w:r>
        <w:rPr>
          <w:rFonts w:hint="cs"/>
          <w:rtl/>
          <w:lang w:bidi="fa-IR"/>
        </w:rPr>
        <w:t>ی</w:t>
      </w:r>
      <w:r>
        <w:rPr>
          <w:rtl/>
          <w:lang w:bidi="fa-IR"/>
        </w:rPr>
        <w:t xml:space="preserve"> ب</w:t>
      </w:r>
      <w:r>
        <w:rPr>
          <w:rFonts w:hint="cs"/>
          <w:rtl/>
          <w:lang w:bidi="fa-IR"/>
        </w:rPr>
        <w:t>ی</w:t>
      </w:r>
      <w:r>
        <w:rPr>
          <w:rFonts w:hint="eastAsia"/>
          <w:rtl/>
          <w:lang w:bidi="fa-IR"/>
        </w:rPr>
        <w:t>ن‌الملل</w:t>
      </w:r>
      <w:r>
        <w:rPr>
          <w:rFonts w:hint="cs"/>
          <w:rtl/>
          <w:lang w:bidi="fa-IR"/>
        </w:rPr>
        <w:t>ی</w:t>
      </w:r>
      <w:r>
        <w:rPr>
          <w:rtl/>
          <w:lang w:bidi="fa-IR"/>
        </w:rPr>
        <w:t xml:space="preserve"> ن</w:t>
      </w:r>
      <w:r>
        <w:rPr>
          <w:rFonts w:hint="cs"/>
          <w:rtl/>
          <w:lang w:bidi="fa-IR"/>
        </w:rPr>
        <w:t>ی</w:t>
      </w:r>
      <w:r>
        <w:rPr>
          <w:rFonts w:hint="eastAsia"/>
          <w:rtl/>
          <w:lang w:bidi="fa-IR"/>
        </w:rPr>
        <w:t>ز</w:t>
      </w:r>
      <w:r>
        <w:rPr>
          <w:rtl/>
          <w:lang w:bidi="fa-IR"/>
        </w:rPr>
        <w:t xml:space="preserve"> پ</w:t>
      </w:r>
      <w:r>
        <w:rPr>
          <w:rFonts w:hint="cs"/>
          <w:rtl/>
          <w:lang w:bidi="fa-IR"/>
        </w:rPr>
        <w:t>ی</w:t>
      </w:r>
      <w:r>
        <w:rPr>
          <w:rFonts w:hint="eastAsia"/>
          <w:rtl/>
          <w:lang w:bidi="fa-IR"/>
        </w:rPr>
        <w:t>شرفت</w:t>
      </w:r>
      <w:r>
        <w:rPr>
          <w:rtl/>
          <w:lang w:bidi="fa-IR"/>
        </w:rPr>
        <w:t xml:space="preserve"> قابل توجه</w:t>
      </w:r>
      <w:r>
        <w:rPr>
          <w:rFonts w:hint="cs"/>
          <w:rtl/>
          <w:lang w:bidi="fa-IR"/>
        </w:rPr>
        <w:t>ی</w:t>
      </w:r>
      <w:r>
        <w:rPr>
          <w:rtl/>
          <w:lang w:bidi="fa-IR"/>
        </w:rPr>
        <w:t xml:space="preserve"> داشته است.</w:t>
      </w:r>
    </w:p>
    <w:p w14:paraId="614293C7" w14:textId="77777777" w:rsidR="00FA1A3B" w:rsidRDefault="00FA1A3B" w:rsidP="00FA1A3B">
      <w:pPr>
        <w:ind w:firstLine="567"/>
        <w:rPr>
          <w:rtl/>
          <w:lang w:bidi="fa-IR"/>
        </w:rPr>
      </w:pPr>
      <w:r>
        <w:rPr>
          <w:rFonts w:hint="eastAsia"/>
          <w:rtl/>
          <w:lang w:bidi="fa-IR"/>
        </w:rPr>
        <w:t>ا</w:t>
      </w:r>
      <w:r>
        <w:rPr>
          <w:rFonts w:hint="cs"/>
          <w:rtl/>
          <w:lang w:bidi="fa-IR"/>
        </w:rPr>
        <w:t>ی</w:t>
      </w:r>
      <w:r>
        <w:rPr>
          <w:rFonts w:hint="eastAsia"/>
          <w:rtl/>
          <w:lang w:bidi="fa-IR"/>
        </w:rPr>
        <w:t>ن</w:t>
      </w:r>
      <w:r>
        <w:rPr>
          <w:rtl/>
          <w:lang w:bidi="fa-IR"/>
        </w:rPr>
        <w:t xml:space="preserve"> دانشگاه با کسب مجموع ۲۹۵</w:t>
      </w:r>
      <w:r w:rsidRPr="004408A2">
        <w:rPr>
          <w:rFonts w:ascii="Sakkal Majalla" w:hAnsi="Sakkal Majalla" w:cs="Sakkal Majalla" w:hint="cs"/>
          <w:rtl/>
          <w:lang w:bidi="fa-IR"/>
        </w:rPr>
        <w:t>٫</w:t>
      </w:r>
      <w:r>
        <w:rPr>
          <w:rFonts w:hint="cs"/>
          <w:rtl/>
          <w:lang w:bidi="fa-IR"/>
        </w:rPr>
        <w:t>۴۴</w:t>
      </w:r>
      <w:r>
        <w:rPr>
          <w:rtl/>
          <w:lang w:bidi="fa-IR"/>
        </w:rPr>
        <w:t xml:space="preserve"> </w:t>
      </w:r>
      <w:r>
        <w:rPr>
          <w:rFonts w:hint="cs"/>
          <w:rtl/>
          <w:lang w:bidi="fa-IR"/>
        </w:rPr>
        <w:t>امتی</w:t>
      </w:r>
      <w:r>
        <w:rPr>
          <w:rFonts w:hint="eastAsia"/>
          <w:rtl/>
          <w:lang w:bidi="fa-IR"/>
        </w:rPr>
        <w:t>از</w:t>
      </w:r>
      <w:r>
        <w:rPr>
          <w:rtl/>
          <w:lang w:bidi="fa-IR"/>
        </w:rPr>
        <w:t xml:space="preserve"> در م</w:t>
      </w:r>
      <w:r>
        <w:rPr>
          <w:rFonts w:hint="cs"/>
          <w:rtl/>
          <w:lang w:bidi="fa-IR"/>
        </w:rPr>
        <w:t>ی</w:t>
      </w:r>
      <w:r>
        <w:rPr>
          <w:rFonts w:hint="eastAsia"/>
          <w:rtl/>
          <w:lang w:bidi="fa-IR"/>
        </w:rPr>
        <w:t>ان</w:t>
      </w:r>
      <w:r>
        <w:rPr>
          <w:rtl/>
          <w:lang w:bidi="fa-IR"/>
        </w:rPr>
        <w:t xml:space="preserve"> موفق‌تر</w:t>
      </w:r>
      <w:r>
        <w:rPr>
          <w:rFonts w:hint="cs"/>
          <w:rtl/>
          <w:lang w:bidi="fa-IR"/>
        </w:rPr>
        <w:t>ی</w:t>
      </w:r>
      <w:r>
        <w:rPr>
          <w:rFonts w:hint="eastAsia"/>
          <w:rtl/>
          <w:lang w:bidi="fa-IR"/>
        </w:rPr>
        <w:t>ن</w:t>
      </w:r>
      <w:r>
        <w:rPr>
          <w:rtl/>
          <w:lang w:bidi="fa-IR"/>
        </w:rPr>
        <w:t xml:space="preserve"> دانشگاه‌ها</w:t>
      </w:r>
      <w:r>
        <w:rPr>
          <w:rFonts w:hint="cs"/>
          <w:rtl/>
          <w:lang w:bidi="fa-IR"/>
        </w:rPr>
        <w:t>ی</w:t>
      </w:r>
      <w:r>
        <w:rPr>
          <w:rtl/>
          <w:lang w:bidi="fa-IR"/>
        </w:rPr>
        <w:t xml:space="preserve"> ترک</w:t>
      </w:r>
      <w:r>
        <w:rPr>
          <w:rFonts w:hint="cs"/>
          <w:rtl/>
          <w:lang w:bidi="fa-IR"/>
        </w:rPr>
        <w:t>ی</w:t>
      </w:r>
      <w:r>
        <w:rPr>
          <w:rFonts w:hint="eastAsia"/>
          <w:rtl/>
          <w:lang w:bidi="fa-IR"/>
        </w:rPr>
        <w:t>ه</w:t>
      </w:r>
      <w:r>
        <w:rPr>
          <w:rtl/>
          <w:lang w:bidi="fa-IR"/>
        </w:rPr>
        <w:t xml:space="preserve"> در جا</w:t>
      </w:r>
      <w:r>
        <w:rPr>
          <w:rFonts w:hint="cs"/>
          <w:rtl/>
          <w:lang w:bidi="fa-IR"/>
        </w:rPr>
        <w:t>ی</w:t>
      </w:r>
      <w:r>
        <w:rPr>
          <w:rFonts w:hint="eastAsia"/>
          <w:rtl/>
          <w:lang w:bidi="fa-IR"/>
        </w:rPr>
        <w:t>گاه</w:t>
      </w:r>
      <w:r>
        <w:rPr>
          <w:rtl/>
          <w:lang w:bidi="fa-IR"/>
        </w:rPr>
        <w:t xml:space="preserve"> هشتم قرار گرفت. همچن</w:t>
      </w:r>
      <w:r>
        <w:rPr>
          <w:rFonts w:hint="cs"/>
          <w:rtl/>
          <w:lang w:bidi="fa-IR"/>
        </w:rPr>
        <w:t>ی</w:t>
      </w:r>
      <w:r>
        <w:rPr>
          <w:rFonts w:hint="eastAsia"/>
          <w:rtl/>
          <w:lang w:bidi="fa-IR"/>
        </w:rPr>
        <w:t>ن</w:t>
      </w:r>
      <w:r>
        <w:rPr>
          <w:rtl/>
          <w:lang w:bidi="fa-IR"/>
        </w:rPr>
        <w:t xml:space="preserve"> فاصله اندک امت</w:t>
      </w:r>
      <w:r>
        <w:rPr>
          <w:rFonts w:hint="cs"/>
          <w:rtl/>
          <w:lang w:bidi="fa-IR"/>
        </w:rPr>
        <w:t>ی</w:t>
      </w:r>
      <w:r>
        <w:rPr>
          <w:rFonts w:hint="eastAsia"/>
          <w:rtl/>
          <w:lang w:bidi="fa-IR"/>
        </w:rPr>
        <w:t>از</w:t>
      </w:r>
      <w:r>
        <w:rPr>
          <w:rFonts w:hint="cs"/>
          <w:rtl/>
          <w:lang w:bidi="fa-IR"/>
        </w:rPr>
        <w:t>ی</w:t>
      </w:r>
      <w:r>
        <w:rPr>
          <w:rtl/>
          <w:lang w:bidi="fa-IR"/>
        </w:rPr>
        <w:t xml:space="preserve"> با دانشگاه‌ها</w:t>
      </w:r>
      <w:r>
        <w:rPr>
          <w:rFonts w:hint="cs"/>
          <w:rtl/>
          <w:lang w:bidi="fa-IR"/>
        </w:rPr>
        <w:t>ی</w:t>
      </w:r>
      <w:r>
        <w:rPr>
          <w:rtl/>
          <w:lang w:bidi="fa-IR"/>
        </w:rPr>
        <w:t xml:space="preserve"> رتبه‌ها</w:t>
      </w:r>
      <w:r>
        <w:rPr>
          <w:rFonts w:hint="cs"/>
          <w:rtl/>
          <w:lang w:bidi="fa-IR"/>
        </w:rPr>
        <w:t>ی</w:t>
      </w:r>
      <w:r>
        <w:rPr>
          <w:rtl/>
          <w:lang w:bidi="fa-IR"/>
        </w:rPr>
        <w:t xml:space="preserve"> بالاتر، ظرف</w:t>
      </w:r>
      <w:r>
        <w:rPr>
          <w:rFonts w:hint="cs"/>
          <w:rtl/>
          <w:lang w:bidi="fa-IR"/>
        </w:rPr>
        <w:t>ی</w:t>
      </w:r>
      <w:r>
        <w:rPr>
          <w:rFonts w:hint="eastAsia"/>
          <w:rtl/>
          <w:lang w:bidi="fa-IR"/>
        </w:rPr>
        <w:t>ت</w:t>
      </w:r>
      <w:r>
        <w:rPr>
          <w:rtl/>
          <w:lang w:bidi="fa-IR"/>
        </w:rPr>
        <w:t xml:space="preserve"> بالا</w:t>
      </w:r>
      <w:r>
        <w:rPr>
          <w:rFonts w:hint="cs"/>
          <w:rtl/>
          <w:lang w:bidi="fa-IR"/>
        </w:rPr>
        <w:t>ی</w:t>
      </w:r>
      <w:r>
        <w:rPr>
          <w:rtl/>
          <w:lang w:bidi="fa-IR"/>
        </w:rPr>
        <w:t xml:space="preserve"> دانشگاه برا</w:t>
      </w:r>
      <w:r>
        <w:rPr>
          <w:rFonts w:hint="cs"/>
          <w:rtl/>
          <w:lang w:bidi="fa-IR"/>
        </w:rPr>
        <w:t>ی</w:t>
      </w:r>
      <w:r>
        <w:rPr>
          <w:rtl/>
          <w:lang w:bidi="fa-IR"/>
        </w:rPr>
        <w:t xml:space="preserve"> ارتقا</w:t>
      </w:r>
      <w:r>
        <w:rPr>
          <w:rFonts w:hint="cs"/>
          <w:rtl/>
          <w:lang w:bidi="fa-IR"/>
        </w:rPr>
        <w:t>ی</w:t>
      </w:r>
      <w:r>
        <w:rPr>
          <w:rtl/>
          <w:lang w:bidi="fa-IR"/>
        </w:rPr>
        <w:t xml:space="preserve"> ب</w:t>
      </w:r>
      <w:r>
        <w:rPr>
          <w:rFonts w:hint="cs"/>
          <w:rtl/>
          <w:lang w:bidi="fa-IR"/>
        </w:rPr>
        <w:t>ی</w:t>
      </w:r>
      <w:r>
        <w:rPr>
          <w:rFonts w:hint="eastAsia"/>
          <w:rtl/>
          <w:lang w:bidi="fa-IR"/>
        </w:rPr>
        <w:t>شتر</w:t>
      </w:r>
      <w:r>
        <w:rPr>
          <w:rtl/>
          <w:lang w:bidi="fa-IR"/>
        </w:rPr>
        <w:t xml:space="preserve"> در سال‌ها</w:t>
      </w:r>
      <w:r>
        <w:rPr>
          <w:rFonts w:hint="cs"/>
          <w:rtl/>
          <w:lang w:bidi="fa-IR"/>
        </w:rPr>
        <w:t>ی</w:t>
      </w:r>
      <w:r>
        <w:rPr>
          <w:rtl/>
          <w:lang w:bidi="fa-IR"/>
        </w:rPr>
        <w:t xml:space="preserve"> آ</w:t>
      </w:r>
      <w:r>
        <w:rPr>
          <w:rFonts w:hint="cs"/>
          <w:rtl/>
          <w:lang w:bidi="fa-IR"/>
        </w:rPr>
        <w:t>ی</w:t>
      </w:r>
      <w:r>
        <w:rPr>
          <w:rFonts w:hint="eastAsia"/>
          <w:rtl/>
          <w:lang w:bidi="fa-IR"/>
        </w:rPr>
        <w:t>نده</w:t>
      </w:r>
      <w:r>
        <w:rPr>
          <w:rtl/>
          <w:lang w:bidi="fa-IR"/>
        </w:rPr>
        <w:t xml:space="preserve"> را نشان م</w:t>
      </w:r>
      <w:r>
        <w:rPr>
          <w:rFonts w:hint="cs"/>
          <w:rtl/>
          <w:lang w:bidi="fa-IR"/>
        </w:rPr>
        <w:t>ی‌</w:t>
      </w:r>
      <w:r>
        <w:rPr>
          <w:rFonts w:hint="eastAsia"/>
          <w:rtl/>
          <w:lang w:bidi="fa-IR"/>
        </w:rPr>
        <w:t>دهد</w:t>
      </w:r>
      <w:r>
        <w:rPr>
          <w:rtl/>
          <w:lang w:bidi="fa-IR"/>
        </w:rPr>
        <w:t>.</w:t>
      </w:r>
    </w:p>
    <w:p w14:paraId="522C1FB8" w14:textId="77777777" w:rsidR="00FA1A3B" w:rsidRDefault="00FA1A3B" w:rsidP="00FA1A3B">
      <w:pPr>
        <w:ind w:firstLine="567"/>
        <w:rPr>
          <w:rtl/>
          <w:lang w:bidi="fa-IR"/>
        </w:rPr>
      </w:pPr>
      <w:r>
        <w:rPr>
          <w:rFonts w:hint="eastAsia"/>
          <w:rtl/>
          <w:lang w:bidi="fa-IR"/>
        </w:rPr>
        <w:t>به‌و</w:t>
      </w:r>
      <w:r>
        <w:rPr>
          <w:rFonts w:hint="cs"/>
          <w:rtl/>
          <w:lang w:bidi="fa-IR"/>
        </w:rPr>
        <w:t>ی</w:t>
      </w:r>
      <w:r>
        <w:rPr>
          <w:rFonts w:hint="eastAsia"/>
          <w:rtl/>
          <w:lang w:bidi="fa-IR"/>
        </w:rPr>
        <w:t>ژه</w:t>
      </w:r>
      <w:r>
        <w:rPr>
          <w:rtl/>
          <w:lang w:bidi="fa-IR"/>
        </w:rPr>
        <w:t xml:space="preserve"> نتا</w:t>
      </w:r>
      <w:r>
        <w:rPr>
          <w:rFonts w:hint="cs"/>
          <w:rtl/>
          <w:lang w:bidi="fa-IR"/>
        </w:rPr>
        <w:t>ی</w:t>
      </w:r>
      <w:r>
        <w:rPr>
          <w:rFonts w:hint="eastAsia"/>
          <w:rtl/>
          <w:lang w:bidi="fa-IR"/>
        </w:rPr>
        <w:t>ج</w:t>
      </w:r>
      <w:r>
        <w:rPr>
          <w:rtl/>
          <w:lang w:bidi="fa-IR"/>
        </w:rPr>
        <w:t xml:space="preserve"> به‌دست‌آمده در شاخص‌ها</w:t>
      </w:r>
      <w:r>
        <w:rPr>
          <w:rFonts w:hint="cs"/>
          <w:rtl/>
          <w:lang w:bidi="fa-IR"/>
        </w:rPr>
        <w:t>ی</w:t>
      </w:r>
      <w:r>
        <w:rPr>
          <w:rtl/>
          <w:lang w:bidi="fa-IR"/>
        </w:rPr>
        <w:t xml:space="preserve"> استناد علم</w:t>
      </w:r>
      <w:r>
        <w:rPr>
          <w:rFonts w:hint="cs"/>
          <w:rtl/>
          <w:lang w:bidi="fa-IR"/>
        </w:rPr>
        <w:t>ی</w:t>
      </w:r>
      <w:r>
        <w:rPr>
          <w:rFonts w:hint="eastAsia"/>
          <w:rtl/>
          <w:lang w:bidi="fa-IR"/>
        </w:rPr>
        <w:t>،</w:t>
      </w:r>
      <w:r>
        <w:rPr>
          <w:rtl/>
          <w:lang w:bidi="fa-IR"/>
        </w:rPr>
        <w:t xml:space="preserve"> تأث</w:t>
      </w:r>
      <w:r>
        <w:rPr>
          <w:rFonts w:hint="cs"/>
          <w:rtl/>
          <w:lang w:bidi="fa-IR"/>
        </w:rPr>
        <w:t>ی</w:t>
      </w:r>
      <w:r>
        <w:rPr>
          <w:rFonts w:hint="eastAsia"/>
          <w:rtl/>
          <w:lang w:bidi="fa-IR"/>
        </w:rPr>
        <w:t>ر</w:t>
      </w:r>
      <w:r>
        <w:rPr>
          <w:rtl/>
          <w:lang w:bidi="fa-IR"/>
        </w:rPr>
        <w:t xml:space="preserve"> انتشارات و همکار</w:t>
      </w:r>
      <w:r>
        <w:rPr>
          <w:rFonts w:hint="cs"/>
          <w:rtl/>
          <w:lang w:bidi="fa-IR"/>
        </w:rPr>
        <w:t>ی‌</w:t>
      </w:r>
      <w:r>
        <w:rPr>
          <w:rFonts w:hint="eastAsia"/>
          <w:rtl/>
          <w:lang w:bidi="fa-IR"/>
        </w:rPr>
        <w:t>ها</w:t>
      </w:r>
      <w:r>
        <w:rPr>
          <w:rFonts w:hint="cs"/>
          <w:rtl/>
          <w:lang w:bidi="fa-IR"/>
        </w:rPr>
        <w:t>ی</w:t>
      </w:r>
      <w:r>
        <w:rPr>
          <w:rtl/>
          <w:lang w:bidi="fa-IR"/>
        </w:rPr>
        <w:t xml:space="preserve"> ب</w:t>
      </w:r>
      <w:r>
        <w:rPr>
          <w:rFonts w:hint="cs"/>
          <w:rtl/>
          <w:lang w:bidi="fa-IR"/>
        </w:rPr>
        <w:t>ی</w:t>
      </w:r>
      <w:r>
        <w:rPr>
          <w:rFonts w:hint="eastAsia"/>
          <w:rtl/>
          <w:lang w:bidi="fa-IR"/>
        </w:rPr>
        <w:t>ن‌الملل</w:t>
      </w:r>
      <w:r>
        <w:rPr>
          <w:rFonts w:hint="cs"/>
          <w:rtl/>
          <w:lang w:bidi="fa-IR"/>
        </w:rPr>
        <w:t>ی</w:t>
      </w:r>
      <w:r>
        <w:rPr>
          <w:rFonts w:hint="eastAsia"/>
          <w:rtl/>
          <w:lang w:bidi="fa-IR"/>
        </w:rPr>
        <w:t>،</w:t>
      </w:r>
      <w:r>
        <w:rPr>
          <w:rtl/>
          <w:lang w:bidi="fa-IR"/>
        </w:rPr>
        <w:t xml:space="preserve"> ب</w:t>
      </w:r>
      <w:r>
        <w:rPr>
          <w:rFonts w:hint="cs"/>
          <w:rtl/>
          <w:lang w:bidi="fa-IR"/>
        </w:rPr>
        <w:t>ی</w:t>
      </w:r>
      <w:r>
        <w:rPr>
          <w:rFonts w:hint="eastAsia"/>
          <w:rtl/>
          <w:lang w:bidi="fa-IR"/>
        </w:rPr>
        <w:t>انگر</w:t>
      </w:r>
      <w:r>
        <w:rPr>
          <w:rtl/>
          <w:lang w:bidi="fa-IR"/>
        </w:rPr>
        <w:t xml:space="preserve"> ارتباط مؤثر دانشگاه با جامعه علم</w:t>
      </w:r>
      <w:r>
        <w:rPr>
          <w:rFonts w:hint="cs"/>
          <w:rtl/>
          <w:lang w:bidi="fa-IR"/>
        </w:rPr>
        <w:t>ی</w:t>
      </w:r>
      <w:r>
        <w:rPr>
          <w:rtl/>
          <w:lang w:bidi="fa-IR"/>
        </w:rPr>
        <w:t xml:space="preserve"> جهان</w:t>
      </w:r>
      <w:r>
        <w:rPr>
          <w:rFonts w:hint="cs"/>
          <w:rtl/>
          <w:lang w:bidi="fa-IR"/>
        </w:rPr>
        <w:t>ی</w:t>
      </w:r>
      <w:r>
        <w:rPr>
          <w:rtl/>
          <w:lang w:bidi="fa-IR"/>
        </w:rPr>
        <w:t xml:space="preserve"> و تول</w:t>
      </w:r>
      <w:r>
        <w:rPr>
          <w:rFonts w:hint="cs"/>
          <w:rtl/>
          <w:lang w:bidi="fa-IR"/>
        </w:rPr>
        <w:t>ی</w:t>
      </w:r>
      <w:r>
        <w:rPr>
          <w:rFonts w:hint="eastAsia"/>
          <w:rtl/>
          <w:lang w:bidi="fa-IR"/>
        </w:rPr>
        <w:t>د</w:t>
      </w:r>
      <w:r>
        <w:rPr>
          <w:rtl/>
          <w:lang w:bidi="fa-IR"/>
        </w:rPr>
        <w:t xml:space="preserve"> پژوهش‌ها</w:t>
      </w:r>
      <w:r>
        <w:rPr>
          <w:rFonts w:hint="cs"/>
          <w:rtl/>
          <w:lang w:bidi="fa-IR"/>
        </w:rPr>
        <w:t>ی</w:t>
      </w:r>
      <w:r>
        <w:rPr>
          <w:rtl/>
          <w:lang w:bidi="fa-IR"/>
        </w:rPr>
        <w:t xml:space="preserve"> باک</w:t>
      </w:r>
      <w:r>
        <w:rPr>
          <w:rFonts w:hint="cs"/>
          <w:rtl/>
          <w:lang w:bidi="fa-IR"/>
        </w:rPr>
        <w:t>ی</w:t>
      </w:r>
      <w:r>
        <w:rPr>
          <w:rFonts w:hint="eastAsia"/>
          <w:rtl/>
          <w:lang w:bidi="fa-IR"/>
        </w:rPr>
        <w:t>ف</w:t>
      </w:r>
      <w:r>
        <w:rPr>
          <w:rFonts w:hint="cs"/>
          <w:rtl/>
          <w:lang w:bidi="fa-IR"/>
        </w:rPr>
        <w:t>ی</w:t>
      </w:r>
      <w:r>
        <w:rPr>
          <w:rFonts w:hint="eastAsia"/>
          <w:rtl/>
          <w:lang w:bidi="fa-IR"/>
        </w:rPr>
        <w:t>ت</w:t>
      </w:r>
      <w:r>
        <w:rPr>
          <w:rtl/>
          <w:lang w:bidi="fa-IR"/>
        </w:rPr>
        <w:t xml:space="preserve"> است.</w:t>
      </w:r>
    </w:p>
    <w:p w14:paraId="01C9BB4D" w14:textId="77777777" w:rsidR="00FA1A3B" w:rsidRDefault="00FA1A3B" w:rsidP="00FA1A3B">
      <w:pPr>
        <w:ind w:firstLine="567"/>
        <w:rPr>
          <w:rtl/>
          <w:lang w:bidi="fa-IR"/>
        </w:rPr>
      </w:pPr>
      <w:r>
        <w:rPr>
          <w:rFonts w:hint="eastAsia"/>
          <w:rtl/>
          <w:lang w:bidi="fa-IR"/>
        </w:rPr>
        <w:t>بر</w:t>
      </w:r>
      <w:r>
        <w:rPr>
          <w:rtl/>
          <w:lang w:bidi="fa-IR"/>
        </w:rPr>
        <w:t xml:space="preserve"> اساس شاخص‌ها</w:t>
      </w:r>
      <w:r>
        <w:rPr>
          <w:rFonts w:hint="cs"/>
          <w:rtl/>
          <w:lang w:bidi="fa-IR"/>
        </w:rPr>
        <w:t>ی</w:t>
      </w:r>
      <w:r>
        <w:rPr>
          <w:rtl/>
          <w:lang w:bidi="fa-IR"/>
        </w:rPr>
        <w:t xml:space="preserve"> عملکرد</w:t>
      </w:r>
      <w:r>
        <w:rPr>
          <w:rFonts w:hint="cs"/>
          <w:rtl/>
          <w:lang w:bidi="fa-IR"/>
        </w:rPr>
        <w:t>ی</w:t>
      </w:r>
      <w:r>
        <w:rPr>
          <w:rtl/>
          <w:lang w:bidi="fa-IR"/>
        </w:rPr>
        <w:t xml:space="preserve"> اعلام‌شده، دانشگاه آتاترک با کسب امت</w:t>
      </w:r>
      <w:r>
        <w:rPr>
          <w:rFonts w:hint="cs"/>
          <w:rtl/>
          <w:lang w:bidi="fa-IR"/>
        </w:rPr>
        <w:t>ی</w:t>
      </w:r>
      <w:r>
        <w:rPr>
          <w:rFonts w:hint="eastAsia"/>
          <w:rtl/>
          <w:lang w:bidi="fa-IR"/>
        </w:rPr>
        <w:t>از</w:t>
      </w:r>
      <w:r>
        <w:rPr>
          <w:rtl/>
          <w:lang w:bidi="fa-IR"/>
        </w:rPr>
        <w:t xml:space="preserve"> ۶۸</w:t>
      </w:r>
      <w:r w:rsidRPr="004408A2">
        <w:rPr>
          <w:rFonts w:ascii="Sakkal Majalla" w:hAnsi="Sakkal Majalla" w:cs="Sakkal Majalla" w:hint="cs"/>
          <w:rtl/>
          <w:lang w:bidi="fa-IR"/>
        </w:rPr>
        <w:t>٫</w:t>
      </w:r>
      <w:r>
        <w:rPr>
          <w:rFonts w:hint="cs"/>
          <w:rtl/>
          <w:lang w:bidi="fa-IR"/>
        </w:rPr>
        <w:t>۹۵</w:t>
      </w:r>
      <w:r>
        <w:rPr>
          <w:rtl/>
          <w:lang w:bidi="fa-IR"/>
        </w:rPr>
        <w:t xml:space="preserve"> </w:t>
      </w:r>
      <w:r>
        <w:rPr>
          <w:rFonts w:hint="cs"/>
          <w:rtl/>
          <w:lang w:bidi="fa-IR"/>
        </w:rPr>
        <w:t>در</w:t>
      </w:r>
      <w:r>
        <w:rPr>
          <w:rtl/>
          <w:lang w:bidi="fa-IR"/>
        </w:rPr>
        <w:t xml:space="preserve"> </w:t>
      </w:r>
      <w:r>
        <w:rPr>
          <w:rFonts w:hint="cs"/>
          <w:rtl/>
          <w:lang w:bidi="fa-IR"/>
        </w:rPr>
        <w:t>بخش</w:t>
      </w:r>
      <w:r>
        <w:rPr>
          <w:rtl/>
          <w:lang w:bidi="fa-IR"/>
        </w:rPr>
        <w:t xml:space="preserve"> </w:t>
      </w:r>
      <w:r>
        <w:rPr>
          <w:rFonts w:hint="cs"/>
          <w:rtl/>
          <w:lang w:bidi="fa-IR"/>
        </w:rPr>
        <w:t>استنادهای</w:t>
      </w:r>
      <w:r>
        <w:rPr>
          <w:rtl/>
          <w:lang w:bidi="fa-IR"/>
        </w:rPr>
        <w:t xml:space="preserve"> علم</w:t>
      </w:r>
      <w:r>
        <w:rPr>
          <w:rFonts w:hint="cs"/>
          <w:rtl/>
          <w:lang w:bidi="fa-IR"/>
        </w:rPr>
        <w:t>ی</w:t>
      </w:r>
      <w:r>
        <w:rPr>
          <w:rFonts w:hint="eastAsia"/>
          <w:rtl/>
          <w:lang w:bidi="fa-IR"/>
        </w:rPr>
        <w:t>،</w:t>
      </w:r>
      <w:r>
        <w:rPr>
          <w:rtl/>
          <w:lang w:bidi="fa-IR"/>
        </w:rPr>
        <w:t xml:space="preserve"> نشان داده است که پژوهش‌ها</w:t>
      </w:r>
      <w:r>
        <w:rPr>
          <w:rFonts w:hint="cs"/>
          <w:rtl/>
          <w:lang w:bidi="fa-IR"/>
        </w:rPr>
        <w:t>ی</w:t>
      </w:r>
      <w:r>
        <w:rPr>
          <w:rtl/>
          <w:lang w:bidi="fa-IR"/>
        </w:rPr>
        <w:t xml:space="preserve"> ا</w:t>
      </w:r>
      <w:r>
        <w:rPr>
          <w:rFonts w:hint="cs"/>
          <w:rtl/>
          <w:lang w:bidi="fa-IR"/>
        </w:rPr>
        <w:t>ی</w:t>
      </w:r>
      <w:r>
        <w:rPr>
          <w:rFonts w:hint="eastAsia"/>
          <w:rtl/>
          <w:lang w:bidi="fa-IR"/>
        </w:rPr>
        <w:t>ن</w:t>
      </w:r>
      <w:r>
        <w:rPr>
          <w:rtl/>
          <w:lang w:bidi="fa-IR"/>
        </w:rPr>
        <w:t xml:space="preserve"> دانشگاه در محافل علم</w:t>
      </w:r>
      <w:r>
        <w:rPr>
          <w:rFonts w:hint="cs"/>
          <w:rtl/>
          <w:lang w:bidi="fa-IR"/>
        </w:rPr>
        <w:t>ی</w:t>
      </w:r>
      <w:r>
        <w:rPr>
          <w:rtl/>
          <w:lang w:bidi="fa-IR"/>
        </w:rPr>
        <w:t xml:space="preserve"> ب</w:t>
      </w:r>
      <w:r>
        <w:rPr>
          <w:rFonts w:hint="cs"/>
          <w:rtl/>
          <w:lang w:bidi="fa-IR"/>
        </w:rPr>
        <w:t>ی</w:t>
      </w:r>
      <w:r>
        <w:rPr>
          <w:rFonts w:hint="eastAsia"/>
          <w:rtl/>
          <w:lang w:bidi="fa-IR"/>
        </w:rPr>
        <w:t>ن‌الملل</w:t>
      </w:r>
      <w:r>
        <w:rPr>
          <w:rFonts w:hint="cs"/>
          <w:rtl/>
          <w:lang w:bidi="fa-IR"/>
        </w:rPr>
        <w:t>ی</w:t>
      </w:r>
      <w:r>
        <w:rPr>
          <w:rtl/>
          <w:lang w:bidi="fa-IR"/>
        </w:rPr>
        <w:t xml:space="preserve"> بازتاب گسترده‌ا</w:t>
      </w:r>
      <w:r>
        <w:rPr>
          <w:rFonts w:hint="cs"/>
          <w:rtl/>
          <w:lang w:bidi="fa-IR"/>
        </w:rPr>
        <w:t>ی</w:t>
      </w:r>
      <w:r>
        <w:rPr>
          <w:rtl/>
          <w:lang w:bidi="fa-IR"/>
        </w:rPr>
        <w:t xml:space="preserve"> </w:t>
      </w:r>
      <w:r>
        <w:rPr>
          <w:rFonts w:hint="cs"/>
          <w:rtl/>
          <w:lang w:bidi="fa-IR"/>
        </w:rPr>
        <w:t>ی</w:t>
      </w:r>
      <w:r>
        <w:rPr>
          <w:rFonts w:hint="eastAsia"/>
          <w:rtl/>
          <w:lang w:bidi="fa-IR"/>
        </w:rPr>
        <w:t>افته‌اند</w:t>
      </w:r>
      <w:r>
        <w:rPr>
          <w:rtl/>
          <w:lang w:bidi="fa-IR"/>
        </w:rPr>
        <w:t>.</w:t>
      </w:r>
    </w:p>
    <w:p w14:paraId="33232A34" w14:textId="77777777" w:rsidR="00FA1A3B" w:rsidRDefault="00FA1A3B" w:rsidP="00FA1A3B">
      <w:pPr>
        <w:ind w:firstLine="567"/>
        <w:rPr>
          <w:rtl/>
          <w:lang w:bidi="fa-IR"/>
        </w:rPr>
      </w:pPr>
      <w:r>
        <w:rPr>
          <w:rFonts w:hint="eastAsia"/>
          <w:rtl/>
          <w:lang w:bidi="fa-IR"/>
        </w:rPr>
        <w:t>همچن</w:t>
      </w:r>
      <w:r>
        <w:rPr>
          <w:rFonts w:hint="cs"/>
          <w:rtl/>
          <w:lang w:bidi="fa-IR"/>
        </w:rPr>
        <w:t>ی</w:t>
      </w:r>
      <w:r>
        <w:rPr>
          <w:rFonts w:hint="eastAsia"/>
          <w:rtl/>
          <w:lang w:bidi="fa-IR"/>
        </w:rPr>
        <w:t>ن</w:t>
      </w:r>
      <w:r>
        <w:rPr>
          <w:rtl/>
          <w:lang w:bidi="fa-IR"/>
        </w:rPr>
        <w:t xml:space="preserve"> کسب امت</w:t>
      </w:r>
      <w:r>
        <w:rPr>
          <w:rFonts w:hint="cs"/>
          <w:rtl/>
          <w:lang w:bidi="fa-IR"/>
        </w:rPr>
        <w:t>ی</w:t>
      </w:r>
      <w:r>
        <w:rPr>
          <w:rFonts w:hint="eastAsia"/>
          <w:rtl/>
          <w:lang w:bidi="fa-IR"/>
        </w:rPr>
        <w:t>از</w:t>
      </w:r>
      <w:r>
        <w:rPr>
          <w:rtl/>
          <w:lang w:bidi="fa-IR"/>
        </w:rPr>
        <w:t xml:space="preserve"> ۵۵</w:t>
      </w:r>
      <w:r w:rsidRPr="004408A2">
        <w:rPr>
          <w:rFonts w:ascii="Sakkal Majalla" w:hAnsi="Sakkal Majalla" w:cs="Sakkal Majalla" w:hint="cs"/>
          <w:rtl/>
          <w:lang w:bidi="fa-IR"/>
        </w:rPr>
        <w:t>٫</w:t>
      </w:r>
      <w:r>
        <w:rPr>
          <w:rFonts w:hint="cs"/>
          <w:rtl/>
          <w:lang w:bidi="fa-IR"/>
        </w:rPr>
        <w:t>۳۹</w:t>
      </w:r>
      <w:r>
        <w:rPr>
          <w:rtl/>
          <w:lang w:bidi="fa-IR"/>
        </w:rPr>
        <w:t xml:space="preserve"> </w:t>
      </w:r>
      <w:r>
        <w:rPr>
          <w:rFonts w:hint="cs"/>
          <w:rtl/>
          <w:lang w:bidi="fa-IR"/>
        </w:rPr>
        <w:t>در</w:t>
      </w:r>
      <w:r>
        <w:rPr>
          <w:rtl/>
          <w:lang w:bidi="fa-IR"/>
        </w:rPr>
        <w:t xml:space="preserve"> </w:t>
      </w:r>
      <w:r>
        <w:rPr>
          <w:rFonts w:hint="cs"/>
          <w:rtl/>
          <w:lang w:bidi="fa-IR"/>
        </w:rPr>
        <w:t>شاخص</w:t>
      </w:r>
      <w:r>
        <w:rPr>
          <w:rtl/>
          <w:lang w:bidi="fa-IR"/>
        </w:rPr>
        <w:t xml:space="preserve"> </w:t>
      </w:r>
      <w:r>
        <w:rPr>
          <w:rFonts w:hint="cs"/>
          <w:rtl/>
          <w:lang w:bidi="fa-IR"/>
        </w:rPr>
        <w:t>تأثی</w:t>
      </w:r>
      <w:r>
        <w:rPr>
          <w:rFonts w:hint="eastAsia"/>
          <w:rtl/>
          <w:lang w:bidi="fa-IR"/>
        </w:rPr>
        <w:t>ر</w:t>
      </w:r>
      <w:r>
        <w:rPr>
          <w:rtl/>
          <w:lang w:bidi="fa-IR"/>
        </w:rPr>
        <w:t xml:space="preserve"> کل</w:t>
      </w:r>
      <w:r>
        <w:rPr>
          <w:rFonts w:hint="cs"/>
          <w:rtl/>
          <w:lang w:bidi="fa-IR"/>
        </w:rPr>
        <w:t>ی</w:t>
      </w:r>
      <w:r>
        <w:rPr>
          <w:rtl/>
          <w:lang w:bidi="fa-IR"/>
        </w:rPr>
        <w:t xml:space="preserve"> انتشارات و ۵۲</w:t>
      </w:r>
      <w:r w:rsidRPr="004408A2">
        <w:rPr>
          <w:rFonts w:ascii="Sakkal Majalla" w:hAnsi="Sakkal Majalla" w:cs="Sakkal Majalla" w:hint="cs"/>
          <w:rtl/>
          <w:lang w:bidi="fa-IR"/>
        </w:rPr>
        <w:t>٫</w:t>
      </w:r>
      <w:r>
        <w:rPr>
          <w:rFonts w:hint="cs"/>
          <w:rtl/>
          <w:lang w:bidi="fa-IR"/>
        </w:rPr>
        <w:t>۶</w:t>
      </w:r>
      <w:r>
        <w:rPr>
          <w:rtl/>
          <w:lang w:bidi="fa-IR"/>
        </w:rPr>
        <w:t xml:space="preserve"> </w:t>
      </w:r>
      <w:r>
        <w:rPr>
          <w:rFonts w:hint="cs"/>
          <w:rtl/>
          <w:lang w:bidi="fa-IR"/>
        </w:rPr>
        <w:t>در</w:t>
      </w:r>
      <w:r>
        <w:rPr>
          <w:rtl/>
          <w:lang w:bidi="fa-IR"/>
        </w:rPr>
        <w:t xml:space="preserve"> </w:t>
      </w:r>
      <w:r>
        <w:rPr>
          <w:rFonts w:hint="cs"/>
          <w:rtl/>
          <w:lang w:bidi="fa-IR"/>
        </w:rPr>
        <w:t>شاخص</w:t>
      </w:r>
      <w:r>
        <w:rPr>
          <w:rtl/>
          <w:lang w:bidi="fa-IR"/>
        </w:rPr>
        <w:t xml:space="preserve"> </w:t>
      </w:r>
      <w:r>
        <w:rPr>
          <w:rFonts w:hint="cs"/>
          <w:rtl/>
          <w:lang w:bidi="fa-IR"/>
        </w:rPr>
        <w:t>مقالات</w:t>
      </w:r>
      <w:r>
        <w:rPr>
          <w:rtl/>
          <w:lang w:bidi="fa-IR"/>
        </w:rPr>
        <w:t xml:space="preserve"> </w:t>
      </w:r>
      <w:r>
        <w:rPr>
          <w:rFonts w:hint="cs"/>
          <w:rtl/>
          <w:lang w:bidi="fa-IR"/>
        </w:rPr>
        <w:t>علمی</w:t>
      </w:r>
      <w:r>
        <w:rPr>
          <w:rFonts w:hint="eastAsia"/>
          <w:rtl/>
          <w:lang w:bidi="fa-IR"/>
        </w:rPr>
        <w:t>،</w:t>
      </w:r>
      <w:r>
        <w:rPr>
          <w:rtl/>
          <w:lang w:bidi="fa-IR"/>
        </w:rPr>
        <w:t xml:space="preserve"> گواه</w:t>
      </w:r>
      <w:r>
        <w:rPr>
          <w:rFonts w:hint="cs"/>
          <w:rtl/>
          <w:lang w:bidi="fa-IR"/>
        </w:rPr>
        <w:t>ی</w:t>
      </w:r>
      <w:r>
        <w:rPr>
          <w:rtl/>
          <w:lang w:bidi="fa-IR"/>
        </w:rPr>
        <w:t xml:space="preserve"> بر تول</w:t>
      </w:r>
      <w:r>
        <w:rPr>
          <w:rFonts w:hint="cs"/>
          <w:rtl/>
          <w:lang w:bidi="fa-IR"/>
        </w:rPr>
        <w:t>ی</w:t>
      </w:r>
      <w:r>
        <w:rPr>
          <w:rFonts w:hint="eastAsia"/>
          <w:rtl/>
          <w:lang w:bidi="fa-IR"/>
        </w:rPr>
        <w:t>د</w:t>
      </w:r>
      <w:r>
        <w:rPr>
          <w:rtl/>
          <w:lang w:bidi="fa-IR"/>
        </w:rPr>
        <w:t xml:space="preserve"> دانش در سطح استانداردها</w:t>
      </w:r>
      <w:r>
        <w:rPr>
          <w:rFonts w:hint="cs"/>
          <w:rtl/>
          <w:lang w:bidi="fa-IR"/>
        </w:rPr>
        <w:t>ی</w:t>
      </w:r>
      <w:r>
        <w:rPr>
          <w:rtl/>
          <w:lang w:bidi="fa-IR"/>
        </w:rPr>
        <w:t xml:space="preserve"> ب</w:t>
      </w:r>
      <w:r>
        <w:rPr>
          <w:rFonts w:hint="cs"/>
          <w:rtl/>
          <w:lang w:bidi="fa-IR"/>
        </w:rPr>
        <w:t>ی</w:t>
      </w:r>
      <w:r>
        <w:rPr>
          <w:rFonts w:hint="eastAsia"/>
          <w:rtl/>
          <w:lang w:bidi="fa-IR"/>
        </w:rPr>
        <w:t>ن‌الملل</w:t>
      </w:r>
      <w:r>
        <w:rPr>
          <w:rFonts w:hint="cs"/>
          <w:rtl/>
          <w:lang w:bidi="fa-IR"/>
        </w:rPr>
        <w:t>ی</w:t>
      </w:r>
      <w:r>
        <w:rPr>
          <w:rtl/>
          <w:lang w:bidi="fa-IR"/>
        </w:rPr>
        <w:t xml:space="preserve"> توسط اعضا</w:t>
      </w:r>
      <w:r>
        <w:rPr>
          <w:rFonts w:hint="cs"/>
          <w:rtl/>
          <w:lang w:bidi="fa-IR"/>
        </w:rPr>
        <w:t>ی</w:t>
      </w:r>
      <w:r>
        <w:rPr>
          <w:rtl/>
          <w:lang w:bidi="fa-IR"/>
        </w:rPr>
        <w:t xml:space="preserve"> ه</w:t>
      </w:r>
      <w:r>
        <w:rPr>
          <w:rFonts w:hint="cs"/>
          <w:rtl/>
          <w:lang w:bidi="fa-IR"/>
        </w:rPr>
        <w:t>ی</w:t>
      </w:r>
      <w:r>
        <w:rPr>
          <w:rFonts w:hint="eastAsia"/>
          <w:rtl/>
          <w:lang w:bidi="fa-IR"/>
        </w:rPr>
        <w:t>ئت</w:t>
      </w:r>
      <w:r>
        <w:rPr>
          <w:rtl/>
          <w:lang w:bidi="fa-IR"/>
        </w:rPr>
        <w:t xml:space="preserve"> علم</w:t>
      </w:r>
      <w:r>
        <w:rPr>
          <w:rFonts w:hint="cs"/>
          <w:rtl/>
          <w:lang w:bidi="fa-IR"/>
        </w:rPr>
        <w:t>ی</w:t>
      </w:r>
      <w:r>
        <w:rPr>
          <w:rtl/>
          <w:lang w:bidi="fa-IR"/>
        </w:rPr>
        <w:t xml:space="preserve"> دانشگاه است.</w:t>
      </w:r>
    </w:p>
    <w:p w14:paraId="6716CD54" w14:textId="77777777" w:rsidR="00FA1A3B" w:rsidRDefault="00FA1A3B" w:rsidP="00FA1A3B">
      <w:pPr>
        <w:ind w:firstLine="567"/>
        <w:rPr>
          <w:rtl/>
          <w:lang w:bidi="fa-IR"/>
        </w:rPr>
      </w:pPr>
      <w:r>
        <w:rPr>
          <w:rFonts w:hint="eastAsia"/>
          <w:rtl/>
          <w:lang w:bidi="fa-IR"/>
        </w:rPr>
        <w:t>امت</w:t>
      </w:r>
      <w:r>
        <w:rPr>
          <w:rFonts w:hint="cs"/>
          <w:rtl/>
          <w:lang w:bidi="fa-IR"/>
        </w:rPr>
        <w:t>ی</w:t>
      </w:r>
      <w:r>
        <w:rPr>
          <w:rFonts w:hint="eastAsia"/>
          <w:rtl/>
          <w:lang w:bidi="fa-IR"/>
        </w:rPr>
        <w:t>از</w:t>
      </w:r>
      <w:r>
        <w:rPr>
          <w:rtl/>
          <w:lang w:bidi="fa-IR"/>
        </w:rPr>
        <w:t xml:space="preserve"> ۳۸</w:t>
      </w:r>
      <w:r w:rsidRPr="004408A2">
        <w:rPr>
          <w:rFonts w:ascii="Sakkal Majalla" w:hAnsi="Sakkal Majalla" w:cs="Sakkal Majalla" w:hint="cs"/>
          <w:rtl/>
          <w:lang w:bidi="fa-IR"/>
        </w:rPr>
        <w:t>٫</w:t>
      </w:r>
      <w:r>
        <w:rPr>
          <w:rFonts w:hint="cs"/>
          <w:rtl/>
          <w:lang w:bidi="fa-IR"/>
        </w:rPr>
        <w:t>۵۸</w:t>
      </w:r>
      <w:r>
        <w:rPr>
          <w:rtl/>
          <w:lang w:bidi="fa-IR"/>
        </w:rPr>
        <w:t xml:space="preserve"> </w:t>
      </w:r>
      <w:r>
        <w:rPr>
          <w:rFonts w:hint="cs"/>
          <w:rtl/>
          <w:lang w:bidi="fa-IR"/>
        </w:rPr>
        <w:t>در</w:t>
      </w:r>
      <w:r>
        <w:rPr>
          <w:rtl/>
          <w:lang w:bidi="fa-IR"/>
        </w:rPr>
        <w:t xml:space="preserve"> </w:t>
      </w:r>
      <w:r>
        <w:rPr>
          <w:rFonts w:hint="cs"/>
          <w:rtl/>
          <w:lang w:bidi="fa-IR"/>
        </w:rPr>
        <w:t>حوزه</w:t>
      </w:r>
      <w:r>
        <w:rPr>
          <w:rtl/>
          <w:lang w:bidi="fa-IR"/>
        </w:rPr>
        <w:t xml:space="preserve"> </w:t>
      </w:r>
      <w:r>
        <w:rPr>
          <w:rFonts w:hint="cs"/>
          <w:rtl/>
          <w:lang w:bidi="fa-IR"/>
        </w:rPr>
        <w:t>همکاری‌</w:t>
      </w:r>
      <w:r>
        <w:rPr>
          <w:rFonts w:hint="eastAsia"/>
          <w:rtl/>
          <w:lang w:bidi="fa-IR"/>
        </w:rPr>
        <w:t>ها</w:t>
      </w:r>
      <w:r>
        <w:rPr>
          <w:rFonts w:hint="cs"/>
          <w:rtl/>
          <w:lang w:bidi="fa-IR"/>
        </w:rPr>
        <w:t>ی</w:t>
      </w:r>
      <w:r>
        <w:rPr>
          <w:rtl/>
          <w:lang w:bidi="fa-IR"/>
        </w:rPr>
        <w:t xml:space="preserve"> ب</w:t>
      </w:r>
      <w:r>
        <w:rPr>
          <w:rFonts w:hint="cs"/>
          <w:rtl/>
          <w:lang w:bidi="fa-IR"/>
        </w:rPr>
        <w:t>ی</w:t>
      </w:r>
      <w:r>
        <w:rPr>
          <w:rFonts w:hint="eastAsia"/>
          <w:rtl/>
          <w:lang w:bidi="fa-IR"/>
        </w:rPr>
        <w:t>ن‌الملل</w:t>
      </w:r>
      <w:r>
        <w:rPr>
          <w:rFonts w:hint="cs"/>
          <w:rtl/>
          <w:lang w:bidi="fa-IR"/>
        </w:rPr>
        <w:t>ی</w:t>
      </w:r>
      <w:r>
        <w:rPr>
          <w:rtl/>
          <w:lang w:bidi="fa-IR"/>
        </w:rPr>
        <w:t xml:space="preserve"> و رشد شاخص اسناد علم</w:t>
      </w:r>
      <w:r>
        <w:rPr>
          <w:rFonts w:hint="cs"/>
          <w:rtl/>
          <w:lang w:bidi="fa-IR"/>
        </w:rPr>
        <w:t>ی</w:t>
      </w:r>
      <w:r>
        <w:rPr>
          <w:rtl/>
          <w:lang w:bidi="fa-IR"/>
        </w:rPr>
        <w:t xml:space="preserve"> ن</w:t>
      </w:r>
      <w:r>
        <w:rPr>
          <w:rFonts w:hint="cs"/>
          <w:rtl/>
          <w:lang w:bidi="fa-IR"/>
        </w:rPr>
        <w:t>ی</w:t>
      </w:r>
      <w:r>
        <w:rPr>
          <w:rFonts w:hint="eastAsia"/>
          <w:rtl/>
          <w:lang w:bidi="fa-IR"/>
        </w:rPr>
        <w:t>ز</w:t>
      </w:r>
      <w:r>
        <w:rPr>
          <w:rtl/>
          <w:lang w:bidi="fa-IR"/>
        </w:rPr>
        <w:t xml:space="preserve"> نشان م</w:t>
      </w:r>
      <w:r>
        <w:rPr>
          <w:rFonts w:hint="cs"/>
          <w:rtl/>
          <w:lang w:bidi="fa-IR"/>
        </w:rPr>
        <w:t>ی‌</w:t>
      </w:r>
      <w:r>
        <w:rPr>
          <w:rFonts w:hint="eastAsia"/>
          <w:rtl/>
          <w:lang w:bidi="fa-IR"/>
        </w:rPr>
        <w:t>دهد</w:t>
      </w:r>
      <w:r>
        <w:rPr>
          <w:rtl/>
          <w:lang w:bidi="fa-IR"/>
        </w:rPr>
        <w:t xml:space="preserve"> که تعامل دانشگاه با شبکه‌ها</w:t>
      </w:r>
      <w:r>
        <w:rPr>
          <w:rFonts w:hint="cs"/>
          <w:rtl/>
          <w:lang w:bidi="fa-IR"/>
        </w:rPr>
        <w:t>ی</w:t>
      </w:r>
      <w:r>
        <w:rPr>
          <w:rtl/>
          <w:lang w:bidi="fa-IR"/>
        </w:rPr>
        <w:t xml:space="preserve"> پژوهش</w:t>
      </w:r>
      <w:r>
        <w:rPr>
          <w:rFonts w:hint="cs"/>
          <w:rtl/>
          <w:lang w:bidi="fa-IR"/>
        </w:rPr>
        <w:t>ی</w:t>
      </w:r>
      <w:r>
        <w:rPr>
          <w:rtl/>
          <w:lang w:bidi="fa-IR"/>
        </w:rPr>
        <w:t xml:space="preserve"> جهان</w:t>
      </w:r>
      <w:r>
        <w:rPr>
          <w:rFonts w:hint="cs"/>
          <w:rtl/>
          <w:lang w:bidi="fa-IR"/>
        </w:rPr>
        <w:t>ی</w:t>
      </w:r>
      <w:r>
        <w:rPr>
          <w:rtl/>
          <w:lang w:bidi="fa-IR"/>
        </w:rPr>
        <w:t xml:space="preserve"> هر سال ب</w:t>
      </w:r>
      <w:r>
        <w:rPr>
          <w:rFonts w:hint="cs"/>
          <w:rtl/>
          <w:lang w:bidi="fa-IR"/>
        </w:rPr>
        <w:t>ی</w:t>
      </w:r>
      <w:r>
        <w:rPr>
          <w:rFonts w:hint="eastAsia"/>
          <w:rtl/>
          <w:lang w:bidi="fa-IR"/>
        </w:rPr>
        <w:t>ش</w:t>
      </w:r>
      <w:r>
        <w:rPr>
          <w:rtl/>
          <w:lang w:bidi="fa-IR"/>
        </w:rPr>
        <w:t xml:space="preserve"> از پ</w:t>
      </w:r>
      <w:r>
        <w:rPr>
          <w:rFonts w:hint="cs"/>
          <w:rtl/>
          <w:lang w:bidi="fa-IR"/>
        </w:rPr>
        <w:t>ی</w:t>
      </w:r>
      <w:r>
        <w:rPr>
          <w:rFonts w:hint="eastAsia"/>
          <w:rtl/>
          <w:lang w:bidi="fa-IR"/>
        </w:rPr>
        <w:t>ش</w:t>
      </w:r>
      <w:r>
        <w:rPr>
          <w:rtl/>
          <w:lang w:bidi="fa-IR"/>
        </w:rPr>
        <w:t xml:space="preserve"> تقو</w:t>
      </w:r>
      <w:r>
        <w:rPr>
          <w:rFonts w:hint="cs"/>
          <w:rtl/>
          <w:lang w:bidi="fa-IR"/>
        </w:rPr>
        <w:t>ی</w:t>
      </w:r>
      <w:r>
        <w:rPr>
          <w:rFonts w:hint="eastAsia"/>
          <w:rtl/>
          <w:lang w:bidi="fa-IR"/>
        </w:rPr>
        <w:t>ت</w:t>
      </w:r>
      <w:r>
        <w:rPr>
          <w:rtl/>
          <w:lang w:bidi="fa-IR"/>
        </w:rPr>
        <w:t xml:space="preserve"> م</w:t>
      </w:r>
      <w:r>
        <w:rPr>
          <w:rFonts w:hint="cs"/>
          <w:rtl/>
          <w:lang w:bidi="fa-IR"/>
        </w:rPr>
        <w:t>ی‌</w:t>
      </w:r>
      <w:r>
        <w:rPr>
          <w:rFonts w:hint="eastAsia"/>
          <w:rtl/>
          <w:lang w:bidi="fa-IR"/>
        </w:rPr>
        <w:t>شود</w:t>
      </w:r>
      <w:r>
        <w:rPr>
          <w:rtl/>
          <w:lang w:bidi="fa-IR"/>
        </w:rPr>
        <w:t>. ا</w:t>
      </w:r>
      <w:r>
        <w:rPr>
          <w:rFonts w:hint="cs"/>
          <w:rtl/>
          <w:lang w:bidi="fa-IR"/>
        </w:rPr>
        <w:t>ی</w:t>
      </w:r>
      <w:r>
        <w:rPr>
          <w:rFonts w:hint="eastAsia"/>
          <w:rtl/>
          <w:lang w:bidi="fa-IR"/>
        </w:rPr>
        <w:t>ن</w:t>
      </w:r>
      <w:r>
        <w:rPr>
          <w:rtl/>
          <w:lang w:bidi="fa-IR"/>
        </w:rPr>
        <w:t xml:space="preserve"> دستاوردها مؤ</w:t>
      </w:r>
      <w:r>
        <w:rPr>
          <w:rFonts w:hint="cs"/>
          <w:rtl/>
          <w:lang w:bidi="fa-IR"/>
        </w:rPr>
        <w:t>ی</w:t>
      </w:r>
      <w:r>
        <w:rPr>
          <w:rFonts w:hint="eastAsia"/>
          <w:rtl/>
          <w:lang w:bidi="fa-IR"/>
        </w:rPr>
        <w:t>د</w:t>
      </w:r>
      <w:r>
        <w:rPr>
          <w:rtl/>
          <w:lang w:bidi="fa-IR"/>
        </w:rPr>
        <w:t xml:space="preserve"> موفق</w:t>
      </w:r>
      <w:r>
        <w:rPr>
          <w:rFonts w:hint="cs"/>
          <w:rtl/>
          <w:lang w:bidi="fa-IR"/>
        </w:rPr>
        <w:t>ی</w:t>
      </w:r>
      <w:r>
        <w:rPr>
          <w:rFonts w:hint="eastAsia"/>
          <w:rtl/>
          <w:lang w:bidi="fa-IR"/>
        </w:rPr>
        <w:t>ت</w:t>
      </w:r>
      <w:r>
        <w:rPr>
          <w:rtl/>
          <w:lang w:bidi="fa-IR"/>
        </w:rPr>
        <w:t xml:space="preserve"> راهبرد توسعه پژوهش‌محور دانشگاه و افزا</w:t>
      </w:r>
      <w:r>
        <w:rPr>
          <w:rFonts w:hint="cs"/>
          <w:rtl/>
          <w:lang w:bidi="fa-IR"/>
        </w:rPr>
        <w:t>ی</w:t>
      </w:r>
      <w:r>
        <w:rPr>
          <w:rFonts w:hint="eastAsia"/>
          <w:rtl/>
          <w:lang w:bidi="fa-IR"/>
        </w:rPr>
        <w:t>ش</w:t>
      </w:r>
      <w:r>
        <w:rPr>
          <w:rtl/>
          <w:lang w:bidi="fa-IR"/>
        </w:rPr>
        <w:t xml:space="preserve"> مستمر د</w:t>
      </w:r>
      <w:r>
        <w:rPr>
          <w:rFonts w:hint="cs"/>
          <w:rtl/>
          <w:lang w:bidi="fa-IR"/>
        </w:rPr>
        <w:t>ی</w:t>
      </w:r>
      <w:r>
        <w:rPr>
          <w:rFonts w:hint="eastAsia"/>
          <w:rtl/>
          <w:lang w:bidi="fa-IR"/>
        </w:rPr>
        <w:t>ده‌شدن</w:t>
      </w:r>
      <w:r>
        <w:rPr>
          <w:rtl/>
          <w:lang w:bidi="fa-IR"/>
        </w:rPr>
        <w:t xml:space="preserve"> علم</w:t>
      </w:r>
      <w:r>
        <w:rPr>
          <w:rFonts w:hint="cs"/>
          <w:rtl/>
          <w:lang w:bidi="fa-IR"/>
        </w:rPr>
        <w:t>ی</w:t>
      </w:r>
      <w:r>
        <w:rPr>
          <w:rtl/>
          <w:lang w:bidi="fa-IR"/>
        </w:rPr>
        <w:t xml:space="preserve"> آن در سطح جهان است.</w:t>
      </w:r>
    </w:p>
    <w:p w14:paraId="70D00872" w14:textId="77777777" w:rsidR="00FA1A3B" w:rsidRDefault="00FA1A3B" w:rsidP="00FA1A3B">
      <w:pPr>
        <w:ind w:firstLine="567"/>
        <w:rPr>
          <w:rtl/>
          <w:lang w:bidi="fa-IR"/>
        </w:rPr>
      </w:pPr>
      <w:r>
        <w:rPr>
          <w:rFonts w:hint="eastAsia"/>
          <w:rtl/>
          <w:lang w:bidi="fa-IR"/>
        </w:rPr>
        <w:t>پروفسور</w:t>
      </w:r>
      <w:r>
        <w:rPr>
          <w:rtl/>
          <w:lang w:bidi="fa-IR"/>
        </w:rPr>
        <w:t xml:space="preserve"> </w:t>
      </w:r>
      <w:r>
        <w:rPr>
          <w:rFonts w:hint="cs"/>
          <w:rtl/>
          <w:lang w:bidi="fa-IR"/>
        </w:rPr>
        <w:t>احمد حاجیمفنتواوغلی</w:t>
      </w:r>
      <w:r>
        <w:rPr>
          <w:rtl/>
          <w:lang w:bidi="fa-IR"/>
        </w:rPr>
        <w:t>، رئ</w:t>
      </w:r>
      <w:r>
        <w:rPr>
          <w:rFonts w:hint="cs"/>
          <w:rtl/>
          <w:lang w:bidi="fa-IR"/>
        </w:rPr>
        <w:t>ی</w:t>
      </w:r>
      <w:r>
        <w:rPr>
          <w:rFonts w:hint="eastAsia"/>
          <w:rtl/>
          <w:lang w:bidi="fa-IR"/>
        </w:rPr>
        <w:t>س</w:t>
      </w:r>
      <w:r>
        <w:rPr>
          <w:rFonts w:hint="cs"/>
          <w:rtl/>
          <w:lang w:bidi="fa-IR"/>
        </w:rPr>
        <w:t xml:space="preserve"> دانشگاه</w:t>
      </w:r>
      <w:r>
        <w:rPr>
          <w:rtl/>
          <w:lang w:bidi="fa-IR"/>
        </w:rPr>
        <w:t>، در ارز</w:t>
      </w:r>
      <w:r>
        <w:rPr>
          <w:rFonts w:hint="cs"/>
          <w:rtl/>
          <w:lang w:bidi="fa-IR"/>
        </w:rPr>
        <w:t>ی</w:t>
      </w:r>
      <w:r>
        <w:rPr>
          <w:rFonts w:hint="eastAsia"/>
          <w:rtl/>
          <w:lang w:bidi="fa-IR"/>
        </w:rPr>
        <w:t>اب</w:t>
      </w:r>
      <w:r>
        <w:rPr>
          <w:rFonts w:hint="cs"/>
          <w:rtl/>
          <w:lang w:bidi="fa-IR"/>
        </w:rPr>
        <w:t>ی</w:t>
      </w:r>
      <w:r>
        <w:rPr>
          <w:rtl/>
          <w:lang w:bidi="fa-IR"/>
        </w:rPr>
        <w:t xml:space="preserve"> ا</w:t>
      </w:r>
      <w:r>
        <w:rPr>
          <w:rFonts w:hint="cs"/>
          <w:rtl/>
          <w:lang w:bidi="fa-IR"/>
        </w:rPr>
        <w:t>ی</w:t>
      </w:r>
      <w:r>
        <w:rPr>
          <w:rFonts w:hint="eastAsia"/>
          <w:rtl/>
          <w:lang w:bidi="fa-IR"/>
        </w:rPr>
        <w:t>ن</w:t>
      </w:r>
      <w:r>
        <w:rPr>
          <w:rtl/>
          <w:lang w:bidi="fa-IR"/>
        </w:rPr>
        <w:t xml:space="preserve"> موفق</w:t>
      </w:r>
      <w:r>
        <w:rPr>
          <w:rFonts w:hint="cs"/>
          <w:rtl/>
          <w:lang w:bidi="fa-IR"/>
        </w:rPr>
        <w:t>ی</w:t>
      </w:r>
      <w:r>
        <w:rPr>
          <w:rFonts w:hint="eastAsia"/>
          <w:rtl/>
          <w:lang w:bidi="fa-IR"/>
        </w:rPr>
        <w:t>ت</w:t>
      </w:r>
      <w:r>
        <w:rPr>
          <w:rtl/>
          <w:lang w:bidi="fa-IR"/>
        </w:rPr>
        <w:t xml:space="preserve"> اظهار داشت:</w:t>
      </w:r>
    </w:p>
    <w:p w14:paraId="77E1040F" w14:textId="77777777" w:rsidR="00FA1A3B" w:rsidRDefault="00FA1A3B" w:rsidP="00FA1A3B">
      <w:pPr>
        <w:ind w:firstLine="567"/>
        <w:rPr>
          <w:rtl/>
          <w:lang w:bidi="fa-IR"/>
        </w:rPr>
      </w:pPr>
      <w:r>
        <w:rPr>
          <w:rFonts w:hint="eastAsia"/>
          <w:rtl/>
          <w:lang w:bidi="fa-IR"/>
        </w:rPr>
        <w:lastRenderedPageBreak/>
        <w:t>«نتا</w:t>
      </w:r>
      <w:r>
        <w:rPr>
          <w:rFonts w:hint="cs"/>
          <w:rtl/>
          <w:lang w:bidi="fa-IR"/>
        </w:rPr>
        <w:t>ی</w:t>
      </w:r>
      <w:r>
        <w:rPr>
          <w:rFonts w:hint="eastAsia"/>
          <w:rtl/>
          <w:lang w:bidi="fa-IR"/>
        </w:rPr>
        <w:t>ج</w:t>
      </w:r>
      <w:r>
        <w:rPr>
          <w:rtl/>
          <w:lang w:bidi="fa-IR"/>
        </w:rPr>
        <w:t xml:space="preserve"> رتبه‌بند</w:t>
      </w:r>
      <w:r>
        <w:rPr>
          <w:rFonts w:hint="cs"/>
          <w:rtl/>
          <w:lang w:bidi="fa-IR"/>
        </w:rPr>
        <w:t>ی</w:t>
      </w:r>
      <w:r>
        <w:rPr>
          <w:rtl/>
          <w:lang w:bidi="fa-IR"/>
        </w:rPr>
        <w:t xml:space="preserve"> </w:t>
      </w:r>
      <w:r>
        <w:rPr>
          <w:lang w:bidi="fa-IR"/>
        </w:rPr>
        <w:t>URAP</w:t>
      </w:r>
      <w:r>
        <w:rPr>
          <w:rtl/>
          <w:lang w:bidi="fa-IR"/>
        </w:rPr>
        <w:t xml:space="preserve"> برا</w:t>
      </w:r>
      <w:r>
        <w:rPr>
          <w:rFonts w:hint="cs"/>
          <w:rtl/>
          <w:lang w:bidi="fa-IR"/>
        </w:rPr>
        <w:t>ی</w:t>
      </w:r>
      <w:r>
        <w:rPr>
          <w:rtl/>
          <w:lang w:bidi="fa-IR"/>
        </w:rPr>
        <w:t xml:space="preserve"> سال ۲۰۲۵-۲۰۲۶ به‌وضوح نشان م</w:t>
      </w:r>
      <w:r>
        <w:rPr>
          <w:rFonts w:hint="cs"/>
          <w:rtl/>
          <w:lang w:bidi="fa-IR"/>
        </w:rPr>
        <w:t>ی‌</w:t>
      </w:r>
      <w:r>
        <w:rPr>
          <w:rFonts w:hint="eastAsia"/>
          <w:rtl/>
          <w:lang w:bidi="fa-IR"/>
        </w:rPr>
        <w:t>دهد</w:t>
      </w:r>
      <w:r>
        <w:rPr>
          <w:rtl/>
          <w:lang w:bidi="fa-IR"/>
        </w:rPr>
        <w:t xml:space="preserve"> که دانشگاه آتاترک هر سال ظرف</w:t>
      </w:r>
      <w:r>
        <w:rPr>
          <w:rFonts w:hint="cs"/>
          <w:rtl/>
          <w:lang w:bidi="fa-IR"/>
        </w:rPr>
        <w:t>ی</w:t>
      </w:r>
      <w:r>
        <w:rPr>
          <w:rFonts w:hint="eastAsia"/>
          <w:rtl/>
          <w:lang w:bidi="fa-IR"/>
        </w:rPr>
        <w:t>ت</w:t>
      </w:r>
      <w:r>
        <w:rPr>
          <w:rtl/>
          <w:lang w:bidi="fa-IR"/>
        </w:rPr>
        <w:t xml:space="preserve"> علم</w:t>
      </w:r>
      <w:r>
        <w:rPr>
          <w:rFonts w:hint="cs"/>
          <w:rtl/>
          <w:lang w:bidi="fa-IR"/>
        </w:rPr>
        <w:t>ی</w:t>
      </w:r>
      <w:r>
        <w:rPr>
          <w:rtl/>
          <w:lang w:bidi="fa-IR"/>
        </w:rPr>
        <w:t xml:space="preserve"> و تأث</w:t>
      </w:r>
      <w:r>
        <w:rPr>
          <w:rFonts w:hint="cs"/>
          <w:rtl/>
          <w:lang w:bidi="fa-IR"/>
        </w:rPr>
        <w:t>ی</w:t>
      </w:r>
      <w:r>
        <w:rPr>
          <w:rFonts w:hint="eastAsia"/>
          <w:rtl/>
          <w:lang w:bidi="fa-IR"/>
        </w:rPr>
        <w:t>رگذار</w:t>
      </w:r>
      <w:r>
        <w:rPr>
          <w:rFonts w:hint="cs"/>
          <w:rtl/>
          <w:lang w:bidi="fa-IR"/>
        </w:rPr>
        <w:t>ی</w:t>
      </w:r>
      <w:r>
        <w:rPr>
          <w:rtl/>
          <w:lang w:bidi="fa-IR"/>
        </w:rPr>
        <w:t xml:space="preserve"> پژوهش</w:t>
      </w:r>
      <w:r>
        <w:rPr>
          <w:rFonts w:hint="cs"/>
          <w:rtl/>
          <w:lang w:bidi="fa-IR"/>
        </w:rPr>
        <w:t>ی</w:t>
      </w:r>
      <w:r>
        <w:rPr>
          <w:rtl/>
          <w:lang w:bidi="fa-IR"/>
        </w:rPr>
        <w:t xml:space="preserve"> خود را ب</w:t>
      </w:r>
      <w:r>
        <w:rPr>
          <w:rFonts w:hint="cs"/>
          <w:rtl/>
          <w:lang w:bidi="fa-IR"/>
        </w:rPr>
        <w:t>ی</w:t>
      </w:r>
      <w:r>
        <w:rPr>
          <w:rFonts w:hint="eastAsia"/>
          <w:rtl/>
          <w:lang w:bidi="fa-IR"/>
        </w:rPr>
        <w:t>ش</w:t>
      </w:r>
      <w:r>
        <w:rPr>
          <w:rtl/>
          <w:lang w:bidi="fa-IR"/>
        </w:rPr>
        <w:t xml:space="preserve"> از پ</w:t>
      </w:r>
      <w:r>
        <w:rPr>
          <w:rFonts w:hint="cs"/>
          <w:rtl/>
          <w:lang w:bidi="fa-IR"/>
        </w:rPr>
        <w:t>ی</w:t>
      </w:r>
      <w:r>
        <w:rPr>
          <w:rFonts w:hint="eastAsia"/>
          <w:rtl/>
          <w:lang w:bidi="fa-IR"/>
        </w:rPr>
        <w:t>ش</w:t>
      </w:r>
      <w:r>
        <w:rPr>
          <w:rtl/>
          <w:lang w:bidi="fa-IR"/>
        </w:rPr>
        <w:t xml:space="preserve"> ارتقا م</w:t>
      </w:r>
      <w:r>
        <w:rPr>
          <w:rFonts w:hint="cs"/>
          <w:rtl/>
          <w:lang w:bidi="fa-IR"/>
        </w:rPr>
        <w:t>ی‌</w:t>
      </w:r>
      <w:r>
        <w:rPr>
          <w:rFonts w:hint="eastAsia"/>
          <w:rtl/>
          <w:lang w:bidi="fa-IR"/>
        </w:rPr>
        <w:t>دهد</w:t>
      </w:r>
      <w:r>
        <w:rPr>
          <w:rtl/>
          <w:lang w:bidi="fa-IR"/>
        </w:rPr>
        <w:t>. صعود ۴۲ پله‌ا</w:t>
      </w:r>
      <w:r>
        <w:rPr>
          <w:rFonts w:hint="cs"/>
          <w:rtl/>
          <w:lang w:bidi="fa-IR"/>
        </w:rPr>
        <w:t>ی</w:t>
      </w:r>
      <w:r>
        <w:rPr>
          <w:rtl/>
          <w:lang w:bidi="fa-IR"/>
        </w:rPr>
        <w:t xml:space="preserve"> در رتبه‌بند</w:t>
      </w:r>
      <w:r>
        <w:rPr>
          <w:rFonts w:hint="cs"/>
          <w:rtl/>
          <w:lang w:bidi="fa-IR"/>
        </w:rPr>
        <w:t>ی</w:t>
      </w:r>
      <w:r>
        <w:rPr>
          <w:rtl/>
          <w:lang w:bidi="fa-IR"/>
        </w:rPr>
        <w:t xml:space="preserve"> جهان</w:t>
      </w:r>
      <w:r>
        <w:rPr>
          <w:rFonts w:hint="cs"/>
          <w:rtl/>
          <w:lang w:bidi="fa-IR"/>
        </w:rPr>
        <w:t>ی</w:t>
      </w:r>
      <w:r>
        <w:rPr>
          <w:rtl/>
          <w:lang w:bidi="fa-IR"/>
        </w:rPr>
        <w:t xml:space="preserve"> و قرار گرفتن در رتبه ۸۷۹ جهان و همچن</w:t>
      </w:r>
      <w:r>
        <w:rPr>
          <w:rFonts w:hint="cs"/>
          <w:rtl/>
          <w:lang w:bidi="fa-IR"/>
        </w:rPr>
        <w:t>ی</w:t>
      </w:r>
      <w:r>
        <w:rPr>
          <w:rFonts w:hint="eastAsia"/>
          <w:rtl/>
          <w:lang w:bidi="fa-IR"/>
        </w:rPr>
        <w:t>ن</w:t>
      </w:r>
      <w:r>
        <w:rPr>
          <w:rtl/>
          <w:lang w:bidi="fa-IR"/>
        </w:rPr>
        <w:t xml:space="preserve"> ورود به جمع ۸ دانشگاه برتر ترک</w:t>
      </w:r>
      <w:r>
        <w:rPr>
          <w:rFonts w:hint="cs"/>
          <w:rtl/>
          <w:lang w:bidi="fa-IR"/>
        </w:rPr>
        <w:t>ی</w:t>
      </w:r>
      <w:r>
        <w:rPr>
          <w:rFonts w:hint="eastAsia"/>
          <w:rtl/>
          <w:lang w:bidi="fa-IR"/>
        </w:rPr>
        <w:t>ه،</w:t>
      </w:r>
      <w:r>
        <w:rPr>
          <w:rtl/>
          <w:lang w:bidi="fa-IR"/>
        </w:rPr>
        <w:t xml:space="preserve"> </w:t>
      </w:r>
      <w:r>
        <w:rPr>
          <w:rFonts w:hint="eastAsia"/>
          <w:rtl/>
          <w:lang w:bidi="fa-IR"/>
        </w:rPr>
        <w:t>ما</w:t>
      </w:r>
      <w:r>
        <w:rPr>
          <w:rFonts w:hint="cs"/>
          <w:rtl/>
          <w:lang w:bidi="fa-IR"/>
        </w:rPr>
        <w:t>ی</w:t>
      </w:r>
      <w:r>
        <w:rPr>
          <w:rFonts w:hint="eastAsia"/>
          <w:rtl/>
          <w:lang w:bidi="fa-IR"/>
        </w:rPr>
        <w:t>ه</w:t>
      </w:r>
      <w:r>
        <w:rPr>
          <w:rtl/>
          <w:lang w:bidi="fa-IR"/>
        </w:rPr>
        <w:t xml:space="preserve"> افتخار بزرگ</w:t>
      </w:r>
      <w:r>
        <w:rPr>
          <w:rFonts w:hint="cs"/>
          <w:rtl/>
          <w:lang w:bidi="fa-IR"/>
        </w:rPr>
        <w:t>ی</w:t>
      </w:r>
      <w:r>
        <w:rPr>
          <w:rtl/>
          <w:lang w:bidi="fa-IR"/>
        </w:rPr>
        <w:t xml:space="preserve"> برا</w:t>
      </w:r>
      <w:r>
        <w:rPr>
          <w:rFonts w:hint="cs"/>
          <w:rtl/>
          <w:lang w:bidi="fa-IR"/>
        </w:rPr>
        <w:t>ی</w:t>
      </w:r>
      <w:r>
        <w:rPr>
          <w:rtl/>
          <w:lang w:bidi="fa-IR"/>
        </w:rPr>
        <w:t xml:space="preserve"> دانشگاه ما است.</w:t>
      </w:r>
    </w:p>
    <w:p w14:paraId="0E659D07" w14:textId="77777777" w:rsidR="00FA1A3B" w:rsidRDefault="00FA1A3B" w:rsidP="00FA1A3B">
      <w:pPr>
        <w:ind w:firstLine="567"/>
        <w:rPr>
          <w:rtl/>
          <w:lang w:bidi="fa-IR"/>
        </w:rPr>
      </w:pPr>
      <w:r>
        <w:rPr>
          <w:rFonts w:hint="eastAsia"/>
          <w:rtl/>
          <w:lang w:bidi="fa-IR"/>
        </w:rPr>
        <w:t>به‌و</w:t>
      </w:r>
      <w:r>
        <w:rPr>
          <w:rFonts w:hint="cs"/>
          <w:rtl/>
          <w:lang w:bidi="fa-IR"/>
        </w:rPr>
        <w:t>ی</w:t>
      </w:r>
      <w:r>
        <w:rPr>
          <w:rFonts w:hint="eastAsia"/>
          <w:rtl/>
          <w:lang w:bidi="fa-IR"/>
        </w:rPr>
        <w:t>ژه</w:t>
      </w:r>
      <w:r>
        <w:rPr>
          <w:rtl/>
          <w:lang w:bidi="fa-IR"/>
        </w:rPr>
        <w:t xml:space="preserve"> امت</w:t>
      </w:r>
      <w:r>
        <w:rPr>
          <w:rFonts w:hint="cs"/>
          <w:rtl/>
          <w:lang w:bidi="fa-IR"/>
        </w:rPr>
        <w:t>ی</w:t>
      </w:r>
      <w:r>
        <w:rPr>
          <w:rFonts w:hint="eastAsia"/>
          <w:rtl/>
          <w:lang w:bidi="fa-IR"/>
        </w:rPr>
        <w:t>ازات</w:t>
      </w:r>
      <w:r>
        <w:rPr>
          <w:rtl/>
          <w:lang w:bidi="fa-IR"/>
        </w:rPr>
        <w:t xml:space="preserve"> کسب‌شده در شاخص‌ها</w:t>
      </w:r>
      <w:r>
        <w:rPr>
          <w:rFonts w:hint="cs"/>
          <w:rtl/>
          <w:lang w:bidi="fa-IR"/>
        </w:rPr>
        <w:t>ی</w:t>
      </w:r>
      <w:r>
        <w:rPr>
          <w:rtl/>
          <w:lang w:bidi="fa-IR"/>
        </w:rPr>
        <w:t xml:space="preserve"> استناد علم</w:t>
      </w:r>
      <w:r>
        <w:rPr>
          <w:rFonts w:hint="cs"/>
          <w:rtl/>
          <w:lang w:bidi="fa-IR"/>
        </w:rPr>
        <w:t>ی</w:t>
      </w:r>
      <w:r>
        <w:rPr>
          <w:rtl/>
          <w:lang w:bidi="fa-IR"/>
        </w:rPr>
        <w:t xml:space="preserve"> و تأث</w:t>
      </w:r>
      <w:r>
        <w:rPr>
          <w:rFonts w:hint="cs"/>
          <w:rtl/>
          <w:lang w:bidi="fa-IR"/>
        </w:rPr>
        <w:t>ی</w:t>
      </w:r>
      <w:r>
        <w:rPr>
          <w:rFonts w:hint="eastAsia"/>
          <w:rtl/>
          <w:lang w:bidi="fa-IR"/>
        </w:rPr>
        <w:t>ر</w:t>
      </w:r>
      <w:r>
        <w:rPr>
          <w:rtl/>
          <w:lang w:bidi="fa-IR"/>
        </w:rPr>
        <w:t xml:space="preserve"> انتشارات نشان م</w:t>
      </w:r>
      <w:r>
        <w:rPr>
          <w:rFonts w:hint="cs"/>
          <w:rtl/>
          <w:lang w:bidi="fa-IR"/>
        </w:rPr>
        <w:t>ی‌</w:t>
      </w:r>
      <w:r>
        <w:rPr>
          <w:rFonts w:hint="eastAsia"/>
          <w:rtl/>
          <w:lang w:bidi="fa-IR"/>
        </w:rPr>
        <w:t>دهد</w:t>
      </w:r>
      <w:r>
        <w:rPr>
          <w:rtl/>
          <w:lang w:bidi="fa-IR"/>
        </w:rPr>
        <w:t xml:space="preserve"> که دانش تول</w:t>
      </w:r>
      <w:r>
        <w:rPr>
          <w:rFonts w:hint="cs"/>
          <w:rtl/>
          <w:lang w:bidi="fa-IR"/>
        </w:rPr>
        <w:t>ی</w:t>
      </w:r>
      <w:r>
        <w:rPr>
          <w:rFonts w:hint="eastAsia"/>
          <w:rtl/>
          <w:lang w:bidi="fa-IR"/>
        </w:rPr>
        <w:t>دشده</w:t>
      </w:r>
      <w:r>
        <w:rPr>
          <w:rtl/>
          <w:lang w:bidi="fa-IR"/>
        </w:rPr>
        <w:t xml:space="preserve"> توسط پژوهشگران ما در جامعه علم</w:t>
      </w:r>
      <w:r>
        <w:rPr>
          <w:rFonts w:hint="cs"/>
          <w:rtl/>
          <w:lang w:bidi="fa-IR"/>
        </w:rPr>
        <w:t>ی</w:t>
      </w:r>
      <w:r>
        <w:rPr>
          <w:rtl/>
          <w:lang w:bidi="fa-IR"/>
        </w:rPr>
        <w:t xml:space="preserve"> ب</w:t>
      </w:r>
      <w:r>
        <w:rPr>
          <w:rFonts w:hint="cs"/>
          <w:rtl/>
          <w:lang w:bidi="fa-IR"/>
        </w:rPr>
        <w:t>ی</w:t>
      </w:r>
      <w:r>
        <w:rPr>
          <w:rFonts w:hint="eastAsia"/>
          <w:rtl/>
          <w:lang w:bidi="fa-IR"/>
        </w:rPr>
        <w:t>ن‌الملل</w:t>
      </w:r>
      <w:r>
        <w:rPr>
          <w:rFonts w:hint="cs"/>
          <w:rtl/>
          <w:lang w:bidi="fa-IR"/>
        </w:rPr>
        <w:t>ی</w:t>
      </w:r>
      <w:r>
        <w:rPr>
          <w:rtl/>
          <w:lang w:bidi="fa-IR"/>
        </w:rPr>
        <w:t xml:space="preserve"> مورد توجه قرار گرفته است. ا</w:t>
      </w:r>
      <w:r>
        <w:rPr>
          <w:rFonts w:hint="cs"/>
          <w:rtl/>
          <w:lang w:bidi="fa-IR"/>
        </w:rPr>
        <w:t>ی</w:t>
      </w:r>
      <w:r>
        <w:rPr>
          <w:rFonts w:hint="eastAsia"/>
          <w:rtl/>
          <w:lang w:bidi="fa-IR"/>
        </w:rPr>
        <w:t>ن</w:t>
      </w:r>
      <w:r>
        <w:rPr>
          <w:rtl/>
          <w:lang w:bidi="fa-IR"/>
        </w:rPr>
        <w:t xml:space="preserve"> موفق</w:t>
      </w:r>
      <w:r>
        <w:rPr>
          <w:rFonts w:hint="cs"/>
          <w:rtl/>
          <w:lang w:bidi="fa-IR"/>
        </w:rPr>
        <w:t>ی</w:t>
      </w:r>
      <w:r>
        <w:rPr>
          <w:rFonts w:hint="eastAsia"/>
          <w:rtl/>
          <w:lang w:bidi="fa-IR"/>
        </w:rPr>
        <w:t>ت</w:t>
      </w:r>
      <w:r>
        <w:rPr>
          <w:rtl/>
          <w:lang w:bidi="fa-IR"/>
        </w:rPr>
        <w:t xml:space="preserve"> تنها </w:t>
      </w:r>
      <w:r>
        <w:rPr>
          <w:rFonts w:hint="cs"/>
          <w:rtl/>
          <w:lang w:bidi="fa-IR"/>
        </w:rPr>
        <w:t>ی</w:t>
      </w:r>
      <w:r>
        <w:rPr>
          <w:rFonts w:hint="eastAsia"/>
          <w:rtl/>
          <w:lang w:bidi="fa-IR"/>
        </w:rPr>
        <w:t>ک</w:t>
      </w:r>
      <w:r>
        <w:rPr>
          <w:rtl/>
          <w:lang w:bidi="fa-IR"/>
        </w:rPr>
        <w:t xml:space="preserve"> ارتقا</w:t>
      </w:r>
      <w:r>
        <w:rPr>
          <w:rFonts w:hint="cs"/>
          <w:rtl/>
          <w:lang w:bidi="fa-IR"/>
        </w:rPr>
        <w:t>ی</w:t>
      </w:r>
      <w:r>
        <w:rPr>
          <w:rtl/>
          <w:lang w:bidi="fa-IR"/>
        </w:rPr>
        <w:t xml:space="preserve"> رتبه ن</w:t>
      </w:r>
      <w:r>
        <w:rPr>
          <w:rFonts w:hint="cs"/>
          <w:rtl/>
          <w:lang w:bidi="fa-IR"/>
        </w:rPr>
        <w:t>ی</w:t>
      </w:r>
      <w:r>
        <w:rPr>
          <w:rFonts w:hint="eastAsia"/>
          <w:rtl/>
          <w:lang w:bidi="fa-IR"/>
        </w:rPr>
        <w:t>ست،</w:t>
      </w:r>
      <w:r>
        <w:rPr>
          <w:rtl/>
          <w:lang w:bidi="fa-IR"/>
        </w:rPr>
        <w:t xml:space="preserve"> بلکه نت</w:t>
      </w:r>
      <w:r>
        <w:rPr>
          <w:rFonts w:hint="cs"/>
          <w:rtl/>
          <w:lang w:bidi="fa-IR"/>
        </w:rPr>
        <w:t>ی</w:t>
      </w:r>
      <w:r>
        <w:rPr>
          <w:rFonts w:hint="eastAsia"/>
          <w:rtl/>
          <w:lang w:bidi="fa-IR"/>
        </w:rPr>
        <w:t>جه</w:t>
      </w:r>
      <w:r>
        <w:rPr>
          <w:rtl/>
          <w:lang w:bidi="fa-IR"/>
        </w:rPr>
        <w:t xml:space="preserve"> فرهنگ پژوهش</w:t>
      </w:r>
      <w:r>
        <w:rPr>
          <w:rFonts w:hint="cs"/>
          <w:rtl/>
          <w:lang w:bidi="fa-IR"/>
        </w:rPr>
        <w:t>ی</w:t>
      </w:r>
      <w:r>
        <w:rPr>
          <w:rFonts w:hint="eastAsia"/>
          <w:rtl/>
          <w:lang w:bidi="fa-IR"/>
        </w:rPr>
        <w:t>،</w:t>
      </w:r>
      <w:r>
        <w:rPr>
          <w:rtl/>
          <w:lang w:bidi="fa-IR"/>
        </w:rPr>
        <w:t xml:space="preserve"> چشم‌انداز علم</w:t>
      </w:r>
      <w:r>
        <w:rPr>
          <w:rFonts w:hint="cs"/>
          <w:rtl/>
          <w:lang w:bidi="fa-IR"/>
        </w:rPr>
        <w:t>ی</w:t>
      </w:r>
      <w:r>
        <w:rPr>
          <w:rtl/>
          <w:lang w:bidi="fa-IR"/>
        </w:rPr>
        <w:t xml:space="preserve"> و رو</w:t>
      </w:r>
      <w:r>
        <w:rPr>
          <w:rFonts w:hint="cs"/>
          <w:rtl/>
          <w:lang w:bidi="fa-IR"/>
        </w:rPr>
        <w:t>ی</w:t>
      </w:r>
      <w:r>
        <w:rPr>
          <w:rFonts w:hint="eastAsia"/>
          <w:rtl/>
          <w:lang w:bidi="fa-IR"/>
        </w:rPr>
        <w:t>کرد</w:t>
      </w:r>
      <w:r>
        <w:rPr>
          <w:rtl/>
          <w:lang w:bidi="fa-IR"/>
        </w:rPr>
        <w:t xml:space="preserve"> ک</w:t>
      </w:r>
      <w:r>
        <w:rPr>
          <w:rFonts w:hint="cs"/>
          <w:rtl/>
          <w:lang w:bidi="fa-IR"/>
        </w:rPr>
        <w:t>ی</w:t>
      </w:r>
      <w:r>
        <w:rPr>
          <w:rFonts w:hint="eastAsia"/>
          <w:rtl/>
          <w:lang w:bidi="fa-IR"/>
        </w:rPr>
        <w:t>ف</w:t>
      </w:r>
      <w:r>
        <w:rPr>
          <w:rFonts w:hint="cs"/>
          <w:rtl/>
          <w:lang w:bidi="fa-IR"/>
        </w:rPr>
        <w:t>ی</w:t>
      </w:r>
      <w:r>
        <w:rPr>
          <w:rFonts w:hint="eastAsia"/>
          <w:rtl/>
          <w:lang w:bidi="fa-IR"/>
        </w:rPr>
        <w:t>ت‌محور</w:t>
      </w:r>
      <w:r>
        <w:rPr>
          <w:rtl/>
          <w:lang w:bidi="fa-IR"/>
        </w:rPr>
        <w:t xml:space="preserve"> دانشگاه ما است.</w:t>
      </w:r>
    </w:p>
    <w:p w14:paraId="6B45C678" w14:textId="77777777" w:rsidR="00FA1A3B" w:rsidRDefault="00FA1A3B" w:rsidP="00FA1A3B">
      <w:pPr>
        <w:ind w:firstLine="567"/>
        <w:rPr>
          <w:rtl/>
          <w:lang w:bidi="fa-IR"/>
        </w:rPr>
      </w:pPr>
      <w:r>
        <w:rPr>
          <w:rFonts w:hint="eastAsia"/>
          <w:rtl/>
          <w:lang w:bidi="fa-IR"/>
        </w:rPr>
        <w:t>در</w:t>
      </w:r>
      <w:r>
        <w:rPr>
          <w:rtl/>
          <w:lang w:bidi="fa-IR"/>
        </w:rPr>
        <w:t xml:space="preserve"> مس</w:t>
      </w:r>
      <w:r>
        <w:rPr>
          <w:rFonts w:hint="cs"/>
          <w:rtl/>
          <w:lang w:bidi="fa-IR"/>
        </w:rPr>
        <w:t>ی</w:t>
      </w:r>
      <w:r>
        <w:rPr>
          <w:rFonts w:hint="eastAsia"/>
          <w:rtl/>
          <w:lang w:bidi="fa-IR"/>
        </w:rPr>
        <w:t>ر</w:t>
      </w:r>
      <w:r>
        <w:rPr>
          <w:rtl/>
          <w:lang w:bidi="fa-IR"/>
        </w:rPr>
        <w:t xml:space="preserve"> تحقق هدف تبد</w:t>
      </w:r>
      <w:r>
        <w:rPr>
          <w:rFonts w:hint="cs"/>
          <w:rtl/>
          <w:lang w:bidi="fa-IR"/>
        </w:rPr>
        <w:t>ی</w:t>
      </w:r>
      <w:r>
        <w:rPr>
          <w:rFonts w:hint="eastAsia"/>
          <w:rtl/>
          <w:lang w:bidi="fa-IR"/>
        </w:rPr>
        <w:t>ل</w:t>
      </w:r>
      <w:r>
        <w:rPr>
          <w:rtl/>
          <w:lang w:bidi="fa-IR"/>
        </w:rPr>
        <w:t xml:space="preserve"> شدن به </w:t>
      </w:r>
      <w:r>
        <w:rPr>
          <w:rFonts w:hint="cs"/>
          <w:rtl/>
          <w:lang w:bidi="fa-IR"/>
        </w:rPr>
        <w:t>ی</w:t>
      </w:r>
      <w:r>
        <w:rPr>
          <w:rFonts w:hint="eastAsia"/>
          <w:rtl/>
          <w:lang w:bidi="fa-IR"/>
        </w:rPr>
        <w:t>ک</w:t>
      </w:r>
      <w:r>
        <w:rPr>
          <w:rtl/>
          <w:lang w:bidi="fa-IR"/>
        </w:rPr>
        <w:t xml:space="preserve"> دانشگاه پژوهش‌محور، فعال</w:t>
      </w:r>
      <w:r>
        <w:rPr>
          <w:rFonts w:hint="cs"/>
          <w:rtl/>
          <w:lang w:bidi="fa-IR"/>
        </w:rPr>
        <w:t>ی</w:t>
      </w:r>
      <w:r>
        <w:rPr>
          <w:rFonts w:hint="eastAsia"/>
          <w:rtl/>
          <w:lang w:bidi="fa-IR"/>
        </w:rPr>
        <w:t>ت‌ها</w:t>
      </w:r>
      <w:r>
        <w:rPr>
          <w:rFonts w:hint="cs"/>
          <w:rtl/>
          <w:lang w:bidi="fa-IR"/>
        </w:rPr>
        <w:t>ی</w:t>
      </w:r>
      <w:r>
        <w:rPr>
          <w:rtl/>
          <w:lang w:bidi="fa-IR"/>
        </w:rPr>
        <w:t xml:space="preserve"> خود را با تأک</w:t>
      </w:r>
      <w:r>
        <w:rPr>
          <w:rFonts w:hint="cs"/>
          <w:rtl/>
          <w:lang w:bidi="fa-IR"/>
        </w:rPr>
        <w:t>ی</w:t>
      </w:r>
      <w:r>
        <w:rPr>
          <w:rFonts w:hint="eastAsia"/>
          <w:rtl/>
          <w:lang w:bidi="fa-IR"/>
        </w:rPr>
        <w:t>د</w:t>
      </w:r>
      <w:r>
        <w:rPr>
          <w:rtl/>
          <w:lang w:bidi="fa-IR"/>
        </w:rPr>
        <w:t xml:space="preserve"> بر ک</w:t>
      </w:r>
      <w:r>
        <w:rPr>
          <w:rFonts w:hint="cs"/>
          <w:rtl/>
          <w:lang w:bidi="fa-IR"/>
        </w:rPr>
        <w:t>ی</w:t>
      </w:r>
      <w:r>
        <w:rPr>
          <w:rFonts w:hint="eastAsia"/>
          <w:rtl/>
          <w:lang w:bidi="fa-IR"/>
        </w:rPr>
        <w:t>ف</w:t>
      </w:r>
      <w:r>
        <w:rPr>
          <w:rFonts w:hint="cs"/>
          <w:rtl/>
          <w:lang w:bidi="fa-IR"/>
        </w:rPr>
        <w:t>ی</w:t>
      </w:r>
      <w:r>
        <w:rPr>
          <w:rFonts w:hint="eastAsia"/>
          <w:rtl/>
          <w:lang w:bidi="fa-IR"/>
        </w:rPr>
        <w:t>ت</w:t>
      </w:r>
      <w:r>
        <w:rPr>
          <w:rtl/>
          <w:lang w:bidi="fa-IR"/>
        </w:rPr>
        <w:t xml:space="preserve"> به جا</w:t>
      </w:r>
      <w:r>
        <w:rPr>
          <w:rFonts w:hint="cs"/>
          <w:rtl/>
          <w:lang w:bidi="fa-IR"/>
        </w:rPr>
        <w:t>ی</w:t>
      </w:r>
      <w:r>
        <w:rPr>
          <w:rtl/>
          <w:lang w:bidi="fa-IR"/>
        </w:rPr>
        <w:t xml:space="preserve"> کم</w:t>
      </w:r>
      <w:r>
        <w:rPr>
          <w:rFonts w:hint="cs"/>
          <w:rtl/>
          <w:lang w:bidi="fa-IR"/>
        </w:rPr>
        <w:t>ی</w:t>
      </w:r>
      <w:r>
        <w:rPr>
          <w:rFonts w:hint="eastAsia"/>
          <w:rtl/>
          <w:lang w:bidi="fa-IR"/>
        </w:rPr>
        <w:t>ت</w:t>
      </w:r>
      <w:r>
        <w:rPr>
          <w:rtl/>
          <w:lang w:bidi="fa-IR"/>
        </w:rPr>
        <w:t xml:space="preserve"> ادامه م</w:t>
      </w:r>
      <w:r>
        <w:rPr>
          <w:rFonts w:hint="cs"/>
          <w:rtl/>
          <w:lang w:bidi="fa-IR"/>
        </w:rPr>
        <w:t>ی‌</w:t>
      </w:r>
      <w:r>
        <w:rPr>
          <w:rFonts w:hint="eastAsia"/>
          <w:rtl/>
          <w:lang w:bidi="fa-IR"/>
        </w:rPr>
        <w:t>ده</w:t>
      </w:r>
      <w:r>
        <w:rPr>
          <w:rFonts w:hint="cs"/>
          <w:rtl/>
          <w:lang w:bidi="fa-IR"/>
        </w:rPr>
        <w:t>ی</w:t>
      </w:r>
      <w:r>
        <w:rPr>
          <w:rFonts w:hint="eastAsia"/>
          <w:rtl/>
          <w:lang w:bidi="fa-IR"/>
        </w:rPr>
        <w:t>م</w:t>
      </w:r>
      <w:r>
        <w:rPr>
          <w:rtl/>
          <w:lang w:bidi="fa-IR"/>
        </w:rPr>
        <w:t>. با بهره‌گ</w:t>
      </w:r>
      <w:r>
        <w:rPr>
          <w:rFonts w:hint="cs"/>
          <w:rtl/>
          <w:lang w:bidi="fa-IR"/>
        </w:rPr>
        <w:t>ی</w:t>
      </w:r>
      <w:r>
        <w:rPr>
          <w:rFonts w:hint="eastAsia"/>
          <w:rtl/>
          <w:lang w:bidi="fa-IR"/>
        </w:rPr>
        <w:t>ر</w:t>
      </w:r>
      <w:r>
        <w:rPr>
          <w:rFonts w:hint="cs"/>
          <w:rtl/>
          <w:lang w:bidi="fa-IR"/>
        </w:rPr>
        <w:t>ی</w:t>
      </w:r>
      <w:r>
        <w:rPr>
          <w:rtl/>
          <w:lang w:bidi="fa-IR"/>
        </w:rPr>
        <w:t xml:space="preserve"> از نظام‌ها</w:t>
      </w:r>
      <w:r>
        <w:rPr>
          <w:rFonts w:hint="cs"/>
          <w:rtl/>
          <w:lang w:bidi="fa-IR"/>
        </w:rPr>
        <w:t>ی</w:t>
      </w:r>
      <w:r>
        <w:rPr>
          <w:rtl/>
          <w:lang w:bidi="fa-IR"/>
        </w:rPr>
        <w:t xml:space="preserve"> تشو</w:t>
      </w:r>
      <w:r>
        <w:rPr>
          <w:rFonts w:hint="cs"/>
          <w:rtl/>
          <w:lang w:bidi="fa-IR"/>
        </w:rPr>
        <w:t>ی</w:t>
      </w:r>
      <w:r>
        <w:rPr>
          <w:rFonts w:hint="eastAsia"/>
          <w:rtl/>
          <w:lang w:bidi="fa-IR"/>
        </w:rPr>
        <w:t>ق</w:t>
      </w:r>
      <w:r>
        <w:rPr>
          <w:rFonts w:hint="cs"/>
          <w:rtl/>
          <w:lang w:bidi="fa-IR"/>
        </w:rPr>
        <w:t>ی</w:t>
      </w:r>
      <w:r>
        <w:rPr>
          <w:rtl/>
          <w:lang w:bidi="fa-IR"/>
        </w:rPr>
        <w:t xml:space="preserve"> علم</w:t>
      </w:r>
      <w:r>
        <w:rPr>
          <w:rFonts w:hint="cs"/>
          <w:rtl/>
          <w:lang w:bidi="fa-IR"/>
        </w:rPr>
        <w:t>ی</w:t>
      </w:r>
      <w:r>
        <w:rPr>
          <w:rFonts w:hint="eastAsia"/>
          <w:rtl/>
          <w:lang w:bidi="fa-IR"/>
        </w:rPr>
        <w:t>،</w:t>
      </w:r>
      <w:r>
        <w:rPr>
          <w:rtl/>
          <w:lang w:bidi="fa-IR"/>
        </w:rPr>
        <w:t xml:space="preserve"> ز</w:t>
      </w:r>
      <w:r>
        <w:rPr>
          <w:rFonts w:hint="cs"/>
          <w:rtl/>
          <w:lang w:bidi="fa-IR"/>
        </w:rPr>
        <w:t>ی</w:t>
      </w:r>
      <w:r>
        <w:rPr>
          <w:rFonts w:hint="eastAsia"/>
          <w:rtl/>
          <w:lang w:bidi="fa-IR"/>
        </w:rPr>
        <w:t>رساخت‌ها</w:t>
      </w:r>
      <w:r>
        <w:rPr>
          <w:rFonts w:hint="cs"/>
          <w:rtl/>
          <w:lang w:bidi="fa-IR"/>
        </w:rPr>
        <w:t>ی</w:t>
      </w:r>
      <w:r>
        <w:rPr>
          <w:rtl/>
          <w:lang w:bidi="fa-IR"/>
        </w:rPr>
        <w:t xml:space="preserve"> پژوهش</w:t>
      </w:r>
      <w:r>
        <w:rPr>
          <w:rFonts w:hint="cs"/>
          <w:rtl/>
          <w:lang w:bidi="fa-IR"/>
        </w:rPr>
        <w:t>ی</w:t>
      </w:r>
      <w:r>
        <w:rPr>
          <w:rtl/>
          <w:lang w:bidi="fa-IR"/>
        </w:rPr>
        <w:t xml:space="preserve"> و س</w:t>
      </w:r>
      <w:r>
        <w:rPr>
          <w:rFonts w:hint="cs"/>
          <w:rtl/>
          <w:lang w:bidi="fa-IR"/>
        </w:rPr>
        <w:t>ی</w:t>
      </w:r>
      <w:r>
        <w:rPr>
          <w:rFonts w:hint="eastAsia"/>
          <w:rtl/>
          <w:lang w:bidi="fa-IR"/>
        </w:rPr>
        <w:t>است‌ها</w:t>
      </w:r>
      <w:r>
        <w:rPr>
          <w:rFonts w:hint="cs"/>
          <w:rtl/>
          <w:lang w:bidi="fa-IR"/>
        </w:rPr>
        <w:t>ی</w:t>
      </w:r>
      <w:r>
        <w:rPr>
          <w:rtl/>
          <w:lang w:bidi="fa-IR"/>
        </w:rPr>
        <w:t xml:space="preserve"> ب</w:t>
      </w:r>
      <w:r>
        <w:rPr>
          <w:rFonts w:hint="cs"/>
          <w:rtl/>
          <w:lang w:bidi="fa-IR"/>
        </w:rPr>
        <w:t>ی</w:t>
      </w:r>
      <w:r>
        <w:rPr>
          <w:rFonts w:hint="eastAsia"/>
          <w:rtl/>
          <w:lang w:bidi="fa-IR"/>
        </w:rPr>
        <w:t>ن‌الملل</w:t>
      </w:r>
      <w:r>
        <w:rPr>
          <w:rFonts w:hint="cs"/>
          <w:rtl/>
          <w:lang w:bidi="fa-IR"/>
        </w:rPr>
        <w:t>ی‌</w:t>
      </w:r>
      <w:r>
        <w:rPr>
          <w:rFonts w:hint="eastAsia"/>
          <w:rtl/>
          <w:lang w:bidi="fa-IR"/>
        </w:rPr>
        <w:t>ساز</w:t>
      </w:r>
      <w:r>
        <w:rPr>
          <w:rFonts w:hint="cs"/>
          <w:rtl/>
          <w:lang w:bidi="fa-IR"/>
        </w:rPr>
        <w:t>ی</w:t>
      </w:r>
      <w:r>
        <w:rPr>
          <w:rFonts w:hint="eastAsia"/>
          <w:rtl/>
          <w:lang w:bidi="fa-IR"/>
        </w:rPr>
        <w:t>،</w:t>
      </w:r>
      <w:r>
        <w:rPr>
          <w:rtl/>
          <w:lang w:bidi="fa-IR"/>
        </w:rPr>
        <w:t xml:space="preserve"> اطم</w:t>
      </w:r>
      <w:r>
        <w:rPr>
          <w:rFonts w:hint="cs"/>
          <w:rtl/>
          <w:lang w:bidi="fa-IR"/>
        </w:rPr>
        <w:t>ی</w:t>
      </w:r>
      <w:r>
        <w:rPr>
          <w:rFonts w:hint="eastAsia"/>
          <w:rtl/>
          <w:lang w:bidi="fa-IR"/>
        </w:rPr>
        <w:t>نان</w:t>
      </w:r>
      <w:r>
        <w:rPr>
          <w:rtl/>
          <w:lang w:bidi="fa-IR"/>
        </w:rPr>
        <w:t xml:space="preserve"> دار</w:t>
      </w:r>
      <w:r>
        <w:rPr>
          <w:rFonts w:hint="cs"/>
          <w:rtl/>
          <w:lang w:bidi="fa-IR"/>
        </w:rPr>
        <w:t>ی</w:t>
      </w:r>
      <w:r>
        <w:rPr>
          <w:rFonts w:hint="eastAsia"/>
          <w:rtl/>
          <w:lang w:bidi="fa-IR"/>
        </w:rPr>
        <w:t>م</w:t>
      </w:r>
      <w:r>
        <w:rPr>
          <w:rtl/>
          <w:lang w:bidi="fa-IR"/>
        </w:rPr>
        <w:t xml:space="preserve"> که در سال‌ها</w:t>
      </w:r>
      <w:r>
        <w:rPr>
          <w:rFonts w:hint="cs"/>
          <w:rtl/>
          <w:lang w:bidi="fa-IR"/>
        </w:rPr>
        <w:t>ی</w:t>
      </w:r>
      <w:r>
        <w:rPr>
          <w:rtl/>
          <w:lang w:bidi="fa-IR"/>
        </w:rPr>
        <w:t xml:space="preserve"> آ</w:t>
      </w:r>
      <w:r>
        <w:rPr>
          <w:rFonts w:hint="cs"/>
          <w:rtl/>
          <w:lang w:bidi="fa-IR"/>
        </w:rPr>
        <w:t>ی</w:t>
      </w:r>
      <w:r>
        <w:rPr>
          <w:rFonts w:hint="eastAsia"/>
          <w:rtl/>
          <w:lang w:bidi="fa-IR"/>
        </w:rPr>
        <w:t>نده</w:t>
      </w:r>
      <w:r>
        <w:rPr>
          <w:rtl/>
          <w:lang w:bidi="fa-IR"/>
        </w:rPr>
        <w:t xml:space="preserve"> به جا</w:t>
      </w:r>
      <w:r>
        <w:rPr>
          <w:rFonts w:hint="cs"/>
          <w:rtl/>
          <w:lang w:bidi="fa-IR"/>
        </w:rPr>
        <w:t>ی</w:t>
      </w:r>
      <w:r>
        <w:rPr>
          <w:rFonts w:hint="eastAsia"/>
          <w:rtl/>
          <w:lang w:bidi="fa-IR"/>
        </w:rPr>
        <w:t>گاه‌ها</w:t>
      </w:r>
      <w:r>
        <w:rPr>
          <w:rFonts w:hint="cs"/>
          <w:rtl/>
          <w:lang w:bidi="fa-IR"/>
        </w:rPr>
        <w:t>ی</w:t>
      </w:r>
      <w:r>
        <w:rPr>
          <w:rtl/>
          <w:lang w:bidi="fa-IR"/>
        </w:rPr>
        <w:t xml:space="preserve"> بالاتر</w:t>
      </w:r>
      <w:r>
        <w:rPr>
          <w:rFonts w:hint="cs"/>
          <w:rtl/>
          <w:lang w:bidi="fa-IR"/>
        </w:rPr>
        <w:t>ی</w:t>
      </w:r>
      <w:r>
        <w:rPr>
          <w:rtl/>
          <w:lang w:bidi="fa-IR"/>
        </w:rPr>
        <w:t xml:space="preserve"> دست خواه</w:t>
      </w:r>
      <w:r>
        <w:rPr>
          <w:rFonts w:hint="cs"/>
          <w:rtl/>
          <w:lang w:bidi="fa-IR"/>
        </w:rPr>
        <w:t>ی</w:t>
      </w:r>
      <w:r>
        <w:rPr>
          <w:rFonts w:hint="eastAsia"/>
          <w:rtl/>
          <w:lang w:bidi="fa-IR"/>
        </w:rPr>
        <w:t>م</w:t>
      </w:r>
      <w:r>
        <w:rPr>
          <w:rtl/>
          <w:lang w:bidi="fa-IR"/>
        </w:rPr>
        <w:t xml:space="preserve"> </w:t>
      </w:r>
      <w:r>
        <w:rPr>
          <w:rFonts w:hint="cs"/>
          <w:rtl/>
          <w:lang w:bidi="fa-IR"/>
        </w:rPr>
        <w:t>ی</w:t>
      </w:r>
      <w:r>
        <w:rPr>
          <w:rFonts w:hint="eastAsia"/>
          <w:rtl/>
          <w:lang w:bidi="fa-IR"/>
        </w:rPr>
        <w:t>افت</w:t>
      </w:r>
      <w:r>
        <w:rPr>
          <w:rtl/>
          <w:lang w:bidi="fa-IR"/>
        </w:rPr>
        <w:t>.»</w:t>
      </w:r>
    </w:p>
    <w:p w14:paraId="6EDBDAE2" w14:textId="77777777" w:rsidR="00FA1A3B" w:rsidRDefault="00FA1A3B" w:rsidP="00FA1A3B">
      <w:pPr>
        <w:ind w:firstLine="567"/>
        <w:rPr>
          <w:rtl/>
          <w:lang w:bidi="fa-IR"/>
        </w:rPr>
      </w:pPr>
      <w:r>
        <w:rPr>
          <w:rFonts w:hint="eastAsia"/>
          <w:rtl/>
          <w:lang w:bidi="fa-IR"/>
        </w:rPr>
        <w:t>دانشگاه</w:t>
      </w:r>
      <w:r>
        <w:rPr>
          <w:rtl/>
          <w:lang w:bidi="fa-IR"/>
        </w:rPr>
        <w:t xml:space="preserve"> آتاترک که در سال‌ها</w:t>
      </w:r>
      <w:r>
        <w:rPr>
          <w:rFonts w:hint="cs"/>
          <w:rtl/>
          <w:lang w:bidi="fa-IR"/>
        </w:rPr>
        <w:t>ی</w:t>
      </w:r>
      <w:r>
        <w:rPr>
          <w:rtl/>
          <w:lang w:bidi="fa-IR"/>
        </w:rPr>
        <w:t xml:space="preserve"> اخ</w:t>
      </w:r>
      <w:r>
        <w:rPr>
          <w:rFonts w:hint="cs"/>
          <w:rtl/>
          <w:lang w:bidi="fa-IR"/>
        </w:rPr>
        <w:t>ی</w:t>
      </w:r>
      <w:r>
        <w:rPr>
          <w:rFonts w:hint="eastAsia"/>
          <w:rtl/>
          <w:lang w:bidi="fa-IR"/>
        </w:rPr>
        <w:t>ر</w:t>
      </w:r>
      <w:r>
        <w:rPr>
          <w:rtl/>
          <w:lang w:bidi="fa-IR"/>
        </w:rPr>
        <w:t xml:space="preserve"> با سرما</w:t>
      </w:r>
      <w:r>
        <w:rPr>
          <w:rFonts w:hint="cs"/>
          <w:rtl/>
          <w:lang w:bidi="fa-IR"/>
        </w:rPr>
        <w:t>ی</w:t>
      </w:r>
      <w:r>
        <w:rPr>
          <w:rFonts w:hint="eastAsia"/>
          <w:rtl/>
          <w:lang w:bidi="fa-IR"/>
        </w:rPr>
        <w:t>ه‌گذار</w:t>
      </w:r>
      <w:r>
        <w:rPr>
          <w:rFonts w:hint="cs"/>
          <w:rtl/>
          <w:lang w:bidi="fa-IR"/>
        </w:rPr>
        <w:t>ی</w:t>
      </w:r>
      <w:r>
        <w:rPr>
          <w:rtl/>
          <w:lang w:bidi="fa-IR"/>
        </w:rPr>
        <w:t xml:space="preserve"> در ز</w:t>
      </w:r>
      <w:r>
        <w:rPr>
          <w:rFonts w:hint="cs"/>
          <w:rtl/>
          <w:lang w:bidi="fa-IR"/>
        </w:rPr>
        <w:t>ی</w:t>
      </w:r>
      <w:r>
        <w:rPr>
          <w:rFonts w:hint="eastAsia"/>
          <w:rtl/>
          <w:lang w:bidi="fa-IR"/>
        </w:rPr>
        <w:t>رساخت‌ها</w:t>
      </w:r>
      <w:r>
        <w:rPr>
          <w:rFonts w:hint="cs"/>
          <w:rtl/>
          <w:lang w:bidi="fa-IR"/>
        </w:rPr>
        <w:t>ی</w:t>
      </w:r>
      <w:r>
        <w:rPr>
          <w:rtl/>
          <w:lang w:bidi="fa-IR"/>
        </w:rPr>
        <w:t xml:space="preserve"> پژوهش</w:t>
      </w:r>
      <w:r>
        <w:rPr>
          <w:rFonts w:hint="cs"/>
          <w:rtl/>
          <w:lang w:bidi="fa-IR"/>
        </w:rPr>
        <w:t>ی</w:t>
      </w:r>
      <w:r>
        <w:rPr>
          <w:rFonts w:hint="eastAsia"/>
          <w:rtl/>
          <w:lang w:bidi="fa-IR"/>
        </w:rPr>
        <w:t>،</w:t>
      </w:r>
      <w:r>
        <w:rPr>
          <w:rtl/>
          <w:lang w:bidi="fa-IR"/>
        </w:rPr>
        <w:t xml:space="preserve"> اجرا</w:t>
      </w:r>
      <w:r>
        <w:rPr>
          <w:rFonts w:hint="cs"/>
          <w:rtl/>
          <w:lang w:bidi="fa-IR"/>
        </w:rPr>
        <w:t>ی</w:t>
      </w:r>
      <w:r>
        <w:rPr>
          <w:rtl/>
          <w:lang w:bidi="fa-IR"/>
        </w:rPr>
        <w:t xml:space="preserve"> پروژه‌ها</w:t>
      </w:r>
      <w:r>
        <w:rPr>
          <w:rFonts w:hint="cs"/>
          <w:rtl/>
          <w:lang w:bidi="fa-IR"/>
        </w:rPr>
        <w:t>ی</w:t>
      </w:r>
      <w:r>
        <w:rPr>
          <w:rtl/>
          <w:lang w:bidi="fa-IR"/>
        </w:rPr>
        <w:t xml:space="preserve"> علم</w:t>
      </w:r>
      <w:r>
        <w:rPr>
          <w:rFonts w:hint="cs"/>
          <w:rtl/>
          <w:lang w:bidi="fa-IR"/>
        </w:rPr>
        <w:t>ی</w:t>
      </w:r>
      <w:r>
        <w:rPr>
          <w:rFonts w:hint="eastAsia"/>
          <w:rtl/>
          <w:lang w:bidi="fa-IR"/>
        </w:rPr>
        <w:t>،</w:t>
      </w:r>
      <w:r>
        <w:rPr>
          <w:rtl/>
          <w:lang w:bidi="fa-IR"/>
        </w:rPr>
        <w:t xml:space="preserve"> توسعه همکار</w:t>
      </w:r>
      <w:r>
        <w:rPr>
          <w:rFonts w:hint="cs"/>
          <w:rtl/>
          <w:lang w:bidi="fa-IR"/>
        </w:rPr>
        <w:t>ی‌</w:t>
      </w:r>
      <w:r>
        <w:rPr>
          <w:rFonts w:hint="eastAsia"/>
          <w:rtl/>
          <w:lang w:bidi="fa-IR"/>
        </w:rPr>
        <w:t>ها</w:t>
      </w:r>
      <w:r>
        <w:rPr>
          <w:rFonts w:hint="cs"/>
          <w:rtl/>
          <w:lang w:bidi="fa-IR"/>
        </w:rPr>
        <w:t>ی</w:t>
      </w:r>
      <w:r>
        <w:rPr>
          <w:rtl/>
          <w:lang w:bidi="fa-IR"/>
        </w:rPr>
        <w:t xml:space="preserve"> ب</w:t>
      </w:r>
      <w:r>
        <w:rPr>
          <w:rFonts w:hint="cs"/>
          <w:rtl/>
          <w:lang w:bidi="fa-IR"/>
        </w:rPr>
        <w:t>ی</w:t>
      </w:r>
      <w:r>
        <w:rPr>
          <w:rFonts w:hint="eastAsia"/>
          <w:rtl/>
          <w:lang w:bidi="fa-IR"/>
        </w:rPr>
        <w:t>ن‌الملل</w:t>
      </w:r>
      <w:r>
        <w:rPr>
          <w:rFonts w:hint="cs"/>
          <w:rtl/>
          <w:lang w:bidi="fa-IR"/>
        </w:rPr>
        <w:t>ی</w:t>
      </w:r>
      <w:r>
        <w:rPr>
          <w:rtl/>
          <w:lang w:bidi="fa-IR"/>
        </w:rPr>
        <w:t xml:space="preserve"> و ا</w:t>
      </w:r>
      <w:r>
        <w:rPr>
          <w:rFonts w:hint="cs"/>
          <w:rtl/>
          <w:lang w:bidi="fa-IR"/>
        </w:rPr>
        <w:t>ی</w:t>
      </w:r>
      <w:r>
        <w:rPr>
          <w:rFonts w:hint="eastAsia"/>
          <w:rtl/>
          <w:lang w:bidi="fa-IR"/>
        </w:rPr>
        <w:t>جاد</w:t>
      </w:r>
      <w:r>
        <w:rPr>
          <w:rtl/>
          <w:lang w:bidi="fa-IR"/>
        </w:rPr>
        <w:t xml:space="preserve"> سازوکارها</w:t>
      </w:r>
      <w:r>
        <w:rPr>
          <w:rFonts w:hint="cs"/>
          <w:rtl/>
          <w:lang w:bidi="fa-IR"/>
        </w:rPr>
        <w:t>ی</w:t>
      </w:r>
      <w:r>
        <w:rPr>
          <w:rtl/>
          <w:lang w:bidi="fa-IR"/>
        </w:rPr>
        <w:t xml:space="preserve"> حما</w:t>
      </w:r>
      <w:r>
        <w:rPr>
          <w:rFonts w:hint="cs"/>
          <w:rtl/>
          <w:lang w:bidi="fa-IR"/>
        </w:rPr>
        <w:t>ی</w:t>
      </w:r>
      <w:r>
        <w:rPr>
          <w:rFonts w:hint="eastAsia"/>
          <w:rtl/>
          <w:lang w:bidi="fa-IR"/>
        </w:rPr>
        <w:t>ت</w:t>
      </w:r>
      <w:r>
        <w:rPr>
          <w:rFonts w:hint="cs"/>
          <w:rtl/>
          <w:lang w:bidi="fa-IR"/>
        </w:rPr>
        <w:t>ی</w:t>
      </w:r>
      <w:r>
        <w:rPr>
          <w:rtl/>
          <w:lang w:bidi="fa-IR"/>
        </w:rPr>
        <w:t xml:space="preserve"> از پژوهشگران مورد توجه قرار گرفته است، درصدد تداوم و تثب</w:t>
      </w:r>
      <w:r>
        <w:rPr>
          <w:rFonts w:hint="cs"/>
          <w:rtl/>
          <w:lang w:bidi="fa-IR"/>
        </w:rPr>
        <w:t>ی</w:t>
      </w:r>
      <w:r>
        <w:rPr>
          <w:rFonts w:hint="eastAsia"/>
          <w:rtl/>
          <w:lang w:bidi="fa-IR"/>
        </w:rPr>
        <w:t>ت</w:t>
      </w:r>
      <w:r>
        <w:rPr>
          <w:rtl/>
          <w:lang w:bidi="fa-IR"/>
        </w:rPr>
        <w:t xml:space="preserve"> ا</w:t>
      </w:r>
      <w:r>
        <w:rPr>
          <w:rFonts w:hint="cs"/>
          <w:rtl/>
          <w:lang w:bidi="fa-IR"/>
        </w:rPr>
        <w:t>ی</w:t>
      </w:r>
      <w:r>
        <w:rPr>
          <w:rFonts w:hint="eastAsia"/>
          <w:rtl/>
          <w:lang w:bidi="fa-IR"/>
        </w:rPr>
        <w:t>ن</w:t>
      </w:r>
      <w:r>
        <w:rPr>
          <w:rtl/>
          <w:lang w:bidi="fa-IR"/>
        </w:rPr>
        <w:t xml:space="preserve"> موفق</w:t>
      </w:r>
      <w:r>
        <w:rPr>
          <w:rFonts w:hint="cs"/>
          <w:rtl/>
          <w:lang w:bidi="fa-IR"/>
        </w:rPr>
        <w:t>ی</w:t>
      </w:r>
      <w:r>
        <w:rPr>
          <w:rFonts w:hint="eastAsia"/>
          <w:rtl/>
          <w:lang w:bidi="fa-IR"/>
        </w:rPr>
        <w:t>ت‌هاست</w:t>
      </w:r>
      <w:r>
        <w:rPr>
          <w:rtl/>
          <w:lang w:bidi="fa-IR"/>
        </w:rPr>
        <w:t>.</w:t>
      </w:r>
    </w:p>
    <w:p w14:paraId="03690285" w14:textId="77777777" w:rsidR="00FA1A3B" w:rsidRDefault="00FA1A3B" w:rsidP="00FA1A3B">
      <w:pPr>
        <w:ind w:firstLine="567"/>
        <w:rPr>
          <w:rtl/>
          <w:lang w:bidi="fa-IR"/>
        </w:rPr>
      </w:pPr>
      <w:r>
        <w:rPr>
          <w:rFonts w:hint="eastAsia"/>
          <w:rtl/>
          <w:lang w:bidi="fa-IR"/>
        </w:rPr>
        <w:t>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xml:space="preserve"> دانشگاه با تمرکز بر افزا</w:t>
      </w:r>
      <w:r>
        <w:rPr>
          <w:rFonts w:hint="cs"/>
          <w:rtl/>
          <w:lang w:bidi="fa-IR"/>
        </w:rPr>
        <w:t>ی</w:t>
      </w:r>
      <w:r>
        <w:rPr>
          <w:rFonts w:hint="eastAsia"/>
          <w:rtl/>
          <w:lang w:bidi="fa-IR"/>
        </w:rPr>
        <w:t>ش</w:t>
      </w:r>
      <w:r>
        <w:rPr>
          <w:rtl/>
          <w:lang w:bidi="fa-IR"/>
        </w:rPr>
        <w:t xml:space="preserve"> تعداد مقالات با ضر</w:t>
      </w:r>
      <w:r>
        <w:rPr>
          <w:rFonts w:hint="cs"/>
          <w:rtl/>
          <w:lang w:bidi="fa-IR"/>
        </w:rPr>
        <w:t>ی</w:t>
      </w:r>
      <w:r>
        <w:rPr>
          <w:rFonts w:hint="eastAsia"/>
          <w:rtl/>
          <w:lang w:bidi="fa-IR"/>
        </w:rPr>
        <w:t>ب</w:t>
      </w:r>
      <w:r>
        <w:rPr>
          <w:rtl/>
          <w:lang w:bidi="fa-IR"/>
        </w:rPr>
        <w:t xml:space="preserve"> تأث</w:t>
      </w:r>
      <w:r>
        <w:rPr>
          <w:rFonts w:hint="cs"/>
          <w:rtl/>
          <w:lang w:bidi="fa-IR"/>
        </w:rPr>
        <w:t>ی</w:t>
      </w:r>
      <w:r>
        <w:rPr>
          <w:rFonts w:hint="eastAsia"/>
          <w:rtl/>
          <w:lang w:bidi="fa-IR"/>
        </w:rPr>
        <w:t>ر</w:t>
      </w:r>
      <w:r>
        <w:rPr>
          <w:rtl/>
          <w:lang w:bidi="fa-IR"/>
        </w:rPr>
        <w:t xml:space="preserve"> بالا، گسترش پروژه‌ها</w:t>
      </w:r>
      <w:r>
        <w:rPr>
          <w:rFonts w:hint="cs"/>
          <w:rtl/>
          <w:lang w:bidi="fa-IR"/>
        </w:rPr>
        <w:t>ی</w:t>
      </w:r>
      <w:r>
        <w:rPr>
          <w:rtl/>
          <w:lang w:bidi="fa-IR"/>
        </w:rPr>
        <w:t xml:space="preserve"> مشترک ب</w:t>
      </w:r>
      <w:r>
        <w:rPr>
          <w:rFonts w:hint="cs"/>
          <w:rtl/>
          <w:lang w:bidi="fa-IR"/>
        </w:rPr>
        <w:t>ی</w:t>
      </w:r>
      <w:r>
        <w:rPr>
          <w:rFonts w:hint="eastAsia"/>
          <w:rtl/>
          <w:lang w:bidi="fa-IR"/>
        </w:rPr>
        <w:t>ن‌الملل</w:t>
      </w:r>
      <w:r>
        <w:rPr>
          <w:rFonts w:hint="cs"/>
          <w:rtl/>
          <w:lang w:bidi="fa-IR"/>
        </w:rPr>
        <w:t>ی</w:t>
      </w:r>
      <w:r>
        <w:rPr>
          <w:rtl/>
          <w:lang w:bidi="fa-IR"/>
        </w:rPr>
        <w:t xml:space="preserve"> و تقو</w:t>
      </w:r>
      <w:r>
        <w:rPr>
          <w:rFonts w:hint="cs"/>
          <w:rtl/>
          <w:lang w:bidi="fa-IR"/>
        </w:rPr>
        <w:t>ی</w:t>
      </w:r>
      <w:r>
        <w:rPr>
          <w:rFonts w:hint="eastAsia"/>
          <w:rtl/>
          <w:lang w:bidi="fa-IR"/>
        </w:rPr>
        <w:t>ت</w:t>
      </w:r>
      <w:r>
        <w:rPr>
          <w:rtl/>
          <w:lang w:bidi="fa-IR"/>
        </w:rPr>
        <w:t xml:space="preserve"> د</w:t>
      </w:r>
      <w:r>
        <w:rPr>
          <w:rFonts w:hint="cs"/>
          <w:rtl/>
          <w:lang w:bidi="fa-IR"/>
        </w:rPr>
        <w:t>ی</w:t>
      </w:r>
      <w:r>
        <w:rPr>
          <w:rFonts w:hint="eastAsia"/>
          <w:rtl/>
          <w:lang w:bidi="fa-IR"/>
        </w:rPr>
        <w:t>ده‌شدن</w:t>
      </w:r>
      <w:r>
        <w:rPr>
          <w:rtl/>
          <w:lang w:bidi="fa-IR"/>
        </w:rPr>
        <w:t xml:space="preserve"> علم</w:t>
      </w:r>
      <w:r>
        <w:rPr>
          <w:rFonts w:hint="cs"/>
          <w:rtl/>
          <w:lang w:bidi="fa-IR"/>
        </w:rPr>
        <w:t>ی</w:t>
      </w:r>
      <w:r>
        <w:rPr>
          <w:rtl/>
          <w:lang w:bidi="fa-IR"/>
        </w:rPr>
        <w:t xml:space="preserve"> در سطح جهان</w:t>
      </w:r>
      <w:r>
        <w:rPr>
          <w:rFonts w:hint="cs"/>
          <w:rtl/>
          <w:lang w:bidi="fa-IR"/>
        </w:rPr>
        <w:t>ی</w:t>
      </w:r>
      <w:r>
        <w:rPr>
          <w:rFonts w:hint="eastAsia"/>
          <w:rtl/>
          <w:lang w:bidi="fa-IR"/>
        </w:rPr>
        <w:t>،</w:t>
      </w:r>
      <w:r>
        <w:rPr>
          <w:rtl/>
          <w:lang w:bidi="fa-IR"/>
        </w:rPr>
        <w:t xml:space="preserve"> برنامه‌ها</w:t>
      </w:r>
      <w:r>
        <w:rPr>
          <w:rFonts w:hint="cs"/>
          <w:rtl/>
          <w:lang w:bidi="fa-IR"/>
        </w:rPr>
        <w:t>ی</w:t>
      </w:r>
      <w:r>
        <w:rPr>
          <w:rtl/>
          <w:lang w:bidi="fa-IR"/>
        </w:rPr>
        <w:t xml:space="preserve"> خود را با جد</w:t>
      </w:r>
      <w:r>
        <w:rPr>
          <w:rFonts w:hint="cs"/>
          <w:rtl/>
          <w:lang w:bidi="fa-IR"/>
        </w:rPr>
        <w:t>ی</w:t>
      </w:r>
      <w:r>
        <w:rPr>
          <w:rFonts w:hint="eastAsia"/>
          <w:rtl/>
          <w:lang w:bidi="fa-IR"/>
        </w:rPr>
        <w:t>ت</w:t>
      </w:r>
      <w:r>
        <w:rPr>
          <w:rtl/>
          <w:lang w:bidi="fa-IR"/>
        </w:rPr>
        <w:t xml:space="preserve"> دنبال م</w:t>
      </w:r>
      <w:r>
        <w:rPr>
          <w:rFonts w:hint="cs"/>
          <w:rtl/>
          <w:lang w:bidi="fa-IR"/>
        </w:rPr>
        <w:t>ی‌</w:t>
      </w:r>
      <w:r>
        <w:rPr>
          <w:rFonts w:hint="eastAsia"/>
          <w:rtl/>
          <w:lang w:bidi="fa-IR"/>
        </w:rPr>
        <w:t>کند</w:t>
      </w:r>
      <w:r>
        <w:rPr>
          <w:rtl/>
          <w:lang w:bidi="fa-IR"/>
        </w:rPr>
        <w:t>.</w:t>
      </w:r>
    </w:p>
    <w:p w14:paraId="6E9269E0" w14:textId="77777777" w:rsidR="00FA1A3B" w:rsidRDefault="00FA1A3B" w:rsidP="00FA1A3B">
      <w:pPr>
        <w:ind w:firstLine="567"/>
        <w:rPr>
          <w:rtl/>
          <w:lang w:bidi="fa-IR"/>
        </w:rPr>
      </w:pPr>
      <w:r>
        <w:rPr>
          <w:rFonts w:hint="eastAsia"/>
          <w:rtl/>
          <w:lang w:bidi="fa-IR"/>
        </w:rPr>
        <w:t>پس</w:t>
      </w:r>
      <w:r>
        <w:rPr>
          <w:rtl/>
          <w:lang w:bidi="fa-IR"/>
        </w:rPr>
        <w:t xml:space="preserve"> از انتشار نتا</w:t>
      </w:r>
      <w:r>
        <w:rPr>
          <w:rFonts w:hint="cs"/>
          <w:rtl/>
          <w:lang w:bidi="fa-IR"/>
        </w:rPr>
        <w:t>ی</w:t>
      </w:r>
      <w:r>
        <w:rPr>
          <w:rFonts w:hint="eastAsia"/>
          <w:rtl/>
          <w:lang w:bidi="fa-IR"/>
        </w:rPr>
        <w:t>ج</w:t>
      </w:r>
      <w:r>
        <w:rPr>
          <w:rtl/>
          <w:lang w:bidi="fa-IR"/>
        </w:rPr>
        <w:t xml:space="preserve"> </w:t>
      </w:r>
      <w:r>
        <w:rPr>
          <w:lang w:bidi="fa-IR"/>
        </w:rPr>
        <w:t>URAP</w:t>
      </w:r>
      <w:r>
        <w:rPr>
          <w:rtl/>
          <w:lang w:bidi="fa-IR"/>
        </w:rPr>
        <w:t>، دانشگاه آتاترک جا</w:t>
      </w:r>
      <w:r>
        <w:rPr>
          <w:rFonts w:hint="cs"/>
          <w:rtl/>
          <w:lang w:bidi="fa-IR"/>
        </w:rPr>
        <w:t>ی</w:t>
      </w:r>
      <w:r>
        <w:rPr>
          <w:rFonts w:hint="eastAsia"/>
          <w:rtl/>
          <w:lang w:bidi="fa-IR"/>
        </w:rPr>
        <w:t>گاه</w:t>
      </w:r>
      <w:r>
        <w:rPr>
          <w:rtl/>
          <w:lang w:bidi="fa-IR"/>
        </w:rPr>
        <w:t xml:space="preserve"> خود را در م</w:t>
      </w:r>
      <w:r>
        <w:rPr>
          <w:rFonts w:hint="cs"/>
          <w:rtl/>
          <w:lang w:bidi="fa-IR"/>
        </w:rPr>
        <w:t>ی</w:t>
      </w:r>
      <w:r>
        <w:rPr>
          <w:rFonts w:hint="eastAsia"/>
          <w:rtl/>
          <w:lang w:bidi="fa-IR"/>
        </w:rPr>
        <w:t>ان</w:t>
      </w:r>
      <w:r>
        <w:rPr>
          <w:rtl/>
          <w:lang w:bidi="fa-IR"/>
        </w:rPr>
        <w:t xml:space="preserve"> موفق‌تر</w:t>
      </w:r>
      <w:r>
        <w:rPr>
          <w:rFonts w:hint="cs"/>
          <w:rtl/>
          <w:lang w:bidi="fa-IR"/>
        </w:rPr>
        <w:t>ی</w:t>
      </w:r>
      <w:r>
        <w:rPr>
          <w:rFonts w:hint="eastAsia"/>
          <w:rtl/>
          <w:lang w:bidi="fa-IR"/>
        </w:rPr>
        <w:t>ن</w:t>
      </w:r>
      <w:r>
        <w:rPr>
          <w:rtl/>
          <w:lang w:bidi="fa-IR"/>
        </w:rPr>
        <w:t xml:space="preserve"> مؤسسات آموزش عال</w:t>
      </w:r>
      <w:r>
        <w:rPr>
          <w:rFonts w:hint="cs"/>
          <w:rtl/>
          <w:lang w:bidi="fa-IR"/>
        </w:rPr>
        <w:t>ی</w:t>
      </w:r>
      <w:r>
        <w:rPr>
          <w:rtl/>
          <w:lang w:bidi="fa-IR"/>
        </w:rPr>
        <w:t xml:space="preserve"> ترک</w:t>
      </w:r>
      <w:r>
        <w:rPr>
          <w:rFonts w:hint="cs"/>
          <w:rtl/>
          <w:lang w:bidi="fa-IR"/>
        </w:rPr>
        <w:t>ی</w:t>
      </w:r>
      <w:r>
        <w:rPr>
          <w:rFonts w:hint="eastAsia"/>
          <w:rtl/>
          <w:lang w:bidi="fa-IR"/>
        </w:rPr>
        <w:t>ه</w:t>
      </w:r>
      <w:r>
        <w:rPr>
          <w:rtl/>
          <w:lang w:bidi="fa-IR"/>
        </w:rPr>
        <w:t xml:space="preserve"> ب</w:t>
      </w:r>
      <w:r>
        <w:rPr>
          <w:rFonts w:hint="cs"/>
          <w:rtl/>
          <w:lang w:bidi="fa-IR"/>
        </w:rPr>
        <w:t>ی</w:t>
      </w:r>
      <w:r>
        <w:rPr>
          <w:rFonts w:hint="eastAsia"/>
          <w:rtl/>
          <w:lang w:bidi="fa-IR"/>
        </w:rPr>
        <w:t>ش</w:t>
      </w:r>
      <w:r>
        <w:rPr>
          <w:rtl/>
          <w:lang w:bidi="fa-IR"/>
        </w:rPr>
        <w:t xml:space="preserve"> از پ</w:t>
      </w:r>
      <w:r>
        <w:rPr>
          <w:rFonts w:hint="cs"/>
          <w:rtl/>
          <w:lang w:bidi="fa-IR"/>
        </w:rPr>
        <w:t>ی</w:t>
      </w:r>
      <w:r>
        <w:rPr>
          <w:rFonts w:hint="eastAsia"/>
          <w:rtl/>
          <w:lang w:bidi="fa-IR"/>
        </w:rPr>
        <w:t>ش</w:t>
      </w:r>
      <w:r>
        <w:rPr>
          <w:rtl/>
          <w:lang w:bidi="fa-IR"/>
        </w:rPr>
        <w:t xml:space="preserve"> تحک</w:t>
      </w:r>
      <w:r>
        <w:rPr>
          <w:rFonts w:hint="cs"/>
          <w:rtl/>
          <w:lang w:bidi="fa-IR"/>
        </w:rPr>
        <w:t>ی</w:t>
      </w:r>
      <w:r>
        <w:rPr>
          <w:rFonts w:hint="eastAsia"/>
          <w:rtl/>
          <w:lang w:bidi="fa-IR"/>
        </w:rPr>
        <w:t>م</w:t>
      </w:r>
      <w:r>
        <w:rPr>
          <w:rtl/>
          <w:lang w:bidi="fa-IR"/>
        </w:rPr>
        <w:t xml:space="preserve"> کرده و در چارچوب راهبرد توسعه مبتن</w:t>
      </w:r>
      <w:r>
        <w:rPr>
          <w:rFonts w:hint="cs"/>
          <w:rtl/>
          <w:lang w:bidi="fa-IR"/>
        </w:rPr>
        <w:t>ی</w:t>
      </w:r>
      <w:r>
        <w:rPr>
          <w:rtl/>
          <w:lang w:bidi="fa-IR"/>
        </w:rPr>
        <w:t xml:space="preserve"> بر پژوهش و تول</w:t>
      </w:r>
      <w:r>
        <w:rPr>
          <w:rFonts w:hint="cs"/>
          <w:rtl/>
          <w:lang w:bidi="fa-IR"/>
        </w:rPr>
        <w:t>ی</w:t>
      </w:r>
      <w:r>
        <w:rPr>
          <w:rFonts w:hint="eastAsia"/>
          <w:rtl/>
          <w:lang w:bidi="fa-IR"/>
        </w:rPr>
        <w:t>د</w:t>
      </w:r>
      <w:r>
        <w:rPr>
          <w:rtl/>
          <w:lang w:bidi="fa-IR"/>
        </w:rPr>
        <w:t xml:space="preserve"> علم، هدف‌گذار</w:t>
      </w:r>
      <w:r>
        <w:rPr>
          <w:rFonts w:hint="cs"/>
          <w:rtl/>
          <w:lang w:bidi="fa-IR"/>
        </w:rPr>
        <w:t>ی</w:t>
      </w:r>
      <w:r>
        <w:rPr>
          <w:rtl/>
          <w:lang w:bidi="fa-IR"/>
        </w:rPr>
        <w:t xml:space="preserve"> کرده است که در بلندمدت به‌طور پا</w:t>
      </w:r>
      <w:r>
        <w:rPr>
          <w:rFonts w:hint="cs"/>
          <w:rtl/>
          <w:lang w:bidi="fa-IR"/>
        </w:rPr>
        <w:t>ی</w:t>
      </w:r>
      <w:r>
        <w:rPr>
          <w:rFonts w:hint="eastAsia"/>
          <w:rtl/>
          <w:lang w:bidi="fa-IR"/>
        </w:rPr>
        <w:t>دار</w:t>
      </w:r>
      <w:r>
        <w:rPr>
          <w:rtl/>
          <w:lang w:bidi="fa-IR"/>
        </w:rPr>
        <w:t xml:space="preserve"> در م</w:t>
      </w:r>
      <w:r>
        <w:rPr>
          <w:rFonts w:hint="cs"/>
          <w:rtl/>
          <w:lang w:bidi="fa-IR"/>
        </w:rPr>
        <w:t>ی</w:t>
      </w:r>
      <w:r>
        <w:rPr>
          <w:rFonts w:hint="eastAsia"/>
          <w:rtl/>
          <w:lang w:bidi="fa-IR"/>
        </w:rPr>
        <w:t>ان</w:t>
      </w:r>
      <w:r>
        <w:rPr>
          <w:rtl/>
          <w:lang w:bidi="fa-IR"/>
        </w:rPr>
        <w:t xml:space="preserve"> ۵۰۰ دانشگاه برتر جهان قرار گ</w:t>
      </w:r>
      <w:r>
        <w:rPr>
          <w:rFonts w:hint="cs"/>
          <w:rtl/>
          <w:lang w:bidi="fa-IR"/>
        </w:rPr>
        <w:t>ی</w:t>
      </w:r>
      <w:r>
        <w:rPr>
          <w:rFonts w:hint="eastAsia"/>
          <w:rtl/>
          <w:lang w:bidi="fa-IR"/>
        </w:rPr>
        <w:t>رد</w:t>
      </w:r>
      <w:r>
        <w:rPr>
          <w:rtl/>
          <w:lang w:bidi="fa-IR"/>
        </w:rPr>
        <w:t>.</w:t>
      </w:r>
    </w:p>
    <w:p w14:paraId="01F4B41C" w14:textId="77777777" w:rsidR="00FA1A3B" w:rsidRDefault="00FA1A3B" w:rsidP="00FA1A3B">
      <w:pPr>
        <w:ind w:firstLine="567"/>
        <w:rPr>
          <w:rtl/>
          <w:lang w:bidi="fa-IR"/>
        </w:rPr>
      </w:pPr>
      <w:r>
        <w:rPr>
          <w:rFonts w:hint="eastAsia"/>
          <w:rtl/>
          <w:lang w:bidi="fa-IR"/>
        </w:rPr>
        <w:t>ا</w:t>
      </w:r>
      <w:r>
        <w:rPr>
          <w:rFonts w:hint="cs"/>
          <w:rtl/>
          <w:lang w:bidi="fa-IR"/>
        </w:rPr>
        <w:t>ی</w:t>
      </w:r>
      <w:r>
        <w:rPr>
          <w:rFonts w:hint="eastAsia"/>
          <w:rtl/>
          <w:lang w:bidi="fa-IR"/>
        </w:rPr>
        <w:t>ن</w:t>
      </w:r>
      <w:r>
        <w:rPr>
          <w:rtl/>
          <w:lang w:bidi="fa-IR"/>
        </w:rPr>
        <w:t xml:space="preserve"> دانشگاه با مأمور</w:t>
      </w:r>
      <w:r>
        <w:rPr>
          <w:rFonts w:hint="cs"/>
          <w:rtl/>
          <w:lang w:bidi="fa-IR"/>
        </w:rPr>
        <w:t>ی</w:t>
      </w:r>
      <w:r>
        <w:rPr>
          <w:rFonts w:hint="eastAsia"/>
          <w:rtl/>
          <w:lang w:bidi="fa-IR"/>
        </w:rPr>
        <w:t>ت</w:t>
      </w:r>
      <w:r>
        <w:rPr>
          <w:rtl/>
          <w:lang w:bidi="fa-IR"/>
        </w:rPr>
        <w:t xml:space="preserve"> تبد</w:t>
      </w:r>
      <w:r>
        <w:rPr>
          <w:rFonts w:hint="cs"/>
          <w:rtl/>
          <w:lang w:bidi="fa-IR"/>
        </w:rPr>
        <w:t>ی</w:t>
      </w:r>
      <w:r>
        <w:rPr>
          <w:rFonts w:hint="eastAsia"/>
          <w:rtl/>
          <w:lang w:bidi="fa-IR"/>
        </w:rPr>
        <w:t>ل</w:t>
      </w:r>
      <w:r>
        <w:rPr>
          <w:rtl/>
          <w:lang w:bidi="fa-IR"/>
        </w:rPr>
        <w:t xml:space="preserve"> دانش و پژوهش به منافع اجتماع</w:t>
      </w:r>
      <w:r>
        <w:rPr>
          <w:rFonts w:hint="cs"/>
          <w:rtl/>
          <w:lang w:bidi="fa-IR"/>
        </w:rPr>
        <w:t>ی</w:t>
      </w:r>
      <w:r>
        <w:rPr>
          <w:rFonts w:hint="eastAsia"/>
          <w:rtl/>
          <w:lang w:bidi="fa-IR"/>
        </w:rPr>
        <w:t>،</w:t>
      </w:r>
      <w:r>
        <w:rPr>
          <w:rtl/>
          <w:lang w:bidi="fa-IR"/>
        </w:rPr>
        <w:t xml:space="preserve"> همچنان به ا</w:t>
      </w:r>
      <w:r>
        <w:rPr>
          <w:rFonts w:hint="cs"/>
          <w:rtl/>
          <w:lang w:bidi="fa-IR"/>
        </w:rPr>
        <w:t>ی</w:t>
      </w:r>
      <w:r>
        <w:rPr>
          <w:rFonts w:hint="eastAsia"/>
          <w:rtl/>
          <w:lang w:bidi="fa-IR"/>
        </w:rPr>
        <w:t>فا</w:t>
      </w:r>
      <w:r>
        <w:rPr>
          <w:rFonts w:hint="cs"/>
          <w:rtl/>
          <w:lang w:bidi="fa-IR"/>
        </w:rPr>
        <w:t>ی</w:t>
      </w:r>
      <w:r>
        <w:rPr>
          <w:rtl/>
          <w:lang w:bidi="fa-IR"/>
        </w:rPr>
        <w:t xml:space="preserve"> نقش در توسعه منطقه‌ا</w:t>
      </w:r>
      <w:r>
        <w:rPr>
          <w:rFonts w:hint="cs"/>
          <w:rtl/>
          <w:lang w:bidi="fa-IR"/>
        </w:rPr>
        <w:t>ی</w:t>
      </w:r>
      <w:r>
        <w:rPr>
          <w:rtl/>
          <w:lang w:bidi="fa-IR"/>
        </w:rPr>
        <w:t xml:space="preserve"> و نما</w:t>
      </w:r>
      <w:r>
        <w:rPr>
          <w:rFonts w:hint="cs"/>
          <w:rtl/>
          <w:lang w:bidi="fa-IR"/>
        </w:rPr>
        <w:t>ی</w:t>
      </w:r>
      <w:r>
        <w:rPr>
          <w:rFonts w:hint="eastAsia"/>
          <w:rtl/>
          <w:lang w:bidi="fa-IR"/>
        </w:rPr>
        <w:t>ندگ</w:t>
      </w:r>
      <w:r>
        <w:rPr>
          <w:rFonts w:hint="cs"/>
          <w:rtl/>
          <w:lang w:bidi="fa-IR"/>
        </w:rPr>
        <w:t>ی</w:t>
      </w:r>
      <w:r>
        <w:rPr>
          <w:rtl/>
          <w:lang w:bidi="fa-IR"/>
        </w:rPr>
        <w:t xml:space="preserve"> شا</w:t>
      </w:r>
      <w:r>
        <w:rPr>
          <w:rFonts w:hint="cs"/>
          <w:rtl/>
          <w:lang w:bidi="fa-IR"/>
        </w:rPr>
        <w:t>ی</w:t>
      </w:r>
      <w:r>
        <w:rPr>
          <w:rFonts w:hint="eastAsia"/>
          <w:rtl/>
          <w:lang w:bidi="fa-IR"/>
        </w:rPr>
        <w:t>سته</w:t>
      </w:r>
      <w:r>
        <w:rPr>
          <w:rtl/>
          <w:lang w:bidi="fa-IR"/>
        </w:rPr>
        <w:t xml:space="preserve"> ترک</w:t>
      </w:r>
      <w:r>
        <w:rPr>
          <w:rFonts w:hint="cs"/>
          <w:rtl/>
          <w:lang w:bidi="fa-IR"/>
        </w:rPr>
        <w:t>ی</w:t>
      </w:r>
      <w:r>
        <w:rPr>
          <w:rFonts w:hint="eastAsia"/>
          <w:rtl/>
          <w:lang w:bidi="fa-IR"/>
        </w:rPr>
        <w:t>ه</w:t>
      </w:r>
      <w:r>
        <w:rPr>
          <w:rtl/>
          <w:lang w:bidi="fa-IR"/>
        </w:rPr>
        <w:t xml:space="preserve"> در عرصه ب</w:t>
      </w:r>
      <w:r>
        <w:rPr>
          <w:rFonts w:hint="cs"/>
          <w:rtl/>
          <w:lang w:bidi="fa-IR"/>
        </w:rPr>
        <w:t>ی</w:t>
      </w:r>
      <w:r>
        <w:rPr>
          <w:rFonts w:hint="eastAsia"/>
          <w:rtl/>
          <w:lang w:bidi="fa-IR"/>
        </w:rPr>
        <w:t>ن‌الملل</w:t>
      </w:r>
      <w:r>
        <w:rPr>
          <w:rFonts w:hint="cs"/>
          <w:rtl/>
          <w:lang w:bidi="fa-IR"/>
        </w:rPr>
        <w:t>ی</w:t>
      </w:r>
      <w:r>
        <w:rPr>
          <w:rtl/>
          <w:lang w:bidi="fa-IR"/>
        </w:rPr>
        <w:t xml:space="preserve"> علم و آموزش عال</w:t>
      </w:r>
      <w:r>
        <w:rPr>
          <w:rFonts w:hint="cs"/>
          <w:rtl/>
          <w:lang w:bidi="fa-IR"/>
        </w:rPr>
        <w:t>ی</w:t>
      </w:r>
      <w:r>
        <w:rPr>
          <w:rtl/>
          <w:lang w:bidi="fa-IR"/>
        </w:rPr>
        <w:t xml:space="preserve"> ادامه م</w:t>
      </w:r>
      <w:r>
        <w:rPr>
          <w:rFonts w:hint="cs"/>
          <w:rtl/>
          <w:lang w:bidi="fa-IR"/>
        </w:rPr>
        <w:t>ی‌</w:t>
      </w:r>
      <w:r>
        <w:rPr>
          <w:rFonts w:hint="eastAsia"/>
          <w:rtl/>
          <w:lang w:bidi="fa-IR"/>
        </w:rPr>
        <w:t>دهد</w:t>
      </w:r>
      <w:r>
        <w:rPr>
          <w:rtl/>
          <w:lang w:bidi="fa-IR"/>
        </w:rPr>
        <w:t>.</w:t>
      </w:r>
      <w:r w:rsidRPr="005B753A">
        <w:rPr>
          <w:rFonts w:hint="cs"/>
          <w:rtl/>
          <w:lang w:bidi="fa-IR"/>
        </w:rPr>
        <w:t xml:space="preserve"> </w:t>
      </w:r>
    </w:p>
    <w:p w14:paraId="23AE41DB" w14:textId="77777777" w:rsidR="00FA1A3B" w:rsidRDefault="00FA1A3B" w:rsidP="00FA1A3B">
      <w:pPr>
        <w:pStyle w:val="ListParagraph"/>
        <w:rPr>
          <w:rStyle w:val="Hyperlink"/>
          <w:color w:val="auto"/>
          <w:u w:val="none"/>
          <w:rtl/>
        </w:rPr>
      </w:pPr>
      <w:r w:rsidRPr="005B753A">
        <w:rPr>
          <w:rFonts w:hint="cs"/>
          <w:rtl/>
          <w:lang w:bidi="fa-IR"/>
        </w:rPr>
        <w:t>(</w:t>
      </w:r>
      <w:r>
        <w:rPr>
          <w:rFonts w:hint="cs"/>
          <w:rtl/>
          <w:lang w:bidi="fa-IR"/>
        </w:rPr>
        <w:t>2026</w:t>
      </w:r>
      <w:r w:rsidRPr="005B753A">
        <w:rPr>
          <w:rFonts w:hint="cs"/>
          <w:rtl/>
          <w:lang w:bidi="fa-IR"/>
        </w:rPr>
        <w:t>/</w:t>
      </w:r>
      <w:r>
        <w:rPr>
          <w:rFonts w:hint="cs"/>
          <w:rtl/>
          <w:lang w:bidi="fa-IR"/>
        </w:rPr>
        <w:t>06</w:t>
      </w:r>
      <w:r w:rsidRPr="005B753A">
        <w:rPr>
          <w:rFonts w:hint="cs"/>
          <w:rtl/>
          <w:lang w:bidi="fa-IR"/>
        </w:rPr>
        <w:t>/</w:t>
      </w:r>
      <w:r>
        <w:rPr>
          <w:rFonts w:hint="cs"/>
          <w:rtl/>
          <w:lang w:bidi="fa-IR"/>
        </w:rPr>
        <w:t>24</w:t>
      </w:r>
      <w:r w:rsidRPr="005B753A">
        <w:rPr>
          <w:rFonts w:hint="cs"/>
          <w:rtl/>
          <w:lang w:bidi="fa-IR"/>
        </w:rPr>
        <w:t xml:space="preserve">، </w:t>
      </w:r>
      <w:r>
        <w:rPr>
          <w:rFonts w:hint="cs"/>
          <w:rtl/>
          <w:lang w:bidi="fa-IR"/>
        </w:rPr>
        <w:t>اغدیر</w:t>
      </w:r>
      <w:r w:rsidRPr="005B753A">
        <w:rPr>
          <w:rFonts w:hint="cs"/>
          <w:rtl/>
          <w:lang w:bidi="fa-IR"/>
        </w:rPr>
        <w:t xml:space="preserve">، </w:t>
      </w:r>
      <w:hyperlink r:id="rId31" w:history="1">
        <w:r w:rsidRPr="005B753A">
          <w:rPr>
            <w:rStyle w:val="Hyperlink"/>
            <w:rFonts w:hint="cs"/>
            <w:rtl/>
            <w:lang w:bidi="fa-IR"/>
          </w:rPr>
          <w:t>لینک منبع خبر</w:t>
        </w:r>
      </w:hyperlink>
      <w:r w:rsidRPr="005217A0">
        <w:rPr>
          <w:rStyle w:val="Hyperlink"/>
          <w:color w:val="auto"/>
          <w:u w:val="none"/>
        </w:rPr>
        <w:t>(</w:t>
      </w:r>
    </w:p>
    <w:p w14:paraId="6F21446D" w14:textId="77777777" w:rsidR="00FA1A3B" w:rsidRDefault="00FA1A3B" w:rsidP="00FA1A3B">
      <w:pPr>
        <w:pStyle w:val="ListParagraph"/>
        <w:rPr>
          <w:rStyle w:val="Hyperlink"/>
          <w:color w:val="auto"/>
          <w:u w:val="none"/>
          <w:rtl/>
        </w:rPr>
      </w:pPr>
    </w:p>
    <w:p w14:paraId="6A4B0095" w14:textId="77777777" w:rsidR="00FA1A3B" w:rsidRDefault="00FA1A3B" w:rsidP="00FA1A3B">
      <w:pPr>
        <w:pStyle w:val="Heading2"/>
        <w:numPr>
          <w:ilvl w:val="0"/>
          <w:numId w:val="29"/>
        </w:numPr>
        <w:rPr>
          <w:rtl/>
          <w:lang w:bidi="fa-IR"/>
        </w:rPr>
      </w:pPr>
      <w:bookmarkStart w:id="26" w:name="_Toc233366283"/>
      <w:r>
        <w:rPr>
          <w:rtl/>
          <w:lang w:bidi="fa-IR"/>
        </w:rPr>
        <w:lastRenderedPageBreak/>
        <w:t>معرف</w:t>
      </w:r>
      <w:r>
        <w:rPr>
          <w:rFonts w:hint="cs"/>
          <w:rtl/>
          <w:lang w:bidi="fa-IR"/>
        </w:rPr>
        <w:t>ی</w:t>
      </w:r>
      <w:r>
        <w:rPr>
          <w:rtl/>
          <w:lang w:bidi="fa-IR"/>
        </w:rPr>
        <w:t xml:space="preserve"> رشته فوتون</w:t>
      </w:r>
      <w:r>
        <w:rPr>
          <w:rFonts w:hint="cs"/>
          <w:rtl/>
          <w:lang w:bidi="fa-IR"/>
        </w:rPr>
        <w:t>ی</w:t>
      </w:r>
      <w:r>
        <w:rPr>
          <w:rFonts w:hint="eastAsia"/>
          <w:rtl/>
          <w:lang w:bidi="fa-IR"/>
        </w:rPr>
        <w:t>ک</w:t>
      </w:r>
      <w:r>
        <w:rPr>
          <w:rtl/>
          <w:lang w:bidi="fa-IR"/>
        </w:rPr>
        <w:t xml:space="preserve"> در دانشگاه فن</w:t>
      </w:r>
      <w:r>
        <w:rPr>
          <w:rFonts w:hint="cs"/>
          <w:rtl/>
          <w:lang w:bidi="fa-IR"/>
        </w:rPr>
        <w:t>ی</w:t>
      </w:r>
      <w:r>
        <w:rPr>
          <w:rtl/>
          <w:lang w:bidi="fa-IR"/>
        </w:rPr>
        <w:t xml:space="preserve"> ارزروم؛ نخست</w:t>
      </w:r>
      <w:r>
        <w:rPr>
          <w:rFonts w:hint="cs"/>
          <w:rtl/>
          <w:lang w:bidi="fa-IR"/>
        </w:rPr>
        <w:t>ی</w:t>
      </w:r>
      <w:r>
        <w:rPr>
          <w:rFonts w:hint="eastAsia"/>
          <w:rtl/>
          <w:lang w:bidi="fa-IR"/>
        </w:rPr>
        <w:t>ن</w:t>
      </w:r>
      <w:r>
        <w:rPr>
          <w:rtl/>
          <w:lang w:bidi="fa-IR"/>
        </w:rPr>
        <w:t xml:space="preserve"> گام در شرق آناتول</w:t>
      </w:r>
      <w:r>
        <w:rPr>
          <w:rFonts w:hint="cs"/>
          <w:rtl/>
          <w:lang w:bidi="fa-IR"/>
        </w:rPr>
        <w:t>ی</w:t>
      </w:r>
      <w:bookmarkEnd w:id="26"/>
    </w:p>
    <w:p w14:paraId="5A623F0D" w14:textId="77777777" w:rsidR="00FA1A3B" w:rsidRDefault="00FA1A3B" w:rsidP="00FA1A3B">
      <w:pPr>
        <w:ind w:firstLine="567"/>
        <w:rPr>
          <w:rtl/>
          <w:lang w:bidi="fa-IR"/>
        </w:rPr>
      </w:pPr>
      <w:r>
        <w:rPr>
          <w:rFonts w:hint="eastAsia"/>
          <w:rtl/>
          <w:lang w:bidi="fa-IR"/>
        </w:rPr>
        <w:t>دانشگاه</w:t>
      </w:r>
      <w:r>
        <w:rPr>
          <w:rtl/>
          <w:lang w:bidi="fa-IR"/>
        </w:rPr>
        <w:t xml:space="preserve"> فن</w:t>
      </w:r>
      <w:r>
        <w:rPr>
          <w:rFonts w:hint="cs"/>
          <w:rtl/>
          <w:lang w:bidi="fa-IR"/>
        </w:rPr>
        <w:t>ی</w:t>
      </w:r>
      <w:r>
        <w:rPr>
          <w:rtl/>
          <w:lang w:bidi="fa-IR"/>
        </w:rPr>
        <w:t xml:space="preserve"> ارزروم</w:t>
      </w:r>
      <w:r>
        <w:rPr>
          <w:lang w:bidi="fa-IR"/>
        </w:rPr>
        <w:t xml:space="preserve"> </w:t>
      </w:r>
      <w:r>
        <w:rPr>
          <w:rtl/>
          <w:lang w:bidi="fa-IR"/>
        </w:rPr>
        <w:t>ط</w:t>
      </w:r>
      <w:r>
        <w:rPr>
          <w:rFonts w:hint="cs"/>
          <w:rtl/>
          <w:lang w:bidi="fa-IR"/>
        </w:rPr>
        <w:t>ی</w:t>
      </w:r>
      <w:r>
        <w:rPr>
          <w:rtl/>
          <w:lang w:bidi="fa-IR"/>
        </w:rPr>
        <w:t xml:space="preserve"> مراسم</w:t>
      </w:r>
      <w:r>
        <w:rPr>
          <w:rFonts w:hint="cs"/>
          <w:rtl/>
          <w:lang w:bidi="fa-IR"/>
        </w:rPr>
        <w:t>ی</w:t>
      </w:r>
      <w:r>
        <w:rPr>
          <w:rtl/>
          <w:lang w:bidi="fa-IR"/>
        </w:rPr>
        <w:t xml:space="preserve"> رسم</w:t>
      </w:r>
      <w:r>
        <w:rPr>
          <w:rFonts w:hint="cs"/>
          <w:rtl/>
          <w:lang w:bidi="fa-IR"/>
        </w:rPr>
        <w:t>ی</w:t>
      </w:r>
      <w:r>
        <w:rPr>
          <w:rFonts w:hint="eastAsia"/>
          <w:rtl/>
          <w:lang w:bidi="fa-IR"/>
        </w:rPr>
        <w:t>،</w:t>
      </w:r>
      <w:r>
        <w:rPr>
          <w:rtl/>
          <w:lang w:bidi="fa-IR"/>
        </w:rPr>
        <w:t xml:space="preserve"> از رشته فوتون</w:t>
      </w:r>
      <w:r>
        <w:rPr>
          <w:rFonts w:hint="cs"/>
          <w:rtl/>
          <w:lang w:bidi="fa-IR"/>
        </w:rPr>
        <w:t>ی</w:t>
      </w:r>
      <w:r>
        <w:rPr>
          <w:rFonts w:hint="eastAsia"/>
          <w:rtl/>
          <w:lang w:bidi="fa-IR"/>
        </w:rPr>
        <w:t>ک</w:t>
      </w:r>
      <w:r>
        <w:rPr>
          <w:rtl/>
          <w:lang w:bidi="fa-IR"/>
        </w:rPr>
        <w:t xml:space="preserve"> که در دانشکده علوم ا</w:t>
      </w:r>
      <w:r>
        <w:rPr>
          <w:rFonts w:hint="cs"/>
          <w:rtl/>
          <w:lang w:bidi="fa-IR"/>
        </w:rPr>
        <w:t>ی</w:t>
      </w:r>
      <w:r>
        <w:rPr>
          <w:rFonts w:hint="eastAsia"/>
          <w:rtl/>
          <w:lang w:bidi="fa-IR"/>
        </w:rPr>
        <w:t>ن</w:t>
      </w:r>
      <w:r>
        <w:rPr>
          <w:rtl/>
          <w:lang w:bidi="fa-IR"/>
        </w:rPr>
        <w:t xml:space="preserve"> دانشگاه راه‌انداز</w:t>
      </w:r>
      <w:r>
        <w:rPr>
          <w:rFonts w:hint="cs"/>
          <w:rtl/>
          <w:lang w:bidi="fa-IR"/>
        </w:rPr>
        <w:t>ی</w:t>
      </w:r>
      <w:r>
        <w:rPr>
          <w:rtl/>
          <w:lang w:bidi="fa-IR"/>
        </w:rPr>
        <w:t xml:space="preserve"> شده است، رونما</w:t>
      </w:r>
      <w:r>
        <w:rPr>
          <w:rFonts w:hint="cs"/>
          <w:rtl/>
          <w:lang w:bidi="fa-IR"/>
        </w:rPr>
        <w:t>یی</w:t>
      </w:r>
      <w:r>
        <w:rPr>
          <w:rtl/>
          <w:lang w:bidi="fa-IR"/>
        </w:rPr>
        <w:t xml:space="preserve"> کرد. ا</w:t>
      </w:r>
      <w:r>
        <w:rPr>
          <w:rFonts w:hint="cs"/>
          <w:rtl/>
          <w:lang w:bidi="fa-IR"/>
        </w:rPr>
        <w:t>ی</w:t>
      </w:r>
      <w:r>
        <w:rPr>
          <w:rFonts w:hint="eastAsia"/>
          <w:rtl/>
          <w:lang w:bidi="fa-IR"/>
        </w:rPr>
        <w:t>ن</w:t>
      </w:r>
      <w:r>
        <w:rPr>
          <w:rtl/>
          <w:lang w:bidi="fa-IR"/>
        </w:rPr>
        <w:t xml:space="preserve"> رشته که تاکنون تنها در سه دانشگاه ترک</w:t>
      </w:r>
      <w:r>
        <w:rPr>
          <w:rFonts w:hint="cs"/>
          <w:rtl/>
          <w:lang w:bidi="fa-IR"/>
        </w:rPr>
        <w:t>ی</w:t>
      </w:r>
      <w:r>
        <w:rPr>
          <w:rFonts w:hint="eastAsia"/>
          <w:rtl/>
          <w:lang w:bidi="fa-IR"/>
        </w:rPr>
        <w:t>ه</w:t>
      </w:r>
      <w:r>
        <w:rPr>
          <w:rtl/>
          <w:lang w:bidi="fa-IR"/>
        </w:rPr>
        <w:t xml:space="preserve"> ارائه م</w:t>
      </w:r>
      <w:r>
        <w:rPr>
          <w:rFonts w:hint="cs"/>
          <w:rtl/>
          <w:lang w:bidi="fa-IR"/>
        </w:rPr>
        <w:t>ی‌</w:t>
      </w:r>
      <w:r>
        <w:rPr>
          <w:rFonts w:hint="eastAsia"/>
          <w:rtl/>
          <w:lang w:bidi="fa-IR"/>
        </w:rPr>
        <w:t>شود،</w:t>
      </w:r>
      <w:r>
        <w:rPr>
          <w:rtl/>
          <w:lang w:bidi="fa-IR"/>
        </w:rPr>
        <w:t xml:space="preserve"> با راه‌انداز</w:t>
      </w:r>
      <w:r>
        <w:rPr>
          <w:rFonts w:hint="cs"/>
          <w:rtl/>
          <w:lang w:bidi="fa-IR"/>
        </w:rPr>
        <w:t>ی</w:t>
      </w:r>
      <w:r>
        <w:rPr>
          <w:rtl/>
          <w:lang w:bidi="fa-IR"/>
        </w:rPr>
        <w:t xml:space="preserve"> آن در دانشگاه فن</w:t>
      </w:r>
      <w:r>
        <w:rPr>
          <w:rFonts w:hint="cs"/>
          <w:rtl/>
          <w:lang w:bidi="fa-IR"/>
        </w:rPr>
        <w:t>ی</w:t>
      </w:r>
      <w:r>
        <w:rPr>
          <w:rtl/>
          <w:lang w:bidi="fa-IR"/>
        </w:rPr>
        <w:t xml:space="preserve"> ارزروم، برا</w:t>
      </w:r>
      <w:r>
        <w:rPr>
          <w:rFonts w:hint="cs"/>
          <w:rtl/>
          <w:lang w:bidi="fa-IR"/>
        </w:rPr>
        <w:t>ی</w:t>
      </w:r>
      <w:r>
        <w:rPr>
          <w:rtl/>
          <w:lang w:bidi="fa-IR"/>
        </w:rPr>
        <w:t xml:space="preserve"> نخست</w:t>
      </w:r>
      <w:r>
        <w:rPr>
          <w:rFonts w:hint="cs"/>
          <w:rtl/>
          <w:lang w:bidi="fa-IR"/>
        </w:rPr>
        <w:t>ی</w:t>
      </w:r>
      <w:r>
        <w:rPr>
          <w:rFonts w:hint="eastAsia"/>
          <w:rtl/>
          <w:lang w:bidi="fa-IR"/>
        </w:rPr>
        <w:t>ن</w:t>
      </w:r>
      <w:r>
        <w:rPr>
          <w:rtl/>
          <w:lang w:bidi="fa-IR"/>
        </w:rPr>
        <w:t xml:space="preserve"> بار در منطقه شرق آناتول</w:t>
      </w:r>
      <w:r>
        <w:rPr>
          <w:rFonts w:hint="cs"/>
          <w:rtl/>
          <w:lang w:bidi="fa-IR"/>
        </w:rPr>
        <w:t>ی</w:t>
      </w:r>
      <w:r>
        <w:rPr>
          <w:rtl/>
          <w:lang w:bidi="fa-IR"/>
        </w:rPr>
        <w:t xml:space="preserve"> </w:t>
      </w:r>
      <w:r>
        <w:rPr>
          <w:rFonts w:hint="eastAsia"/>
          <w:rtl/>
          <w:lang w:bidi="fa-IR"/>
        </w:rPr>
        <w:t>ن</w:t>
      </w:r>
      <w:r>
        <w:rPr>
          <w:rFonts w:hint="cs"/>
          <w:rtl/>
          <w:lang w:bidi="fa-IR"/>
        </w:rPr>
        <w:t>ی</w:t>
      </w:r>
      <w:r>
        <w:rPr>
          <w:rFonts w:hint="eastAsia"/>
          <w:rtl/>
          <w:lang w:bidi="fa-IR"/>
        </w:rPr>
        <w:t>ز</w:t>
      </w:r>
      <w:r>
        <w:rPr>
          <w:rtl/>
          <w:lang w:bidi="fa-IR"/>
        </w:rPr>
        <w:t xml:space="preserve"> دانشجو خواهد پذ</w:t>
      </w:r>
      <w:r>
        <w:rPr>
          <w:rFonts w:hint="cs"/>
          <w:rtl/>
          <w:lang w:bidi="fa-IR"/>
        </w:rPr>
        <w:t>ی</w:t>
      </w:r>
      <w:r>
        <w:rPr>
          <w:rFonts w:hint="eastAsia"/>
          <w:rtl/>
          <w:lang w:bidi="fa-IR"/>
        </w:rPr>
        <w:t>رفت</w:t>
      </w:r>
      <w:r>
        <w:rPr>
          <w:rtl/>
          <w:lang w:bidi="fa-IR"/>
        </w:rPr>
        <w:t>.</w:t>
      </w:r>
    </w:p>
    <w:p w14:paraId="0619B748" w14:textId="77777777" w:rsidR="00FA1A3B" w:rsidRDefault="00FA1A3B" w:rsidP="00FA1A3B">
      <w:pPr>
        <w:ind w:firstLine="567"/>
        <w:rPr>
          <w:rtl/>
          <w:lang w:bidi="fa-IR"/>
        </w:rPr>
      </w:pPr>
      <w:r>
        <w:rPr>
          <w:rFonts w:hint="eastAsia"/>
          <w:rtl/>
          <w:lang w:bidi="fa-IR"/>
        </w:rPr>
        <w:t>مراسم</w:t>
      </w:r>
      <w:r>
        <w:rPr>
          <w:rtl/>
          <w:lang w:bidi="fa-IR"/>
        </w:rPr>
        <w:t xml:space="preserve"> معرف</w:t>
      </w:r>
      <w:r>
        <w:rPr>
          <w:rFonts w:hint="cs"/>
          <w:rtl/>
          <w:lang w:bidi="fa-IR"/>
        </w:rPr>
        <w:t>ی</w:t>
      </w:r>
      <w:r>
        <w:rPr>
          <w:rtl/>
          <w:lang w:bidi="fa-IR"/>
        </w:rPr>
        <w:t xml:space="preserve"> ا</w:t>
      </w:r>
      <w:r>
        <w:rPr>
          <w:rFonts w:hint="cs"/>
          <w:rtl/>
          <w:lang w:bidi="fa-IR"/>
        </w:rPr>
        <w:t>ی</w:t>
      </w:r>
      <w:r>
        <w:rPr>
          <w:rFonts w:hint="eastAsia"/>
          <w:rtl/>
          <w:lang w:bidi="fa-IR"/>
        </w:rPr>
        <w:t>ن</w:t>
      </w:r>
      <w:r>
        <w:rPr>
          <w:rtl/>
          <w:lang w:bidi="fa-IR"/>
        </w:rPr>
        <w:t xml:space="preserve"> رشته در سالن </w:t>
      </w:r>
      <w:r>
        <w:rPr>
          <w:lang w:bidi="fa-IR"/>
        </w:rPr>
        <w:t>VIP</w:t>
      </w:r>
      <w:r>
        <w:rPr>
          <w:rtl/>
          <w:lang w:bidi="fa-IR"/>
        </w:rPr>
        <w:t xml:space="preserve"> مرکز زندگ</w:t>
      </w:r>
      <w:r>
        <w:rPr>
          <w:rFonts w:hint="cs"/>
          <w:rtl/>
          <w:lang w:bidi="fa-IR"/>
        </w:rPr>
        <w:t>ی</w:t>
      </w:r>
      <w:r>
        <w:rPr>
          <w:rtl/>
          <w:lang w:bidi="fa-IR"/>
        </w:rPr>
        <w:t xml:space="preserve"> دانشگاه با حضور پروفسور دکتر بولنت چاکماک، رئ</w:t>
      </w:r>
      <w:r>
        <w:rPr>
          <w:rFonts w:hint="cs"/>
          <w:rtl/>
          <w:lang w:bidi="fa-IR"/>
        </w:rPr>
        <w:t>ی</w:t>
      </w:r>
      <w:r>
        <w:rPr>
          <w:rFonts w:hint="eastAsia"/>
          <w:rtl/>
          <w:lang w:bidi="fa-IR"/>
        </w:rPr>
        <w:t>س</w:t>
      </w:r>
      <w:r>
        <w:rPr>
          <w:rtl/>
          <w:lang w:bidi="fa-IR"/>
        </w:rPr>
        <w:t xml:space="preserve"> دانشگاه، پروفسور دکتر جرن سلطان المال</w:t>
      </w:r>
      <w:r>
        <w:rPr>
          <w:rFonts w:hint="cs"/>
          <w:rtl/>
          <w:lang w:bidi="fa-IR"/>
        </w:rPr>
        <w:t>ی</w:t>
      </w:r>
      <w:r>
        <w:rPr>
          <w:rFonts w:hint="eastAsia"/>
          <w:rtl/>
          <w:lang w:bidi="fa-IR"/>
        </w:rPr>
        <w:t>،</w:t>
      </w:r>
      <w:r>
        <w:rPr>
          <w:rtl/>
          <w:lang w:bidi="fa-IR"/>
        </w:rPr>
        <w:t xml:space="preserve"> معاون رئ</w:t>
      </w:r>
      <w:r>
        <w:rPr>
          <w:rFonts w:hint="cs"/>
          <w:rtl/>
          <w:lang w:bidi="fa-IR"/>
        </w:rPr>
        <w:t>ی</w:t>
      </w:r>
      <w:r>
        <w:rPr>
          <w:rFonts w:hint="eastAsia"/>
          <w:rtl/>
          <w:lang w:bidi="fa-IR"/>
        </w:rPr>
        <w:t>س</w:t>
      </w:r>
      <w:r>
        <w:rPr>
          <w:rtl/>
          <w:lang w:bidi="fa-IR"/>
        </w:rPr>
        <w:t xml:space="preserve"> دانشگاه، پروفسور دکتر ام</w:t>
      </w:r>
      <w:r>
        <w:rPr>
          <w:rFonts w:hint="cs"/>
          <w:rtl/>
          <w:lang w:bidi="fa-IR"/>
        </w:rPr>
        <w:t>ی</w:t>
      </w:r>
      <w:r>
        <w:rPr>
          <w:rFonts w:hint="eastAsia"/>
          <w:rtl/>
          <w:lang w:bidi="fa-IR"/>
        </w:rPr>
        <w:t>د</w:t>
      </w:r>
      <w:r>
        <w:rPr>
          <w:rtl/>
          <w:lang w:bidi="fa-IR"/>
        </w:rPr>
        <w:t xml:space="preserve"> ا</w:t>
      </w:r>
      <w:r>
        <w:rPr>
          <w:rFonts w:hint="cs"/>
          <w:rtl/>
          <w:lang w:bidi="fa-IR"/>
        </w:rPr>
        <w:t>ی</w:t>
      </w:r>
      <w:r>
        <w:rPr>
          <w:rFonts w:hint="eastAsia"/>
          <w:rtl/>
          <w:lang w:bidi="fa-IR"/>
        </w:rPr>
        <w:t>نجه‌کارا،</w:t>
      </w:r>
      <w:r>
        <w:rPr>
          <w:rtl/>
          <w:lang w:bidi="fa-IR"/>
        </w:rPr>
        <w:t xml:space="preserve"> رئ</w:t>
      </w:r>
      <w:r>
        <w:rPr>
          <w:rFonts w:hint="cs"/>
          <w:rtl/>
          <w:lang w:bidi="fa-IR"/>
        </w:rPr>
        <w:t>ی</w:t>
      </w:r>
      <w:r>
        <w:rPr>
          <w:rFonts w:hint="eastAsia"/>
          <w:rtl/>
          <w:lang w:bidi="fa-IR"/>
        </w:rPr>
        <w:t>س</w:t>
      </w:r>
      <w:r>
        <w:rPr>
          <w:rtl/>
          <w:lang w:bidi="fa-IR"/>
        </w:rPr>
        <w:t xml:space="preserve"> دانشکده علوم، جمع</w:t>
      </w:r>
      <w:r>
        <w:rPr>
          <w:rFonts w:hint="cs"/>
          <w:rtl/>
          <w:lang w:bidi="fa-IR"/>
        </w:rPr>
        <w:t>ی</w:t>
      </w:r>
      <w:r>
        <w:rPr>
          <w:rtl/>
          <w:lang w:bidi="fa-IR"/>
        </w:rPr>
        <w:t xml:space="preserve"> از اعضا</w:t>
      </w:r>
      <w:r>
        <w:rPr>
          <w:rFonts w:hint="cs"/>
          <w:rtl/>
          <w:lang w:bidi="fa-IR"/>
        </w:rPr>
        <w:t>ی</w:t>
      </w:r>
      <w:r>
        <w:rPr>
          <w:rtl/>
          <w:lang w:bidi="fa-IR"/>
        </w:rPr>
        <w:t xml:space="preserve"> ه</w:t>
      </w:r>
      <w:r>
        <w:rPr>
          <w:rFonts w:hint="cs"/>
          <w:rtl/>
          <w:lang w:bidi="fa-IR"/>
        </w:rPr>
        <w:t>ی</w:t>
      </w:r>
      <w:r>
        <w:rPr>
          <w:rFonts w:hint="eastAsia"/>
          <w:rtl/>
          <w:lang w:bidi="fa-IR"/>
        </w:rPr>
        <w:t>ئت</w:t>
      </w:r>
      <w:r>
        <w:rPr>
          <w:rtl/>
          <w:lang w:bidi="fa-IR"/>
        </w:rPr>
        <w:t xml:space="preserve"> علم</w:t>
      </w:r>
      <w:r>
        <w:rPr>
          <w:rFonts w:hint="cs"/>
          <w:rtl/>
          <w:lang w:bidi="fa-IR"/>
        </w:rPr>
        <w:t>ی</w:t>
      </w:r>
      <w:r>
        <w:rPr>
          <w:rtl/>
          <w:lang w:bidi="fa-IR"/>
        </w:rPr>
        <w:t xml:space="preserve"> و شمار ز</w:t>
      </w:r>
      <w:r>
        <w:rPr>
          <w:rFonts w:hint="cs"/>
          <w:rtl/>
          <w:lang w:bidi="fa-IR"/>
        </w:rPr>
        <w:t>ی</w:t>
      </w:r>
      <w:r>
        <w:rPr>
          <w:rFonts w:hint="eastAsia"/>
          <w:rtl/>
          <w:lang w:bidi="fa-IR"/>
        </w:rPr>
        <w:t>اد</w:t>
      </w:r>
      <w:r>
        <w:rPr>
          <w:rFonts w:hint="cs"/>
          <w:rtl/>
          <w:lang w:bidi="fa-IR"/>
        </w:rPr>
        <w:t>ی</w:t>
      </w:r>
      <w:r>
        <w:rPr>
          <w:rtl/>
          <w:lang w:bidi="fa-IR"/>
        </w:rPr>
        <w:t xml:space="preserve"> از دب</w:t>
      </w:r>
      <w:r>
        <w:rPr>
          <w:rFonts w:hint="cs"/>
          <w:rtl/>
          <w:lang w:bidi="fa-IR"/>
        </w:rPr>
        <w:t>ی</w:t>
      </w:r>
      <w:r>
        <w:rPr>
          <w:rFonts w:hint="eastAsia"/>
          <w:rtl/>
          <w:lang w:bidi="fa-IR"/>
        </w:rPr>
        <w:t>ران</w:t>
      </w:r>
      <w:r>
        <w:rPr>
          <w:rtl/>
          <w:lang w:bidi="fa-IR"/>
        </w:rPr>
        <w:t xml:space="preserve"> مدارس متوسطه شهر ارزروم برگزار شد.</w:t>
      </w:r>
    </w:p>
    <w:p w14:paraId="23990BAA" w14:textId="77777777" w:rsidR="00FA1A3B" w:rsidRDefault="00FA1A3B" w:rsidP="00FA1A3B">
      <w:pPr>
        <w:ind w:firstLine="567"/>
        <w:rPr>
          <w:rtl/>
          <w:lang w:bidi="fa-IR"/>
        </w:rPr>
      </w:pPr>
      <w:r>
        <w:rPr>
          <w:rFonts w:hint="eastAsia"/>
          <w:rtl/>
          <w:lang w:bidi="fa-IR"/>
        </w:rPr>
        <w:t>ا</w:t>
      </w:r>
      <w:r>
        <w:rPr>
          <w:rFonts w:hint="cs"/>
          <w:rtl/>
          <w:lang w:bidi="fa-IR"/>
        </w:rPr>
        <w:t>ی</w:t>
      </w:r>
      <w:r>
        <w:rPr>
          <w:rFonts w:hint="eastAsia"/>
          <w:rtl/>
          <w:lang w:bidi="fa-IR"/>
        </w:rPr>
        <w:t>ن</w:t>
      </w:r>
      <w:r>
        <w:rPr>
          <w:rtl/>
          <w:lang w:bidi="fa-IR"/>
        </w:rPr>
        <w:t xml:space="preserve"> برنامه با همکار</w:t>
      </w:r>
      <w:r>
        <w:rPr>
          <w:rFonts w:hint="cs"/>
          <w:rtl/>
          <w:lang w:bidi="fa-IR"/>
        </w:rPr>
        <w:t>ی</w:t>
      </w:r>
      <w:r>
        <w:rPr>
          <w:rtl/>
          <w:lang w:bidi="fa-IR"/>
        </w:rPr>
        <w:t xml:space="preserve"> دانشکده علوم و دفتر ارتباطات علم</w:t>
      </w:r>
      <w:r>
        <w:rPr>
          <w:rFonts w:hint="cs"/>
          <w:rtl/>
          <w:lang w:bidi="fa-IR"/>
        </w:rPr>
        <w:t>ی</w:t>
      </w:r>
      <w:r>
        <w:rPr>
          <w:rtl/>
          <w:lang w:bidi="fa-IR"/>
        </w:rPr>
        <w:t xml:space="preserve"> دانشگاه فن</w:t>
      </w:r>
      <w:r>
        <w:rPr>
          <w:rFonts w:hint="cs"/>
          <w:rtl/>
          <w:lang w:bidi="fa-IR"/>
        </w:rPr>
        <w:t>ی</w:t>
      </w:r>
      <w:r>
        <w:rPr>
          <w:rtl/>
          <w:lang w:bidi="fa-IR"/>
        </w:rPr>
        <w:t xml:space="preserve"> ارزروم برگزار شد و ط</w:t>
      </w:r>
      <w:r>
        <w:rPr>
          <w:rFonts w:hint="cs"/>
          <w:rtl/>
          <w:lang w:bidi="fa-IR"/>
        </w:rPr>
        <w:t>ی</w:t>
      </w:r>
      <w:r>
        <w:rPr>
          <w:rtl/>
          <w:lang w:bidi="fa-IR"/>
        </w:rPr>
        <w:t xml:space="preserve"> آن، اطلاعات جامع</w:t>
      </w:r>
      <w:r>
        <w:rPr>
          <w:rFonts w:hint="cs"/>
          <w:rtl/>
          <w:lang w:bidi="fa-IR"/>
        </w:rPr>
        <w:t>ی</w:t>
      </w:r>
      <w:r>
        <w:rPr>
          <w:rtl/>
          <w:lang w:bidi="fa-IR"/>
        </w:rPr>
        <w:t xml:space="preserve"> درباره امکانات آموزش</w:t>
      </w:r>
      <w:r>
        <w:rPr>
          <w:rFonts w:hint="cs"/>
          <w:rtl/>
          <w:lang w:bidi="fa-IR"/>
        </w:rPr>
        <w:t>ی</w:t>
      </w:r>
      <w:r>
        <w:rPr>
          <w:rFonts w:hint="eastAsia"/>
          <w:rtl/>
          <w:lang w:bidi="fa-IR"/>
        </w:rPr>
        <w:t>،</w:t>
      </w:r>
      <w:r>
        <w:rPr>
          <w:rtl/>
          <w:lang w:bidi="fa-IR"/>
        </w:rPr>
        <w:t xml:space="preserve"> ز</w:t>
      </w:r>
      <w:r>
        <w:rPr>
          <w:rFonts w:hint="cs"/>
          <w:rtl/>
          <w:lang w:bidi="fa-IR"/>
        </w:rPr>
        <w:t>ی</w:t>
      </w:r>
      <w:r>
        <w:rPr>
          <w:rFonts w:hint="eastAsia"/>
          <w:rtl/>
          <w:lang w:bidi="fa-IR"/>
        </w:rPr>
        <w:t>رساخت‌ها</w:t>
      </w:r>
      <w:r>
        <w:rPr>
          <w:rFonts w:hint="cs"/>
          <w:rtl/>
          <w:lang w:bidi="fa-IR"/>
        </w:rPr>
        <w:t>ی</w:t>
      </w:r>
      <w:r>
        <w:rPr>
          <w:rtl/>
          <w:lang w:bidi="fa-IR"/>
        </w:rPr>
        <w:t xml:space="preserve"> پژوهش</w:t>
      </w:r>
      <w:r>
        <w:rPr>
          <w:rFonts w:hint="cs"/>
          <w:rtl/>
          <w:lang w:bidi="fa-IR"/>
        </w:rPr>
        <w:t>ی</w:t>
      </w:r>
      <w:r>
        <w:rPr>
          <w:rtl/>
          <w:lang w:bidi="fa-IR"/>
        </w:rPr>
        <w:t xml:space="preserve"> و فرصت‌ها</w:t>
      </w:r>
      <w:r>
        <w:rPr>
          <w:rFonts w:hint="cs"/>
          <w:rtl/>
          <w:lang w:bidi="fa-IR"/>
        </w:rPr>
        <w:t>ی</w:t>
      </w:r>
      <w:r>
        <w:rPr>
          <w:rtl/>
          <w:lang w:bidi="fa-IR"/>
        </w:rPr>
        <w:t xml:space="preserve"> شغل</w:t>
      </w:r>
      <w:r>
        <w:rPr>
          <w:rFonts w:hint="cs"/>
          <w:rtl/>
          <w:lang w:bidi="fa-IR"/>
        </w:rPr>
        <w:t>ی</w:t>
      </w:r>
      <w:r>
        <w:rPr>
          <w:rtl/>
          <w:lang w:bidi="fa-IR"/>
        </w:rPr>
        <w:t xml:space="preserve"> فارغ‌التحص</w:t>
      </w:r>
      <w:r>
        <w:rPr>
          <w:rFonts w:hint="cs"/>
          <w:rtl/>
          <w:lang w:bidi="fa-IR"/>
        </w:rPr>
        <w:t>ی</w:t>
      </w:r>
      <w:r>
        <w:rPr>
          <w:rFonts w:hint="eastAsia"/>
          <w:rtl/>
          <w:lang w:bidi="fa-IR"/>
        </w:rPr>
        <w:t>لان</w:t>
      </w:r>
      <w:r>
        <w:rPr>
          <w:rtl/>
          <w:lang w:bidi="fa-IR"/>
        </w:rPr>
        <w:t xml:space="preserve"> ا</w:t>
      </w:r>
      <w:r>
        <w:rPr>
          <w:rFonts w:hint="cs"/>
          <w:rtl/>
          <w:lang w:bidi="fa-IR"/>
        </w:rPr>
        <w:t>ی</w:t>
      </w:r>
      <w:r>
        <w:rPr>
          <w:rFonts w:hint="eastAsia"/>
          <w:rtl/>
          <w:lang w:bidi="fa-IR"/>
        </w:rPr>
        <w:t>ن</w:t>
      </w:r>
      <w:r>
        <w:rPr>
          <w:rtl/>
          <w:lang w:bidi="fa-IR"/>
        </w:rPr>
        <w:t xml:space="preserve"> رشته در اخت</w:t>
      </w:r>
      <w:r>
        <w:rPr>
          <w:rFonts w:hint="cs"/>
          <w:rtl/>
          <w:lang w:bidi="fa-IR"/>
        </w:rPr>
        <w:t>ی</w:t>
      </w:r>
      <w:r>
        <w:rPr>
          <w:rFonts w:hint="eastAsia"/>
          <w:rtl/>
          <w:lang w:bidi="fa-IR"/>
        </w:rPr>
        <w:t>ار</w:t>
      </w:r>
      <w:r>
        <w:rPr>
          <w:rtl/>
          <w:lang w:bidi="fa-IR"/>
        </w:rPr>
        <w:t xml:space="preserve"> شرکت‌کنندگان قرار گرفت.</w:t>
      </w:r>
    </w:p>
    <w:p w14:paraId="41614FAD" w14:textId="77777777" w:rsidR="00FA1A3B" w:rsidRDefault="00FA1A3B" w:rsidP="00FA1A3B">
      <w:pPr>
        <w:ind w:firstLine="567"/>
        <w:rPr>
          <w:rtl/>
          <w:lang w:bidi="fa-IR"/>
        </w:rPr>
      </w:pPr>
      <w:r>
        <w:rPr>
          <w:rFonts w:hint="eastAsia"/>
          <w:rtl/>
          <w:lang w:bidi="fa-IR"/>
        </w:rPr>
        <w:t>در</w:t>
      </w:r>
      <w:r>
        <w:rPr>
          <w:rtl/>
          <w:lang w:bidi="fa-IR"/>
        </w:rPr>
        <w:t xml:space="preserve"> ا</w:t>
      </w:r>
      <w:r>
        <w:rPr>
          <w:rFonts w:hint="cs"/>
          <w:rtl/>
          <w:lang w:bidi="fa-IR"/>
        </w:rPr>
        <w:t>ی</w:t>
      </w:r>
      <w:r>
        <w:rPr>
          <w:rFonts w:hint="eastAsia"/>
          <w:rtl/>
          <w:lang w:bidi="fa-IR"/>
        </w:rPr>
        <w:t>ن</w:t>
      </w:r>
      <w:r>
        <w:rPr>
          <w:rtl/>
          <w:lang w:bidi="fa-IR"/>
        </w:rPr>
        <w:t xml:space="preserve"> مراسم تأک</w:t>
      </w:r>
      <w:r>
        <w:rPr>
          <w:rFonts w:hint="cs"/>
          <w:rtl/>
          <w:lang w:bidi="fa-IR"/>
        </w:rPr>
        <w:t>ی</w:t>
      </w:r>
      <w:r>
        <w:rPr>
          <w:rFonts w:hint="eastAsia"/>
          <w:rtl/>
          <w:lang w:bidi="fa-IR"/>
        </w:rPr>
        <w:t>د</w:t>
      </w:r>
      <w:r>
        <w:rPr>
          <w:rtl/>
          <w:lang w:bidi="fa-IR"/>
        </w:rPr>
        <w:t xml:space="preserve"> شد که علم فوتون</w:t>
      </w:r>
      <w:r>
        <w:rPr>
          <w:rFonts w:hint="cs"/>
          <w:rtl/>
          <w:lang w:bidi="fa-IR"/>
        </w:rPr>
        <w:t>ی</w:t>
      </w:r>
      <w:r>
        <w:rPr>
          <w:rFonts w:hint="eastAsia"/>
          <w:rtl/>
          <w:lang w:bidi="fa-IR"/>
        </w:rPr>
        <w:t>ک</w:t>
      </w:r>
      <w:r>
        <w:rPr>
          <w:rtl/>
          <w:lang w:bidi="fa-IR"/>
        </w:rPr>
        <w:t xml:space="preserve"> که به تول</w:t>
      </w:r>
      <w:r>
        <w:rPr>
          <w:rFonts w:hint="cs"/>
          <w:rtl/>
          <w:lang w:bidi="fa-IR"/>
        </w:rPr>
        <w:t>ی</w:t>
      </w:r>
      <w:r>
        <w:rPr>
          <w:rFonts w:hint="eastAsia"/>
          <w:rtl/>
          <w:lang w:bidi="fa-IR"/>
        </w:rPr>
        <w:t>د،</w:t>
      </w:r>
      <w:r>
        <w:rPr>
          <w:rtl/>
          <w:lang w:bidi="fa-IR"/>
        </w:rPr>
        <w:t xml:space="preserve"> کنترل و کاربرد نور در حوزه‌ها</w:t>
      </w:r>
      <w:r>
        <w:rPr>
          <w:rFonts w:hint="cs"/>
          <w:rtl/>
          <w:lang w:bidi="fa-IR"/>
        </w:rPr>
        <w:t>ی</w:t>
      </w:r>
      <w:r>
        <w:rPr>
          <w:rtl/>
          <w:lang w:bidi="fa-IR"/>
        </w:rPr>
        <w:t xml:space="preserve"> مختلف م</w:t>
      </w:r>
      <w:r>
        <w:rPr>
          <w:rFonts w:hint="cs"/>
          <w:rtl/>
          <w:lang w:bidi="fa-IR"/>
        </w:rPr>
        <w:t>ی‌</w:t>
      </w:r>
      <w:r>
        <w:rPr>
          <w:rFonts w:hint="eastAsia"/>
          <w:rtl/>
          <w:lang w:bidi="fa-IR"/>
        </w:rPr>
        <w:t>پردازد،</w:t>
      </w:r>
      <w:r>
        <w:rPr>
          <w:rtl/>
          <w:lang w:bidi="fa-IR"/>
        </w:rPr>
        <w:t xml:space="preserve"> </w:t>
      </w:r>
      <w:r>
        <w:rPr>
          <w:rFonts w:hint="cs"/>
          <w:rtl/>
          <w:lang w:bidi="fa-IR"/>
        </w:rPr>
        <w:t>ی</w:t>
      </w:r>
      <w:r>
        <w:rPr>
          <w:rFonts w:hint="eastAsia"/>
          <w:rtl/>
          <w:lang w:bidi="fa-IR"/>
        </w:rPr>
        <w:t>ک</w:t>
      </w:r>
      <w:r>
        <w:rPr>
          <w:rFonts w:hint="cs"/>
          <w:rtl/>
          <w:lang w:bidi="fa-IR"/>
        </w:rPr>
        <w:t>ی</w:t>
      </w:r>
      <w:r>
        <w:rPr>
          <w:rtl/>
          <w:lang w:bidi="fa-IR"/>
        </w:rPr>
        <w:t xml:space="preserve"> از علوم راهبرد</w:t>
      </w:r>
      <w:r>
        <w:rPr>
          <w:rFonts w:hint="cs"/>
          <w:rtl/>
          <w:lang w:bidi="fa-IR"/>
        </w:rPr>
        <w:t>ی</w:t>
      </w:r>
      <w:r>
        <w:rPr>
          <w:rtl/>
          <w:lang w:bidi="fa-IR"/>
        </w:rPr>
        <w:t xml:space="preserve"> و پ</w:t>
      </w:r>
      <w:r>
        <w:rPr>
          <w:rFonts w:hint="cs"/>
          <w:rtl/>
          <w:lang w:bidi="fa-IR"/>
        </w:rPr>
        <w:t>ی</w:t>
      </w:r>
      <w:r>
        <w:rPr>
          <w:rFonts w:hint="eastAsia"/>
          <w:rtl/>
          <w:lang w:bidi="fa-IR"/>
        </w:rPr>
        <w:t>شرفته</w:t>
      </w:r>
      <w:r>
        <w:rPr>
          <w:rtl/>
          <w:lang w:bidi="fa-IR"/>
        </w:rPr>
        <w:t xml:space="preserve"> به شمار م</w:t>
      </w:r>
      <w:r>
        <w:rPr>
          <w:rFonts w:hint="cs"/>
          <w:rtl/>
          <w:lang w:bidi="fa-IR"/>
        </w:rPr>
        <w:t>ی‌</w:t>
      </w:r>
      <w:r>
        <w:rPr>
          <w:rFonts w:hint="eastAsia"/>
          <w:rtl/>
          <w:lang w:bidi="fa-IR"/>
        </w:rPr>
        <w:t>رود</w:t>
      </w:r>
      <w:r>
        <w:rPr>
          <w:rtl/>
          <w:lang w:bidi="fa-IR"/>
        </w:rPr>
        <w:t xml:space="preserve"> و در صنا</w:t>
      </w:r>
      <w:r>
        <w:rPr>
          <w:rFonts w:hint="cs"/>
          <w:rtl/>
          <w:lang w:bidi="fa-IR"/>
        </w:rPr>
        <w:t>ی</w:t>
      </w:r>
      <w:r>
        <w:rPr>
          <w:rFonts w:hint="eastAsia"/>
          <w:rtl/>
          <w:lang w:bidi="fa-IR"/>
        </w:rPr>
        <w:t>ع</w:t>
      </w:r>
      <w:r>
        <w:rPr>
          <w:rtl/>
          <w:lang w:bidi="fa-IR"/>
        </w:rPr>
        <w:t xml:space="preserve"> مهم</w:t>
      </w:r>
      <w:r>
        <w:rPr>
          <w:rFonts w:hint="cs"/>
          <w:rtl/>
          <w:lang w:bidi="fa-IR"/>
        </w:rPr>
        <w:t>ی</w:t>
      </w:r>
      <w:r>
        <w:rPr>
          <w:rtl/>
          <w:lang w:bidi="fa-IR"/>
        </w:rPr>
        <w:t xml:space="preserve"> همچون صنا</w:t>
      </w:r>
      <w:r>
        <w:rPr>
          <w:rFonts w:hint="cs"/>
          <w:rtl/>
          <w:lang w:bidi="fa-IR"/>
        </w:rPr>
        <w:t>ی</w:t>
      </w:r>
      <w:r>
        <w:rPr>
          <w:rFonts w:hint="eastAsia"/>
          <w:rtl/>
          <w:lang w:bidi="fa-IR"/>
        </w:rPr>
        <w:t>ع</w:t>
      </w:r>
      <w:r>
        <w:rPr>
          <w:rtl/>
          <w:lang w:bidi="fa-IR"/>
        </w:rPr>
        <w:t xml:space="preserve"> دفاع</w:t>
      </w:r>
      <w:r>
        <w:rPr>
          <w:rFonts w:hint="cs"/>
          <w:rtl/>
          <w:lang w:bidi="fa-IR"/>
        </w:rPr>
        <w:t>ی</w:t>
      </w:r>
      <w:r>
        <w:rPr>
          <w:rFonts w:hint="eastAsia"/>
          <w:rtl/>
          <w:lang w:bidi="fa-IR"/>
        </w:rPr>
        <w:t>،</w:t>
      </w:r>
      <w:r>
        <w:rPr>
          <w:rtl/>
          <w:lang w:bidi="fa-IR"/>
        </w:rPr>
        <w:t xml:space="preserve"> فناور</w:t>
      </w:r>
      <w:r>
        <w:rPr>
          <w:rFonts w:hint="cs"/>
          <w:rtl/>
          <w:lang w:bidi="fa-IR"/>
        </w:rPr>
        <w:t>ی‌</w:t>
      </w:r>
      <w:r>
        <w:rPr>
          <w:rFonts w:hint="eastAsia"/>
          <w:rtl/>
          <w:lang w:bidi="fa-IR"/>
        </w:rPr>
        <w:t>ها</w:t>
      </w:r>
      <w:r>
        <w:rPr>
          <w:rFonts w:hint="cs"/>
          <w:rtl/>
          <w:lang w:bidi="fa-IR"/>
        </w:rPr>
        <w:t>ی</w:t>
      </w:r>
      <w:r>
        <w:rPr>
          <w:rtl/>
          <w:lang w:bidi="fa-IR"/>
        </w:rPr>
        <w:t xml:space="preserve"> پزشک</w:t>
      </w:r>
      <w:r>
        <w:rPr>
          <w:rFonts w:hint="cs"/>
          <w:rtl/>
          <w:lang w:bidi="fa-IR"/>
        </w:rPr>
        <w:t>ی</w:t>
      </w:r>
      <w:r>
        <w:rPr>
          <w:rFonts w:hint="eastAsia"/>
          <w:rtl/>
          <w:lang w:bidi="fa-IR"/>
        </w:rPr>
        <w:t>،</w:t>
      </w:r>
      <w:r>
        <w:rPr>
          <w:rtl/>
          <w:lang w:bidi="fa-IR"/>
        </w:rPr>
        <w:t xml:space="preserve"> مخابرات، فناور</w:t>
      </w:r>
      <w:r>
        <w:rPr>
          <w:rFonts w:hint="cs"/>
          <w:rtl/>
          <w:lang w:bidi="fa-IR"/>
        </w:rPr>
        <w:t>ی‌</w:t>
      </w:r>
      <w:r>
        <w:rPr>
          <w:rFonts w:hint="eastAsia"/>
          <w:rtl/>
          <w:lang w:bidi="fa-IR"/>
        </w:rPr>
        <w:t>ها</w:t>
      </w:r>
      <w:r>
        <w:rPr>
          <w:rFonts w:hint="cs"/>
          <w:rtl/>
          <w:lang w:bidi="fa-IR"/>
        </w:rPr>
        <w:t>ی</w:t>
      </w:r>
      <w:r>
        <w:rPr>
          <w:rtl/>
          <w:lang w:bidi="fa-IR"/>
        </w:rPr>
        <w:t xml:space="preserve"> فضا</w:t>
      </w:r>
      <w:r>
        <w:rPr>
          <w:rFonts w:hint="cs"/>
          <w:rtl/>
          <w:lang w:bidi="fa-IR"/>
        </w:rPr>
        <w:t>یی</w:t>
      </w:r>
      <w:r>
        <w:rPr>
          <w:rtl/>
          <w:lang w:bidi="fa-IR"/>
        </w:rPr>
        <w:t xml:space="preserve"> و بس</w:t>
      </w:r>
      <w:r>
        <w:rPr>
          <w:rFonts w:hint="cs"/>
          <w:rtl/>
          <w:lang w:bidi="fa-IR"/>
        </w:rPr>
        <w:t>ی</w:t>
      </w:r>
      <w:r>
        <w:rPr>
          <w:rFonts w:hint="eastAsia"/>
          <w:rtl/>
          <w:lang w:bidi="fa-IR"/>
        </w:rPr>
        <w:t>ار</w:t>
      </w:r>
      <w:r>
        <w:rPr>
          <w:rFonts w:hint="cs"/>
          <w:rtl/>
          <w:lang w:bidi="fa-IR"/>
        </w:rPr>
        <w:t>ی</w:t>
      </w:r>
      <w:r>
        <w:rPr>
          <w:rtl/>
          <w:lang w:bidi="fa-IR"/>
        </w:rPr>
        <w:t xml:space="preserve"> از بخش‌ها</w:t>
      </w:r>
      <w:r>
        <w:rPr>
          <w:rFonts w:hint="cs"/>
          <w:rtl/>
          <w:lang w:bidi="fa-IR"/>
        </w:rPr>
        <w:t>ی</w:t>
      </w:r>
      <w:r>
        <w:rPr>
          <w:rtl/>
          <w:lang w:bidi="fa-IR"/>
        </w:rPr>
        <w:t xml:space="preserve"> استراتژ</w:t>
      </w:r>
      <w:r>
        <w:rPr>
          <w:rFonts w:hint="cs"/>
          <w:rtl/>
          <w:lang w:bidi="fa-IR"/>
        </w:rPr>
        <w:t>ی</w:t>
      </w:r>
      <w:r>
        <w:rPr>
          <w:rFonts w:hint="eastAsia"/>
          <w:rtl/>
          <w:lang w:bidi="fa-IR"/>
        </w:rPr>
        <w:t>ک</w:t>
      </w:r>
      <w:r>
        <w:rPr>
          <w:rtl/>
          <w:lang w:bidi="fa-IR"/>
        </w:rPr>
        <w:t xml:space="preserve"> د</w:t>
      </w:r>
      <w:r>
        <w:rPr>
          <w:rFonts w:hint="cs"/>
          <w:rtl/>
          <w:lang w:bidi="fa-IR"/>
        </w:rPr>
        <w:t>ی</w:t>
      </w:r>
      <w:r>
        <w:rPr>
          <w:rFonts w:hint="eastAsia"/>
          <w:rtl/>
          <w:lang w:bidi="fa-IR"/>
        </w:rPr>
        <w:t>گر</w:t>
      </w:r>
      <w:r>
        <w:rPr>
          <w:rtl/>
          <w:lang w:bidi="fa-IR"/>
        </w:rPr>
        <w:t xml:space="preserve"> نقش کل</w:t>
      </w:r>
      <w:r>
        <w:rPr>
          <w:rFonts w:hint="cs"/>
          <w:rtl/>
          <w:lang w:bidi="fa-IR"/>
        </w:rPr>
        <w:t>ی</w:t>
      </w:r>
      <w:r>
        <w:rPr>
          <w:rFonts w:hint="eastAsia"/>
          <w:rtl/>
          <w:lang w:bidi="fa-IR"/>
        </w:rPr>
        <w:t>د</w:t>
      </w:r>
      <w:r>
        <w:rPr>
          <w:rFonts w:hint="cs"/>
          <w:rtl/>
          <w:lang w:bidi="fa-IR"/>
        </w:rPr>
        <w:t>ی</w:t>
      </w:r>
      <w:r>
        <w:rPr>
          <w:rtl/>
          <w:lang w:bidi="fa-IR"/>
        </w:rPr>
        <w:t xml:space="preserve"> ا</w:t>
      </w:r>
      <w:r>
        <w:rPr>
          <w:rFonts w:hint="cs"/>
          <w:rtl/>
          <w:lang w:bidi="fa-IR"/>
        </w:rPr>
        <w:t>ی</w:t>
      </w:r>
      <w:r>
        <w:rPr>
          <w:rFonts w:hint="eastAsia"/>
          <w:rtl/>
          <w:lang w:bidi="fa-IR"/>
        </w:rPr>
        <w:t>فا</w:t>
      </w:r>
      <w:r>
        <w:rPr>
          <w:rtl/>
          <w:lang w:bidi="fa-IR"/>
        </w:rPr>
        <w:t xml:space="preserve"> م</w:t>
      </w:r>
      <w:r>
        <w:rPr>
          <w:rFonts w:hint="cs"/>
          <w:rtl/>
          <w:lang w:bidi="fa-IR"/>
        </w:rPr>
        <w:t>ی‌</w:t>
      </w:r>
      <w:r>
        <w:rPr>
          <w:rFonts w:hint="eastAsia"/>
          <w:rtl/>
          <w:lang w:bidi="fa-IR"/>
        </w:rPr>
        <w:t>کند</w:t>
      </w:r>
      <w:r>
        <w:rPr>
          <w:rtl/>
          <w:lang w:bidi="fa-IR"/>
        </w:rPr>
        <w:t>.</w:t>
      </w:r>
    </w:p>
    <w:p w14:paraId="4D3A6E4C" w14:textId="77777777" w:rsidR="00FA1A3B" w:rsidRDefault="00FA1A3B" w:rsidP="00FA1A3B">
      <w:pPr>
        <w:ind w:firstLine="567"/>
        <w:rPr>
          <w:rtl/>
          <w:lang w:bidi="fa-IR"/>
        </w:rPr>
      </w:pPr>
      <w:r>
        <w:rPr>
          <w:rFonts w:hint="eastAsia"/>
          <w:rtl/>
          <w:lang w:bidi="fa-IR"/>
        </w:rPr>
        <w:t>رشته</w:t>
      </w:r>
      <w:r>
        <w:rPr>
          <w:rtl/>
          <w:lang w:bidi="fa-IR"/>
        </w:rPr>
        <w:t xml:space="preserve"> فوتون</w:t>
      </w:r>
      <w:r>
        <w:rPr>
          <w:rFonts w:hint="cs"/>
          <w:rtl/>
          <w:lang w:bidi="fa-IR"/>
        </w:rPr>
        <w:t>ی</w:t>
      </w:r>
      <w:r>
        <w:rPr>
          <w:rFonts w:hint="eastAsia"/>
          <w:rtl/>
          <w:lang w:bidi="fa-IR"/>
        </w:rPr>
        <w:t>ک</w:t>
      </w:r>
      <w:r>
        <w:rPr>
          <w:rtl/>
          <w:lang w:bidi="fa-IR"/>
        </w:rPr>
        <w:t xml:space="preserve"> در دانشگاه فن</w:t>
      </w:r>
      <w:r>
        <w:rPr>
          <w:rFonts w:hint="cs"/>
          <w:rtl/>
          <w:lang w:bidi="fa-IR"/>
        </w:rPr>
        <w:t>ی</w:t>
      </w:r>
      <w:r>
        <w:rPr>
          <w:rtl/>
          <w:lang w:bidi="fa-IR"/>
        </w:rPr>
        <w:t xml:space="preserve"> ارزروم با بهره‌گ</w:t>
      </w:r>
      <w:r>
        <w:rPr>
          <w:rFonts w:hint="cs"/>
          <w:rtl/>
          <w:lang w:bidi="fa-IR"/>
        </w:rPr>
        <w:t>ی</w:t>
      </w:r>
      <w:r>
        <w:rPr>
          <w:rFonts w:hint="eastAsia"/>
          <w:rtl/>
          <w:lang w:bidi="fa-IR"/>
        </w:rPr>
        <w:t>ر</w:t>
      </w:r>
      <w:r>
        <w:rPr>
          <w:rFonts w:hint="cs"/>
          <w:rtl/>
          <w:lang w:bidi="fa-IR"/>
        </w:rPr>
        <w:t>ی</w:t>
      </w:r>
      <w:r>
        <w:rPr>
          <w:rtl/>
          <w:lang w:bidi="fa-IR"/>
        </w:rPr>
        <w:t xml:space="preserve"> از آزما</w:t>
      </w:r>
      <w:r>
        <w:rPr>
          <w:rFonts w:hint="cs"/>
          <w:rtl/>
          <w:lang w:bidi="fa-IR"/>
        </w:rPr>
        <w:t>ی</w:t>
      </w:r>
      <w:r>
        <w:rPr>
          <w:rFonts w:hint="eastAsia"/>
          <w:rtl/>
          <w:lang w:bidi="fa-IR"/>
        </w:rPr>
        <w:t>شگاه‌ها</w:t>
      </w:r>
      <w:r>
        <w:rPr>
          <w:rFonts w:hint="cs"/>
          <w:rtl/>
          <w:lang w:bidi="fa-IR"/>
        </w:rPr>
        <w:t>ی</w:t>
      </w:r>
      <w:r>
        <w:rPr>
          <w:rtl/>
          <w:lang w:bidi="fa-IR"/>
        </w:rPr>
        <w:t xml:space="preserve"> پ</w:t>
      </w:r>
      <w:r>
        <w:rPr>
          <w:rFonts w:hint="cs"/>
          <w:rtl/>
          <w:lang w:bidi="fa-IR"/>
        </w:rPr>
        <w:t>ی</w:t>
      </w:r>
      <w:r>
        <w:rPr>
          <w:rFonts w:hint="eastAsia"/>
          <w:rtl/>
          <w:lang w:bidi="fa-IR"/>
        </w:rPr>
        <w:t>شرفته</w:t>
      </w:r>
      <w:r>
        <w:rPr>
          <w:rtl/>
          <w:lang w:bidi="fa-IR"/>
        </w:rPr>
        <w:t xml:space="preserve"> مرکز تحق</w:t>
      </w:r>
      <w:r>
        <w:rPr>
          <w:rFonts w:hint="cs"/>
          <w:rtl/>
          <w:lang w:bidi="fa-IR"/>
        </w:rPr>
        <w:t>ی</w:t>
      </w:r>
      <w:r>
        <w:rPr>
          <w:rFonts w:hint="eastAsia"/>
          <w:rtl/>
          <w:lang w:bidi="fa-IR"/>
        </w:rPr>
        <w:t>قات</w:t>
      </w:r>
      <w:r>
        <w:rPr>
          <w:rtl/>
          <w:lang w:bidi="fa-IR"/>
        </w:rPr>
        <w:t xml:space="preserve"> و کاربرد ز</w:t>
      </w:r>
      <w:r>
        <w:rPr>
          <w:rFonts w:hint="cs"/>
          <w:rtl/>
          <w:lang w:bidi="fa-IR"/>
        </w:rPr>
        <w:t>ی</w:t>
      </w:r>
      <w:r>
        <w:rPr>
          <w:rFonts w:hint="eastAsia"/>
          <w:rtl/>
          <w:lang w:bidi="fa-IR"/>
        </w:rPr>
        <w:t>رساخت‌ها</w:t>
      </w:r>
      <w:r>
        <w:rPr>
          <w:rFonts w:hint="cs"/>
          <w:rtl/>
          <w:lang w:bidi="fa-IR"/>
        </w:rPr>
        <w:t>ی</w:t>
      </w:r>
      <w:r>
        <w:rPr>
          <w:rtl/>
          <w:lang w:bidi="fa-IR"/>
        </w:rPr>
        <w:t xml:space="preserve"> فناور</w:t>
      </w:r>
      <w:r>
        <w:rPr>
          <w:rFonts w:hint="cs"/>
          <w:rtl/>
          <w:lang w:bidi="fa-IR"/>
        </w:rPr>
        <w:t>ی‌</w:t>
      </w:r>
      <w:r>
        <w:rPr>
          <w:rFonts w:hint="eastAsia"/>
          <w:rtl/>
          <w:lang w:bidi="fa-IR"/>
        </w:rPr>
        <w:t>ها</w:t>
      </w:r>
      <w:r>
        <w:rPr>
          <w:rFonts w:hint="cs"/>
          <w:rtl/>
          <w:lang w:bidi="fa-IR"/>
        </w:rPr>
        <w:t>ی</w:t>
      </w:r>
      <w:r>
        <w:rPr>
          <w:rtl/>
          <w:lang w:bidi="fa-IR"/>
        </w:rPr>
        <w:t xml:space="preserve"> پ</w:t>
      </w:r>
      <w:r>
        <w:rPr>
          <w:rFonts w:hint="cs"/>
          <w:rtl/>
          <w:lang w:bidi="fa-IR"/>
        </w:rPr>
        <w:t>ی</w:t>
      </w:r>
      <w:r>
        <w:rPr>
          <w:rFonts w:hint="eastAsia"/>
          <w:rtl/>
          <w:lang w:bidi="fa-IR"/>
        </w:rPr>
        <w:t>شرفته</w:t>
      </w:r>
      <w:r>
        <w:rPr>
          <w:rtl/>
          <w:lang w:bidi="fa-IR"/>
        </w:rPr>
        <w:t>، امکان آموزش عمل</w:t>
      </w:r>
      <w:r>
        <w:rPr>
          <w:rFonts w:hint="cs"/>
          <w:rtl/>
          <w:lang w:bidi="fa-IR"/>
        </w:rPr>
        <w:t>ی</w:t>
      </w:r>
      <w:r>
        <w:rPr>
          <w:rtl/>
          <w:lang w:bidi="fa-IR"/>
        </w:rPr>
        <w:t xml:space="preserve"> و انجام پژوهش‌ها</w:t>
      </w:r>
      <w:r>
        <w:rPr>
          <w:rFonts w:hint="cs"/>
          <w:rtl/>
          <w:lang w:bidi="fa-IR"/>
        </w:rPr>
        <w:t>ی</w:t>
      </w:r>
      <w:r>
        <w:rPr>
          <w:rtl/>
          <w:lang w:bidi="fa-IR"/>
        </w:rPr>
        <w:t xml:space="preserve"> تخصص</w:t>
      </w:r>
      <w:r>
        <w:rPr>
          <w:rFonts w:hint="cs"/>
          <w:rtl/>
          <w:lang w:bidi="fa-IR"/>
        </w:rPr>
        <w:t>ی</w:t>
      </w:r>
      <w:r>
        <w:rPr>
          <w:rtl/>
          <w:lang w:bidi="fa-IR"/>
        </w:rPr>
        <w:t xml:space="preserve"> را برا</w:t>
      </w:r>
      <w:r>
        <w:rPr>
          <w:rFonts w:hint="cs"/>
          <w:rtl/>
          <w:lang w:bidi="fa-IR"/>
        </w:rPr>
        <w:t>ی</w:t>
      </w:r>
      <w:r>
        <w:rPr>
          <w:rtl/>
          <w:lang w:bidi="fa-IR"/>
        </w:rPr>
        <w:t xml:space="preserve"> دانشجو</w:t>
      </w:r>
      <w:r>
        <w:rPr>
          <w:rFonts w:hint="cs"/>
          <w:rtl/>
          <w:lang w:bidi="fa-IR"/>
        </w:rPr>
        <w:t>ی</w:t>
      </w:r>
      <w:r>
        <w:rPr>
          <w:rFonts w:hint="eastAsia"/>
          <w:rtl/>
          <w:lang w:bidi="fa-IR"/>
        </w:rPr>
        <w:t>ان</w:t>
      </w:r>
      <w:r>
        <w:rPr>
          <w:rtl/>
          <w:lang w:bidi="fa-IR"/>
        </w:rPr>
        <w:t xml:space="preserve"> فراهم خواهد کرد.</w:t>
      </w:r>
    </w:p>
    <w:p w14:paraId="55A63A44" w14:textId="77777777" w:rsidR="00FA1A3B" w:rsidRDefault="00FA1A3B" w:rsidP="00FA1A3B">
      <w:pPr>
        <w:ind w:firstLine="567"/>
        <w:rPr>
          <w:rtl/>
          <w:lang w:bidi="fa-IR"/>
        </w:rPr>
      </w:pPr>
      <w:r>
        <w:rPr>
          <w:rFonts w:hint="eastAsia"/>
          <w:rtl/>
          <w:lang w:bidi="fa-IR"/>
        </w:rPr>
        <w:t>فارغ‌التحص</w:t>
      </w:r>
      <w:r>
        <w:rPr>
          <w:rFonts w:hint="cs"/>
          <w:rtl/>
          <w:lang w:bidi="fa-IR"/>
        </w:rPr>
        <w:t>ی</w:t>
      </w:r>
      <w:r>
        <w:rPr>
          <w:rFonts w:hint="eastAsia"/>
          <w:rtl/>
          <w:lang w:bidi="fa-IR"/>
        </w:rPr>
        <w:t>لان</w:t>
      </w:r>
      <w:r>
        <w:rPr>
          <w:rtl/>
          <w:lang w:bidi="fa-IR"/>
        </w:rPr>
        <w:t xml:space="preserve"> ا</w:t>
      </w:r>
      <w:r>
        <w:rPr>
          <w:rFonts w:hint="cs"/>
          <w:rtl/>
          <w:lang w:bidi="fa-IR"/>
        </w:rPr>
        <w:t>ی</w:t>
      </w:r>
      <w:r>
        <w:rPr>
          <w:rFonts w:hint="eastAsia"/>
          <w:rtl/>
          <w:lang w:bidi="fa-IR"/>
        </w:rPr>
        <w:t>ن</w:t>
      </w:r>
      <w:r>
        <w:rPr>
          <w:rtl/>
          <w:lang w:bidi="fa-IR"/>
        </w:rPr>
        <w:t xml:space="preserve"> رشته ن</w:t>
      </w:r>
      <w:r>
        <w:rPr>
          <w:rFonts w:hint="cs"/>
          <w:rtl/>
          <w:lang w:bidi="fa-IR"/>
        </w:rPr>
        <w:t>ی</w:t>
      </w:r>
      <w:r>
        <w:rPr>
          <w:rFonts w:hint="eastAsia"/>
          <w:rtl/>
          <w:lang w:bidi="fa-IR"/>
        </w:rPr>
        <w:t>ز</w:t>
      </w:r>
      <w:r>
        <w:rPr>
          <w:rtl/>
          <w:lang w:bidi="fa-IR"/>
        </w:rPr>
        <w:t xml:space="preserve"> فرصت اشتغال در نهادها و شرکت‌ها</w:t>
      </w:r>
      <w:r>
        <w:rPr>
          <w:rFonts w:hint="cs"/>
          <w:rtl/>
          <w:lang w:bidi="fa-IR"/>
        </w:rPr>
        <w:t>ی</w:t>
      </w:r>
      <w:r>
        <w:rPr>
          <w:rtl/>
          <w:lang w:bidi="fa-IR"/>
        </w:rPr>
        <w:t xml:space="preserve"> برجسته‌ا</w:t>
      </w:r>
      <w:r>
        <w:rPr>
          <w:rFonts w:hint="cs"/>
          <w:rtl/>
          <w:lang w:bidi="fa-IR"/>
        </w:rPr>
        <w:t>ی</w:t>
      </w:r>
      <w:r>
        <w:rPr>
          <w:rtl/>
          <w:lang w:bidi="fa-IR"/>
        </w:rPr>
        <w:t xml:space="preserve"> همچون آسلسان</w:t>
      </w:r>
      <w:r>
        <w:rPr>
          <w:lang w:bidi="fa-IR"/>
        </w:rPr>
        <w:t>ASELSAN</w:t>
      </w:r>
      <w:r>
        <w:rPr>
          <w:rtl/>
          <w:lang w:bidi="fa-IR"/>
        </w:rPr>
        <w:t>، هاولسان</w:t>
      </w:r>
      <w:r>
        <w:rPr>
          <w:rFonts w:hint="cs"/>
          <w:rtl/>
          <w:lang w:bidi="fa-IR"/>
        </w:rPr>
        <w:t xml:space="preserve"> </w:t>
      </w:r>
      <w:r>
        <w:rPr>
          <w:lang w:bidi="fa-IR"/>
        </w:rPr>
        <w:t>HAVELSAN</w:t>
      </w:r>
      <w:r>
        <w:rPr>
          <w:rtl/>
          <w:lang w:bidi="fa-IR"/>
        </w:rPr>
        <w:t xml:space="preserve">، توساش </w:t>
      </w:r>
      <w:r>
        <w:rPr>
          <w:lang w:bidi="fa-IR"/>
        </w:rPr>
        <w:t>TUSAŞ</w:t>
      </w:r>
      <w:r>
        <w:rPr>
          <w:rtl/>
          <w:lang w:bidi="fa-IR"/>
        </w:rPr>
        <w:t xml:space="preserve">، راکتسان </w:t>
      </w:r>
      <w:r>
        <w:rPr>
          <w:lang w:bidi="fa-IR"/>
        </w:rPr>
        <w:t>ROKETSAN</w:t>
      </w:r>
      <w:r>
        <w:rPr>
          <w:rtl/>
          <w:lang w:bidi="fa-IR"/>
        </w:rPr>
        <w:t>و توب</w:t>
      </w:r>
      <w:r>
        <w:rPr>
          <w:rFonts w:hint="cs"/>
          <w:rtl/>
          <w:lang w:bidi="fa-IR"/>
        </w:rPr>
        <w:t>ی</w:t>
      </w:r>
      <w:r>
        <w:rPr>
          <w:rFonts w:hint="eastAsia"/>
          <w:rtl/>
          <w:lang w:bidi="fa-IR"/>
        </w:rPr>
        <w:t>تاک</w:t>
      </w:r>
      <w:r>
        <w:rPr>
          <w:rtl/>
          <w:lang w:bidi="fa-IR"/>
        </w:rPr>
        <w:t xml:space="preserve"> </w:t>
      </w:r>
      <w:r>
        <w:rPr>
          <w:lang w:bidi="fa-IR"/>
        </w:rPr>
        <w:t>TÜBİTAK</w:t>
      </w:r>
      <w:r>
        <w:rPr>
          <w:rFonts w:hint="cs"/>
          <w:rtl/>
          <w:lang w:bidi="fa-IR"/>
        </w:rPr>
        <w:t xml:space="preserve"> </w:t>
      </w:r>
      <w:r>
        <w:rPr>
          <w:rtl/>
          <w:lang w:bidi="fa-IR"/>
        </w:rPr>
        <w:t>و همچن</w:t>
      </w:r>
      <w:r>
        <w:rPr>
          <w:rFonts w:hint="cs"/>
          <w:rtl/>
          <w:lang w:bidi="fa-IR"/>
        </w:rPr>
        <w:t>ی</w:t>
      </w:r>
      <w:r>
        <w:rPr>
          <w:rFonts w:hint="eastAsia"/>
          <w:rtl/>
          <w:lang w:bidi="fa-IR"/>
        </w:rPr>
        <w:t>ن</w:t>
      </w:r>
      <w:r>
        <w:rPr>
          <w:rtl/>
          <w:lang w:bidi="fa-IR"/>
        </w:rPr>
        <w:t xml:space="preserve"> در حوزه‌ها</w:t>
      </w:r>
      <w:r>
        <w:rPr>
          <w:rFonts w:hint="cs"/>
          <w:rtl/>
          <w:lang w:bidi="fa-IR"/>
        </w:rPr>
        <w:t>ی</w:t>
      </w:r>
      <w:r>
        <w:rPr>
          <w:rtl/>
          <w:lang w:bidi="fa-IR"/>
        </w:rPr>
        <w:t xml:space="preserve"> صنا</w:t>
      </w:r>
      <w:r>
        <w:rPr>
          <w:rFonts w:hint="cs"/>
          <w:rtl/>
          <w:lang w:bidi="fa-IR"/>
        </w:rPr>
        <w:t>ی</w:t>
      </w:r>
      <w:r>
        <w:rPr>
          <w:rFonts w:hint="eastAsia"/>
          <w:rtl/>
          <w:lang w:bidi="fa-IR"/>
        </w:rPr>
        <w:t>ع</w:t>
      </w:r>
      <w:r>
        <w:rPr>
          <w:rtl/>
          <w:lang w:bidi="fa-IR"/>
        </w:rPr>
        <w:t xml:space="preserve"> دفاع</w:t>
      </w:r>
      <w:r>
        <w:rPr>
          <w:rFonts w:hint="cs"/>
          <w:rtl/>
          <w:lang w:bidi="fa-IR"/>
        </w:rPr>
        <w:t>ی</w:t>
      </w:r>
      <w:r>
        <w:rPr>
          <w:rFonts w:hint="eastAsia"/>
          <w:rtl/>
          <w:lang w:bidi="fa-IR"/>
        </w:rPr>
        <w:t>،</w:t>
      </w:r>
      <w:r>
        <w:rPr>
          <w:rtl/>
          <w:lang w:bidi="fa-IR"/>
        </w:rPr>
        <w:t xml:space="preserve"> ن</w:t>
      </w:r>
      <w:r>
        <w:rPr>
          <w:rFonts w:hint="cs"/>
          <w:rtl/>
          <w:lang w:bidi="fa-IR"/>
        </w:rPr>
        <w:t>ی</w:t>
      </w:r>
      <w:r>
        <w:rPr>
          <w:rFonts w:hint="eastAsia"/>
          <w:rtl/>
          <w:lang w:bidi="fa-IR"/>
        </w:rPr>
        <w:t>مه‌هاد</w:t>
      </w:r>
      <w:r>
        <w:rPr>
          <w:rFonts w:hint="cs"/>
          <w:rtl/>
          <w:lang w:bidi="fa-IR"/>
        </w:rPr>
        <w:t>ی‌</w:t>
      </w:r>
      <w:r>
        <w:rPr>
          <w:rFonts w:hint="eastAsia"/>
          <w:rtl/>
          <w:lang w:bidi="fa-IR"/>
        </w:rPr>
        <w:t>ها،</w:t>
      </w:r>
      <w:r>
        <w:rPr>
          <w:rtl/>
          <w:lang w:bidi="fa-IR"/>
        </w:rPr>
        <w:t xml:space="preserve"> مخابرات، فناور</w:t>
      </w:r>
      <w:r>
        <w:rPr>
          <w:rFonts w:hint="cs"/>
          <w:rtl/>
          <w:lang w:bidi="fa-IR"/>
        </w:rPr>
        <w:t>ی‌</w:t>
      </w:r>
      <w:r>
        <w:rPr>
          <w:rFonts w:hint="eastAsia"/>
          <w:rtl/>
          <w:lang w:bidi="fa-IR"/>
        </w:rPr>
        <w:t>ها</w:t>
      </w:r>
      <w:r>
        <w:rPr>
          <w:rFonts w:hint="cs"/>
          <w:rtl/>
          <w:lang w:bidi="fa-IR"/>
        </w:rPr>
        <w:t>ی</w:t>
      </w:r>
      <w:r>
        <w:rPr>
          <w:rtl/>
          <w:lang w:bidi="fa-IR"/>
        </w:rPr>
        <w:t xml:space="preserve"> سلامت، انرژ</w:t>
      </w:r>
      <w:r>
        <w:rPr>
          <w:rFonts w:hint="cs"/>
          <w:rtl/>
          <w:lang w:bidi="fa-IR"/>
        </w:rPr>
        <w:t>ی</w:t>
      </w:r>
      <w:r>
        <w:rPr>
          <w:rtl/>
          <w:lang w:bidi="fa-IR"/>
        </w:rPr>
        <w:t xml:space="preserve"> و خودر</w:t>
      </w:r>
      <w:r>
        <w:rPr>
          <w:rFonts w:hint="eastAsia"/>
          <w:rtl/>
          <w:lang w:bidi="fa-IR"/>
        </w:rPr>
        <w:t>وساز</w:t>
      </w:r>
      <w:r>
        <w:rPr>
          <w:rFonts w:hint="cs"/>
          <w:rtl/>
          <w:lang w:bidi="fa-IR"/>
        </w:rPr>
        <w:t>ی</w:t>
      </w:r>
      <w:r>
        <w:rPr>
          <w:rtl/>
          <w:lang w:bidi="fa-IR"/>
        </w:rPr>
        <w:t xml:space="preserve"> را خواهند داشت.</w:t>
      </w:r>
    </w:p>
    <w:p w14:paraId="651628AE" w14:textId="77777777" w:rsidR="00FA1A3B" w:rsidRDefault="00FA1A3B" w:rsidP="00FA1A3B">
      <w:pPr>
        <w:ind w:firstLine="567"/>
        <w:rPr>
          <w:rtl/>
          <w:lang w:bidi="fa-IR"/>
        </w:rPr>
      </w:pPr>
      <w:r>
        <w:rPr>
          <w:rFonts w:hint="eastAsia"/>
          <w:rtl/>
          <w:lang w:bidi="fa-IR"/>
        </w:rPr>
        <w:t>پروفسور</w:t>
      </w:r>
      <w:r>
        <w:rPr>
          <w:rtl/>
          <w:lang w:bidi="fa-IR"/>
        </w:rPr>
        <w:t xml:space="preserve"> دکتر بولنت چاکماک، رئ</w:t>
      </w:r>
      <w:r>
        <w:rPr>
          <w:rFonts w:hint="cs"/>
          <w:rtl/>
          <w:lang w:bidi="fa-IR"/>
        </w:rPr>
        <w:t>ی</w:t>
      </w:r>
      <w:r>
        <w:rPr>
          <w:rFonts w:hint="eastAsia"/>
          <w:rtl/>
          <w:lang w:bidi="fa-IR"/>
        </w:rPr>
        <w:t>س</w:t>
      </w:r>
      <w:r>
        <w:rPr>
          <w:rtl/>
          <w:lang w:bidi="fa-IR"/>
        </w:rPr>
        <w:t xml:space="preserve"> دانشگاه فن</w:t>
      </w:r>
      <w:r>
        <w:rPr>
          <w:rFonts w:hint="cs"/>
          <w:rtl/>
          <w:lang w:bidi="fa-IR"/>
        </w:rPr>
        <w:t>ی</w:t>
      </w:r>
      <w:r>
        <w:rPr>
          <w:rtl/>
          <w:lang w:bidi="fa-IR"/>
        </w:rPr>
        <w:t xml:space="preserve"> ارزروم، در سخنران</w:t>
      </w:r>
      <w:r>
        <w:rPr>
          <w:rFonts w:hint="cs"/>
          <w:rtl/>
          <w:lang w:bidi="fa-IR"/>
        </w:rPr>
        <w:t>ی</w:t>
      </w:r>
      <w:r>
        <w:rPr>
          <w:rtl/>
          <w:lang w:bidi="fa-IR"/>
        </w:rPr>
        <w:t xml:space="preserve"> خود اظهار داشت که ا</w:t>
      </w:r>
      <w:r>
        <w:rPr>
          <w:rFonts w:hint="cs"/>
          <w:rtl/>
          <w:lang w:bidi="fa-IR"/>
        </w:rPr>
        <w:t>ی</w:t>
      </w:r>
      <w:r>
        <w:rPr>
          <w:rFonts w:hint="eastAsia"/>
          <w:rtl/>
          <w:lang w:bidi="fa-IR"/>
        </w:rPr>
        <w:t>ن</w:t>
      </w:r>
      <w:r>
        <w:rPr>
          <w:rtl/>
          <w:lang w:bidi="fa-IR"/>
        </w:rPr>
        <w:t xml:space="preserve"> دانشگاه با رصد مستمر تحولات جهان</w:t>
      </w:r>
      <w:r>
        <w:rPr>
          <w:rFonts w:hint="cs"/>
          <w:rtl/>
          <w:lang w:bidi="fa-IR"/>
        </w:rPr>
        <w:t>ی</w:t>
      </w:r>
      <w:r>
        <w:rPr>
          <w:rFonts w:hint="eastAsia"/>
          <w:rtl/>
          <w:lang w:bidi="fa-IR"/>
        </w:rPr>
        <w:t>،</w:t>
      </w:r>
      <w:r>
        <w:rPr>
          <w:rtl/>
          <w:lang w:bidi="fa-IR"/>
        </w:rPr>
        <w:t xml:space="preserve"> آموزش در حوزه‌ها</w:t>
      </w:r>
      <w:r>
        <w:rPr>
          <w:rFonts w:hint="cs"/>
          <w:rtl/>
          <w:lang w:bidi="fa-IR"/>
        </w:rPr>
        <w:t>ی</w:t>
      </w:r>
      <w:r>
        <w:rPr>
          <w:rtl/>
          <w:lang w:bidi="fa-IR"/>
        </w:rPr>
        <w:t xml:space="preserve"> راهبرد</w:t>
      </w:r>
      <w:r>
        <w:rPr>
          <w:rFonts w:hint="cs"/>
          <w:rtl/>
          <w:lang w:bidi="fa-IR"/>
        </w:rPr>
        <w:t>ی</w:t>
      </w:r>
      <w:r>
        <w:rPr>
          <w:rtl/>
          <w:lang w:bidi="fa-IR"/>
        </w:rPr>
        <w:t xml:space="preserve"> و مورد ن</w:t>
      </w:r>
      <w:r>
        <w:rPr>
          <w:rFonts w:hint="cs"/>
          <w:rtl/>
          <w:lang w:bidi="fa-IR"/>
        </w:rPr>
        <w:t>ی</w:t>
      </w:r>
      <w:r>
        <w:rPr>
          <w:rFonts w:hint="eastAsia"/>
          <w:rtl/>
          <w:lang w:bidi="fa-IR"/>
        </w:rPr>
        <w:t>از</w:t>
      </w:r>
      <w:r>
        <w:rPr>
          <w:rtl/>
          <w:lang w:bidi="fa-IR"/>
        </w:rPr>
        <w:t xml:space="preserve"> آ</w:t>
      </w:r>
      <w:r>
        <w:rPr>
          <w:rFonts w:hint="cs"/>
          <w:rtl/>
          <w:lang w:bidi="fa-IR"/>
        </w:rPr>
        <w:t>ی</w:t>
      </w:r>
      <w:r>
        <w:rPr>
          <w:rFonts w:hint="eastAsia"/>
          <w:rtl/>
          <w:lang w:bidi="fa-IR"/>
        </w:rPr>
        <w:t>نده</w:t>
      </w:r>
      <w:r>
        <w:rPr>
          <w:rtl/>
          <w:lang w:bidi="fa-IR"/>
        </w:rPr>
        <w:t xml:space="preserve"> کشور را در اولو</w:t>
      </w:r>
      <w:r>
        <w:rPr>
          <w:rFonts w:hint="cs"/>
          <w:rtl/>
          <w:lang w:bidi="fa-IR"/>
        </w:rPr>
        <w:t>ی</w:t>
      </w:r>
      <w:r>
        <w:rPr>
          <w:rFonts w:hint="eastAsia"/>
          <w:rtl/>
          <w:lang w:bidi="fa-IR"/>
        </w:rPr>
        <w:t>ت</w:t>
      </w:r>
      <w:r>
        <w:rPr>
          <w:rtl/>
          <w:lang w:bidi="fa-IR"/>
        </w:rPr>
        <w:t xml:space="preserve"> قرار داده است. و</w:t>
      </w:r>
      <w:r>
        <w:rPr>
          <w:rFonts w:hint="cs"/>
          <w:rtl/>
          <w:lang w:bidi="fa-IR"/>
        </w:rPr>
        <w:t>ی</w:t>
      </w:r>
      <w:r>
        <w:rPr>
          <w:rtl/>
          <w:lang w:bidi="fa-IR"/>
        </w:rPr>
        <w:t xml:space="preserve"> افزود که راه‌انداز</w:t>
      </w:r>
      <w:r>
        <w:rPr>
          <w:rFonts w:hint="cs"/>
          <w:rtl/>
          <w:lang w:bidi="fa-IR"/>
        </w:rPr>
        <w:t>ی</w:t>
      </w:r>
      <w:r>
        <w:rPr>
          <w:rtl/>
          <w:lang w:bidi="fa-IR"/>
        </w:rPr>
        <w:t xml:space="preserve"> رشته فوتون</w:t>
      </w:r>
      <w:r>
        <w:rPr>
          <w:rFonts w:hint="cs"/>
          <w:rtl/>
          <w:lang w:bidi="fa-IR"/>
        </w:rPr>
        <w:t>ی</w:t>
      </w:r>
      <w:r>
        <w:rPr>
          <w:rFonts w:hint="eastAsia"/>
          <w:rtl/>
          <w:lang w:bidi="fa-IR"/>
        </w:rPr>
        <w:t>ک،</w:t>
      </w:r>
      <w:r>
        <w:rPr>
          <w:rtl/>
          <w:lang w:bidi="fa-IR"/>
        </w:rPr>
        <w:t xml:space="preserve"> گام</w:t>
      </w:r>
      <w:r>
        <w:rPr>
          <w:rFonts w:hint="cs"/>
          <w:rtl/>
          <w:lang w:bidi="fa-IR"/>
        </w:rPr>
        <w:t>ی</w:t>
      </w:r>
      <w:r>
        <w:rPr>
          <w:rtl/>
          <w:lang w:bidi="fa-IR"/>
        </w:rPr>
        <w:t xml:space="preserve"> مهم در راستا</w:t>
      </w:r>
      <w:r>
        <w:rPr>
          <w:rFonts w:hint="cs"/>
          <w:rtl/>
          <w:lang w:bidi="fa-IR"/>
        </w:rPr>
        <w:t>ی</w:t>
      </w:r>
      <w:r>
        <w:rPr>
          <w:rtl/>
          <w:lang w:bidi="fa-IR"/>
        </w:rPr>
        <w:t xml:space="preserve"> ترب</w:t>
      </w:r>
      <w:r>
        <w:rPr>
          <w:rFonts w:hint="cs"/>
          <w:rtl/>
          <w:lang w:bidi="fa-IR"/>
        </w:rPr>
        <w:t>ی</w:t>
      </w:r>
      <w:r>
        <w:rPr>
          <w:rFonts w:hint="eastAsia"/>
          <w:rtl/>
          <w:lang w:bidi="fa-IR"/>
        </w:rPr>
        <w:t>ت</w:t>
      </w:r>
      <w:r>
        <w:rPr>
          <w:rtl/>
          <w:lang w:bidi="fa-IR"/>
        </w:rPr>
        <w:t xml:space="preserve"> ن</w:t>
      </w:r>
      <w:r>
        <w:rPr>
          <w:rFonts w:hint="cs"/>
          <w:rtl/>
          <w:lang w:bidi="fa-IR"/>
        </w:rPr>
        <w:t>ی</w:t>
      </w:r>
      <w:r>
        <w:rPr>
          <w:rFonts w:hint="eastAsia"/>
          <w:rtl/>
          <w:lang w:bidi="fa-IR"/>
        </w:rPr>
        <w:t>رو</w:t>
      </w:r>
      <w:r>
        <w:rPr>
          <w:rFonts w:hint="cs"/>
          <w:rtl/>
          <w:lang w:bidi="fa-IR"/>
        </w:rPr>
        <w:t>ی</w:t>
      </w:r>
      <w:r>
        <w:rPr>
          <w:rtl/>
          <w:lang w:bidi="fa-IR"/>
        </w:rPr>
        <w:t xml:space="preserve"> انسان</w:t>
      </w:r>
      <w:r>
        <w:rPr>
          <w:rFonts w:hint="cs"/>
          <w:rtl/>
          <w:lang w:bidi="fa-IR"/>
        </w:rPr>
        <w:t>ی</w:t>
      </w:r>
      <w:r>
        <w:rPr>
          <w:rtl/>
          <w:lang w:bidi="fa-IR"/>
        </w:rPr>
        <w:t xml:space="preserve"> متخصص و توانمند در حوزه فناور</w:t>
      </w:r>
      <w:r>
        <w:rPr>
          <w:rFonts w:hint="cs"/>
          <w:rtl/>
          <w:lang w:bidi="fa-IR"/>
        </w:rPr>
        <w:t>ی‌</w:t>
      </w:r>
      <w:r>
        <w:rPr>
          <w:rFonts w:hint="eastAsia"/>
          <w:rtl/>
          <w:lang w:bidi="fa-IR"/>
        </w:rPr>
        <w:t>ها</w:t>
      </w:r>
      <w:r>
        <w:rPr>
          <w:rFonts w:hint="cs"/>
          <w:rtl/>
          <w:lang w:bidi="fa-IR"/>
        </w:rPr>
        <w:t>ی</w:t>
      </w:r>
      <w:r>
        <w:rPr>
          <w:rtl/>
          <w:lang w:bidi="fa-IR"/>
        </w:rPr>
        <w:t xml:space="preserve"> پ</w:t>
      </w:r>
      <w:r>
        <w:rPr>
          <w:rFonts w:hint="cs"/>
          <w:rtl/>
          <w:lang w:bidi="fa-IR"/>
        </w:rPr>
        <w:t>ی</w:t>
      </w:r>
      <w:r>
        <w:rPr>
          <w:rFonts w:hint="eastAsia"/>
          <w:rtl/>
          <w:lang w:bidi="fa-IR"/>
        </w:rPr>
        <w:t>شرفته</w:t>
      </w:r>
      <w:r>
        <w:rPr>
          <w:rtl/>
          <w:lang w:bidi="fa-IR"/>
        </w:rPr>
        <w:t xml:space="preserve"> به شمار م</w:t>
      </w:r>
      <w:r>
        <w:rPr>
          <w:rFonts w:hint="cs"/>
          <w:rtl/>
          <w:lang w:bidi="fa-IR"/>
        </w:rPr>
        <w:t>ی‌</w:t>
      </w:r>
      <w:r>
        <w:rPr>
          <w:rFonts w:hint="eastAsia"/>
          <w:rtl/>
          <w:lang w:bidi="fa-IR"/>
        </w:rPr>
        <w:t>رود</w:t>
      </w:r>
      <w:r>
        <w:rPr>
          <w:rtl/>
          <w:lang w:bidi="fa-IR"/>
        </w:rPr>
        <w:t>.</w:t>
      </w:r>
    </w:p>
    <w:p w14:paraId="1E237D38" w14:textId="77777777" w:rsidR="00FA1A3B" w:rsidRDefault="00FA1A3B" w:rsidP="00FA1A3B">
      <w:pPr>
        <w:ind w:firstLine="567"/>
        <w:rPr>
          <w:rtl/>
          <w:lang w:bidi="fa-IR"/>
        </w:rPr>
      </w:pPr>
      <w:r>
        <w:rPr>
          <w:rFonts w:hint="eastAsia"/>
          <w:rtl/>
          <w:lang w:bidi="fa-IR"/>
        </w:rPr>
        <w:t>همچن</w:t>
      </w:r>
      <w:r>
        <w:rPr>
          <w:rFonts w:hint="cs"/>
          <w:rtl/>
          <w:lang w:bidi="fa-IR"/>
        </w:rPr>
        <w:t>ی</w:t>
      </w:r>
      <w:r>
        <w:rPr>
          <w:rFonts w:hint="eastAsia"/>
          <w:rtl/>
          <w:lang w:bidi="fa-IR"/>
        </w:rPr>
        <w:t>ن</w:t>
      </w:r>
      <w:r>
        <w:rPr>
          <w:rtl/>
          <w:lang w:bidi="fa-IR"/>
        </w:rPr>
        <w:t xml:space="preserve"> پروفسور دکتر ام</w:t>
      </w:r>
      <w:r>
        <w:rPr>
          <w:rFonts w:hint="cs"/>
          <w:rtl/>
          <w:lang w:bidi="fa-IR"/>
        </w:rPr>
        <w:t>ی</w:t>
      </w:r>
      <w:r>
        <w:rPr>
          <w:rFonts w:hint="eastAsia"/>
          <w:rtl/>
          <w:lang w:bidi="fa-IR"/>
        </w:rPr>
        <w:t>د</w:t>
      </w:r>
      <w:r>
        <w:rPr>
          <w:rtl/>
          <w:lang w:bidi="fa-IR"/>
        </w:rPr>
        <w:t xml:space="preserve"> ا</w:t>
      </w:r>
      <w:r>
        <w:rPr>
          <w:rFonts w:hint="cs"/>
          <w:rtl/>
          <w:lang w:bidi="fa-IR"/>
        </w:rPr>
        <w:t>ی</w:t>
      </w:r>
      <w:r>
        <w:rPr>
          <w:rFonts w:hint="eastAsia"/>
          <w:rtl/>
          <w:lang w:bidi="fa-IR"/>
        </w:rPr>
        <w:t>نجه‌کارا،</w:t>
      </w:r>
      <w:r>
        <w:rPr>
          <w:rtl/>
          <w:lang w:bidi="fa-IR"/>
        </w:rPr>
        <w:t xml:space="preserve"> رئ</w:t>
      </w:r>
      <w:r>
        <w:rPr>
          <w:rFonts w:hint="cs"/>
          <w:rtl/>
          <w:lang w:bidi="fa-IR"/>
        </w:rPr>
        <w:t>ی</w:t>
      </w:r>
      <w:r>
        <w:rPr>
          <w:rFonts w:hint="eastAsia"/>
          <w:rtl/>
          <w:lang w:bidi="fa-IR"/>
        </w:rPr>
        <w:t>س</w:t>
      </w:r>
      <w:r>
        <w:rPr>
          <w:rtl/>
          <w:lang w:bidi="fa-IR"/>
        </w:rPr>
        <w:t xml:space="preserve"> دانشکده علوم، با ابراز خرسند</w:t>
      </w:r>
      <w:r>
        <w:rPr>
          <w:rFonts w:hint="cs"/>
          <w:rtl/>
          <w:lang w:bidi="fa-IR"/>
        </w:rPr>
        <w:t>ی</w:t>
      </w:r>
      <w:r>
        <w:rPr>
          <w:rtl/>
          <w:lang w:bidi="fa-IR"/>
        </w:rPr>
        <w:t xml:space="preserve"> از تأس</w:t>
      </w:r>
      <w:r>
        <w:rPr>
          <w:rFonts w:hint="cs"/>
          <w:rtl/>
          <w:lang w:bidi="fa-IR"/>
        </w:rPr>
        <w:t>ی</w:t>
      </w:r>
      <w:r>
        <w:rPr>
          <w:rFonts w:hint="eastAsia"/>
          <w:rtl/>
          <w:lang w:bidi="fa-IR"/>
        </w:rPr>
        <w:t>س</w:t>
      </w:r>
      <w:r>
        <w:rPr>
          <w:rtl/>
          <w:lang w:bidi="fa-IR"/>
        </w:rPr>
        <w:t xml:space="preserve"> ا</w:t>
      </w:r>
      <w:r>
        <w:rPr>
          <w:rFonts w:hint="cs"/>
          <w:rtl/>
          <w:lang w:bidi="fa-IR"/>
        </w:rPr>
        <w:t>ی</w:t>
      </w:r>
      <w:r>
        <w:rPr>
          <w:rFonts w:hint="eastAsia"/>
          <w:rtl/>
          <w:lang w:bidi="fa-IR"/>
        </w:rPr>
        <w:t>ن</w:t>
      </w:r>
      <w:r>
        <w:rPr>
          <w:rtl/>
          <w:lang w:bidi="fa-IR"/>
        </w:rPr>
        <w:t xml:space="preserve"> رشته نوآورانه و دارا</w:t>
      </w:r>
      <w:r>
        <w:rPr>
          <w:rFonts w:hint="cs"/>
          <w:rtl/>
          <w:lang w:bidi="fa-IR"/>
        </w:rPr>
        <w:t>ی</w:t>
      </w:r>
      <w:r>
        <w:rPr>
          <w:rtl/>
          <w:lang w:bidi="fa-IR"/>
        </w:rPr>
        <w:t xml:space="preserve"> ظرف</w:t>
      </w:r>
      <w:r>
        <w:rPr>
          <w:rFonts w:hint="cs"/>
          <w:rtl/>
          <w:lang w:bidi="fa-IR"/>
        </w:rPr>
        <w:t>ی</w:t>
      </w:r>
      <w:r>
        <w:rPr>
          <w:rFonts w:hint="eastAsia"/>
          <w:rtl/>
          <w:lang w:bidi="fa-IR"/>
        </w:rPr>
        <w:t>ت</w:t>
      </w:r>
      <w:r>
        <w:rPr>
          <w:rtl/>
          <w:lang w:bidi="fa-IR"/>
        </w:rPr>
        <w:t xml:space="preserve"> بالا</w:t>
      </w:r>
      <w:r>
        <w:rPr>
          <w:rFonts w:hint="cs"/>
          <w:rtl/>
          <w:lang w:bidi="fa-IR"/>
        </w:rPr>
        <w:t>ی</w:t>
      </w:r>
      <w:r>
        <w:rPr>
          <w:rtl/>
          <w:lang w:bidi="fa-IR"/>
        </w:rPr>
        <w:t xml:space="preserve"> اشتغال، اعلام کرد که با تک</w:t>
      </w:r>
      <w:r>
        <w:rPr>
          <w:rFonts w:hint="cs"/>
          <w:rtl/>
          <w:lang w:bidi="fa-IR"/>
        </w:rPr>
        <w:t>ی</w:t>
      </w:r>
      <w:r>
        <w:rPr>
          <w:rFonts w:hint="eastAsia"/>
          <w:rtl/>
          <w:lang w:bidi="fa-IR"/>
        </w:rPr>
        <w:t>ه</w:t>
      </w:r>
      <w:r>
        <w:rPr>
          <w:rtl/>
          <w:lang w:bidi="fa-IR"/>
        </w:rPr>
        <w:t xml:space="preserve"> بر اعضا</w:t>
      </w:r>
      <w:r>
        <w:rPr>
          <w:rFonts w:hint="cs"/>
          <w:rtl/>
          <w:lang w:bidi="fa-IR"/>
        </w:rPr>
        <w:t>ی</w:t>
      </w:r>
      <w:r>
        <w:rPr>
          <w:rtl/>
          <w:lang w:bidi="fa-IR"/>
        </w:rPr>
        <w:t xml:space="preserve"> ه</w:t>
      </w:r>
      <w:r>
        <w:rPr>
          <w:rFonts w:hint="cs"/>
          <w:rtl/>
          <w:lang w:bidi="fa-IR"/>
        </w:rPr>
        <w:t>ی</w:t>
      </w:r>
      <w:r>
        <w:rPr>
          <w:rFonts w:hint="eastAsia"/>
          <w:rtl/>
          <w:lang w:bidi="fa-IR"/>
        </w:rPr>
        <w:t>ئت</w:t>
      </w:r>
      <w:r>
        <w:rPr>
          <w:rtl/>
          <w:lang w:bidi="fa-IR"/>
        </w:rPr>
        <w:t xml:space="preserve"> علم</w:t>
      </w:r>
      <w:r>
        <w:rPr>
          <w:rFonts w:hint="cs"/>
          <w:rtl/>
          <w:lang w:bidi="fa-IR"/>
        </w:rPr>
        <w:t>ی</w:t>
      </w:r>
      <w:r>
        <w:rPr>
          <w:rtl/>
          <w:lang w:bidi="fa-IR"/>
        </w:rPr>
        <w:t xml:space="preserve"> مجرب و ز</w:t>
      </w:r>
      <w:r>
        <w:rPr>
          <w:rFonts w:hint="cs"/>
          <w:rtl/>
          <w:lang w:bidi="fa-IR"/>
        </w:rPr>
        <w:t>ی</w:t>
      </w:r>
      <w:r>
        <w:rPr>
          <w:rFonts w:hint="eastAsia"/>
          <w:rtl/>
          <w:lang w:bidi="fa-IR"/>
        </w:rPr>
        <w:t>رساخت‌ها</w:t>
      </w:r>
      <w:r>
        <w:rPr>
          <w:rFonts w:hint="cs"/>
          <w:rtl/>
          <w:lang w:bidi="fa-IR"/>
        </w:rPr>
        <w:t>ی</w:t>
      </w:r>
      <w:r>
        <w:rPr>
          <w:rtl/>
          <w:lang w:bidi="fa-IR"/>
        </w:rPr>
        <w:t xml:space="preserve"> </w:t>
      </w:r>
      <w:r>
        <w:rPr>
          <w:rtl/>
          <w:lang w:bidi="fa-IR"/>
        </w:rPr>
        <w:lastRenderedPageBreak/>
        <w:t>آزما</w:t>
      </w:r>
      <w:r>
        <w:rPr>
          <w:rFonts w:hint="cs"/>
          <w:rtl/>
          <w:lang w:bidi="fa-IR"/>
        </w:rPr>
        <w:t>ی</w:t>
      </w:r>
      <w:r>
        <w:rPr>
          <w:rFonts w:hint="eastAsia"/>
          <w:rtl/>
          <w:lang w:bidi="fa-IR"/>
        </w:rPr>
        <w:t>شگاه</w:t>
      </w:r>
      <w:r>
        <w:rPr>
          <w:rFonts w:hint="cs"/>
          <w:rtl/>
          <w:lang w:bidi="fa-IR"/>
        </w:rPr>
        <w:t>ی</w:t>
      </w:r>
      <w:r>
        <w:rPr>
          <w:rtl/>
          <w:lang w:bidi="fa-IR"/>
        </w:rPr>
        <w:t xml:space="preserve"> پ</w:t>
      </w:r>
      <w:r>
        <w:rPr>
          <w:rFonts w:hint="cs"/>
          <w:rtl/>
          <w:lang w:bidi="fa-IR"/>
        </w:rPr>
        <w:t>ی</w:t>
      </w:r>
      <w:r>
        <w:rPr>
          <w:rFonts w:hint="eastAsia"/>
          <w:rtl/>
          <w:lang w:bidi="fa-IR"/>
        </w:rPr>
        <w:t>شرفته،</w:t>
      </w:r>
      <w:r>
        <w:rPr>
          <w:rtl/>
          <w:lang w:bidi="fa-IR"/>
        </w:rPr>
        <w:t xml:space="preserve"> آموزش باک</w:t>
      </w:r>
      <w:r>
        <w:rPr>
          <w:rFonts w:hint="cs"/>
          <w:rtl/>
          <w:lang w:bidi="fa-IR"/>
        </w:rPr>
        <w:t>ی</w:t>
      </w:r>
      <w:r>
        <w:rPr>
          <w:rFonts w:hint="eastAsia"/>
          <w:rtl/>
          <w:lang w:bidi="fa-IR"/>
        </w:rPr>
        <w:t>ف</w:t>
      </w:r>
      <w:r>
        <w:rPr>
          <w:rFonts w:hint="cs"/>
          <w:rtl/>
          <w:lang w:bidi="fa-IR"/>
        </w:rPr>
        <w:t>ی</w:t>
      </w:r>
      <w:r>
        <w:rPr>
          <w:rFonts w:hint="eastAsia"/>
          <w:rtl/>
          <w:lang w:bidi="fa-IR"/>
        </w:rPr>
        <w:t>ت</w:t>
      </w:r>
      <w:r>
        <w:rPr>
          <w:rFonts w:hint="cs"/>
          <w:rtl/>
          <w:lang w:bidi="fa-IR"/>
        </w:rPr>
        <w:t>ی</w:t>
      </w:r>
      <w:r>
        <w:rPr>
          <w:rtl/>
          <w:lang w:bidi="fa-IR"/>
        </w:rPr>
        <w:t xml:space="preserve"> به دانشجو</w:t>
      </w:r>
      <w:r>
        <w:rPr>
          <w:rFonts w:hint="cs"/>
          <w:rtl/>
          <w:lang w:bidi="fa-IR"/>
        </w:rPr>
        <w:t>ی</w:t>
      </w:r>
      <w:r>
        <w:rPr>
          <w:rFonts w:hint="eastAsia"/>
          <w:rtl/>
          <w:lang w:bidi="fa-IR"/>
        </w:rPr>
        <w:t>ان</w:t>
      </w:r>
      <w:r>
        <w:rPr>
          <w:rtl/>
          <w:lang w:bidi="fa-IR"/>
        </w:rPr>
        <w:t xml:space="preserve"> ارائه خواهد شد. و</w:t>
      </w:r>
      <w:r>
        <w:rPr>
          <w:rFonts w:hint="cs"/>
          <w:rtl/>
          <w:lang w:bidi="fa-IR"/>
        </w:rPr>
        <w:t>ی</w:t>
      </w:r>
      <w:r>
        <w:rPr>
          <w:rtl/>
          <w:lang w:bidi="fa-IR"/>
        </w:rPr>
        <w:t xml:space="preserve"> همچ</w:t>
      </w:r>
      <w:r>
        <w:rPr>
          <w:rFonts w:hint="eastAsia"/>
          <w:rtl/>
          <w:lang w:bidi="fa-IR"/>
        </w:rPr>
        <w:t>ن</w:t>
      </w:r>
      <w:r>
        <w:rPr>
          <w:rFonts w:hint="cs"/>
          <w:rtl/>
          <w:lang w:bidi="fa-IR"/>
        </w:rPr>
        <w:t>ی</w:t>
      </w:r>
      <w:r>
        <w:rPr>
          <w:rFonts w:hint="eastAsia"/>
          <w:rtl/>
          <w:lang w:bidi="fa-IR"/>
        </w:rPr>
        <w:t>ن</w:t>
      </w:r>
      <w:r>
        <w:rPr>
          <w:rtl/>
          <w:lang w:bidi="fa-IR"/>
        </w:rPr>
        <w:t xml:space="preserve"> خاطرنشان کرد که دانشکده با اشت</w:t>
      </w:r>
      <w:r>
        <w:rPr>
          <w:rFonts w:hint="cs"/>
          <w:rtl/>
          <w:lang w:bidi="fa-IR"/>
        </w:rPr>
        <w:t>ی</w:t>
      </w:r>
      <w:r>
        <w:rPr>
          <w:rFonts w:hint="eastAsia"/>
          <w:rtl/>
          <w:lang w:bidi="fa-IR"/>
        </w:rPr>
        <w:t>اق</w:t>
      </w:r>
      <w:r>
        <w:rPr>
          <w:rtl/>
          <w:lang w:bidi="fa-IR"/>
        </w:rPr>
        <w:t xml:space="preserve"> فراوان، در سال تحص</w:t>
      </w:r>
      <w:r>
        <w:rPr>
          <w:rFonts w:hint="cs"/>
          <w:rtl/>
          <w:lang w:bidi="fa-IR"/>
        </w:rPr>
        <w:t>ی</w:t>
      </w:r>
      <w:r>
        <w:rPr>
          <w:rFonts w:hint="eastAsia"/>
          <w:rtl/>
          <w:lang w:bidi="fa-IR"/>
        </w:rPr>
        <w:t>ل</w:t>
      </w:r>
      <w:r>
        <w:rPr>
          <w:rFonts w:hint="cs"/>
          <w:rtl/>
          <w:lang w:bidi="fa-IR"/>
        </w:rPr>
        <w:t>ی</w:t>
      </w:r>
      <w:r>
        <w:rPr>
          <w:rtl/>
          <w:lang w:bidi="fa-IR"/>
        </w:rPr>
        <w:t xml:space="preserve"> جد</w:t>
      </w:r>
      <w:r>
        <w:rPr>
          <w:rFonts w:hint="cs"/>
          <w:rtl/>
          <w:lang w:bidi="fa-IR"/>
        </w:rPr>
        <w:t>ی</w:t>
      </w:r>
      <w:r>
        <w:rPr>
          <w:rFonts w:hint="eastAsia"/>
          <w:rtl/>
          <w:lang w:bidi="fa-IR"/>
        </w:rPr>
        <w:t>د</w:t>
      </w:r>
      <w:r>
        <w:rPr>
          <w:rtl/>
          <w:lang w:bidi="fa-IR"/>
        </w:rPr>
        <w:t xml:space="preserve"> نخست</w:t>
      </w:r>
      <w:r>
        <w:rPr>
          <w:rFonts w:hint="cs"/>
          <w:rtl/>
          <w:lang w:bidi="fa-IR"/>
        </w:rPr>
        <w:t>ی</w:t>
      </w:r>
      <w:r>
        <w:rPr>
          <w:rFonts w:hint="eastAsia"/>
          <w:rtl/>
          <w:lang w:bidi="fa-IR"/>
        </w:rPr>
        <w:t>ن</w:t>
      </w:r>
      <w:r>
        <w:rPr>
          <w:rtl/>
          <w:lang w:bidi="fa-IR"/>
        </w:rPr>
        <w:t xml:space="preserve"> دانشجو</w:t>
      </w:r>
      <w:r>
        <w:rPr>
          <w:rFonts w:hint="cs"/>
          <w:rtl/>
          <w:lang w:bidi="fa-IR"/>
        </w:rPr>
        <w:t>ی</w:t>
      </w:r>
      <w:r>
        <w:rPr>
          <w:rFonts w:hint="eastAsia"/>
          <w:rtl/>
          <w:lang w:bidi="fa-IR"/>
        </w:rPr>
        <w:t>ان</w:t>
      </w:r>
      <w:r>
        <w:rPr>
          <w:rtl/>
          <w:lang w:bidi="fa-IR"/>
        </w:rPr>
        <w:t xml:space="preserve"> رشته فوتون</w:t>
      </w:r>
      <w:r>
        <w:rPr>
          <w:rFonts w:hint="cs"/>
          <w:rtl/>
          <w:lang w:bidi="fa-IR"/>
        </w:rPr>
        <w:t>ی</w:t>
      </w:r>
      <w:r>
        <w:rPr>
          <w:rFonts w:hint="eastAsia"/>
          <w:rtl/>
          <w:lang w:bidi="fa-IR"/>
        </w:rPr>
        <w:t>ک</w:t>
      </w:r>
      <w:r>
        <w:rPr>
          <w:rtl/>
          <w:lang w:bidi="fa-IR"/>
        </w:rPr>
        <w:t xml:space="preserve"> را پذ</w:t>
      </w:r>
      <w:r>
        <w:rPr>
          <w:rFonts w:hint="cs"/>
          <w:rtl/>
          <w:lang w:bidi="fa-IR"/>
        </w:rPr>
        <w:t>ی</w:t>
      </w:r>
      <w:r>
        <w:rPr>
          <w:rFonts w:hint="eastAsia"/>
          <w:rtl/>
          <w:lang w:bidi="fa-IR"/>
        </w:rPr>
        <w:t>رش</w:t>
      </w:r>
      <w:r>
        <w:rPr>
          <w:rtl/>
          <w:lang w:bidi="fa-IR"/>
        </w:rPr>
        <w:t xml:space="preserve"> خواهد کرد.</w:t>
      </w:r>
    </w:p>
    <w:p w14:paraId="5287974C" w14:textId="77777777" w:rsidR="00FA1A3B" w:rsidRDefault="00FA1A3B" w:rsidP="00FA1A3B">
      <w:pPr>
        <w:pStyle w:val="ListParagraph"/>
        <w:rPr>
          <w:rStyle w:val="Hyperlink"/>
          <w:color w:val="auto"/>
          <w:u w:val="none"/>
          <w:rtl/>
        </w:rPr>
      </w:pPr>
      <w:r w:rsidRPr="005B753A">
        <w:rPr>
          <w:rFonts w:hint="cs"/>
          <w:rtl/>
          <w:lang w:bidi="fa-IR"/>
        </w:rPr>
        <w:t>(</w:t>
      </w:r>
      <w:r>
        <w:rPr>
          <w:rFonts w:hint="cs"/>
          <w:rtl/>
          <w:lang w:bidi="fa-IR"/>
        </w:rPr>
        <w:t>2026</w:t>
      </w:r>
      <w:r w:rsidRPr="005B753A">
        <w:rPr>
          <w:rFonts w:hint="cs"/>
          <w:rtl/>
          <w:lang w:bidi="fa-IR"/>
        </w:rPr>
        <w:t>/</w:t>
      </w:r>
      <w:r>
        <w:rPr>
          <w:rFonts w:hint="cs"/>
          <w:rtl/>
          <w:lang w:bidi="fa-IR"/>
        </w:rPr>
        <w:t>06</w:t>
      </w:r>
      <w:r w:rsidRPr="005B753A">
        <w:rPr>
          <w:rFonts w:hint="cs"/>
          <w:rtl/>
          <w:lang w:bidi="fa-IR"/>
        </w:rPr>
        <w:t>/</w:t>
      </w:r>
      <w:r>
        <w:rPr>
          <w:rFonts w:hint="cs"/>
          <w:rtl/>
          <w:lang w:bidi="fa-IR"/>
        </w:rPr>
        <w:t>26</w:t>
      </w:r>
      <w:r w:rsidRPr="005B753A">
        <w:rPr>
          <w:rFonts w:hint="cs"/>
          <w:rtl/>
          <w:lang w:bidi="fa-IR"/>
        </w:rPr>
        <w:t xml:space="preserve">، </w:t>
      </w:r>
      <w:r>
        <w:rPr>
          <w:rFonts w:hint="cs"/>
          <w:rtl/>
          <w:lang w:bidi="fa-IR"/>
        </w:rPr>
        <w:t>ارزروم</w:t>
      </w:r>
      <w:r w:rsidRPr="005B753A">
        <w:rPr>
          <w:rFonts w:hint="cs"/>
          <w:rtl/>
          <w:lang w:bidi="fa-IR"/>
        </w:rPr>
        <w:t xml:space="preserve">، </w:t>
      </w:r>
      <w:hyperlink r:id="rId32" w:history="1">
        <w:r w:rsidRPr="005B753A">
          <w:rPr>
            <w:rStyle w:val="Hyperlink"/>
            <w:rFonts w:hint="cs"/>
            <w:rtl/>
            <w:lang w:bidi="fa-IR"/>
          </w:rPr>
          <w:t>لینک منبع خبر</w:t>
        </w:r>
      </w:hyperlink>
      <w:r w:rsidRPr="005217A0">
        <w:rPr>
          <w:rStyle w:val="Hyperlink"/>
          <w:color w:val="auto"/>
          <w:u w:val="none"/>
        </w:rPr>
        <w:t>(</w:t>
      </w:r>
    </w:p>
    <w:p w14:paraId="19D7989D" w14:textId="77777777" w:rsidR="006E11EB" w:rsidRDefault="006E11EB" w:rsidP="006E11EB">
      <w:pPr>
        <w:ind w:firstLine="567"/>
        <w:rPr>
          <w:rtl/>
          <w:lang w:bidi="fa-IR"/>
        </w:rPr>
      </w:pPr>
    </w:p>
    <w:p w14:paraId="1B5B4444" w14:textId="77777777" w:rsidR="00FA1A3B" w:rsidRPr="009670EC" w:rsidRDefault="00FA1A3B" w:rsidP="00FA1A3B">
      <w:pPr>
        <w:pStyle w:val="Heading2"/>
        <w:numPr>
          <w:ilvl w:val="0"/>
          <w:numId w:val="29"/>
        </w:numPr>
        <w:ind w:left="90" w:firstLine="360"/>
        <w:rPr>
          <w:rtl/>
          <w:lang w:val="tr-TR" w:bidi="fa-IR"/>
        </w:rPr>
      </w:pPr>
      <w:bookmarkStart w:id="27" w:name="_Toc233366284"/>
      <w:r>
        <w:rPr>
          <w:rtl/>
          <w:lang w:bidi="fa-IR"/>
        </w:rPr>
        <w:t>هم‌افزا</w:t>
      </w:r>
      <w:r>
        <w:rPr>
          <w:rFonts w:hint="cs"/>
          <w:rtl/>
          <w:lang w:bidi="fa-IR"/>
        </w:rPr>
        <w:t>یی</w:t>
      </w:r>
      <w:r>
        <w:rPr>
          <w:rtl/>
          <w:lang w:bidi="fa-IR"/>
        </w:rPr>
        <w:t xml:space="preserve"> دو دانشگاه شرق ترک</w:t>
      </w:r>
      <w:r>
        <w:rPr>
          <w:rFonts w:hint="cs"/>
          <w:rtl/>
          <w:lang w:bidi="fa-IR"/>
        </w:rPr>
        <w:t>ی</w:t>
      </w:r>
      <w:r>
        <w:rPr>
          <w:rFonts w:hint="eastAsia"/>
          <w:rtl/>
          <w:lang w:bidi="fa-IR"/>
        </w:rPr>
        <w:t>ه</w:t>
      </w:r>
      <w:r>
        <w:rPr>
          <w:rtl/>
          <w:lang w:bidi="fa-IR"/>
        </w:rPr>
        <w:t xml:space="preserve"> در پژوهش‌ها</w:t>
      </w:r>
      <w:r>
        <w:rPr>
          <w:rFonts w:hint="cs"/>
          <w:rtl/>
          <w:lang w:bidi="fa-IR"/>
        </w:rPr>
        <w:t>ی</w:t>
      </w:r>
      <w:r>
        <w:rPr>
          <w:rtl/>
          <w:lang w:bidi="fa-IR"/>
        </w:rPr>
        <w:t xml:space="preserve"> زلزله</w:t>
      </w:r>
      <w:bookmarkEnd w:id="27"/>
    </w:p>
    <w:p w14:paraId="1756B6AD" w14:textId="77777777" w:rsidR="00FA1A3B" w:rsidRDefault="00FA1A3B" w:rsidP="00FA1A3B">
      <w:pPr>
        <w:ind w:firstLine="567"/>
        <w:rPr>
          <w:rtl/>
          <w:lang w:bidi="fa-IR"/>
        </w:rPr>
      </w:pPr>
      <w:r>
        <w:rPr>
          <w:rFonts w:hint="eastAsia"/>
          <w:rtl/>
          <w:lang w:bidi="fa-IR"/>
        </w:rPr>
        <w:t>در</w:t>
      </w:r>
      <w:r>
        <w:rPr>
          <w:rtl/>
          <w:lang w:bidi="fa-IR"/>
        </w:rPr>
        <w:t xml:space="preserve"> چارچوب برنامه افتتاح «مرکز کاربرد</w:t>
      </w:r>
      <w:r>
        <w:rPr>
          <w:rFonts w:hint="cs"/>
          <w:rtl/>
          <w:lang w:bidi="fa-IR"/>
        </w:rPr>
        <w:t>ی</w:t>
      </w:r>
      <w:r>
        <w:rPr>
          <w:rtl/>
          <w:lang w:bidi="fa-IR"/>
        </w:rPr>
        <w:t xml:space="preserve"> و پژوهش</w:t>
      </w:r>
      <w:r>
        <w:rPr>
          <w:rFonts w:hint="cs"/>
          <w:rtl/>
          <w:lang w:bidi="fa-IR"/>
        </w:rPr>
        <w:t>ی</w:t>
      </w:r>
      <w:r>
        <w:rPr>
          <w:rtl/>
          <w:lang w:bidi="fa-IR"/>
        </w:rPr>
        <w:t xml:space="preserve"> ابوسهل نعمان افند</w:t>
      </w:r>
      <w:r>
        <w:rPr>
          <w:rFonts w:hint="cs"/>
          <w:rtl/>
          <w:lang w:bidi="fa-IR"/>
        </w:rPr>
        <w:t>ی</w:t>
      </w:r>
      <w:r>
        <w:rPr>
          <w:rFonts w:hint="eastAsia"/>
          <w:rtl/>
          <w:lang w:bidi="fa-IR"/>
        </w:rPr>
        <w:t>»</w:t>
      </w:r>
      <w:r>
        <w:rPr>
          <w:rtl/>
          <w:lang w:bidi="fa-IR"/>
        </w:rPr>
        <w:t xml:space="preserve"> که با حضور </w:t>
      </w:r>
      <w:r>
        <w:rPr>
          <w:rFonts w:hint="cs"/>
          <w:rtl/>
          <w:lang w:bidi="fa-IR"/>
        </w:rPr>
        <w:t>ارول اوزور</w:t>
      </w:r>
      <w:r>
        <w:rPr>
          <w:rtl/>
          <w:lang w:bidi="fa-IR"/>
        </w:rPr>
        <w:t xml:space="preserve"> رئ</w:t>
      </w:r>
      <w:r>
        <w:rPr>
          <w:rFonts w:hint="cs"/>
          <w:rtl/>
          <w:lang w:bidi="fa-IR"/>
        </w:rPr>
        <w:t>ی</w:t>
      </w:r>
      <w:r>
        <w:rPr>
          <w:rFonts w:hint="eastAsia"/>
          <w:rtl/>
          <w:lang w:bidi="fa-IR"/>
        </w:rPr>
        <w:t>س</w:t>
      </w:r>
      <w:r>
        <w:rPr>
          <w:rtl/>
          <w:lang w:bidi="fa-IR"/>
        </w:rPr>
        <w:t xml:space="preserve"> شورا</w:t>
      </w:r>
      <w:r>
        <w:rPr>
          <w:rFonts w:hint="cs"/>
          <w:rtl/>
          <w:lang w:bidi="fa-IR"/>
        </w:rPr>
        <w:t>ی</w:t>
      </w:r>
      <w:r>
        <w:rPr>
          <w:rtl/>
          <w:lang w:bidi="fa-IR"/>
        </w:rPr>
        <w:t xml:space="preserve"> آموزش عال</w:t>
      </w:r>
      <w:r>
        <w:rPr>
          <w:rFonts w:hint="cs"/>
          <w:rtl/>
          <w:lang w:bidi="fa-IR"/>
        </w:rPr>
        <w:t>ی</w:t>
      </w:r>
      <w:r>
        <w:rPr>
          <w:rtl/>
          <w:lang w:bidi="fa-IR"/>
        </w:rPr>
        <w:t xml:space="preserve"> ترک</w:t>
      </w:r>
      <w:r>
        <w:rPr>
          <w:rFonts w:hint="cs"/>
          <w:rtl/>
          <w:lang w:bidi="fa-IR"/>
        </w:rPr>
        <w:t>ی</w:t>
      </w:r>
      <w:r>
        <w:rPr>
          <w:rFonts w:hint="eastAsia"/>
          <w:rtl/>
          <w:lang w:bidi="fa-IR"/>
        </w:rPr>
        <w:t>ه</w:t>
      </w:r>
      <w:r>
        <w:rPr>
          <w:lang w:bidi="fa-IR"/>
        </w:rPr>
        <w:t xml:space="preserve"> </w:t>
      </w:r>
      <w:r>
        <w:rPr>
          <w:rtl/>
          <w:lang w:bidi="fa-IR"/>
        </w:rPr>
        <w:t xml:space="preserve">در دانشگاه </w:t>
      </w:r>
      <w:r>
        <w:rPr>
          <w:rFonts w:hint="cs"/>
          <w:rtl/>
          <w:lang w:bidi="fa-IR"/>
        </w:rPr>
        <w:t xml:space="preserve">بینالی </w:t>
      </w:r>
      <w:r w:rsidRPr="009670EC">
        <w:rPr>
          <w:rFonts w:hint="cs"/>
          <w:rtl/>
          <w:lang w:bidi="fa-IR"/>
        </w:rPr>
        <w:t>یی</w:t>
      </w:r>
      <w:r w:rsidRPr="009670EC">
        <w:rPr>
          <w:rFonts w:hint="eastAsia"/>
          <w:rtl/>
          <w:lang w:bidi="fa-IR"/>
        </w:rPr>
        <w:t>لد</w:t>
      </w:r>
      <w:r w:rsidRPr="009670EC">
        <w:rPr>
          <w:rFonts w:hint="cs"/>
          <w:rtl/>
          <w:lang w:bidi="fa-IR"/>
        </w:rPr>
        <w:t>ی</w:t>
      </w:r>
      <w:r w:rsidRPr="009670EC">
        <w:rPr>
          <w:rFonts w:hint="eastAsia"/>
          <w:rtl/>
          <w:lang w:bidi="fa-IR"/>
        </w:rPr>
        <w:t>ر</w:t>
      </w:r>
      <w:r w:rsidRPr="009670EC">
        <w:rPr>
          <w:rFonts w:hint="cs"/>
          <w:rtl/>
          <w:lang w:bidi="fa-IR"/>
        </w:rPr>
        <w:t>ی</w:t>
      </w:r>
      <w:r w:rsidRPr="009670EC">
        <w:rPr>
          <w:rFonts w:hint="eastAsia"/>
          <w:rtl/>
          <w:lang w:bidi="fa-IR"/>
        </w:rPr>
        <w:t>م</w:t>
      </w:r>
      <w:r w:rsidRPr="009670EC">
        <w:rPr>
          <w:rFonts w:hint="cs"/>
          <w:rtl/>
          <w:lang w:bidi="fa-IR"/>
        </w:rPr>
        <w:t xml:space="preserve"> </w:t>
      </w:r>
      <w:r>
        <w:rPr>
          <w:rFonts w:hint="cs"/>
          <w:rtl/>
          <w:lang w:bidi="fa-IR"/>
        </w:rPr>
        <w:t>ارزنجان</w:t>
      </w:r>
      <w:r>
        <w:rPr>
          <w:rtl/>
          <w:lang w:bidi="fa-IR"/>
        </w:rPr>
        <w:t xml:space="preserve"> برگزار شد، توافق‌نامه مهم</w:t>
      </w:r>
      <w:r>
        <w:rPr>
          <w:rFonts w:hint="cs"/>
          <w:rtl/>
          <w:lang w:bidi="fa-IR"/>
        </w:rPr>
        <w:t>ی</w:t>
      </w:r>
      <w:r>
        <w:rPr>
          <w:rtl/>
          <w:lang w:bidi="fa-IR"/>
        </w:rPr>
        <w:t xml:space="preserve"> در حوزه تحق</w:t>
      </w:r>
      <w:r>
        <w:rPr>
          <w:rFonts w:hint="cs"/>
          <w:rtl/>
          <w:lang w:bidi="fa-IR"/>
        </w:rPr>
        <w:t>ی</w:t>
      </w:r>
      <w:r>
        <w:rPr>
          <w:rFonts w:hint="eastAsia"/>
          <w:rtl/>
          <w:lang w:bidi="fa-IR"/>
        </w:rPr>
        <w:t>قات</w:t>
      </w:r>
      <w:r>
        <w:rPr>
          <w:rtl/>
          <w:lang w:bidi="fa-IR"/>
        </w:rPr>
        <w:t xml:space="preserve"> زلزله و مطالعات علم</w:t>
      </w:r>
      <w:r>
        <w:rPr>
          <w:rFonts w:hint="cs"/>
          <w:rtl/>
          <w:lang w:bidi="fa-IR"/>
        </w:rPr>
        <w:t>ی</w:t>
      </w:r>
      <w:r>
        <w:rPr>
          <w:rtl/>
          <w:lang w:bidi="fa-IR"/>
        </w:rPr>
        <w:t xml:space="preserve"> مرتبط با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xml:space="preserve"> بحرا</w:t>
      </w:r>
      <w:r>
        <w:rPr>
          <w:rFonts w:hint="eastAsia"/>
          <w:rtl/>
          <w:lang w:bidi="fa-IR"/>
        </w:rPr>
        <w:t>ن</w:t>
      </w:r>
      <w:r>
        <w:rPr>
          <w:rtl/>
          <w:lang w:bidi="fa-IR"/>
        </w:rPr>
        <w:t xml:space="preserve"> و بلا</w:t>
      </w:r>
      <w:r>
        <w:rPr>
          <w:rFonts w:hint="cs"/>
          <w:rtl/>
          <w:lang w:bidi="fa-IR"/>
        </w:rPr>
        <w:t>ی</w:t>
      </w:r>
      <w:r>
        <w:rPr>
          <w:rFonts w:hint="eastAsia"/>
          <w:rtl/>
          <w:lang w:bidi="fa-IR"/>
        </w:rPr>
        <w:t>ا</w:t>
      </w:r>
      <w:r>
        <w:rPr>
          <w:rFonts w:hint="cs"/>
          <w:rtl/>
          <w:lang w:bidi="fa-IR"/>
        </w:rPr>
        <w:t>ی</w:t>
      </w:r>
      <w:r>
        <w:rPr>
          <w:rtl/>
          <w:lang w:bidi="fa-IR"/>
        </w:rPr>
        <w:t xml:space="preserve"> طب</w:t>
      </w:r>
      <w:r>
        <w:rPr>
          <w:rFonts w:hint="cs"/>
          <w:rtl/>
          <w:lang w:bidi="fa-IR"/>
        </w:rPr>
        <w:t>ی</w:t>
      </w:r>
      <w:r>
        <w:rPr>
          <w:rFonts w:hint="eastAsia"/>
          <w:rtl/>
          <w:lang w:bidi="fa-IR"/>
        </w:rPr>
        <w:t>ع</w:t>
      </w:r>
      <w:r>
        <w:rPr>
          <w:rFonts w:hint="cs"/>
          <w:rtl/>
          <w:lang w:bidi="fa-IR"/>
        </w:rPr>
        <w:t>ی</w:t>
      </w:r>
      <w:r>
        <w:rPr>
          <w:rtl/>
          <w:lang w:bidi="fa-IR"/>
        </w:rPr>
        <w:t xml:space="preserve"> به امضا رس</w:t>
      </w:r>
      <w:r>
        <w:rPr>
          <w:rFonts w:hint="cs"/>
          <w:rtl/>
          <w:lang w:bidi="fa-IR"/>
        </w:rPr>
        <w:t>ی</w:t>
      </w:r>
      <w:r>
        <w:rPr>
          <w:rFonts w:hint="eastAsia"/>
          <w:rtl/>
          <w:lang w:bidi="fa-IR"/>
        </w:rPr>
        <w:t>د</w:t>
      </w:r>
      <w:r>
        <w:rPr>
          <w:rtl/>
          <w:lang w:bidi="fa-IR"/>
        </w:rPr>
        <w:t>.</w:t>
      </w:r>
    </w:p>
    <w:p w14:paraId="74AAD9BF" w14:textId="77777777" w:rsidR="00FA1A3B" w:rsidRDefault="00FA1A3B" w:rsidP="00FA1A3B">
      <w:pPr>
        <w:ind w:firstLine="567"/>
        <w:rPr>
          <w:rtl/>
          <w:lang w:bidi="fa-IR"/>
        </w:rPr>
      </w:pPr>
      <w:r>
        <w:rPr>
          <w:rFonts w:hint="eastAsia"/>
          <w:rtl/>
          <w:lang w:bidi="fa-IR"/>
        </w:rPr>
        <w:t>بر</w:t>
      </w:r>
      <w:r>
        <w:rPr>
          <w:rtl/>
          <w:lang w:bidi="fa-IR"/>
        </w:rPr>
        <w:t xml:space="preserve"> ا</w:t>
      </w:r>
      <w:r>
        <w:rPr>
          <w:rFonts w:hint="cs"/>
          <w:rtl/>
          <w:lang w:bidi="fa-IR"/>
        </w:rPr>
        <w:t>ی</w:t>
      </w:r>
      <w:r>
        <w:rPr>
          <w:rFonts w:hint="eastAsia"/>
          <w:rtl/>
          <w:lang w:bidi="fa-IR"/>
        </w:rPr>
        <w:t>ن</w:t>
      </w:r>
      <w:r>
        <w:rPr>
          <w:rtl/>
          <w:lang w:bidi="fa-IR"/>
        </w:rPr>
        <w:t xml:space="preserve"> اساس، م</w:t>
      </w:r>
      <w:r>
        <w:rPr>
          <w:rFonts w:hint="cs"/>
          <w:rtl/>
          <w:lang w:bidi="fa-IR"/>
        </w:rPr>
        <w:t>ی</w:t>
      </w:r>
      <w:r>
        <w:rPr>
          <w:rFonts w:hint="eastAsia"/>
          <w:rtl/>
          <w:lang w:bidi="fa-IR"/>
        </w:rPr>
        <w:t>ان</w:t>
      </w:r>
      <w:r>
        <w:rPr>
          <w:rtl/>
          <w:lang w:bidi="fa-IR"/>
        </w:rPr>
        <w:t xml:space="preserve"> «مؤسسه فناور</w:t>
      </w:r>
      <w:r>
        <w:rPr>
          <w:rFonts w:hint="cs"/>
          <w:rtl/>
          <w:lang w:bidi="fa-IR"/>
        </w:rPr>
        <w:t>ی‌</w:t>
      </w:r>
      <w:r>
        <w:rPr>
          <w:rFonts w:hint="eastAsia"/>
          <w:rtl/>
          <w:lang w:bidi="fa-IR"/>
        </w:rPr>
        <w:t>ها</w:t>
      </w:r>
      <w:r>
        <w:rPr>
          <w:rFonts w:hint="cs"/>
          <w:rtl/>
          <w:lang w:bidi="fa-IR"/>
        </w:rPr>
        <w:t>ی</w:t>
      </w:r>
      <w:r>
        <w:rPr>
          <w:rtl/>
          <w:lang w:bidi="fa-IR"/>
        </w:rPr>
        <w:t xml:space="preserve"> زلزله دانشگاه ارزرنجان ب</w:t>
      </w:r>
      <w:r>
        <w:rPr>
          <w:rFonts w:hint="cs"/>
          <w:rtl/>
          <w:lang w:bidi="fa-IR"/>
        </w:rPr>
        <w:t>ی</w:t>
      </w:r>
      <w:r>
        <w:rPr>
          <w:rFonts w:hint="eastAsia"/>
          <w:rtl/>
          <w:lang w:bidi="fa-IR"/>
        </w:rPr>
        <w:t>نال</w:t>
      </w:r>
      <w:r>
        <w:rPr>
          <w:rFonts w:hint="cs"/>
          <w:rtl/>
          <w:lang w:bidi="fa-IR"/>
        </w:rPr>
        <w:t>ی</w:t>
      </w:r>
      <w:r>
        <w:rPr>
          <w:rtl/>
          <w:lang w:bidi="fa-IR"/>
        </w:rPr>
        <w:t xml:space="preserve"> </w:t>
      </w:r>
      <w:r>
        <w:rPr>
          <w:rFonts w:hint="cs"/>
          <w:rtl/>
          <w:lang w:bidi="fa-IR"/>
        </w:rPr>
        <w:t>یی</w:t>
      </w:r>
      <w:r>
        <w:rPr>
          <w:rFonts w:hint="eastAsia"/>
          <w:rtl/>
          <w:lang w:bidi="fa-IR"/>
        </w:rPr>
        <w:t>لد</w:t>
      </w:r>
      <w:r>
        <w:rPr>
          <w:rFonts w:hint="cs"/>
          <w:rtl/>
          <w:lang w:bidi="fa-IR"/>
        </w:rPr>
        <w:t>ی</w:t>
      </w:r>
      <w:r>
        <w:rPr>
          <w:rFonts w:hint="eastAsia"/>
          <w:rtl/>
          <w:lang w:bidi="fa-IR"/>
        </w:rPr>
        <w:t>ر</w:t>
      </w:r>
      <w:r>
        <w:rPr>
          <w:rFonts w:hint="cs"/>
          <w:rtl/>
          <w:lang w:bidi="fa-IR"/>
        </w:rPr>
        <w:t>ی</w:t>
      </w:r>
      <w:r>
        <w:rPr>
          <w:rFonts w:hint="eastAsia"/>
          <w:rtl/>
          <w:lang w:bidi="fa-IR"/>
        </w:rPr>
        <w:t>م»</w:t>
      </w:r>
      <w:r>
        <w:rPr>
          <w:rtl/>
          <w:lang w:bidi="fa-IR"/>
        </w:rPr>
        <w:t xml:space="preserve"> </w:t>
      </w:r>
      <w:r>
        <w:rPr>
          <w:lang w:bidi="fa-IR"/>
        </w:rPr>
        <w:t xml:space="preserve"> </w:t>
      </w:r>
      <w:r>
        <w:rPr>
          <w:rtl/>
          <w:lang w:bidi="fa-IR"/>
        </w:rPr>
        <w:t>و «مرکز تحق</w:t>
      </w:r>
      <w:r>
        <w:rPr>
          <w:rFonts w:hint="cs"/>
          <w:rtl/>
          <w:lang w:bidi="fa-IR"/>
        </w:rPr>
        <w:t>ی</w:t>
      </w:r>
      <w:r>
        <w:rPr>
          <w:rFonts w:hint="eastAsia"/>
          <w:rtl/>
          <w:lang w:bidi="fa-IR"/>
        </w:rPr>
        <w:t>قات</w:t>
      </w:r>
      <w:r>
        <w:rPr>
          <w:rtl/>
          <w:lang w:bidi="fa-IR"/>
        </w:rPr>
        <w:t xml:space="preserve"> زلزله دانشگاه آتاترک» پروتکل «اشتراک‌گذار</w:t>
      </w:r>
      <w:r>
        <w:rPr>
          <w:rFonts w:hint="cs"/>
          <w:rtl/>
          <w:lang w:bidi="fa-IR"/>
        </w:rPr>
        <w:t>ی</w:t>
      </w:r>
      <w:r>
        <w:rPr>
          <w:rtl/>
          <w:lang w:bidi="fa-IR"/>
        </w:rPr>
        <w:t xml:space="preserve"> برخط داده‌ها</w:t>
      </w:r>
      <w:r>
        <w:rPr>
          <w:rFonts w:hint="cs"/>
          <w:rtl/>
          <w:lang w:bidi="fa-IR"/>
        </w:rPr>
        <w:t>ی</w:t>
      </w:r>
      <w:r>
        <w:rPr>
          <w:rtl/>
          <w:lang w:bidi="fa-IR"/>
        </w:rPr>
        <w:t xml:space="preserve"> ا</w:t>
      </w:r>
      <w:r>
        <w:rPr>
          <w:rFonts w:hint="cs"/>
          <w:rtl/>
          <w:lang w:bidi="fa-IR"/>
        </w:rPr>
        <w:t>ی</w:t>
      </w:r>
      <w:r>
        <w:rPr>
          <w:rFonts w:hint="eastAsia"/>
          <w:rtl/>
          <w:lang w:bidi="fa-IR"/>
        </w:rPr>
        <w:t>ستگاه‌ها</w:t>
      </w:r>
      <w:r>
        <w:rPr>
          <w:rFonts w:hint="cs"/>
          <w:rtl/>
          <w:lang w:bidi="fa-IR"/>
        </w:rPr>
        <w:t>ی</w:t>
      </w:r>
      <w:r>
        <w:rPr>
          <w:rtl/>
          <w:lang w:bidi="fa-IR"/>
        </w:rPr>
        <w:t xml:space="preserve"> لرزه‌نگار</w:t>
      </w:r>
      <w:r>
        <w:rPr>
          <w:rFonts w:hint="cs"/>
          <w:rtl/>
          <w:lang w:bidi="fa-IR"/>
        </w:rPr>
        <w:t>ی</w:t>
      </w:r>
      <w:r>
        <w:rPr>
          <w:rFonts w:hint="eastAsia"/>
          <w:rtl/>
          <w:lang w:bidi="fa-IR"/>
        </w:rPr>
        <w:t>»</w:t>
      </w:r>
      <w:r>
        <w:rPr>
          <w:rtl/>
          <w:lang w:bidi="fa-IR"/>
        </w:rPr>
        <w:t xml:space="preserve"> امضا و اجرا</w:t>
      </w:r>
      <w:r>
        <w:rPr>
          <w:rFonts w:hint="cs"/>
          <w:rtl/>
          <w:lang w:bidi="fa-IR"/>
        </w:rPr>
        <w:t>یی</w:t>
      </w:r>
      <w:r>
        <w:rPr>
          <w:rtl/>
          <w:lang w:bidi="fa-IR"/>
        </w:rPr>
        <w:t xml:space="preserve"> شد.</w:t>
      </w:r>
    </w:p>
    <w:p w14:paraId="5970587D" w14:textId="77777777" w:rsidR="00FA1A3B" w:rsidRDefault="00FA1A3B" w:rsidP="00FA1A3B">
      <w:pPr>
        <w:ind w:firstLine="567"/>
        <w:rPr>
          <w:rtl/>
          <w:lang w:bidi="fa-IR"/>
        </w:rPr>
      </w:pPr>
      <w:r>
        <w:rPr>
          <w:rFonts w:hint="eastAsia"/>
          <w:rtl/>
          <w:lang w:bidi="fa-IR"/>
        </w:rPr>
        <w:t>ا</w:t>
      </w:r>
      <w:r>
        <w:rPr>
          <w:rFonts w:hint="cs"/>
          <w:rtl/>
          <w:lang w:bidi="fa-IR"/>
        </w:rPr>
        <w:t>ی</w:t>
      </w:r>
      <w:r>
        <w:rPr>
          <w:rFonts w:hint="eastAsia"/>
          <w:rtl/>
          <w:lang w:bidi="fa-IR"/>
        </w:rPr>
        <w:t>ن</w:t>
      </w:r>
      <w:r>
        <w:rPr>
          <w:rtl/>
          <w:lang w:bidi="fa-IR"/>
        </w:rPr>
        <w:t xml:space="preserve"> پروتکل در مراسم</w:t>
      </w:r>
      <w:r>
        <w:rPr>
          <w:rFonts w:hint="cs"/>
          <w:rtl/>
          <w:lang w:bidi="fa-IR"/>
        </w:rPr>
        <w:t>ی</w:t>
      </w:r>
      <w:r>
        <w:rPr>
          <w:rtl/>
          <w:lang w:bidi="fa-IR"/>
        </w:rPr>
        <w:t xml:space="preserve"> به ر</w:t>
      </w:r>
      <w:r>
        <w:rPr>
          <w:rFonts w:hint="cs"/>
          <w:rtl/>
          <w:lang w:bidi="fa-IR"/>
        </w:rPr>
        <w:t>ی</w:t>
      </w:r>
      <w:r>
        <w:rPr>
          <w:rFonts w:hint="eastAsia"/>
          <w:rtl/>
          <w:lang w:bidi="fa-IR"/>
        </w:rPr>
        <w:t>است</w:t>
      </w:r>
      <w:r>
        <w:rPr>
          <w:rtl/>
          <w:lang w:bidi="fa-IR"/>
        </w:rPr>
        <w:t xml:space="preserve"> پروفسور ارول اوزوار و با امضا</w:t>
      </w:r>
      <w:r>
        <w:rPr>
          <w:rFonts w:hint="cs"/>
          <w:rtl/>
          <w:lang w:bidi="fa-IR"/>
        </w:rPr>
        <w:t>ی</w:t>
      </w:r>
      <w:r>
        <w:rPr>
          <w:rtl/>
          <w:lang w:bidi="fa-IR"/>
        </w:rPr>
        <w:t xml:space="preserve"> پروفسور</w:t>
      </w:r>
      <w:r>
        <w:rPr>
          <w:rFonts w:hint="cs"/>
          <w:rtl/>
          <w:lang w:bidi="fa-IR"/>
        </w:rPr>
        <w:t xml:space="preserve"> احمد حاجیمفتو اوغلو</w:t>
      </w:r>
      <w:r>
        <w:rPr>
          <w:rtl/>
          <w:lang w:bidi="fa-IR"/>
        </w:rPr>
        <w:t xml:space="preserve"> رئ</w:t>
      </w:r>
      <w:r>
        <w:rPr>
          <w:rFonts w:hint="cs"/>
          <w:rtl/>
          <w:lang w:bidi="fa-IR"/>
        </w:rPr>
        <w:t>ی</w:t>
      </w:r>
      <w:r>
        <w:rPr>
          <w:rFonts w:hint="eastAsia"/>
          <w:rtl/>
          <w:lang w:bidi="fa-IR"/>
        </w:rPr>
        <w:t>س</w:t>
      </w:r>
      <w:r>
        <w:rPr>
          <w:rtl/>
          <w:lang w:bidi="fa-IR"/>
        </w:rPr>
        <w:t xml:space="preserve"> </w:t>
      </w:r>
      <w:r>
        <w:rPr>
          <w:rFonts w:hint="cs"/>
          <w:rtl/>
          <w:lang w:bidi="fa-IR"/>
        </w:rPr>
        <w:t xml:space="preserve">دانشگاه آتاترک </w:t>
      </w:r>
      <w:r>
        <w:rPr>
          <w:rtl/>
          <w:lang w:bidi="fa-IR"/>
        </w:rPr>
        <w:t xml:space="preserve">و پروفسور </w:t>
      </w:r>
      <w:r>
        <w:rPr>
          <w:rFonts w:hint="cs"/>
          <w:rtl/>
          <w:lang w:bidi="fa-IR"/>
        </w:rPr>
        <w:t xml:space="preserve">آکین لونت </w:t>
      </w:r>
      <w:r>
        <w:rPr>
          <w:rtl/>
          <w:lang w:bidi="fa-IR"/>
        </w:rPr>
        <w:t>رئ</w:t>
      </w:r>
      <w:r>
        <w:rPr>
          <w:rFonts w:hint="cs"/>
          <w:rtl/>
          <w:lang w:bidi="fa-IR"/>
        </w:rPr>
        <w:t>ی</w:t>
      </w:r>
      <w:r>
        <w:rPr>
          <w:rFonts w:hint="eastAsia"/>
          <w:rtl/>
          <w:lang w:bidi="fa-IR"/>
        </w:rPr>
        <w:t>س</w:t>
      </w:r>
      <w:r>
        <w:rPr>
          <w:rtl/>
          <w:lang w:bidi="fa-IR"/>
        </w:rPr>
        <w:t xml:space="preserve"> دانشگاه ارزرنجان ب</w:t>
      </w:r>
      <w:r>
        <w:rPr>
          <w:rFonts w:hint="cs"/>
          <w:rtl/>
          <w:lang w:bidi="fa-IR"/>
        </w:rPr>
        <w:t>ی</w:t>
      </w:r>
      <w:r>
        <w:rPr>
          <w:rFonts w:hint="eastAsia"/>
          <w:rtl/>
          <w:lang w:bidi="fa-IR"/>
        </w:rPr>
        <w:t>نال</w:t>
      </w:r>
      <w:r>
        <w:rPr>
          <w:rFonts w:hint="cs"/>
          <w:rtl/>
          <w:lang w:bidi="fa-IR"/>
        </w:rPr>
        <w:t>ی</w:t>
      </w:r>
      <w:r>
        <w:rPr>
          <w:rtl/>
          <w:lang w:bidi="fa-IR"/>
        </w:rPr>
        <w:t xml:space="preserve"> </w:t>
      </w:r>
      <w:r>
        <w:rPr>
          <w:rFonts w:hint="cs"/>
          <w:rtl/>
          <w:lang w:bidi="fa-IR"/>
        </w:rPr>
        <w:t>یی</w:t>
      </w:r>
      <w:r>
        <w:rPr>
          <w:rFonts w:hint="eastAsia"/>
          <w:rtl/>
          <w:lang w:bidi="fa-IR"/>
        </w:rPr>
        <w:t>لد</w:t>
      </w:r>
      <w:r>
        <w:rPr>
          <w:rFonts w:hint="cs"/>
          <w:rtl/>
          <w:lang w:bidi="fa-IR"/>
        </w:rPr>
        <w:t>ی</w:t>
      </w:r>
      <w:r>
        <w:rPr>
          <w:rFonts w:hint="eastAsia"/>
          <w:rtl/>
          <w:lang w:bidi="fa-IR"/>
        </w:rPr>
        <w:t>ر</w:t>
      </w:r>
      <w:r>
        <w:rPr>
          <w:rFonts w:hint="cs"/>
          <w:rtl/>
          <w:lang w:bidi="fa-IR"/>
        </w:rPr>
        <w:t>ی</w:t>
      </w:r>
      <w:r>
        <w:rPr>
          <w:rFonts w:hint="eastAsia"/>
          <w:rtl/>
          <w:lang w:bidi="fa-IR"/>
        </w:rPr>
        <w:t>م</w:t>
      </w:r>
      <w:r>
        <w:rPr>
          <w:rtl/>
          <w:lang w:bidi="fa-IR"/>
        </w:rPr>
        <w:t xml:space="preserve"> رسم</w:t>
      </w:r>
      <w:r>
        <w:rPr>
          <w:rFonts w:hint="cs"/>
          <w:rtl/>
          <w:lang w:bidi="fa-IR"/>
        </w:rPr>
        <w:t>ی</w:t>
      </w:r>
      <w:r>
        <w:rPr>
          <w:rFonts w:hint="eastAsia"/>
          <w:rtl/>
          <w:lang w:bidi="fa-IR"/>
        </w:rPr>
        <w:t>ت</w:t>
      </w:r>
      <w:r>
        <w:rPr>
          <w:rtl/>
          <w:lang w:bidi="fa-IR"/>
        </w:rPr>
        <w:t xml:space="preserve"> </w:t>
      </w:r>
      <w:r>
        <w:rPr>
          <w:rFonts w:hint="cs"/>
          <w:rtl/>
          <w:lang w:bidi="fa-IR"/>
        </w:rPr>
        <w:t>ی</w:t>
      </w:r>
      <w:r>
        <w:rPr>
          <w:rFonts w:hint="eastAsia"/>
          <w:rtl/>
          <w:lang w:bidi="fa-IR"/>
        </w:rPr>
        <w:t>افت</w:t>
      </w:r>
      <w:r>
        <w:rPr>
          <w:rtl/>
          <w:lang w:bidi="fa-IR"/>
        </w:rPr>
        <w:t>.</w:t>
      </w:r>
    </w:p>
    <w:p w14:paraId="45FFA706" w14:textId="77777777" w:rsidR="00FA1A3B" w:rsidRDefault="00FA1A3B" w:rsidP="00FA1A3B">
      <w:pPr>
        <w:ind w:firstLine="567"/>
        <w:rPr>
          <w:rtl/>
          <w:lang w:bidi="fa-IR"/>
        </w:rPr>
      </w:pPr>
      <w:r>
        <w:rPr>
          <w:rFonts w:hint="eastAsia"/>
          <w:rtl/>
          <w:lang w:bidi="fa-IR"/>
        </w:rPr>
        <w:t>بر</w:t>
      </w:r>
      <w:r>
        <w:rPr>
          <w:rtl/>
          <w:lang w:bidi="fa-IR"/>
        </w:rPr>
        <w:t xml:space="preserve"> اساس مفاد ا</w:t>
      </w:r>
      <w:r>
        <w:rPr>
          <w:rFonts w:hint="cs"/>
          <w:rtl/>
          <w:lang w:bidi="fa-IR"/>
        </w:rPr>
        <w:t>ی</w:t>
      </w:r>
      <w:r>
        <w:rPr>
          <w:rFonts w:hint="eastAsia"/>
          <w:rtl/>
          <w:lang w:bidi="fa-IR"/>
        </w:rPr>
        <w:t>ن</w:t>
      </w:r>
      <w:r>
        <w:rPr>
          <w:rtl/>
          <w:lang w:bidi="fa-IR"/>
        </w:rPr>
        <w:t xml:space="preserve"> توافق‌نامه، داده‌ها</w:t>
      </w:r>
      <w:r>
        <w:rPr>
          <w:rFonts w:hint="cs"/>
          <w:rtl/>
          <w:lang w:bidi="fa-IR"/>
        </w:rPr>
        <w:t>ی</w:t>
      </w:r>
      <w:r>
        <w:rPr>
          <w:rtl/>
          <w:lang w:bidi="fa-IR"/>
        </w:rPr>
        <w:t xml:space="preserve"> مربوط به حرکات زم</w:t>
      </w:r>
      <w:r>
        <w:rPr>
          <w:rFonts w:hint="cs"/>
          <w:rtl/>
          <w:lang w:bidi="fa-IR"/>
        </w:rPr>
        <w:t>ی</w:t>
      </w:r>
      <w:r>
        <w:rPr>
          <w:rFonts w:hint="eastAsia"/>
          <w:rtl/>
          <w:lang w:bidi="fa-IR"/>
        </w:rPr>
        <w:t>ن</w:t>
      </w:r>
      <w:r>
        <w:rPr>
          <w:rtl/>
          <w:lang w:bidi="fa-IR"/>
        </w:rPr>
        <w:t xml:space="preserve"> شامل اطلاعات شتاب و سرعت ثبت‌شده در ا</w:t>
      </w:r>
      <w:r>
        <w:rPr>
          <w:rFonts w:hint="cs"/>
          <w:rtl/>
          <w:lang w:bidi="fa-IR"/>
        </w:rPr>
        <w:t>ی</w:t>
      </w:r>
      <w:r>
        <w:rPr>
          <w:rFonts w:hint="eastAsia"/>
          <w:rtl/>
          <w:lang w:bidi="fa-IR"/>
        </w:rPr>
        <w:t>ستگاه‌ها</w:t>
      </w:r>
      <w:r>
        <w:rPr>
          <w:rFonts w:hint="cs"/>
          <w:rtl/>
          <w:lang w:bidi="fa-IR"/>
        </w:rPr>
        <w:t>ی</w:t>
      </w:r>
      <w:r>
        <w:rPr>
          <w:rtl/>
          <w:lang w:bidi="fa-IR"/>
        </w:rPr>
        <w:t xml:space="preserve"> لرزه‌نگار</w:t>
      </w:r>
      <w:r>
        <w:rPr>
          <w:rFonts w:hint="cs"/>
          <w:rtl/>
          <w:lang w:bidi="fa-IR"/>
        </w:rPr>
        <w:t>ی</w:t>
      </w:r>
      <w:r>
        <w:rPr>
          <w:rtl/>
          <w:lang w:bidi="fa-IR"/>
        </w:rPr>
        <w:t xml:space="preserve"> دو دانشگاه، به صورت برخط و متقابل م</w:t>
      </w:r>
      <w:r>
        <w:rPr>
          <w:rFonts w:hint="cs"/>
          <w:rtl/>
          <w:lang w:bidi="fa-IR"/>
        </w:rPr>
        <w:t>ی</w:t>
      </w:r>
      <w:r>
        <w:rPr>
          <w:rFonts w:hint="eastAsia"/>
          <w:rtl/>
          <w:lang w:bidi="fa-IR"/>
        </w:rPr>
        <w:t>ان</w:t>
      </w:r>
      <w:r>
        <w:rPr>
          <w:rtl/>
          <w:lang w:bidi="fa-IR"/>
        </w:rPr>
        <w:t xml:space="preserve"> طرف</w:t>
      </w:r>
      <w:r>
        <w:rPr>
          <w:rFonts w:hint="cs"/>
          <w:rtl/>
          <w:lang w:bidi="fa-IR"/>
        </w:rPr>
        <w:t>ی</w:t>
      </w:r>
      <w:r>
        <w:rPr>
          <w:rFonts w:hint="eastAsia"/>
          <w:rtl/>
          <w:lang w:bidi="fa-IR"/>
        </w:rPr>
        <w:t>ن</w:t>
      </w:r>
      <w:r>
        <w:rPr>
          <w:rtl/>
          <w:lang w:bidi="fa-IR"/>
        </w:rPr>
        <w:t xml:space="preserve"> به اشتراک گذاشته خواهد شد.</w:t>
      </w:r>
    </w:p>
    <w:p w14:paraId="7BB7756E" w14:textId="77777777" w:rsidR="00FA1A3B" w:rsidRDefault="00FA1A3B" w:rsidP="00FA1A3B">
      <w:pPr>
        <w:ind w:firstLine="567"/>
        <w:rPr>
          <w:rtl/>
          <w:lang w:bidi="fa-IR"/>
        </w:rPr>
      </w:pPr>
      <w:r>
        <w:rPr>
          <w:rFonts w:hint="eastAsia"/>
          <w:rtl/>
          <w:lang w:bidi="fa-IR"/>
        </w:rPr>
        <w:t>در</w:t>
      </w:r>
      <w:r>
        <w:rPr>
          <w:rtl/>
          <w:lang w:bidi="fa-IR"/>
        </w:rPr>
        <w:t xml:space="preserve"> نت</w:t>
      </w:r>
      <w:r>
        <w:rPr>
          <w:rFonts w:hint="cs"/>
          <w:rtl/>
          <w:lang w:bidi="fa-IR"/>
        </w:rPr>
        <w:t>ی</w:t>
      </w:r>
      <w:r>
        <w:rPr>
          <w:rFonts w:hint="eastAsia"/>
          <w:rtl/>
          <w:lang w:bidi="fa-IR"/>
        </w:rPr>
        <w:t>جه،</w:t>
      </w:r>
      <w:r>
        <w:rPr>
          <w:rtl/>
          <w:lang w:bidi="fa-IR"/>
        </w:rPr>
        <w:t xml:space="preserve"> ا</w:t>
      </w:r>
      <w:r>
        <w:rPr>
          <w:rFonts w:hint="cs"/>
          <w:rtl/>
          <w:lang w:bidi="fa-IR"/>
        </w:rPr>
        <w:t>ی</w:t>
      </w:r>
      <w:r>
        <w:rPr>
          <w:rFonts w:hint="eastAsia"/>
          <w:rtl/>
          <w:lang w:bidi="fa-IR"/>
        </w:rPr>
        <w:t>ستگاه‌ها</w:t>
      </w:r>
      <w:r>
        <w:rPr>
          <w:rFonts w:hint="cs"/>
          <w:rtl/>
          <w:lang w:bidi="fa-IR"/>
        </w:rPr>
        <w:t>ی</w:t>
      </w:r>
      <w:r>
        <w:rPr>
          <w:rtl/>
          <w:lang w:bidi="fa-IR"/>
        </w:rPr>
        <w:t xml:space="preserve"> وابسته به مرکز تحق</w:t>
      </w:r>
      <w:r>
        <w:rPr>
          <w:rFonts w:hint="cs"/>
          <w:rtl/>
          <w:lang w:bidi="fa-IR"/>
        </w:rPr>
        <w:t>ی</w:t>
      </w:r>
      <w:r>
        <w:rPr>
          <w:rFonts w:hint="eastAsia"/>
          <w:rtl/>
          <w:lang w:bidi="fa-IR"/>
        </w:rPr>
        <w:t>قات</w:t>
      </w:r>
      <w:r>
        <w:rPr>
          <w:rtl/>
          <w:lang w:bidi="fa-IR"/>
        </w:rPr>
        <w:t xml:space="preserve"> زلزله دانشگاه آتاترک که در استان‌ها</w:t>
      </w:r>
      <w:r>
        <w:rPr>
          <w:rFonts w:hint="cs"/>
          <w:rtl/>
          <w:lang w:bidi="fa-IR"/>
        </w:rPr>
        <w:t>ی</w:t>
      </w:r>
      <w:r>
        <w:rPr>
          <w:rtl/>
          <w:lang w:bidi="fa-IR"/>
        </w:rPr>
        <w:t xml:space="preserve"> ارزروم، ارزرنجان، آغر</w:t>
      </w:r>
      <w:r>
        <w:rPr>
          <w:rFonts w:hint="cs"/>
          <w:rtl/>
          <w:lang w:bidi="fa-IR"/>
        </w:rPr>
        <w:t>ی</w:t>
      </w:r>
      <w:r>
        <w:rPr>
          <w:rFonts w:hint="eastAsia"/>
          <w:rtl/>
          <w:lang w:bidi="fa-IR"/>
        </w:rPr>
        <w:t>،</w:t>
      </w:r>
      <w:r>
        <w:rPr>
          <w:rtl/>
          <w:lang w:bidi="fa-IR"/>
        </w:rPr>
        <w:t xml:space="preserve"> قارص و آرداهان فعال</w:t>
      </w:r>
      <w:r>
        <w:rPr>
          <w:rFonts w:hint="cs"/>
          <w:rtl/>
          <w:lang w:bidi="fa-IR"/>
        </w:rPr>
        <w:t>ی</w:t>
      </w:r>
      <w:r>
        <w:rPr>
          <w:rFonts w:hint="eastAsia"/>
          <w:rtl/>
          <w:lang w:bidi="fa-IR"/>
        </w:rPr>
        <w:t>ت</w:t>
      </w:r>
      <w:r>
        <w:rPr>
          <w:rtl/>
          <w:lang w:bidi="fa-IR"/>
        </w:rPr>
        <w:t xml:space="preserve"> م</w:t>
      </w:r>
      <w:r>
        <w:rPr>
          <w:rFonts w:hint="cs"/>
          <w:rtl/>
          <w:lang w:bidi="fa-IR"/>
        </w:rPr>
        <w:t>ی‌</w:t>
      </w:r>
      <w:r>
        <w:rPr>
          <w:rFonts w:hint="eastAsia"/>
          <w:rtl/>
          <w:lang w:bidi="fa-IR"/>
        </w:rPr>
        <w:t>کنند،</w:t>
      </w:r>
      <w:r>
        <w:rPr>
          <w:rtl/>
          <w:lang w:bidi="fa-IR"/>
        </w:rPr>
        <w:t xml:space="preserve"> با ا</w:t>
      </w:r>
      <w:r>
        <w:rPr>
          <w:rFonts w:hint="cs"/>
          <w:rtl/>
          <w:lang w:bidi="fa-IR"/>
        </w:rPr>
        <w:t>ی</w:t>
      </w:r>
      <w:r>
        <w:rPr>
          <w:rFonts w:hint="eastAsia"/>
          <w:rtl/>
          <w:lang w:bidi="fa-IR"/>
        </w:rPr>
        <w:t>ستگاه‌ها</w:t>
      </w:r>
      <w:r>
        <w:rPr>
          <w:rFonts w:hint="cs"/>
          <w:rtl/>
          <w:lang w:bidi="fa-IR"/>
        </w:rPr>
        <w:t>ی</w:t>
      </w:r>
      <w:r>
        <w:rPr>
          <w:rtl/>
          <w:lang w:bidi="fa-IR"/>
        </w:rPr>
        <w:t xml:space="preserve"> مؤسسه فناور</w:t>
      </w:r>
      <w:r>
        <w:rPr>
          <w:rFonts w:hint="cs"/>
          <w:rtl/>
          <w:lang w:bidi="fa-IR"/>
        </w:rPr>
        <w:t>ی‌</w:t>
      </w:r>
      <w:r>
        <w:rPr>
          <w:rFonts w:hint="eastAsia"/>
          <w:rtl/>
          <w:lang w:bidi="fa-IR"/>
        </w:rPr>
        <w:t>ها</w:t>
      </w:r>
      <w:r>
        <w:rPr>
          <w:rFonts w:hint="cs"/>
          <w:rtl/>
          <w:lang w:bidi="fa-IR"/>
        </w:rPr>
        <w:t>ی</w:t>
      </w:r>
      <w:r>
        <w:rPr>
          <w:rtl/>
          <w:lang w:bidi="fa-IR"/>
        </w:rPr>
        <w:t xml:space="preserve"> زلزله دانشگاه ارزرنجان در قالب </w:t>
      </w:r>
      <w:r>
        <w:rPr>
          <w:rFonts w:hint="cs"/>
          <w:rtl/>
          <w:lang w:bidi="fa-IR"/>
        </w:rPr>
        <w:t>ی</w:t>
      </w:r>
      <w:r>
        <w:rPr>
          <w:rFonts w:hint="eastAsia"/>
          <w:rtl/>
          <w:lang w:bidi="fa-IR"/>
        </w:rPr>
        <w:t>ک</w:t>
      </w:r>
      <w:r>
        <w:rPr>
          <w:rtl/>
          <w:lang w:bidi="fa-IR"/>
        </w:rPr>
        <w:t xml:space="preserve"> شبکه مشترک داده‌ا</w:t>
      </w:r>
      <w:r>
        <w:rPr>
          <w:rFonts w:hint="cs"/>
          <w:rtl/>
          <w:lang w:bidi="fa-IR"/>
        </w:rPr>
        <w:t>ی</w:t>
      </w:r>
      <w:r>
        <w:rPr>
          <w:rtl/>
          <w:lang w:bidi="fa-IR"/>
        </w:rPr>
        <w:t xml:space="preserve"> ادغام خواهند شد.</w:t>
      </w:r>
    </w:p>
    <w:p w14:paraId="4820FE83" w14:textId="77777777" w:rsidR="00FA1A3B" w:rsidRDefault="00FA1A3B" w:rsidP="00FA1A3B">
      <w:pPr>
        <w:ind w:firstLine="567"/>
        <w:rPr>
          <w:rtl/>
          <w:lang w:bidi="fa-IR"/>
        </w:rPr>
      </w:pPr>
      <w:r>
        <w:rPr>
          <w:rFonts w:hint="eastAsia"/>
          <w:rtl/>
          <w:lang w:bidi="fa-IR"/>
        </w:rPr>
        <w:t>ا</w:t>
      </w:r>
      <w:r>
        <w:rPr>
          <w:rFonts w:hint="cs"/>
          <w:rtl/>
          <w:lang w:bidi="fa-IR"/>
        </w:rPr>
        <w:t>ی</w:t>
      </w:r>
      <w:r>
        <w:rPr>
          <w:rFonts w:hint="eastAsia"/>
          <w:rtl/>
          <w:lang w:bidi="fa-IR"/>
        </w:rPr>
        <w:t>ن</w:t>
      </w:r>
      <w:r>
        <w:rPr>
          <w:rtl/>
          <w:lang w:bidi="fa-IR"/>
        </w:rPr>
        <w:t xml:space="preserve"> همکار</w:t>
      </w:r>
      <w:r>
        <w:rPr>
          <w:rFonts w:hint="cs"/>
          <w:rtl/>
          <w:lang w:bidi="fa-IR"/>
        </w:rPr>
        <w:t>ی</w:t>
      </w:r>
      <w:r>
        <w:rPr>
          <w:rtl/>
          <w:lang w:bidi="fa-IR"/>
        </w:rPr>
        <w:t xml:space="preserve"> امکان پا</w:t>
      </w:r>
      <w:r>
        <w:rPr>
          <w:rFonts w:hint="cs"/>
          <w:rtl/>
          <w:lang w:bidi="fa-IR"/>
        </w:rPr>
        <w:t>ی</w:t>
      </w:r>
      <w:r>
        <w:rPr>
          <w:rFonts w:hint="eastAsia"/>
          <w:rtl/>
          <w:lang w:bidi="fa-IR"/>
        </w:rPr>
        <w:t>ش</w:t>
      </w:r>
      <w:r>
        <w:rPr>
          <w:rtl/>
          <w:lang w:bidi="fa-IR"/>
        </w:rPr>
        <w:t xml:space="preserve"> دق</w:t>
      </w:r>
      <w:r>
        <w:rPr>
          <w:rFonts w:hint="cs"/>
          <w:rtl/>
          <w:lang w:bidi="fa-IR"/>
        </w:rPr>
        <w:t>ی</w:t>
      </w:r>
      <w:r>
        <w:rPr>
          <w:rFonts w:hint="eastAsia"/>
          <w:rtl/>
          <w:lang w:bidi="fa-IR"/>
        </w:rPr>
        <w:t>ق‌تر</w:t>
      </w:r>
      <w:r>
        <w:rPr>
          <w:rtl/>
          <w:lang w:bidi="fa-IR"/>
        </w:rPr>
        <w:t xml:space="preserve"> مناطق دارا</w:t>
      </w:r>
      <w:r>
        <w:rPr>
          <w:rFonts w:hint="cs"/>
          <w:rtl/>
          <w:lang w:bidi="fa-IR"/>
        </w:rPr>
        <w:t>ی</w:t>
      </w:r>
      <w:r>
        <w:rPr>
          <w:rtl/>
          <w:lang w:bidi="fa-IR"/>
        </w:rPr>
        <w:t xml:space="preserve"> خطر بالا</w:t>
      </w:r>
      <w:r>
        <w:rPr>
          <w:rFonts w:hint="cs"/>
          <w:rtl/>
          <w:lang w:bidi="fa-IR"/>
        </w:rPr>
        <w:t>ی</w:t>
      </w:r>
      <w:r>
        <w:rPr>
          <w:rtl/>
          <w:lang w:bidi="fa-IR"/>
        </w:rPr>
        <w:t xml:space="preserve"> زلزله در شمال‌شرق آناتول</w:t>
      </w:r>
      <w:r>
        <w:rPr>
          <w:rFonts w:hint="cs"/>
          <w:rtl/>
          <w:lang w:bidi="fa-IR"/>
        </w:rPr>
        <w:t>ی</w:t>
      </w:r>
      <w:r>
        <w:rPr>
          <w:rtl/>
          <w:lang w:bidi="fa-IR"/>
        </w:rPr>
        <w:t xml:space="preserve"> را فراهم کرده و زم</w:t>
      </w:r>
      <w:r>
        <w:rPr>
          <w:rFonts w:hint="cs"/>
          <w:rtl/>
          <w:lang w:bidi="fa-IR"/>
        </w:rPr>
        <w:t>ی</w:t>
      </w:r>
      <w:r>
        <w:rPr>
          <w:rFonts w:hint="eastAsia"/>
          <w:rtl/>
          <w:lang w:bidi="fa-IR"/>
        </w:rPr>
        <w:t>نه</w:t>
      </w:r>
      <w:r>
        <w:rPr>
          <w:rtl/>
          <w:lang w:bidi="fa-IR"/>
        </w:rPr>
        <w:t xml:space="preserve"> را برا</w:t>
      </w:r>
      <w:r>
        <w:rPr>
          <w:rFonts w:hint="cs"/>
          <w:rtl/>
          <w:lang w:bidi="fa-IR"/>
        </w:rPr>
        <w:t>ی</w:t>
      </w:r>
      <w:r>
        <w:rPr>
          <w:rtl/>
          <w:lang w:bidi="fa-IR"/>
        </w:rPr>
        <w:t xml:space="preserve"> تحل</w:t>
      </w:r>
      <w:r>
        <w:rPr>
          <w:rFonts w:hint="cs"/>
          <w:rtl/>
          <w:lang w:bidi="fa-IR"/>
        </w:rPr>
        <w:t>ی</w:t>
      </w:r>
      <w:r>
        <w:rPr>
          <w:rFonts w:hint="eastAsia"/>
          <w:rtl/>
          <w:lang w:bidi="fa-IR"/>
        </w:rPr>
        <w:t>ل</w:t>
      </w:r>
      <w:r>
        <w:rPr>
          <w:rtl/>
          <w:lang w:bidi="fa-IR"/>
        </w:rPr>
        <w:t xml:space="preserve"> بهتر حرکات زم</w:t>
      </w:r>
      <w:r>
        <w:rPr>
          <w:rFonts w:hint="cs"/>
          <w:rtl/>
          <w:lang w:bidi="fa-IR"/>
        </w:rPr>
        <w:t>ی</w:t>
      </w:r>
      <w:r>
        <w:rPr>
          <w:rFonts w:hint="eastAsia"/>
          <w:rtl/>
          <w:lang w:bidi="fa-IR"/>
        </w:rPr>
        <w:t>ن،</w:t>
      </w:r>
      <w:r>
        <w:rPr>
          <w:rtl/>
          <w:lang w:bidi="fa-IR"/>
        </w:rPr>
        <w:t xml:space="preserve"> ارز</w:t>
      </w:r>
      <w:r>
        <w:rPr>
          <w:rFonts w:hint="cs"/>
          <w:rtl/>
          <w:lang w:bidi="fa-IR"/>
        </w:rPr>
        <w:t>ی</w:t>
      </w:r>
      <w:r>
        <w:rPr>
          <w:rFonts w:hint="eastAsia"/>
          <w:rtl/>
          <w:lang w:bidi="fa-IR"/>
        </w:rPr>
        <w:t>اب</w:t>
      </w:r>
      <w:r>
        <w:rPr>
          <w:rFonts w:hint="cs"/>
          <w:rtl/>
          <w:lang w:bidi="fa-IR"/>
        </w:rPr>
        <w:t>ی</w:t>
      </w:r>
      <w:r>
        <w:rPr>
          <w:rtl/>
          <w:lang w:bidi="fa-IR"/>
        </w:rPr>
        <w:t xml:space="preserve"> فعال</w:t>
      </w:r>
      <w:r>
        <w:rPr>
          <w:rFonts w:hint="cs"/>
          <w:rtl/>
          <w:lang w:bidi="fa-IR"/>
        </w:rPr>
        <w:t>ی</w:t>
      </w:r>
      <w:r>
        <w:rPr>
          <w:rFonts w:hint="eastAsia"/>
          <w:rtl/>
          <w:lang w:bidi="fa-IR"/>
        </w:rPr>
        <w:t>ت‌ها</w:t>
      </w:r>
      <w:r>
        <w:rPr>
          <w:rFonts w:hint="cs"/>
          <w:rtl/>
          <w:lang w:bidi="fa-IR"/>
        </w:rPr>
        <w:t>ی</w:t>
      </w:r>
      <w:r>
        <w:rPr>
          <w:rtl/>
          <w:lang w:bidi="fa-IR"/>
        </w:rPr>
        <w:t xml:space="preserve"> لرزه‌ا</w:t>
      </w:r>
      <w:r>
        <w:rPr>
          <w:rFonts w:hint="cs"/>
          <w:rtl/>
          <w:lang w:bidi="fa-IR"/>
        </w:rPr>
        <w:t>ی</w:t>
      </w:r>
      <w:r>
        <w:rPr>
          <w:rtl/>
          <w:lang w:bidi="fa-IR"/>
        </w:rPr>
        <w:t xml:space="preserve"> و انجام مطالعات علم</w:t>
      </w:r>
      <w:r>
        <w:rPr>
          <w:rFonts w:hint="cs"/>
          <w:rtl/>
          <w:lang w:bidi="fa-IR"/>
        </w:rPr>
        <w:t>ی</w:t>
      </w:r>
      <w:r>
        <w:rPr>
          <w:rtl/>
          <w:lang w:bidi="fa-IR"/>
        </w:rPr>
        <w:t xml:space="preserve"> با هدف کاهش خطرات ناش</w:t>
      </w:r>
      <w:r>
        <w:rPr>
          <w:rFonts w:hint="cs"/>
          <w:rtl/>
          <w:lang w:bidi="fa-IR"/>
        </w:rPr>
        <w:t>ی</w:t>
      </w:r>
      <w:r>
        <w:rPr>
          <w:rtl/>
          <w:lang w:bidi="fa-IR"/>
        </w:rPr>
        <w:t xml:space="preserve"> از بلا</w:t>
      </w:r>
      <w:r>
        <w:rPr>
          <w:rFonts w:hint="cs"/>
          <w:rtl/>
          <w:lang w:bidi="fa-IR"/>
        </w:rPr>
        <w:t>ی</w:t>
      </w:r>
      <w:r>
        <w:rPr>
          <w:rFonts w:hint="eastAsia"/>
          <w:rtl/>
          <w:lang w:bidi="fa-IR"/>
        </w:rPr>
        <w:t>ا</w:t>
      </w:r>
      <w:r>
        <w:rPr>
          <w:rFonts w:hint="cs"/>
          <w:rtl/>
          <w:lang w:bidi="fa-IR"/>
        </w:rPr>
        <w:t>ی</w:t>
      </w:r>
      <w:r>
        <w:rPr>
          <w:rtl/>
          <w:lang w:bidi="fa-IR"/>
        </w:rPr>
        <w:t xml:space="preserve"> طب</w:t>
      </w:r>
      <w:r>
        <w:rPr>
          <w:rFonts w:hint="cs"/>
          <w:rtl/>
          <w:lang w:bidi="fa-IR"/>
        </w:rPr>
        <w:t>ی</w:t>
      </w:r>
      <w:r>
        <w:rPr>
          <w:rFonts w:hint="eastAsia"/>
          <w:rtl/>
          <w:lang w:bidi="fa-IR"/>
        </w:rPr>
        <w:t>ع</w:t>
      </w:r>
      <w:r>
        <w:rPr>
          <w:rFonts w:hint="cs"/>
          <w:rtl/>
          <w:lang w:bidi="fa-IR"/>
        </w:rPr>
        <w:t>ی</w:t>
      </w:r>
      <w:r>
        <w:rPr>
          <w:rtl/>
          <w:lang w:bidi="fa-IR"/>
        </w:rPr>
        <w:t xml:space="preserve"> مه</w:t>
      </w:r>
      <w:r>
        <w:rPr>
          <w:rFonts w:hint="cs"/>
          <w:rtl/>
          <w:lang w:bidi="fa-IR"/>
        </w:rPr>
        <w:t>ی</w:t>
      </w:r>
      <w:r>
        <w:rPr>
          <w:rFonts w:hint="eastAsia"/>
          <w:rtl/>
          <w:lang w:bidi="fa-IR"/>
        </w:rPr>
        <w:t>ا</w:t>
      </w:r>
      <w:r>
        <w:rPr>
          <w:rtl/>
          <w:lang w:bidi="fa-IR"/>
        </w:rPr>
        <w:t xml:space="preserve"> خواهد ساخت.</w:t>
      </w:r>
    </w:p>
    <w:p w14:paraId="34D0C3AD" w14:textId="77777777" w:rsidR="00FA1A3B" w:rsidRDefault="00FA1A3B" w:rsidP="00FA1A3B">
      <w:pPr>
        <w:ind w:firstLine="567"/>
        <w:rPr>
          <w:rtl/>
          <w:lang w:bidi="fa-IR"/>
        </w:rPr>
      </w:pPr>
      <w:r>
        <w:rPr>
          <w:rFonts w:hint="eastAsia"/>
          <w:rtl/>
          <w:lang w:bidi="fa-IR"/>
        </w:rPr>
        <w:t>مطابق</w:t>
      </w:r>
      <w:r>
        <w:rPr>
          <w:rtl/>
          <w:lang w:bidi="fa-IR"/>
        </w:rPr>
        <w:t xml:space="preserve"> ا</w:t>
      </w:r>
      <w:r>
        <w:rPr>
          <w:rFonts w:hint="cs"/>
          <w:rtl/>
          <w:lang w:bidi="fa-IR"/>
        </w:rPr>
        <w:t>ی</w:t>
      </w:r>
      <w:r>
        <w:rPr>
          <w:rFonts w:hint="eastAsia"/>
          <w:rtl/>
          <w:lang w:bidi="fa-IR"/>
        </w:rPr>
        <w:t>ن</w:t>
      </w:r>
      <w:r>
        <w:rPr>
          <w:rtl/>
          <w:lang w:bidi="fa-IR"/>
        </w:rPr>
        <w:t xml:space="preserve"> پروتکل، داده‌ها</w:t>
      </w:r>
      <w:r>
        <w:rPr>
          <w:rFonts w:hint="cs"/>
          <w:rtl/>
          <w:lang w:bidi="fa-IR"/>
        </w:rPr>
        <w:t>ی</w:t>
      </w:r>
      <w:r>
        <w:rPr>
          <w:rtl/>
          <w:lang w:bidi="fa-IR"/>
        </w:rPr>
        <w:t xml:space="preserve"> لرزه‌ا</w:t>
      </w:r>
      <w:r>
        <w:rPr>
          <w:rFonts w:hint="cs"/>
          <w:rtl/>
          <w:lang w:bidi="fa-IR"/>
        </w:rPr>
        <w:t>ی</w:t>
      </w:r>
      <w:r>
        <w:rPr>
          <w:rtl/>
          <w:lang w:bidi="fa-IR"/>
        </w:rPr>
        <w:t xml:space="preserve"> بر اساس استانداردها</w:t>
      </w:r>
      <w:r>
        <w:rPr>
          <w:rFonts w:hint="cs"/>
          <w:rtl/>
          <w:lang w:bidi="fa-IR"/>
        </w:rPr>
        <w:t>ی</w:t>
      </w:r>
      <w:r>
        <w:rPr>
          <w:rtl/>
          <w:lang w:bidi="fa-IR"/>
        </w:rPr>
        <w:t xml:space="preserve"> ب</w:t>
      </w:r>
      <w:r>
        <w:rPr>
          <w:rFonts w:hint="cs"/>
          <w:rtl/>
          <w:lang w:bidi="fa-IR"/>
        </w:rPr>
        <w:t>ی</w:t>
      </w:r>
      <w:r>
        <w:rPr>
          <w:rFonts w:hint="eastAsia"/>
          <w:rtl/>
          <w:lang w:bidi="fa-IR"/>
        </w:rPr>
        <w:t>ن‌الملل</w:t>
      </w:r>
      <w:r>
        <w:rPr>
          <w:rFonts w:hint="cs"/>
          <w:rtl/>
          <w:lang w:bidi="fa-IR"/>
        </w:rPr>
        <w:t>ی</w:t>
      </w:r>
      <w:r>
        <w:rPr>
          <w:rtl/>
          <w:lang w:bidi="fa-IR"/>
        </w:rPr>
        <w:t xml:space="preserve"> منتقل شده و هم به صورت خام و هم به صورت پردازش‌شده در اخت</w:t>
      </w:r>
      <w:r>
        <w:rPr>
          <w:rFonts w:hint="cs"/>
          <w:rtl/>
          <w:lang w:bidi="fa-IR"/>
        </w:rPr>
        <w:t>ی</w:t>
      </w:r>
      <w:r>
        <w:rPr>
          <w:rFonts w:hint="eastAsia"/>
          <w:rtl/>
          <w:lang w:bidi="fa-IR"/>
        </w:rPr>
        <w:t>ار</w:t>
      </w:r>
      <w:r>
        <w:rPr>
          <w:rtl/>
          <w:lang w:bidi="fa-IR"/>
        </w:rPr>
        <w:t xml:space="preserve"> پژوهشگران قرار خواهد گرفت.</w:t>
      </w:r>
    </w:p>
    <w:p w14:paraId="47EFA6C1" w14:textId="77777777" w:rsidR="00FA1A3B" w:rsidRDefault="00FA1A3B" w:rsidP="00FA1A3B">
      <w:pPr>
        <w:ind w:firstLine="567"/>
        <w:rPr>
          <w:rtl/>
          <w:lang w:bidi="fa-IR"/>
        </w:rPr>
      </w:pPr>
      <w:r>
        <w:rPr>
          <w:rFonts w:hint="eastAsia"/>
          <w:rtl/>
          <w:lang w:bidi="fa-IR"/>
        </w:rPr>
        <w:t>همچن</w:t>
      </w:r>
      <w:r>
        <w:rPr>
          <w:rFonts w:hint="cs"/>
          <w:rtl/>
          <w:lang w:bidi="fa-IR"/>
        </w:rPr>
        <w:t>ی</w:t>
      </w:r>
      <w:r>
        <w:rPr>
          <w:rFonts w:hint="eastAsia"/>
          <w:rtl/>
          <w:lang w:bidi="fa-IR"/>
        </w:rPr>
        <w:t>ن</w:t>
      </w:r>
      <w:r>
        <w:rPr>
          <w:rtl/>
          <w:lang w:bidi="fa-IR"/>
        </w:rPr>
        <w:t xml:space="preserve"> با راه‌انداز</w:t>
      </w:r>
      <w:r>
        <w:rPr>
          <w:rFonts w:hint="cs"/>
          <w:rtl/>
          <w:lang w:bidi="fa-IR"/>
        </w:rPr>
        <w:t>ی</w:t>
      </w:r>
      <w:r>
        <w:rPr>
          <w:rtl/>
          <w:lang w:bidi="fa-IR"/>
        </w:rPr>
        <w:t xml:space="preserve"> سامانه ا</w:t>
      </w:r>
      <w:r>
        <w:rPr>
          <w:rFonts w:hint="cs"/>
          <w:rtl/>
          <w:lang w:bidi="fa-IR"/>
        </w:rPr>
        <w:t>ی</w:t>
      </w:r>
      <w:r>
        <w:rPr>
          <w:rFonts w:hint="eastAsia"/>
          <w:rtl/>
          <w:lang w:bidi="fa-IR"/>
        </w:rPr>
        <w:t>نترنت</w:t>
      </w:r>
      <w:r>
        <w:rPr>
          <w:rFonts w:hint="cs"/>
          <w:rtl/>
          <w:lang w:bidi="fa-IR"/>
        </w:rPr>
        <w:t>ی</w:t>
      </w:r>
      <w:r>
        <w:rPr>
          <w:rtl/>
          <w:lang w:bidi="fa-IR"/>
        </w:rPr>
        <w:t xml:space="preserve"> اشتراک‌گذار</w:t>
      </w:r>
      <w:r>
        <w:rPr>
          <w:rFonts w:hint="cs"/>
          <w:rtl/>
          <w:lang w:bidi="fa-IR"/>
        </w:rPr>
        <w:t>ی</w:t>
      </w:r>
      <w:r>
        <w:rPr>
          <w:rtl/>
          <w:lang w:bidi="fa-IR"/>
        </w:rPr>
        <w:t xml:space="preserve"> داده‌ها، نهادها</w:t>
      </w:r>
      <w:r>
        <w:rPr>
          <w:rFonts w:hint="cs"/>
          <w:rtl/>
          <w:lang w:bidi="fa-IR"/>
        </w:rPr>
        <w:t>ی</w:t>
      </w:r>
      <w:r>
        <w:rPr>
          <w:rtl/>
          <w:lang w:bidi="fa-IR"/>
        </w:rPr>
        <w:t xml:space="preserve"> دولت</w:t>
      </w:r>
      <w:r>
        <w:rPr>
          <w:rFonts w:hint="cs"/>
          <w:rtl/>
          <w:lang w:bidi="fa-IR"/>
        </w:rPr>
        <w:t>ی</w:t>
      </w:r>
      <w:r>
        <w:rPr>
          <w:rFonts w:hint="eastAsia"/>
          <w:rtl/>
          <w:lang w:bidi="fa-IR"/>
        </w:rPr>
        <w:t>،</w:t>
      </w:r>
      <w:r>
        <w:rPr>
          <w:rtl/>
          <w:lang w:bidi="fa-IR"/>
        </w:rPr>
        <w:t xml:space="preserve"> دانشگاه‌ها و مراکز فعال در حوزه مهندس</w:t>
      </w:r>
      <w:r>
        <w:rPr>
          <w:rFonts w:hint="cs"/>
          <w:rtl/>
          <w:lang w:bidi="fa-IR"/>
        </w:rPr>
        <w:t>ی</w:t>
      </w:r>
      <w:r>
        <w:rPr>
          <w:rtl/>
          <w:lang w:bidi="fa-IR"/>
        </w:rPr>
        <w:t xml:space="preserve"> ن</w:t>
      </w:r>
      <w:r>
        <w:rPr>
          <w:rFonts w:hint="cs"/>
          <w:rtl/>
          <w:lang w:bidi="fa-IR"/>
        </w:rPr>
        <w:t>ی</w:t>
      </w:r>
      <w:r>
        <w:rPr>
          <w:rFonts w:hint="eastAsia"/>
          <w:rtl/>
          <w:lang w:bidi="fa-IR"/>
        </w:rPr>
        <w:t>ز</w:t>
      </w:r>
      <w:r>
        <w:rPr>
          <w:rtl/>
          <w:lang w:bidi="fa-IR"/>
        </w:rPr>
        <w:t xml:space="preserve"> به ا</w:t>
      </w:r>
      <w:r>
        <w:rPr>
          <w:rFonts w:hint="cs"/>
          <w:rtl/>
          <w:lang w:bidi="fa-IR"/>
        </w:rPr>
        <w:t>ی</w:t>
      </w:r>
      <w:r>
        <w:rPr>
          <w:rFonts w:hint="eastAsia"/>
          <w:rtl/>
          <w:lang w:bidi="fa-IR"/>
        </w:rPr>
        <w:t>ن</w:t>
      </w:r>
      <w:r>
        <w:rPr>
          <w:rtl/>
          <w:lang w:bidi="fa-IR"/>
        </w:rPr>
        <w:t xml:space="preserve"> اطلاعات دسترس</w:t>
      </w:r>
      <w:r>
        <w:rPr>
          <w:rFonts w:hint="cs"/>
          <w:rtl/>
          <w:lang w:bidi="fa-IR"/>
        </w:rPr>
        <w:t>ی</w:t>
      </w:r>
      <w:r>
        <w:rPr>
          <w:rtl/>
          <w:lang w:bidi="fa-IR"/>
        </w:rPr>
        <w:t xml:space="preserve"> خواهند داشت.</w:t>
      </w:r>
    </w:p>
    <w:p w14:paraId="4FDD0AF6" w14:textId="77777777" w:rsidR="00FA1A3B" w:rsidRDefault="00FA1A3B" w:rsidP="00FA1A3B">
      <w:pPr>
        <w:ind w:firstLine="567"/>
        <w:rPr>
          <w:rtl/>
          <w:lang w:bidi="fa-IR"/>
        </w:rPr>
      </w:pPr>
      <w:r>
        <w:rPr>
          <w:rFonts w:hint="eastAsia"/>
          <w:rtl/>
          <w:lang w:bidi="fa-IR"/>
        </w:rPr>
        <w:lastRenderedPageBreak/>
        <w:t>ا</w:t>
      </w:r>
      <w:r>
        <w:rPr>
          <w:rFonts w:hint="cs"/>
          <w:rtl/>
          <w:lang w:bidi="fa-IR"/>
        </w:rPr>
        <w:t>ی</w:t>
      </w:r>
      <w:r>
        <w:rPr>
          <w:rFonts w:hint="eastAsia"/>
          <w:rtl/>
          <w:lang w:bidi="fa-IR"/>
        </w:rPr>
        <w:t>ن</w:t>
      </w:r>
      <w:r>
        <w:rPr>
          <w:rtl/>
          <w:lang w:bidi="fa-IR"/>
        </w:rPr>
        <w:t xml:space="preserve"> همکار</w:t>
      </w:r>
      <w:r>
        <w:rPr>
          <w:rFonts w:hint="cs"/>
          <w:rtl/>
          <w:lang w:bidi="fa-IR"/>
        </w:rPr>
        <w:t>ی</w:t>
      </w:r>
      <w:r>
        <w:rPr>
          <w:rtl/>
          <w:lang w:bidi="fa-IR"/>
        </w:rPr>
        <w:t xml:space="preserve"> تنها به تبادل داده‌ها</w:t>
      </w:r>
      <w:r>
        <w:rPr>
          <w:rFonts w:hint="cs"/>
          <w:rtl/>
          <w:lang w:bidi="fa-IR"/>
        </w:rPr>
        <w:t>ی</w:t>
      </w:r>
      <w:r>
        <w:rPr>
          <w:rtl/>
          <w:lang w:bidi="fa-IR"/>
        </w:rPr>
        <w:t xml:space="preserve"> علم</w:t>
      </w:r>
      <w:r>
        <w:rPr>
          <w:rFonts w:hint="cs"/>
          <w:rtl/>
          <w:lang w:bidi="fa-IR"/>
        </w:rPr>
        <w:t>ی</w:t>
      </w:r>
      <w:r>
        <w:rPr>
          <w:rtl/>
          <w:lang w:bidi="fa-IR"/>
        </w:rPr>
        <w:t xml:space="preserve"> محدود نم</w:t>
      </w:r>
      <w:r>
        <w:rPr>
          <w:rFonts w:hint="cs"/>
          <w:rtl/>
          <w:lang w:bidi="fa-IR"/>
        </w:rPr>
        <w:t>ی‌</w:t>
      </w:r>
      <w:r>
        <w:rPr>
          <w:rFonts w:hint="eastAsia"/>
          <w:rtl/>
          <w:lang w:bidi="fa-IR"/>
        </w:rPr>
        <w:t>شود،</w:t>
      </w:r>
      <w:r>
        <w:rPr>
          <w:rtl/>
          <w:lang w:bidi="fa-IR"/>
        </w:rPr>
        <w:t xml:space="preserve"> بلکه توسعه فرهنگ کار مشترک در حوزه‌ها</w:t>
      </w:r>
      <w:r>
        <w:rPr>
          <w:rFonts w:hint="cs"/>
          <w:rtl/>
          <w:lang w:bidi="fa-IR"/>
        </w:rPr>
        <w:t>یی</w:t>
      </w:r>
      <w:r>
        <w:rPr>
          <w:rtl/>
          <w:lang w:bidi="fa-IR"/>
        </w:rPr>
        <w:t xml:space="preserve"> همچون مهندس</w:t>
      </w:r>
      <w:r>
        <w:rPr>
          <w:rFonts w:hint="cs"/>
          <w:rtl/>
          <w:lang w:bidi="fa-IR"/>
        </w:rPr>
        <w:t>ی</w:t>
      </w:r>
      <w:r>
        <w:rPr>
          <w:rFonts w:hint="eastAsia"/>
          <w:rtl/>
          <w:lang w:bidi="fa-IR"/>
        </w:rPr>
        <w:t>،</w:t>
      </w:r>
      <w:r>
        <w:rPr>
          <w:rtl/>
          <w:lang w:bidi="fa-IR"/>
        </w:rPr>
        <w:t xml:space="preserve">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xml:space="preserve"> بحران، پژوهش‌ها</w:t>
      </w:r>
      <w:r>
        <w:rPr>
          <w:rFonts w:hint="cs"/>
          <w:rtl/>
          <w:lang w:bidi="fa-IR"/>
        </w:rPr>
        <w:t>ی</w:t>
      </w:r>
      <w:r>
        <w:rPr>
          <w:rtl/>
          <w:lang w:bidi="fa-IR"/>
        </w:rPr>
        <w:t xml:space="preserve"> علم</w:t>
      </w:r>
      <w:r>
        <w:rPr>
          <w:rFonts w:hint="cs"/>
          <w:rtl/>
          <w:lang w:bidi="fa-IR"/>
        </w:rPr>
        <w:t>ی</w:t>
      </w:r>
      <w:r>
        <w:rPr>
          <w:rtl/>
          <w:lang w:bidi="fa-IR"/>
        </w:rPr>
        <w:t xml:space="preserve"> و توسعه فناور</w:t>
      </w:r>
      <w:r>
        <w:rPr>
          <w:rFonts w:hint="cs"/>
          <w:rtl/>
          <w:lang w:bidi="fa-IR"/>
        </w:rPr>
        <w:t>ی</w:t>
      </w:r>
      <w:r>
        <w:rPr>
          <w:rtl/>
          <w:lang w:bidi="fa-IR"/>
        </w:rPr>
        <w:t xml:space="preserve"> را ن</w:t>
      </w:r>
      <w:r>
        <w:rPr>
          <w:rFonts w:hint="cs"/>
          <w:rtl/>
          <w:lang w:bidi="fa-IR"/>
        </w:rPr>
        <w:t>ی</w:t>
      </w:r>
      <w:r>
        <w:rPr>
          <w:rFonts w:hint="eastAsia"/>
          <w:rtl/>
          <w:lang w:bidi="fa-IR"/>
        </w:rPr>
        <w:t>ز</w:t>
      </w:r>
      <w:r>
        <w:rPr>
          <w:rtl/>
          <w:lang w:bidi="fa-IR"/>
        </w:rPr>
        <w:t xml:space="preserve"> هدف قرار م</w:t>
      </w:r>
      <w:r>
        <w:rPr>
          <w:rFonts w:hint="cs"/>
          <w:rtl/>
          <w:lang w:bidi="fa-IR"/>
        </w:rPr>
        <w:t>ی‌</w:t>
      </w:r>
      <w:r>
        <w:rPr>
          <w:rFonts w:hint="eastAsia"/>
          <w:rtl/>
          <w:lang w:bidi="fa-IR"/>
        </w:rPr>
        <w:t>دهد</w:t>
      </w:r>
      <w:r>
        <w:rPr>
          <w:rtl/>
          <w:lang w:bidi="fa-IR"/>
        </w:rPr>
        <w:t>.</w:t>
      </w:r>
    </w:p>
    <w:p w14:paraId="6DFA58D4" w14:textId="77777777" w:rsidR="00FA1A3B" w:rsidRDefault="00FA1A3B" w:rsidP="00FA1A3B">
      <w:pPr>
        <w:ind w:firstLine="567"/>
        <w:rPr>
          <w:rtl/>
          <w:lang w:bidi="fa-IR"/>
        </w:rPr>
      </w:pPr>
      <w:r>
        <w:rPr>
          <w:rFonts w:hint="eastAsia"/>
          <w:rtl/>
          <w:lang w:bidi="fa-IR"/>
        </w:rPr>
        <w:t>اطلاعات</w:t>
      </w:r>
      <w:r>
        <w:rPr>
          <w:rtl/>
          <w:lang w:bidi="fa-IR"/>
        </w:rPr>
        <w:t xml:space="preserve"> حاصل از بانک مشترک داده‌ها ضمن کمک به مطالعات ا</w:t>
      </w:r>
      <w:r>
        <w:rPr>
          <w:rFonts w:hint="cs"/>
          <w:rtl/>
          <w:lang w:bidi="fa-IR"/>
        </w:rPr>
        <w:t>ی</w:t>
      </w:r>
      <w:r>
        <w:rPr>
          <w:rFonts w:hint="eastAsia"/>
          <w:rtl/>
          <w:lang w:bidi="fa-IR"/>
        </w:rPr>
        <w:t>من</w:t>
      </w:r>
      <w:r>
        <w:rPr>
          <w:rFonts w:hint="cs"/>
          <w:rtl/>
          <w:lang w:bidi="fa-IR"/>
        </w:rPr>
        <w:t>ی</w:t>
      </w:r>
      <w:r>
        <w:rPr>
          <w:rtl/>
          <w:lang w:bidi="fa-IR"/>
        </w:rPr>
        <w:t xml:space="preserve"> زلزله، م</w:t>
      </w:r>
      <w:r>
        <w:rPr>
          <w:rFonts w:hint="cs"/>
          <w:rtl/>
          <w:lang w:bidi="fa-IR"/>
        </w:rPr>
        <w:t>ی‌</w:t>
      </w:r>
      <w:r>
        <w:rPr>
          <w:rFonts w:hint="eastAsia"/>
          <w:rtl/>
          <w:lang w:bidi="fa-IR"/>
        </w:rPr>
        <w:t>تواند</w:t>
      </w:r>
      <w:r>
        <w:rPr>
          <w:rtl/>
          <w:lang w:bidi="fa-IR"/>
        </w:rPr>
        <w:t xml:space="preserve"> ظرف</w:t>
      </w:r>
      <w:r>
        <w:rPr>
          <w:rFonts w:hint="cs"/>
          <w:rtl/>
          <w:lang w:bidi="fa-IR"/>
        </w:rPr>
        <w:t>ی</w:t>
      </w:r>
      <w:r>
        <w:rPr>
          <w:rFonts w:hint="eastAsia"/>
          <w:rtl/>
          <w:lang w:bidi="fa-IR"/>
        </w:rPr>
        <w:t>ت</w:t>
      </w:r>
      <w:r>
        <w:rPr>
          <w:rtl/>
          <w:lang w:bidi="fa-IR"/>
        </w:rPr>
        <w:t xml:space="preserve"> آمادگ</w:t>
      </w:r>
      <w:r>
        <w:rPr>
          <w:rFonts w:hint="cs"/>
          <w:rtl/>
          <w:lang w:bidi="fa-IR"/>
        </w:rPr>
        <w:t>ی</w:t>
      </w:r>
      <w:r>
        <w:rPr>
          <w:rtl/>
          <w:lang w:bidi="fa-IR"/>
        </w:rPr>
        <w:t xml:space="preserve"> منطقه‌ا</w:t>
      </w:r>
      <w:r>
        <w:rPr>
          <w:rFonts w:hint="cs"/>
          <w:rtl/>
          <w:lang w:bidi="fa-IR"/>
        </w:rPr>
        <w:t>ی</w:t>
      </w:r>
      <w:r>
        <w:rPr>
          <w:rtl/>
          <w:lang w:bidi="fa-IR"/>
        </w:rPr>
        <w:t xml:space="preserve"> و مل</w:t>
      </w:r>
      <w:r>
        <w:rPr>
          <w:rFonts w:hint="cs"/>
          <w:rtl/>
          <w:lang w:bidi="fa-IR"/>
        </w:rPr>
        <w:t>ی</w:t>
      </w:r>
      <w:r>
        <w:rPr>
          <w:rtl/>
          <w:lang w:bidi="fa-IR"/>
        </w:rPr>
        <w:t xml:space="preserve"> در برابر حوادث طب</w:t>
      </w:r>
      <w:r>
        <w:rPr>
          <w:rFonts w:hint="cs"/>
          <w:rtl/>
          <w:lang w:bidi="fa-IR"/>
        </w:rPr>
        <w:t>ی</w:t>
      </w:r>
      <w:r>
        <w:rPr>
          <w:rFonts w:hint="eastAsia"/>
          <w:rtl/>
          <w:lang w:bidi="fa-IR"/>
        </w:rPr>
        <w:t>ع</w:t>
      </w:r>
      <w:r>
        <w:rPr>
          <w:rFonts w:hint="cs"/>
          <w:rtl/>
          <w:lang w:bidi="fa-IR"/>
        </w:rPr>
        <w:t>ی</w:t>
      </w:r>
      <w:r>
        <w:rPr>
          <w:rtl/>
          <w:lang w:bidi="fa-IR"/>
        </w:rPr>
        <w:t xml:space="preserve"> را ن</w:t>
      </w:r>
      <w:r>
        <w:rPr>
          <w:rFonts w:hint="cs"/>
          <w:rtl/>
          <w:lang w:bidi="fa-IR"/>
        </w:rPr>
        <w:t>ی</w:t>
      </w:r>
      <w:r>
        <w:rPr>
          <w:rFonts w:hint="eastAsia"/>
          <w:rtl/>
          <w:lang w:bidi="fa-IR"/>
        </w:rPr>
        <w:t>ز</w:t>
      </w:r>
      <w:r>
        <w:rPr>
          <w:rtl/>
          <w:lang w:bidi="fa-IR"/>
        </w:rPr>
        <w:t xml:space="preserve"> افزا</w:t>
      </w:r>
      <w:r>
        <w:rPr>
          <w:rFonts w:hint="cs"/>
          <w:rtl/>
          <w:lang w:bidi="fa-IR"/>
        </w:rPr>
        <w:t>ی</w:t>
      </w:r>
      <w:r>
        <w:rPr>
          <w:rFonts w:hint="eastAsia"/>
          <w:rtl/>
          <w:lang w:bidi="fa-IR"/>
        </w:rPr>
        <w:t>ش</w:t>
      </w:r>
      <w:r>
        <w:rPr>
          <w:rtl/>
          <w:lang w:bidi="fa-IR"/>
        </w:rPr>
        <w:t xml:space="preserve"> دهد.</w:t>
      </w:r>
    </w:p>
    <w:p w14:paraId="382EB893" w14:textId="77777777" w:rsidR="00FA1A3B" w:rsidRDefault="00FA1A3B" w:rsidP="00FA1A3B">
      <w:pPr>
        <w:ind w:firstLine="567"/>
        <w:rPr>
          <w:rtl/>
          <w:lang w:bidi="fa-IR"/>
        </w:rPr>
      </w:pPr>
      <w:r>
        <w:rPr>
          <w:rFonts w:hint="eastAsia"/>
          <w:rtl/>
          <w:lang w:bidi="fa-IR"/>
        </w:rPr>
        <w:t>ا</w:t>
      </w:r>
      <w:r>
        <w:rPr>
          <w:rFonts w:hint="cs"/>
          <w:rtl/>
          <w:lang w:bidi="fa-IR"/>
        </w:rPr>
        <w:t>ی</w:t>
      </w:r>
      <w:r>
        <w:rPr>
          <w:rFonts w:hint="eastAsia"/>
          <w:rtl/>
          <w:lang w:bidi="fa-IR"/>
        </w:rPr>
        <w:t>ن</w:t>
      </w:r>
      <w:r>
        <w:rPr>
          <w:rtl/>
          <w:lang w:bidi="fa-IR"/>
        </w:rPr>
        <w:t xml:space="preserve"> توافق‌نامه به‌و</w:t>
      </w:r>
      <w:r>
        <w:rPr>
          <w:rFonts w:hint="cs"/>
          <w:rtl/>
          <w:lang w:bidi="fa-IR"/>
        </w:rPr>
        <w:t>ی</w:t>
      </w:r>
      <w:r>
        <w:rPr>
          <w:rFonts w:hint="eastAsia"/>
          <w:rtl/>
          <w:lang w:bidi="fa-IR"/>
        </w:rPr>
        <w:t>ژه</w:t>
      </w:r>
      <w:r>
        <w:rPr>
          <w:rtl/>
          <w:lang w:bidi="fa-IR"/>
        </w:rPr>
        <w:t xml:space="preserve"> برا</w:t>
      </w:r>
      <w:r>
        <w:rPr>
          <w:rFonts w:hint="cs"/>
          <w:rtl/>
          <w:lang w:bidi="fa-IR"/>
        </w:rPr>
        <w:t>ی</w:t>
      </w:r>
      <w:r>
        <w:rPr>
          <w:rtl/>
          <w:lang w:bidi="fa-IR"/>
        </w:rPr>
        <w:t xml:space="preserve"> مطالعات مرتبط با گسل شمال آناتول</w:t>
      </w:r>
      <w:r>
        <w:rPr>
          <w:rFonts w:hint="cs"/>
          <w:rtl/>
          <w:lang w:bidi="fa-IR"/>
        </w:rPr>
        <w:t>ی</w:t>
      </w:r>
      <w:r>
        <w:rPr>
          <w:rtl/>
          <w:lang w:bidi="fa-IR"/>
        </w:rPr>
        <w:t xml:space="preserve"> و گسل شرق آناتول</w:t>
      </w:r>
      <w:r>
        <w:rPr>
          <w:rFonts w:hint="cs"/>
          <w:rtl/>
          <w:lang w:bidi="fa-IR"/>
        </w:rPr>
        <w:t>ی</w:t>
      </w:r>
      <w:r>
        <w:rPr>
          <w:rtl/>
          <w:lang w:bidi="fa-IR"/>
        </w:rPr>
        <w:t xml:space="preserve"> اهم</w:t>
      </w:r>
      <w:r>
        <w:rPr>
          <w:rFonts w:hint="cs"/>
          <w:rtl/>
          <w:lang w:bidi="fa-IR"/>
        </w:rPr>
        <w:t>ی</w:t>
      </w:r>
      <w:r>
        <w:rPr>
          <w:rFonts w:hint="eastAsia"/>
          <w:rtl/>
          <w:lang w:bidi="fa-IR"/>
        </w:rPr>
        <w:t>ت</w:t>
      </w:r>
      <w:r>
        <w:rPr>
          <w:rtl/>
          <w:lang w:bidi="fa-IR"/>
        </w:rPr>
        <w:t xml:space="preserve"> و</w:t>
      </w:r>
      <w:r>
        <w:rPr>
          <w:rFonts w:hint="cs"/>
          <w:rtl/>
          <w:lang w:bidi="fa-IR"/>
        </w:rPr>
        <w:t>ی</w:t>
      </w:r>
      <w:r>
        <w:rPr>
          <w:rFonts w:hint="eastAsia"/>
          <w:rtl/>
          <w:lang w:bidi="fa-IR"/>
        </w:rPr>
        <w:t>ژه‌ا</w:t>
      </w:r>
      <w:r>
        <w:rPr>
          <w:rFonts w:hint="cs"/>
          <w:rtl/>
          <w:lang w:bidi="fa-IR"/>
        </w:rPr>
        <w:t>ی</w:t>
      </w:r>
      <w:r>
        <w:rPr>
          <w:rtl/>
          <w:lang w:bidi="fa-IR"/>
        </w:rPr>
        <w:t xml:space="preserve"> داشته و نمونه‌ا</w:t>
      </w:r>
      <w:r>
        <w:rPr>
          <w:rFonts w:hint="cs"/>
          <w:rtl/>
          <w:lang w:bidi="fa-IR"/>
        </w:rPr>
        <w:t>ی</w:t>
      </w:r>
      <w:r>
        <w:rPr>
          <w:rtl/>
          <w:lang w:bidi="fa-IR"/>
        </w:rPr>
        <w:t xml:space="preserve"> ارزشمند از همبستگ</w:t>
      </w:r>
      <w:r>
        <w:rPr>
          <w:rFonts w:hint="cs"/>
          <w:rtl/>
          <w:lang w:bidi="fa-IR"/>
        </w:rPr>
        <w:t>ی</w:t>
      </w:r>
      <w:r>
        <w:rPr>
          <w:rtl/>
          <w:lang w:bidi="fa-IR"/>
        </w:rPr>
        <w:t xml:space="preserve"> علم</w:t>
      </w:r>
      <w:r>
        <w:rPr>
          <w:rFonts w:hint="cs"/>
          <w:rtl/>
          <w:lang w:bidi="fa-IR"/>
        </w:rPr>
        <w:t>ی</w:t>
      </w:r>
      <w:r>
        <w:rPr>
          <w:rtl/>
          <w:lang w:bidi="fa-IR"/>
        </w:rPr>
        <w:t xml:space="preserve"> و تبادل دانش م</w:t>
      </w:r>
      <w:r>
        <w:rPr>
          <w:rFonts w:hint="cs"/>
          <w:rtl/>
          <w:lang w:bidi="fa-IR"/>
        </w:rPr>
        <w:t>ی</w:t>
      </w:r>
      <w:r>
        <w:rPr>
          <w:rFonts w:hint="eastAsia"/>
          <w:rtl/>
          <w:lang w:bidi="fa-IR"/>
        </w:rPr>
        <w:t>ان</w:t>
      </w:r>
      <w:r>
        <w:rPr>
          <w:rtl/>
          <w:lang w:bidi="fa-IR"/>
        </w:rPr>
        <w:t xml:space="preserve"> دانشگاه‌ها محسوب م</w:t>
      </w:r>
      <w:r>
        <w:rPr>
          <w:rFonts w:hint="cs"/>
          <w:rtl/>
          <w:lang w:bidi="fa-IR"/>
        </w:rPr>
        <w:t>ی‌</w:t>
      </w:r>
      <w:r>
        <w:rPr>
          <w:rFonts w:hint="eastAsia"/>
          <w:rtl/>
          <w:lang w:bidi="fa-IR"/>
        </w:rPr>
        <w:t>شود</w:t>
      </w:r>
      <w:r>
        <w:rPr>
          <w:rtl/>
          <w:lang w:bidi="fa-IR"/>
        </w:rPr>
        <w:t>.</w:t>
      </w:r>
    </w:p>
    <w:p w14:paraId="736BA71B" w14:textId="77777777" w:rsidR="00FA1A3B" w:rsidRDefault="00FA1A3B" w:rsidP="00FA1A3B">
      <w:pPr>
        <w:ind w:firstLine="567"/>
        <w:rPr>
          <w:rtl/>
          <w:lang w:bidi="fa-IR"/>
        </w:rPr>
      </w:pPr>
      <w:r>
        <w:rPr>
          <w:rFonts w:hint="eastAsia"/>
          <w:rtl/>
          <w:lang w:bidi="fa-IR"/>
        </w:rPr>
        <w:t>رئ</w:t>
      </w:r>
      <w:r>
        <w:rPr>
          <w:rFonts w:hint="cs"/>
          <w:rtl/>
          <w:lang w:bidi="fa-IR"/>
        </w:rPr>
        <w:t>ی</w:t>
      </w:r>
      <w:r>
        <w:rPr>
          <w:rFonts w:hint="eastAsia"/>
          <w:rtl/>
          <w:lang w:bidi="fa-IR"/>
        </w:rPr>
        <w:t>س</w:t>
      </w:r>
      <w:r>
        <w:rPr>
          <w:rtl/>
          <w:lang w:bidi="fa-IR"/>
        </w:rPr>
        <w:t xml:space="preserve"> شورا</w:t>
      </w:r>
      <w:r>
        <w:rPr>
          <w:rFonts w:hint="cs"/>
          <w:rtl/>
          <w:lang w:bidi="fa-IR"/>
        </w:rPr>
        <w:t>ی</w:t>
      </w:r>
      <w:r>
        <w:rPr>
          <w:rtl/>
          <w:lang w:bidi="fa-IR"/>
        </w:rPr>
        <w:t xml:space="preserve"> آموزش عال</w:t>
      </w:r>
      <w:r>
        <w:rPr>
          <w:rFonts w:hint="cs"/>
          <w:rtl/>
          <w:lang w:bidi="fa-IR"/>
        </w:rPr>
        <w:t>ی</w:t>
      </w:r>
      <w:r>
        <w:rPr>
          <w:rtl/>
          <w:lang w:bidi="fa-IR"/>
        </w:rPr>
        <w:t xml:space="preserve"> ترک</w:t>
      </w:r>
      <w:r>
        <w:rPr>
          <w:rFonts w:hint="cs"/>
          <w:rtl/>
          <w:lang w:bidi="fa-IR"/>
        </w:rPr>
        <w:t>ی</w:t>
      </w:r>
      <w:r>
        <w:rPr>
          <w:rFonts w:hint="eastAsia"/>
          <w:rtl/>
          <w:lang w:bidi="fa-IR"/>
        </w:rPr>
        <w:t>ه</w:t>
      </w:r>
      <w:r>
        <w:rPr>
          <w:rtl/>
          <w:lang w:bidi="fa-IR"/>
        </w:rPr>
        <w:t>: همکار</w:t>
      </w:r>
      <w:r>
        <w:rPr>
          <w:rFonts w:hint="cs"/>
          <w:rtl/>
          <w:lang w:bidi="fa-IR"/>
        </w:rPr>
        <w:t>ی‌</w:t>
      </w:r>
      <w:r>
        <w:rPr>
          <w:rFonts w:hint="eastAsia"/>
          <w:rtl/>
          <w:lang w:bidi="fa-IR"/>
        </w:rPr>
        <w:t>ها</w:t>
      </w:r>
      <w:r>
        <w:rPr>
          <w:rFonts w:hint="cs"/>
          <w:rtl/>
          <w:lang w:bidi="fa-IR"/>
        </w:rPr>
        <w:t>ی</w:t>
      </w:r>
      <w:r>
        <w:rPr>
          <w:rtl/>
          <w:lang w:bidi="fa-IR"/>
        </w:rPr>
        <w:t xml:space="preserve"> علم</w:t>
      </w:r>
      <w:r>
        <w:rPr>
          <w:rFonts w:hint="cs"/>
          <w:rtl/>
          <w:lang w:bidi="fa-IR"/>
        </w:rPr>
        <w:t>ی</w:t>
      </w:r>
      <w:r>
        <w:rPr>
          <w:rtl/>
          <w:lang w:bidi="fa-IR"/>
        </w:rPr>
        <w:t xml:space="preserve"> دانشگاه‌ها به آ</w:t>
      </w:r>
      <w:r>
        <w:rPr>
          <w:rFonts w:hint="cs"/>
          <w:rtl/>
          <w:lang w:bidi="fa-IR"/>
        </w:rPr>
        <w:t>ی</w:t>
      </w:r>
      <w:r>
        <w:rPr>
          <w:rFonts w:hint="eastAsia"/>
          <w:rtl/>
          <w:lang w:bidi="fa-IR"/>
        </w:rPr>
        <w:t>نده</w:t>
      </w:r>
      <w:r>
        <w:rPr>
          <w:rtl/>
          <w:lang w:bidi="fa-IR"/>
        </w:rPr>
        <w:t xml:space="preserve"> کشور کمک م</w:t>
      </w:r>
      <w:r>
        <w:rPr>
          <w:rFonts w:hint="cs"/>
          <w:rtl/>
          <w:lang w:bidi="fa-IR"/>
        </w:rPr>
        <w:t>ی‌</w:t>
      </w:r>
      <w:r>
        <w:rPr>
          <w:rFonts w:hint="eastAsia"/>
          <w:rtl/>
          <w:lang w:bidi="fa-IR"/>
        </w:rPr>
        <w:t>کند</w:t>
      </w:r>
    </w:p>
    <w:p w14:paraId="03F6B07F" w14:textId="77777777" w:rsidR="00FA1A3B" w:rsidRDefault="00FA1A3B" w:rsidP="00FA1A3B">
      <w:pPr>
        <w:ind w:firstLine="567"/>
        <w:rPr>
          <w:rtl/>
          <w:lang w:bidi="fa-IR"/>
        </w:rPr>
      </w:pPr>
      <w:r>
        <w:rPr>
          <w:rFonts w:hint="eastAsia"/>
          <w:rtl/>
          <w:lang w:bidi="fa-IR"/>
        </w:rPr>
        <w:t>پروفسور</w:t>
      </w:r>
      <w:r>
        <w:rPr>
          <w:rtl/>
          <w:lang w:bidi="fa-IR"/>
        </w:rPr>
        <w:t xml:space="preserve"> ارول اوزوار در سخنان خود تأک</w:t>
      </w:r>
      <w:r>
        <w:rPr>
          <w:rFonts w:hint="cs"/>
          <w:rtl/>
          <w:lang w:bidi="fa-IR"/>
        </w:rPr>
        <w:t>ی</w:t>
      </w:r>
      <w:r>
        <w:rPr>
          <w:rFonts w:hint="eastAsia"/>
          <w:rtl/>
          <w:lang w:bidi="fa-IR"/>
        </w:rPr>
        <w:t>د</w:t>
      </w:r>
      <w:r>
        <w:rPr>
          <w:rtl/>
          <w:lang w:bidi="fa-IR"/>
        </w:rPr>
        <w:t xml:space="preserve"> کرد که توسعه فرهنگ پژوهش مشترک م</w:t>
      </w:r>
      <w:r>
        <w:rPr>
          <w:rFonts w:hint="cs"/>
          <w:rtl/>
          <w:lang w:bidi="fa-IR"/>
        </w:rPr>
        <w:t>ی</w:t>
      </w:r>
      <w:r>
        <w:rPr>
          <w:rFonts w:hint="eastAsia"/>
          <w:rtl/>
          <w:lang w:bidi="fa-IR"/>
        </w:rPr>
        <w:t>ان</w:t>
      </w:r>
      <w:r>
        <w:rPr>
          <w:rtl/>
          <w:lang w:bidi="fa-IR"/>
        </w:rPr>
        <w:t xml:space="preserve"> دانشگاه‌ها از اهداف اساس</w:t>
      </w:r>
      <w:r>
        <w:rPr>
          <w:rFonts w:hint="cs"/>
          <w:rtl/>
          <w:lang w:bidi="fa-IR"/>
        </w:rPr>
        <w:t>ی</w:t>
      </w:r>
      <w:r>
        <w:rPr>
          <w:rtl/>
          <w:lang w:bidi="fa-IR"/>
        </w:rPr>
        <w:t xml:space="preserve"> نظام آموزش عال</w:t>
      </w:r>
      <w:r>
        <w:rPr>
          <w:rFonts w:hint="cs"/>
          <w:rtl/>
          <w:lang w:bidi="fa-IR"/>
        </w:rPr>
        <w:t>ی</w:t>
      </w:r>
      <w:r>
        <w:rPr>
          <w:rtl/>
          <w:lang w:bidi="fa-IR"/>
        </w:rPr>
        <w:t xml:space="preserve"> ترک</w:t>
      </w:r>
      <w:r>
        <w:rPr>
          <w:rFonts w:hint="cs"/>
          <w:rtl/>
          <w:lang w:bidi="fa-IR"/>
        </w:rPr>
        <w:t>ی</w:t>
      </w:r>
      <w:r>
        <w:rPr>
          <w:rFonts w:hint="eastAsia"/>
          <w:rtl/>
          <w:lang w:bidi="fa-IR"/>
        </w:rPr>
        <w:t>ه</w:t>
      </w:r>
      <w:r>
        <w:rPr>
          <w:rtl/>
          <w:lang w:bidi="fa-IR"/>
        </w:rPr>
        <w:t xml:space="preserve"> است.</w:t>
      </w:r>
    </w:p>
    <w:p w14:paraId="29DDAB04" w14:textId="77777777" w:rsidR="00FA1A3B" w:rsidRDefault="00FA1A3B" w:rsidP="00FA1A3B">
      <w:pPr>
        <w:ind w:firstLine="567"/>
        <w:rPr>
          <w:rtl/>
          <w:lang w:bidi="fa-IR"/>
        </w:rPr>
      </w:pPr>
      <w:r>
        <w:rPr>
          <w:rFonts w:hint="eastAsia"/>
          <w:rtl/>
          <w:lang w:bidi="fa-IR"/>
        </w:rPr>
        <w:t>و</w:t>
      </w:r>
      <w:r>
        <w:rPr>
          <w:rFonts w:hint="cs"/>
          <w:rtl/>
          <w:lang w:bidi="fa-IR"/>
        </w:rPr>
        <w:t>ی</w:t>
      </w:r>
      <w:r>
        <w:rPr>
          <w:rtl/>
          <w:lang w:bidi="fa-IR"/>
        </w:rPr>
        <w:t xml:space="preserve"> اظهار داشت که همکار</w:t>
      </w:r>
      <w:r>
        <w:rPr>
          <w:rFonts w:hint="cs"/>
          <w:rtl/>
          <w:lang w:bidi="fa-IR"/>
        </w:rPr>
        <w:t>ی‌</w:t>
      </w:r>
      <w:r>
        <w:rPr>
          <w:rFonts w:hint="eastAsia"/>
          <w:rtl/>
          <w:lang w:bidi="fa-IR"/>
        </w:rPr>
        <w:t>ها</w:t>
      </w:r>
      <w:r>
        <w:rPr>
          <w:rFonts w:hint="cs"/>
          <w:rtl/>
          <w:lang w:bidi="fa-IR"/>
        </w:rPr>
        <w:t>ی</w:t>
      </w:r>
      <w:r>
        <w:rPr>
          <w:rtl/>
          <w:lang w:bidi="fa-IR"/>
        </w:rPr>
        <w:t xml:space="preserve"> مبتن</w:t>
      </w:r>
      <w:r>
        <w:rPr>
          <w:rFonts w:hint="cs"/>
          <w:rtl/>
          <w:lang w:bidi="fa-IR"/>
        </w:rPr>
        <w:t>ی</w:t>
      </w:r>
      <w:r>
        <w:rPr>
          <w:rtl/>
          <w:lang w:bidi="fa-IR"/>
        </w:rPr>
        <w:t xml:space="preserve"> بر اشتراک‌گذار</w:t>
      </w:r>
      <w:r>
        <w:rPr>
          <w:rFonts w:hint="cs"/>
          <w:rtl/>
          <w:lang w:bidi="fa-IR"/>
        </w:rPr>
        <w:t>ی</w:t>
      </w:r>
      <w:r>
        <w:rPr>
          <w:rtl/>
          <w:lang w:bidi="fa-IR"/>
        </w:rPr>
        <w:t xml:space="preserve"> داده‌ها</w:t>
      </w:r>
      <w:r>
        <w:rPr>
          <w:rFonts w:hint="cs"/>
          <w:rtl/>
          <w:lang w:bidi="fa-IR"/>
        </w:rPr>
        <w:t>ی</w:t>
      </w:r>
      <w:r>
        <w:rPr>
          <w:rtl/>
          <w:lang w:bidi="fa-IR"/>
        </w:rPr>
        <w:t xml:space="preserve"> علم</w:t>
      </w:r>
      <w:r>
        <w:rPr>
          <w:rFonts w:hint="cs"/>
          <w:rtl/>
          <w:lang w:bidi="fa-IR"/>
        </w:rPr>
        <w:t>ی</w:t>
      </w:r>
      <w:r>
        <w:rPr>
          <w:rtl/>
          <w:lang w:bidi="fa-IR"/>
        </w:rPr>
        <w:t xml:space="preserve"> نقش مهم</w:t>
      </w:r>
      <w:r>
        <w:rPr>
          <w:rFonts w:hint="cs"/>
          <w:rtl/>
          <w:lang w:bidi="fa-IR"/>
        </w:rPr>
        <w:t>ی</w:t>
      </w:r>
      <w:r>
        <w:rPr>
          <w:rtl/>
          <w:lang w:bidi="fa-IR"/>
        </w:rPr>
        <w:t xml:space="preserve"> در افزا</w:t>
      </w:r>
      <w:r>
        <w:rPr>
          <w:rFonts w:hint="cs"/>
          <w:rtl/>
          <w:lang w:bidi="fa-IR"/>
        </w:rPr>
        <w:t>ی</w:t>
      </w:r>
      <w:r>
        <w:rPr>
          <w:rFonts w:hint="eastAsia"/>
          <w:rtl/>
          <w:lang w:bidi="fa-IR"/>
        </w:rPr>
        <w:t>ش</w:t>
      </w:r>
      <w:r>
        <w:rPr>
          <w:rtl/>
          <w:lang w:bidi="fa-IR"/>
        </w:rPr>
        <w:t xml:space="preserve"> آمادگ</w:t>
      </w:r>
      <w:r>
        <w:rPr>
          <w:rFonts w:hint="cs"/>
          <w:rtl/>
          <w:lang w:bidi="fa-IR"/>
        </w:rPr>
        <w:t>ی</w:t>
      </w:r>
      <w:r>
        <w:rPr>
          <w:rtl/>
          <w:lang w:bidi="fa-IR"/>
        </w:rPr>
        <w:t xml:space="preserve"> کشور در برابر بلا</w:t>
      </w:r>
      <w:r>
        <w:rPr>
          <w:rFonts w:hint="cs"/>
          <w:rtl/>
          <w:lang w:bidi="fa-IR"/>
        </w:rPr>
        <w:t>ی</w:t>
      </w:r>
      <w:r>
        <w:rPr>
          <w:rFonts w:hint="eastAsia"/>
          <w:rtl/>
          <w:lang w:bidi="fa-IR"/>
        </w:rPr>
        <w:t>ا</w:t>
      </w:r>
      <w:r>
        <w:rPr>
          <w:rFonts w:hint="cs"/>
          <w:rtl/>
          <w:lang w:bidi="fa-IR"/>
        </w:rPr>
        <w:t>ی</w:t>
      </w:r>
      <w:r>
        <w:rPr>
          <w:rtl/>
          <w:lang w:bidi="fa-IR"/>
        </w:rPr>
        <w:t xml:space="preserve"> طب</w:t>
      </w:r>
      <w:r>
        <w:rPr>
          <w:rFonts w:hint="cs"/>
          <w:rtl/>
          <w:lang w:bidi="fa-IR"/>
        </w:rPr>
        <w:t>ی</w:t>
      </w:r>
      <w:r>
        <w:rPr>
          <w:rFonts w:hint="eastAsia"/>
          <w:rtl/>
          <w:lang w:bidi="fa-IR"/>
        </w:rPr>
        <w:t>ع</w:t>
      </w:r>
      <w:r>
        <w:rPr>
          <w:rFonts w:hint="cs"/>
          <w:rtl/>
          <w:lang w:bidi="fa-IR"/>
        </w:rPr>
        <w:t>ی</w:t>
      </w:r>
      <w:r>
        <w:rPr>
          <w:rtl/>
          <w:lang w:bidi="fa-IR"/>
        </w:rPr>
        <w:t xml:space="preserve"> ا</w:t>
      </w:r>
      <w:r>
        <w:rPr>
          <w:rFonts w:hint="cs"/>
          <w:rtl/>
          <w:lang w:bidi="fa-IR"/>
        </w:rPr>
        <w:t>ی</w:t>
      </w:r>
      <w:r>
        <w:rPr>
          <w:rFonts w:hint="eastAsia"/>
          <w:rtl/>
          <w:lang w:bidi="fa-IR"/>
        </w:rPr>
        <w:t>فا</w:t>
      </w:r>
      <w:r>
        <w:rPr>
          <w:rtl/>
          <w:lang w:bidi="fa-IR"/>
        </w:rPr>
        <w:t xml:space="preserve"> م</w:t>
      </w:r>
      <w:r>
        <w:rPr>
          <w:rFonts w:hint="cs"/>
          <w:rtl/>
          <w:lang w:bidi="fa-IR"/>
        </w:rPr>
        <w:t>ی‌</w:t>
      </w:r>
      <w:r>
        <w:rPr>
          <w:rFonts w:hint="eastAsia"/>
          <w:rtl/>
          <w:lang w:bidi="fa-IR"/>
        </w:rPr>
        <w:t>کند</w:t>
      </w:r>
      <w:r>
        <w:rPr>
          <w:rtl/>
          <w:lang w:bidi="fa-IR"/>
        </w:rPr>
        <w:t xml:space="preserve"> و اجرا</w:t>
      </w:r>
      <w:r>
        <w:rPr>
          <w:rFonts w:hint="cs"/>
          <w:rtl/>
          <w:lang w:bidi="fa-IR"/>
        </w:rPr>
        <w:t>ی</w:t>
      </w:r>
      <w:r>
        <w:rPr>
          <w:rtl/>
          <w:lang w:bidi="fa-IR"/>
        </w:rPr>
        <w:t xml:space="preserve"> پروژه‌ها</w:t>
      </w:r>
      <w:r>
        <w:rPr>
          <w:rFonts w:hint="cs"/>
          <w:rtl/>
          <w:lang w:bidi="fa-IR"/>
        </w:rPr>
        <w:t>ی</w:t>
      </w:r>
      <w:r>
        <w:rPr>
          <w:rtl/>
          <w:lang w:bidi="fa-IR"/>
        </w:rPr>
        <w:t xml:space="preserve"> مشترک م</w:t>
      </w:r>
      <w:r>
        <w:rPr>
          <w:rFonts w:hint="cs"/>
          <w:rtl/>
          <w:lang w:bidi="fa-IR"/>
        </w:rPr>
        <w:t>ی</w:t>
      </w:r>
      <w:r>
        <w:rPr>
          <w:rFonts w:hint="eastAsia"/>
          <w:rtl/>
          <w:lang w:bidi="fa-IR"/>
        </w:rPr>
        <w:t>ان</w:t>
      </w:r>
      <w:r>
        <w:rPr>
          <w:rtl/>
          <w:lang w:bidi="fa-IR"/>
        </w:rPr>
        <w:t xml:space="preserve"> دانشگاه‌ها</w:t>
      </w:r>
      <w:r>
        <w:rPr>
          <w:rFonts w:hint="cs"/>
          <w:rtl/>
          <w:lang w:bidi="fa-IR"/>
        </w:rPr>
        <w:t>ی</w:t>
      </w:r>
      <w:r>
        <w:rPr>
          <w:rtl/>
          <w:lang w:bidi="fa-IR"/>
        </w:rPr>
        <w:t xml:space="preserve"> پژوهش‌محور و مؤسسات آموزش عال</w:t>
      </w:r>
      <w:r>
        <w:rPr>
          <w:rFonts w:hint="cs"/>
          <w:rtl/>
          <w:lang w:bidi="fa-IR"/>
        </w:rPr>
        <w:t>ی</w:t>
      </w:r>
      <w:r>
        <w:rPr>
          <w:rtl/>
          <w:lang w:bidi="fa-IR"/>
        </w:rPr>
        <w:t xml:space="preserve"> با رو</w:t>
      </w:r>
      <w:r>
        <w:rPr>
          <w:rFonts w:hint="cs"/>
          <w:rtl/>
          <w:lang w:bidi="fa-IR"/>
        </w:rPr>
        <w:t>ی</w:t>
      </w:r>
      <w:r>
        <w:rPr>
          <w:rFonts w:hint="eastAsia"/>
          <w:rtl/>
          <w:lang w:bidi="fa-IR"/>
        </w:rPr>
        <w:t>کرد</w:t>
      </w:r>
      <w:r>
        <w:rPr>
          <w:rtl/>
          <w:lang w:bidi="fa-IR"/>
        </w:rPr>
        <w:t xml:space="preserve"> توسعه منطقه‌ا</w:t>
      </w:r>
      <w:r>
        <w:rPr>
          <w:rFonts w:hint="cs"/>
          <w:rtl/>
          <w:lang w:bidi="fa-IR"/>
        </w:rPr>
        <w:t>ی</w:t>
      </w:r>
      <w:r>
        <w:rPr>
          <w:rFonts w:hint="eastAsia"/>
          <w:rtl/>
          <w:lang w:bidi="fa-IR"/>
        </w:rPr>
        <w:t>،</w:t>
      </w:r>
      <w:r>
        <w:rPr>
          <w:rtl/>
          <w:lang w:bidi="fa-IR"/>
        </w:rPr>
        <w:t xml:space="preserve"> توان علم</w:t>
      </w:r>
      <w:r>
        <w:rPr>
          <w:rFonts w:hint="cs"/>
          <w:rtl/>
          <w:lang w:bidi="fa-IR"/>
        </w:rPr>
        <w:t>ی</w:t>
      </w:r>
      <w:r>
        <w:rPr>
          <w:rtl/>
          <w:lang w:bidi="fa-IR"/>
        </w:rPr>
        <w:t xml:space="preserve"> کشور را ارتقا داده </w:t>
      </w:r>
      <w:r>
        <w:rPr>
          <w:rFonts w:hint="eastAsia"/>
          <w:rtl/>
          <w:lang w:bidi="fa-IR"/>
        </w:rPr>
        <w:t>و</w:t>
      </w:r>
      <w:r>
        <w:rPr>
          <w:rtl/>
          <w:lang w:bidi="fa-IR"/>
        </w:rPr>
        <w:t xml:space="preserve"> زم</w:t>
      </w:r>
      <w:r>
        <w:rPr>
          <w:rFonts w:hint="cs"/>
          <w:rtl/>
          <w:lang w:bidi="fa-IR"/>
        </w:rPr>
        <w:t>ی</w:t>
      </w:r>
      <w:r>
        <w:rPr>
          <w:rFonts w:hint="eastAsia"/>
          <w:rtl/>
          <w:lang w:bidi="fa-IR"/>
        </w:rPr>
        <w:t>نه</w:t>
      </w:r>
      <w:r>
        <w:rPr>
          <w:rtl/>
          <w:lang w:bidi="fa-IR"/>
        </w:rPr>
        <w:t xml:space="preserve"> تول</w:t>
      </w:r>
      <w:r>
        <w:rPr>
          <w:rFonts w:hint="cs"/>
          <w:rtl/>
          <w:lang w:bidi="fa-IR"/>
        </w:rPr>
        <w:t>ی</w:t>
      </w:r>
      <w:r>
        <w:rPr>
          <w:rFonts w:hint="eastAsia"/>
          <w:rtl/>
          <w:lang w:bidi="fa-IR"/>
        </w:rPr>
        <w:t>د</w:t>
      </w:r>
      <w:r>
        <w:rPr>
          <w:rtl/>
          <w:lang w:bidi="fa-IR"/>
        </w:rPr>
        <w:t xml:space="preserve"> دستاوردها</w:t>
      </w:r>
      <w:r>
        <w:rPr>
          <w:rFonts w:hint="cs"/>
          <w:rtl/>
          <w:lang w:bidi="fa-IR"/>
        </w:rPr>
        <w:t>ی</w:t>
      </w:r>
      <w:r>
        <w:rPr>
          <w:rtl/>
          <w:lang w:bidi="fa-IR"/>
        </w:rPr>
        <w:t xml:space="preserve"> سودمند برا</w:t>
      </w:r>
      <w:r>
        <w:rPr>
          <w:rFonts w:hint="cs"/>
          <w:rtl/>
          <w:lang w:bidi="fa-IR"/>
        </w:rPr>
        <w:t>ی</w:t>
      </w:r>
      <w:r>
        <w:rPr>
          <w:rtl/>
          <w:lang w:bidi="fa-IR"/>
        </w:rPr>
        <w:t xml:space="preserve"> جامعه را فراهم م</w:t>
      </w:r>
      <w:r>
        <w:rPr>
          <w:rFonts w:hint="cs"/>
          <w:rtl/>
          <w:lang w:bidi="fa-IR"/>
        </w:rPr>
        <w:t>ی‌</w:t>
      </w:r>
      <w:r>
        <w:rPr>
          <w:rFonts w:hint="eastAsia"/>
          <w:rtl/>
          <w:lang w:bidi="fa-IR"/>
        </w:rPr>
        <w:t>سازد</w:t>
      </w:r>
      <w:r>
        <w:rPr>
          <w:rtl/>
          <w:lang w:bidi="fa-IR"/>
        </w:rPr>
        <w:t>.</w:t>
      </w:r>
    </w:p>
    <w:p w14:paraId="37F678BE" w14:textId="77777777" w:rsidR="00FA1A3B" w:rsidRDefault="00FA1A3B" w:rsidP="00FA1A3B">
      <w:pPr>
        <w:ind w:firstLine="567"/>
        <w:rPr>
          <w:rtl/>
          <w:lang w:bidi="fa-IR"/>
        </w:rPr>
      </w:pPr>
      <w:r>
        <w:rPr>
          <w:rFonts w:hint="eastAsia"/>
          <w:rtl/>
          <w:lang w:bidi="fa-IR"/>
        </w:rPr>
        <w:t>پروفسور</w:t>
      </w:r>
      <w:r>
        <w:rPr>
          <w:rtl/>
          <w:lang w:bidi="fa-IR"/>
        </w:rPr>
        <w:t xml:space="preserve"> احمد حاج</w:t>
      </w:r>
      <w:r>
        <w:rPr>
          <w:rFonts w:hint="cs"/>
          <w:rtl/>
          <w:lang w:bidi="fa-IR"/>
        </w:rPr>
        <w:t>ی‌</w:t>
      </w:r>
      <w:r>
        <w:rPr>
          <w:rFonts w:hint="eastAsia"/>
          <w:rtl/>
          <w:lang w:bidi="fa-IR"/>
        </w:rPr>
        <w:t>مفت</w:t>
      </w:r>
      <w:r>
        <w:rPr>
          <w:rFonts w:hint="cs"/>
          <w:rtl/>
          <w:lang w:bidi="fa-IR"/>
        </w:rPr>
        <w:t>ی‌</w:t>
      </w:r>
      <w:r>
        <w:rPr>
          <w:rFonts w:hint="eastAsia"/>
          <w:rtl/>
          <w:lang w:bidi="fa-IR"/>
        </w:rPr>
        <w:t>اوغلو</w:t>
      </w:r>
      <w:r>
        <w:rPr>
          <w:rtl/>
          <w:lang w:bidi="fa-IR"/>
        </w:rPr>
        <w:t xml:space="preserve"> با اشاره به اهم</w:t>
      </w:r>
      <w:r>
        <w:rPr>
          <w:rFonts w:hint="cs"/>
          <w:rtl/>
          <w:lang w:bidi="fa-IR"/>
        </w:rPr>
        <w:t>ی</w:t>
      </w:r>
      <w:r>
        <w:rPr>
          <w:rFonts w:hint="eastAsia"/>
          <w:rtl/>
          <w:lang w:bidi="fa-IR"/>
        </w:rPr>
        <w:t>ت</w:t>
      </w:r>
      <w:r>
        <w:rPr>
          <w:rtl/>
          <w:lang w:bidi="fa-IR"/>
        </w:rPr>
        <w:t xml:space="preserve"> رصد علم</w:t>
      </w:r>
      <w:r>
        <w:rPr>
          <w:rFonts w:hint="cs"/>
          <w:rtl/>
          <w:lang w:bidi="fa-IR"/>
        </w:rPr>
        <w:t>ی</w:t>
      </w:r>
      <w:r>
        <w:rPr>
          <w:rtl/>
          <w:lang w:bidi="fa-IR"/>
        </w:rPr>
        <w:t xml:space="preserve"> پد</w:t>
      </w:r>
      <w:r>
        <w:rPr>
          <w:rFonts w:hint="cs"/>
          <w:rtl/>
          <w:lang w:bidi="fa-IR"/>
        </w:rPr>
        <w:t>ی</w:t>
      </w:r>
      <w:r>
        <w:rPr>
          <w:rFonts w:hint="eastAsia"/>
          <w:rtl/>
          <w:lang w:bidi="fa-IR"/>
        </w:rPr>
        <w:t>ده</w:t>
      </w:r>
      <w:r>
        <w:rPr>
          <w:rtl/>
          <w:lang w:bidi="fa-IR"/>
        </w:rPr>
        <w:t xml:space="preserve"> زلزله گفت:</w:t>
      </w:r>
    </w:p>
    <w:p w14:paraId="0582E506" w14:textId="77777777" w:rsidR="00FA1A3B" w:rsidRDefault="00FA1A3B" w:rsidP="00FA1A3B">
      <w:pPr>
        <w:ind w:firstLine="567"/>
        <w:rPr>
          <w:rtl/>
          <w:lang w:bidi="fa-IR"/>
        </w:rPr>
      </w:pPr>
      <w:r>
        <w:rPr>
          <w:rFonts w:hint="eastAsia"/>
          <w:rtl/>
          <w:lang w:bidi="fa-IR"/>
        </w:rPr>
        <w:t>«دانشگاه‌ها</w:t>
      </w:r>
      <w:r>
        <w:rPr>
          <w:rFonts w:hint="cs"/>
          <w:rtl/>
          <w:lang w:bidi="fa-IR"/>
        </w:rPr>
        <w:t>ی</w:t>
      </w:r>
      <w:r>
        <w:rPr>
          <w:rtl/>
          <w:lang w:bidi="fa-IR"/>
        </w:rPr>
        <w:t xml:space="preserve"> مستقر در </w:t>
      </w:r>
      <w:r>
        <w:rPr>
          <w:rFonts w:hint="cs"/>
          <w:rtl/>
          <w:lang w:bidi="fa-IR"/>
        </w:rPr>
        <w:t>ی</w:t>
      </w:r>
      <w:r>
        <w:rPr>
          <w:rFonts w:hint="eastAsia"/>
          <w:rtl/>
          <w:lang w:bidi="fa-IR"/>
        </w:rPr>
        <w:t>ک</w:t>
      </w:r>
      <w:r>
        <w:rPr>
          <w:rFonts w:hint="cs"/>
          <w:rtl/>
          <w:lang w:bidi="fa-IR"/>
        </w:rPr>
        <w:t>ی</w:t>
      </w:r>
      <w:r>
        <w:rPr>
          <w:rtl/>
          <w:lang w:bidi="fa-IR"/>
        </w:rPr>
        <w:t xml:space="preserve"> از فعال‌تر</w:t>
      </w:r>
      <w:r>
        <w:rPr>
          <w:rFonts w:hint="cs"/>
          <w:rtl/>
          <w:lang w:bidi="fa-IR"/>
        </w:rPr>
        <w:t>ی</w:t>
      </w:r>
      <w:r>
        <w:rPr>
          <w:rFonts w:hint="eastAsia"/>
          <w:rtl/>
          <w:lang w:bidi="fa-IR"/>
        </w:rPr>
        <w:t>ن</w:t>
      </w:r>
      <w:r>
        <w:rPr>
          <w:rtl/>
          <w:lang w:bidi="fa-IR"/>
        </w:rPr>
        <w:t xml:space="preserve"> کمربندها</w:t>
      </w:r>
      <w:r>
        <w:rPr>
          <w:rFonts w:hint="cs"/>
          <w:rtl/>
          <w:lang w:bidi="fa-IR"/>
        </w:rPr>
        <w:t>ی</w:t>
      </w:r>
      <w:r>
        <w:rPr>
          <w:rtl/>
          <w:lang w:bidi="fa-IR"/>
        </w:rPr>
        <w:t xml:space="preserve"> لرزه‌ا</w:t>
      </w:r>
      <w:r>
        <w:rPr>
          <w:rFonts w:hint="cs"/>
          <w:rtl/>
          <w:lang w:bidi="fa-IR"/>
        </w:rPr>
        <w:t>ی</w:t>
      </w:r>
      <w:r>
        <w:rPr>
          <w:rtl/>
          <w:lang w:bidi="fa-IR"/>
        </w:rPr>
        <w:t xml:space="preserve"> ترک</w:t>
      </w:r>
      <w:r>
        <w:rPr>
          <w:rFonts w:hint="cs"/>
          <w:rtl/>
          <w:lang w:bidi="fa-IR"/>
        </w:rPr>
        <w:t>ی</w:t>
      </w:r>
      <w:r>
        <w:rPr>
          <w:rFonts w:hint="eastAsia"/>
          <w:rtl/>
          <w:lang w:bidi="fa-IR"/>
        </w:rPr>
        <w:t>ه،</w:t>
      </w:r>
      <w:r>
        <w:rPr>
          <w:rtl/>
          <w:lang w:bidi="fa-IR"/>
        </w:rPr>
        <w:t xml:space="preserve"> مسئول</w:t>
      </w:r>
      <w:r>
        <w:rPr>
          <w:rFonts w:hint="cs"/>
          <w:rtl/>
          <w:lang w:bidi="fa-IR"/>
        </w:rPr>
        <w:t>ی</w:t>
      </w:r>
      <w:r>
        <w:rPr>
          <w:rFonts w:hint="eastAsia"/>
          <w:rtl/>
          <w:lang w:bidi="fa-IR"/>
        </w:rPr>
        <w:t>ت</w:t>
      </w:r>
      <w:r>
        <w:rPr>
          <w:rtl/>
          <w:lang w:bidi="fa-IR"/>
        </w:rPr>
        <w:t xml:space="preserve"> مهم</w:t>
      </w:r>
      <w:r>
        <w:rPr>
          <w:rFonts w:hint="cs"/>
          <w:rtl/>
          <w:lang w:bidi="fa-IR"/>
        </w:rPr>
        <w:t>ی</w:t>
      </w:r>
      <w:r>
        <w:rPr>
          <w:rtl/>
          <w:lang w:bidi="fa-IR"/>
        </w:rPr>
        <w:t xml:space="preserve"> در پا</w:t>
      </w:r>
      <w:r>
        <w:rPr>
          <w:rFonts w:hint="cs"/>
          <w:rtl/>
          <w:lang w:bidi="fa-IR"/>
        </w:rPr>
        <w:t>ی</w:t>
      </w:r>
      <w:r>
        <w:rPr>
          <w:rFonts w:hint="eastAsia"/>
          <w:rtl/>
          <w:lang w:bidi="fa-IR"/>
        </w:rPr>
        <w:t>ش</w:t>
      </w:r>
      <w:r>
        <w:rPr>
          <w:rtl/>
          <w:lang w:bidi="fa-IR"/>
        </w:rPr>
        <w:t xml:space="preserve"> علم</w:t>
      </w:r>
      <w:r>
        <w:rPr>
          <w:rFonts w:hint="cs"/>
          <w:rtl/>
          <w:lang w:bidi="fa-IR"/>
        </w:rPr>
        <w:t>ی</w:t>
      </w:r>
      <w:r>
        <w:rPr>
          <w:rtl/>
          <w:lang w:bidi="fa-IR"/>
        </w:rPr>
        <w:t xml:space="preserve"> خطرات زلزله بر عهده دارند. ا</w:t>
      </w:r>
      <w:r>
        <w:rPr>
          <w:rFonts w:hint="cs"/>
          <w:rtl/>
          <w:lang w:bidi="fa-IR"/>
        </w:rPr>
        <w:t>ی</w:t>
      </w:r>
      <w:r>
        <w:rPr>
          <w:rFonts w:hint="eastAsia"/>
          <w:rtl/>
          <w:lang w:bidi="fa-IR"/>
        </w:rPr>
        <w:t>ن</w:t>
      </w:r>
      <w:r>
        <w:rPr>
          <w:rtl/>
          <w:lang w:bidi="fa-IR"/>
        </w:rPr>
        <w:t xml:space="preserve"> پروتکل موجب خواهد شد دانش فن</w:t>
      </w:r>
      <w:r>
        <w:rPr>
          <w:rFonts w:hint="cs"/>
          <w:rtl/>
          <w:lang w:bidi="fa-IR"/>
        </w:rPr>
        <w:t>ی</w:t>
      </w:r>
      <w:r>
        <w:rPr>
          <w:rFonts w:hint="eastAsia"/>
          <w:rtl/>
          <w:lang w:bidi="fa-IR"/>
        </w:rPr>
        <w:t>،</w:t>
      </w:r>
      <w:r>
        <w:rPr>
          <w:rtl/>
          <w:lang w:bidi="fa-IR"/>
        </w:rPr>
        <w:t xml:space="preserve"> ز</w:t>
      </w:r>
      <w:r>
        <w:rPr>
          <w:rFonts w:hint="cs"/>
          <w:rtl/>
          <w:lang w:bidi="fa-IR"/>
        </w:rPr>
        <w:t>ی</w:t>
      </w:r>
      <w:r>
        <w:rPr>
          <w:rFonts w:hint="eastAsia"/>
          <w:rtl/>
          <w:lang w:bidi="fa-IR"/>
        </w:rPr>
        <w:t>رساخت‌ها</w:t>
      </w:r>
      <w:r>
        <w:rPr>
          <w:rtl/>
          <w:lang w:bidi="fa-IR"/>
        </w:rPr>
        <w:t xml:space="preserve"> و ظرف</w:t>
      </w:r>
      <w:r>
        <w:rPr>
          <w:rFonts w:hint="cs"/>
          <w:rtl/>
          <w:lang w:bidi="fa-IR"/>
        </w:rPr>
        <w:t>ی</w:t>
      </w:r>
      <w:r>
        <w:rPr>
          <w:rFonts w:hint="eastAsia"/>
          <w:rtl/>
          <w:lang w:bidi="fa-IR"/>
        </w:rPr>
        <w:t>ت‌ها</w:t>
      </w:r>
      <w:r>
        <w:rPr>
          <w:rFonts w:hint="cs"/>
          <w:rtl/>
          <w:lang w:bidi="fa-IR"/>
        </w:rPr>
        <w:t>ی</w:t>
      </w:r>
      <w:r>
        <w:rPr>
          <w:rtl/>
          <w:lang w:bidi="fa-IR"/>
        </w:rPr>
        <w:t xml:space="preserve"> پژوهش</w:t>
      </w:r>
      <w:r>
        <w:rPr>
          <w:rFonts w:hint="cs"/>
          <w:rtl/>
          <w:lang w:bidi="fa-IR"/>
        </w:rPr>
        <w:t>ی</w:t>
      </w:r>
      <w:r>
        <w:rPr>
          <w:rtl/>
          <w:lang w:bidi="fa-IR"/>
        </w:rPr>
        <w:t xml:space="preserve"> دو دانشگاه در بستر</w:t>
      </w:r>
      <w:r>
        <w:rPr>
          <w:rFonts w:hint="cs"/>
          <w:rtl/>
          <w:lang w:bidi="fa-IR"/>
        </w:rPr>
        <w:t>ی</w:t>
      </w:r>
      <w:r>
        <w:rPr>
          <w:rtl/>
          <w:lang w:bidi="fa-IR"/>
        </w:rPr>
        <w:t xml:space="preserve"> مشترک گرد هم آ</w:t>
      </w:r>
      <w:r>
        <w:rPr>
          <w:rFonts w:hint="cs"/>
          <w:rtl/>
          <w:lang w:bidi="fa-IR"/>
        </w:rPr>
        <w:t>ی</w:t>
      </w:r>
      <w:r>
        <w:rPr>
          <w:rFonts w:hint="eastAsia"/>
          <w:rtl/>
          <w:lang w:bidi="fa-IR"/>
        </w:rPr>
        <w:t>ند</w:t>
      </w:r>
      <w:r>
        <w:rPr>
          <w:rtl/>
          <w:lang w:bidi="fa-IR"/>
        </w:rPr>
        <w:t>. داده‌ها</w:t>
      </w:r>
      <w:r>
        <w:rPr>
          <w:rFonts w:hint="cs"/>
          <w:rtl/>
          <w:lang w:bidi="fa-IR"/>
        </w:rPr>
        <w:t>ی</w:t>
      </w:r>
      <w:r>
        <w:rPr>
          <w:rtl/>
          <w:lang w:bidi="fa-IR"/>
        </w:rPr>
        <w:t xml:space="preserve"> حاصل از ا</w:t>
      </w:r>
      <w:r>
        <w:rPr>
          <w:rFonts w:hint="cs"/>
          <w:rtl/>
          <w:lang w:bidi="fa-IR"/>
        </w:rPr>
        <w:t>ی</w:t>
      </w:r>
      <w:r>
        <w:rPr>
          <w:rFonts w:hint="eastAsia"/>
          <w:rtl/>
          <w:lang w:bidi="fa-IR"/>
        </w:rPr>
        <w:t>ن</w:t>
      </w:r>
      <w:r>
        <w:rPr>
          <w:rtl/>
          <w:lang w:bidi="fa-IR"/>
        </w:rPr>
        <w:t xml:space="preserve"> همکار</w:t>
      </w:r>
      <w:r>
        <w:rPr>
          <w:rFonts w:hint="cs"/>
          <w:rtl/>
          <w:lang w:bidi="fa-IR"/>
        </w:rPr>
        <w:t>ی</w:t>
      </w:r>
      <w:r>
        <w:rPr>
          <w:rtl/>
          <w:lang w:bidi="fa-IR"/>
        </w:rPr>
        <w:t xml:space="preserve"> نه تنها به تحق</w:t>
      </w:r>
      <w:r>
        <w:rPr>
          <w:rFonts w:hint="cs"/>
          <w:rtl/>
          <w:lang w:bidi="fa-IR"/>
        </w:rPr>
        <w:t>ی</w:t>
      </w:r>
      <w:r>
        <w:rPr>
          <w:rFonts w:hint="eastAsia"/>
          <w:rtl/>
          <w:lang w:bidi="fa-IR"/>
        </w:rPr>
        <w:t>قات</w:t>
      </w:r>
      <w:r>
        <w:rPr>
          <w:rtl/>
          <w:lang w:bidi="fa-IR"/>
        </w:rPr>
        <w:t xml:space="preserve"> دانشگاه</w:t>
      </w:r>
      <w:r>
        <w:rPr>
          <w:rFonts w:hint="cs"/>
          <w:rtl/>
          <w:lang w:bidi="fa-IR"/>
        </w:rPr>
        <w:t>ی</w:t>
      </w:r>
      <w:r>
        <w:rPr>
          <w:rFonts w:hint="eastAsia"/>
          <w:rtl/>
          <w:lang w:bidi="fa-IR"/>
        </w:rPr>
        <w:t>،</w:t>
      </w:r>
      <w:r>
        <w:rPr>
          <w:rtl/>
          <w:lang w:bidi="fa-IR"/>
        </w:rPr>
        <w:t xml:space="preserve"> بلکه به کاربردها</w:t>
      </w:r>
      <w:r>
        <w:rPr>
          <w:rFonts w:hint="cs"/>
          <w:rtl/>
          <w:lang w:bidi="fa-IR"/>
        </w:rPr>
        <w:t>ی</w:t>
      </w:r>
      <w:r>
        <w:rPr>
          <w:rtl/>
          <w:lang w:bidi="fa-IR"/>
        </w:rPr>
        <w:t xml:space="preserve"> مهندس</w:t>
      </w:r>
      <w:r>
        <w:rPr>
          <w:rFonts w:hint="cs"/>
          <w:rtl/>
          <w:lang w:bidi="fa-IR"/>
        </w:rPr>
        <w:t>ی</w:t>
      </w:r>
      <w:r>
        <w:rPr>
          <w:rFonts w:hint="eastAsia"/>
          <w:rtl/>
          <w:lang w:bidi="fa-IR"/>
        </w:rPr>
        <w:t>،</w:t>
      </w:r>
      <w:r>
        <w:rPr>
          <w:rtl/>
          <w:lang w:bidi="fa-IR"/>
        </w:rPr>
        <w:t xml:space="preserve"> کاهش خطرات ناش</w:t>
      </w:r>
      <w:r>
        <w:rPr>
          <w:rFonts w:hint="cs"/>
          <w:rtl/>
          <w:lang w:bidi="fa-IR"/>
        </w:rPr>
        <w:t>ی</w:t>
      </w:r>
      <w:r>
        <w:rPr>
          <w:rtl/>
          <w:lang w:bidi="fa-IR"/>
        </w:rPr>
        <w:t xml:space="preserve"> از بلا</w:t>
      </w:r>
      <w:r>
        <w:rPr>
          <w:rFonts w:hint="cs"/>
          <w:rtl/>
          <w:lang w:bidi="fa-IR"/>
        </w:rPr>
        <w:t>ی</w:t>
      </w:r>
      <w:r>
        <w:rPr>
          <w:rFonts w:hint="eastAsia"/>
          <w:rtl/>
          <w:lang w:bidi="fa-IR"/>
        </w:rPr>
        <w:t>ا</w:t>
      </w:r>
      <w:r>
        <w:rPr>
          <w:rtl/>
          <w:lang w:bidi="fa-IR"/>
        </w:rPr>
        <w:t xml:space="preserve"> و ارتقا</w:t>
      </w:r>
      <w:r>
        <w:rPr>
          <w:rFonts w:hint="cs"/>
          <w:rtl/>
          <w:lang w:bidi="fa-IR"/>
        </w:rPr>
        <w:t>ی</w:t>
      </w:r>
      <w:r>
        <w:rPr>
          <w:rtl/>
          <w:lang w:bidi="fa-IR"/>
        </w:rPr>
        <w:t xml:space="preserve"> امن</w:t>
      </w:r>
      <w:r>
        <w:rPr>
          <w:rFonts w:hint="cs"/>
          <w:rtl/>
          <w:lang w:bidi="fa-IR"/>
        </w:rPr>
        <w:t>ی</w:t>
      </w:r>
      <w:r>
        <w:rPr>
          <w:rFonts w:hint="eastAsia"/>
          <w:rtl/>
          <w:lang w:bidi="fa-IR"/>
        </w:rPr>
        <w:t>ت</w:t>
      </w:r>
      <w:r>
        <w:rPr>
          <w:rtl/>
          <w:lang w:bidi="fa-IR"/>
        </w:rPr>
        <w:t xml:space="preserve"> جامعه ن</w:t>
      </w:r>
      <w:r>
        <w:rPr>
          <w:rFonts w:hint="cs"/>
          <w:rtl/>
          <w:lang w:bidi="fa-IR"/>
        </w:rPr>
        <w:t>ی</w:t>
      </w:r>
      <w:r>
        <w:rPr>
          <w:rFonts w:hint="eastAsia"/>
          <w:rtl/>
          <w:lang w:bidi="fa-IR"/>
        </w:rPr>
        <w:t>ز</w:t>
      </w:r>
      <w:r>
        <w:rPr>
          <w:rtl/>
          <w:lang w:bidi="fa-IR"/>
        </w:rPr>
        <w:t xml:space="preserve"> کمک خواهد کرد.»</w:t>
      </w:r>
    </w:p>
    <w:p w14:paraId="0998BC0C" w14:textId="77777777" w:rsidR="00FA1A3B" w:rsidRDefault="00FA1A3B" w:rsidP="00FA1A3B">
      <w:pPr>
        <w:ind w:firstLine="567"/>
        <w:rPr>
          <w:rtl/>
          <w:lang w:bidi="fa-IR"/>
        </w:rPr>
      </w:pPr>
      <w:r>
        <w:rPr>
          <w:rFonts w:hint="eastAsia"/>
          <w:rtl/>
          <w:lang w:bidi="fa-IR"/>
        </w:rPr>
        <w:t>و</w:t>
      </w:r>
      <w:r>
        <w:rPr>
          <w:rFonts w:hint="cs"/>
          <w:rtl/>
          <w:lang w:bidi="fa-IR"/>
        </w:rPr>
        <w:t>ی</w:t>
      </w:r>
      <w:r>
        <w:rPr>
          <w:rtl/>
          <w:lang w:bidi="fa-IR"/>
        </w:rPr>
        <w:t xml:space="preserve"> همچن</w:t>
      </w:r>
      <w:r>
        <w:rPr>
          <w:rFonts w:hint="cs"/>
          <w:rtl/>
          <w:lang w:bidi="fa-IR"/>
        </w:rPr>
        <w:t>ی</w:t>
      </w:r>
      <w:r>
        <w:rPr>
          <w:rFonts w:hint="eastAsia"/>
          <w:rtl/>
          <w:lang w:bidi="fa-IR"/>
        </w:rPr>
        <w:t>ن</w:t>
      </w:r>
      <w:r>
        <w:rPr>
          <w:rtl/>
          <w:lang w:bidi="fa-IR"/>
        </w:rPr>
        <w:t xml:space="preserve"> تأک</w:t>
      </w:r>
      <w:r>
        <w:rPr>
          <w:rFonts w:hint="cs"/>
          <w:rtl/>
          <w:lang w:bidi="fa-IR"/>
        </w:rPr>
        <w:t>ی</w:t>
      </w:r>
      <w:r>
        <w:rPr>
          <w:rFonts w:hint="eastAsia"/>
          <w:rtl/>
          <w:lang w:bidi="fa-IR"/>
        </w:rPr>
        <w:t>د</w:t>
      </w:r>
      <w:r>
        <w:rPr>
          <w:rtl/>
          <w:lang w:bidi="fa-IR"/>
        </w:rPr>
        <w:t xml:space="preserve"> کرد که ا</w:t>
      </w:r>
      <w:r>
        <w:rPr>
          <w:rFonts w:hint="cs"/>
          <w:rtl/>
          <w:lang w:bidi="fa-IR"/>
        </w:rPr>
        <w:t>ی</w:t>
      </w:r>
      <w:r>
        <w:rPr>
          <w:rFonts w:hint="eastAsia"/>
          <w:rtl/>
          <w:lang w:bidi="fa-IR"/>
        </w:rPr>
        <w:t>ن</w:t>
      </w:r>
      <w:r>
        <w:rPr>
          <w:rtl/>
          <w:lang w:bidi="fa-IR"/>
        </w:rPr>
        <w:t xml:space="preserve"> همکار</w:t>
      </w:r>
      <w:r>
        <w:rPr>
          <w:rFonts w:hint="cs"/>
          <w:rtl/>
          <w:lang w:bidi="fa-IR"/>
        </w:rPr>
        <w:t>ی</w:t>
      </w:r>
      <w:r>
        <w:rPr>
          <w:rtl/>
          <w:lang w:bidi="fa-IR"/>
        </w:rPr>
        <w:t xml:space="preserve"> در چارچوب «پروژه همکار</w:t>
      </w:r>
      <w:r>
        <w:rPr>
          <w:rFonts w:hint="cs"/>
          <w:rtl/>
          <w:lang w:bidi="fa-IR"/>
        </w:rPr>
        <w:t>ی</w:t>
      </w:r>
      <w:r>
        <w:rPr>
          <w:rFonts w:hint="eastAsia"/>
          <w:rtl/>
          <w:lang w:bidi="fa-IR"/>
        </w:rPr>
        <w:t>،</w:t>
      </w:r>
      <w:r>
        <w:rPr>
          <w:rtl/>
          <w:lang w:bidi="fa-IR"/>
        </w:rPr>
        <w:t xml:space="preserve"> تحق</w:t>
      </w:r>
      <w:r>
        <w:rPr>
          <w:rFonts w:hint="cs"/>
          <w:rtl/>
          <w:lang w:bidi="fa-IR"/>
        </w:rPr>
        <w:t>ی</w:t>
      </w:r>
      <w:r>
        <w:rPr>
          <w:rFonts w:hint="eastAsia"/>
          <w:rtl/>
          <w:lang w:bidi="fa-IR"/>
        </w:rPr>
        <w:t>ق،</w:t>
      </w:r>
      <w:r>
        <w:rPr>
          <w:rtl/>
          <w:lang w:bidi="fa-IR"/>
        </w:rPr>
        <w:t xml:space="preserve"> توسعه و هم‌افزا</w:t>
      </w:r>
      <w:r>
        <w:rPr>
          <w:rFonts w:hint="cs"/>
          <w:rtl/>
          <w:lang w:bidi="fa-IR"/>
        </w:rPr>
        <w:t>یی</w:t>
      </w:r>
      <w:r>
        <w:rPr>
          <w:rtl/>
          <w:lang w:bidi="fa-IR"/>
        </w:rPr>
        <w:t xml:space="preserve"> دانشگاه‌ها</w:t>
      </w:r>
      <w:r>
        <w:rPr>
          <w:rFonts w:hint="cs"/>
          <w:rtl/>
          <w:lang w:bidi="fa-IR"/>
        </w:rPr>
        <w:t>ی</w:t>
      </w:r>
      <w:r>
        <w:rPr>
          <w:rtl/>
          <w:lang w:bidi="fa-IR"/>
        </w:rPr>
        <w:t xml:space="preserve"> منطقه‌ا</w:t>
      </w:r>
      <w:r>
        <w:rPr>
          <w:rFonts w:hint="cs"/>
          <w:rtl/>
          <w:lang w:bidi="fa-IR"/>
        </w:rPr>
        <w:t>ی</w:t>
      </w:r>
      <w:r>
        <w:rPr>
          <w:rFonts w:hint="eastAsia"/>
          <w:rtl/>
          <w:lang w:bidi="fa-IR"/>
        </w:rPr>
        <w:t>»</w:t>
      </w:r>
      <w:r>
        <w:rPr>
          <w:lang w:bidi="fa-IR"/>
        </w:rPr>
        <w:t xml:space="preserve"> </w:t>
      </w:r>
      <w:r>
        <w:rPr>
          <w:rtl/>
          <w:lang w:bidi="fa-IR"/>
        </w:rPr>
        <w:t>نمونه‌ا</w:t>
      </w:r>
      <w:r>
        <w:rPr>
          <w:rFonts w:hint="cs"/>
          <w:rtl/>
          <w:lang w:bidi="fa-IR"/>
        </w:rPr>
        <w:t>ی</w:t>
      </w:r>
      <w:r>
        <w:rPr>
          <w:rtl/>
          <w:lang w:bidi="fa-IR"/>
        </w:rPr>
        <w:t xml:space="preserve"> موفق از همگرا</w:t>
      </w:r>
      <w:r>
        <w:rPr>
          <w:rFonts w:hint="cs"/>
          <w:rtl/>
          <w:lang w:bidi="fa-IR"/>
        </w:rPr>
        <w:t>یی</w:t>
      </w:r>
      <w:r>
        <w:rPr>
          <w:rtl/>
          <w:lang w:bidi="fa-IR"/>
        </w:rPr>
        <w:t xml:space="preserve"> منطقه‌ا</w:t>
      </w:r>
      <w:r>
        <w:rPr>
          <w:rFonts w:hint="cs"/>
          <w:rtl/>
          <w:lang w:bidi="fa-IR"/>
        </w:rPr>
        <w:t>ی</w:t>
      </w:r>
      <w:r>
        <w:rPr>
          <w:rtl/>
          <w:lang w:bidi="fa-IR"/>
        </w:rPr>
        <w:t xml:space="preserve"> و تول</w:t>
      </w:r>
      <w:r>
        <w:rPr>
          <w:rFonts w:hint="cs"/>
          <w:rtl/>
          <w:lang w:bidi="fa-IR"/>
        </w:rPr>
        <w:t>ی</w:t>
      </w:r>
      <w:r>
        <w:rPr>
          <w:rFonts w:hint="eastAsia"/>
          <w:rtl/>
          <w:lang w:bidi="fa-IR"/>
        </w:rPr>
        <w:t>د</w:t>
      </w:r>
      <w:r>
        <w:rPr>
          <w:rtl/>
          <w:lang w:bidi="fa-IR"/>
        </w:rPr>
        <w:t xml:space="preserve"> مشترک دانش در حوزه علوم زلزله است.</w:t>
      </w:r>
    </w:p>
    <w:p w14:paraId="4372D9EC" w14:textId="77777777" w:rsidR="00FA1A3B" w:rsidRDefault="00FA1A3B" w:rsidP="00FA1A3B">
      <w:pPr>
        <w:ind w:firstLine="567"/>
        <w:rPr>
          <w:rtl/>
          <w:lang w:bidi="fa-IR"/>
        </w:rPr>
      </w:pPr>
      <w:r>
        <w:rPr>
          <w:rFonts w:hint="eastAsia"/>
          <w:rtl/>
          <w:lang w:bidi="fa-IR"/>
        </w:rPr>
        <w:t>پروفسور</w:t>
      </w:r>
      <w:r>
        <w:rPr>
          <w:rtl/>
          <w:lang w:bidi="fa-IR"/>
        </w:rPr>
        <w:t xml:space="preserve"> آک</w:t>
      </w:r>
      <w:r>
        <w:rPr>
          <w:rFonts w:hint="cs"/>
          <w:rtl/>
          <w:lang w:bidi="fa-IR"/>
        </w:rPr>
        <w:t>ی</w:t>
      </w:r>
      <w:r>
        <w:rPr>
          <w:rFonts w:hint="eastAsia"/>
          <w:rtl/>
          <w:lang w:bidi="fa-IR"/>
        </w:rPr>
        <w:t>ن</w:t>
      </w:r>
      <w:r>
        <w:rPr>
          <w:rtl/>
          <w:lang w:bidi="fa-IR"/>
        </w:rPr>
        <w:t xml:space="preserve"> لونت ن</w:t>
      </w:r>
      <w:r>
        <w:rPr>
          <w:rFonts w:hint="cs"/>
          <w:rtl/>
          <w:lang w:bidi="fa-IR"/>
        </w:rPr>
        <w:t>ی</w:t>
      </w:r>
      <w:r>
        <w:rPr>
          <w:rFonts w:hint="eastAsia"/>
          <w:rtl/>
          <w:lang w:bidi="fa-IR"/>
        </w:rPr>
        <w:t>ز</w:t>
      </w:r>
      <w:r>
        <w:rPr>
          <w:rtl/>
          <w:lang w:bidi="fa-IR"/>
        </w:rPr>
        <w:t xml:space="preserve"> اظهار داشت که ا</w:t>
      </w:r>
      <w:r>
        <w:rPr>
          <w:rFonts w:hint="cs"/>
          <w:rtl/>
          <w:lang w:bidi="fa-IR"/>
        </w:rPr>
        <w:t>ی</w:t>
      </w:r>
      <w:r>
        <w:rPr>
          <w:rFonts w:hint="eastAsia"/>
          <w:rtl/>
          <w:lang w:bidi="fa-IR"/>
        </w:rPr>
        <w:t>ن</w:t>
      </w:r>
      <w:r>
        <w:rPr>
          <w:rtl/>
          <w:lang w:bidi="fa-IR"/>
        </w:rPr>
        <w:t xml:space="preserve"> توافق‌نامه، فعال</w:t>
      </w:r>
      <w:r>
        <w:rPr>
          <w:rFonts w:hint="cs"/>
          <w:rtl/>
          <w:lang w:bidi="fa-IR"/>
        </w:rPr>
        <w:t>ی</w:t>
      </w:r>
      <w:r>
        <w:rPr>
          <w:rFonts w:hint="eastAsia"/>
          <w:rtl/>
          <w:lang w:bidi="fa-IR"/>
        </w:rPr>
        <w:t>ت‌ها</w:t>
      </w:r>
      <w:r>
        <w:rPr>
          <w:rFonts w:hint="cs"/>
          <w:rtl/>
          <w:lang w:bidi="fa-IR"/>
        </w:rPr>
        <w:t>ی</w:t>
      </w:r>
      <w:r>
        <w:rPr>
          <w:rtl/>
          <w:lang w:bidi="fa-IR"/>
        </w:rPr>
        <w:t xml:space="preserve"> دانشگاه در حوزه فناور</w:t>
      </w:r>
      <w:r>
        <w:rPr>
          <w:rFonts w:hint="cs"/>
          <w:rtl/>
          <w:lang w:bidi="fa-IR"/>
        </w:rPr>
        <w:t>ی‌</w:t>
      </w:r>
      <w:r>
        <w:rPr>
          <w:rFonts w:hint="eastAsia"/>
          <w:rtl/>
          <w:lang w:bidi="fa-IR"/>
        </w:rPr>
        <w:t>ها</w:t>
      </w:r>
      <w:r>
        <w:rPr>
          <w:rFonts w:hint="cs"/>
          <w:rtl/>
          <w:lang w:bidi="fa-IR"/>
        </w:rPr>
        <w:t>ی</w:t>
      </w:r>
      <w:r>
        <w:rPr>
          <w:rtl/>
          <w:lang w:bidi="fa-IR"/>
        </w:rPr>
        <w:t xml:space="preserve"> زلزله را وارد مرحله‌ا</w:t>
      </w:r>
      <w:r>
        <w:rPr>
          <w:rFonts w:hint="cs"/>
          <w:rtl/>
          <w:lang w:bidi="fa-IR"/>
        </w:rPr>
        <w:t>ی</w:t>
      </w:r>
      <w:r>
        <w:rPr>
          <w:rtl/>
          <w:lang w:bidi="fa-IR"/>
        </w:rPr>
        <w:t xml:space="preserve"> تازه خواهد کرد.</w:t>
      </w:r>
    </w:p>
    <w:p w14:paraId="281F0A1A" w14:textId="77777777" w:rsidR="00FA1A3B" w:rsidRDefault="00FA1A3B" w:rsidP="00FA1A3B">
      <w:pPr>
        <w:ind w:firstLine="567"/>
        <w:rPr>
          <w:rtl/>
          <w:lang w:bidi="fa-IR"/>
        </w:rPr>
      </w:pPr>
      <w:r>
        <w:rPr>
          <w:rFonts w:hint="eastAsia"/>
          <w:rtl/>
          <w:lang w:bidi="fa-IR"/>
        </w:rPr>
        <w:t>و</w:t>
      </w:r>
      <w:r>
        <w:rPr>
          <w:rFonts w:hint="cs"/>
          <w:rtl/>
          <w:lang w:bidi="fa-IR"/>
        </w:rPr>
        <w:t>ی</w:t>
      </w:r>
      <w:r>
        <w:rPr>
          <w:rtl/>
          <w:lang w:bidi="fa-IR"/>
        </w:rPr>
        <w:t xml:space="preserve"> افزود که </w:t>
      </w:r>
      <w:r>
        <w:rPr>
          <w:rFonts w:hint="cs"/>
          <w:rtl/>
          <w:lang w:bidi="fa-IR"/>
        </w:rPr>
        <w:t>ی</w:t>
      </w:r>
      <w:r>
        <w:rPr>
          <w:rFonts w:hint="eastAsia"/>
          <w:rtl/>
          <w:lang w:bidi="fa-IR"/>
        </w:rPr>
        <w:t>کپارچه‌ساز</w:t>
      </w:r>
      <w:r>
        <w:rPr>
          <w:rFonts w:hint="cs"/>
          <w:rtl/>
          <w:lang w:bidi="fa-IR"/>
        </w:rPr>
        <w:t>ی</w:t>
      </w:r>
      <w:r>
        <w:rPr>
          <w:rtl/>
          <w:lang w:bidi="fa-IR"/>
        </w:rPr>
        <w:t xml:space="preserve"> شبکه‌ها</w:t>
      </w:r>
      <w:r>
        <w:rPr>
          <w:rFonts w:hint="cs"/>
          <w:rtl/>
          <w:lang w:bidi="fa-IR"/>
        </w:rPr>
        <w:t>ی</w:t>
      </w:r>
      <w:r>
        <w:rPr>
          <w:rtl/>
          <w:lang w:bidi="fa-IR"/>
        </w:rPr>
        <w:t xml:space="preserve"> پا</w:t>
      </w:r>
      <w:r>
        <w:rPr>
          <w:rFonts w:hint="cs"/>
          <w:rtl/>
          <w:lang w:bidi="fa-IR"/>
        </w:rPr>
        <w:t>ی</w:t>
      </w:r>
      <w:r>
        <w:rPr>
          <w:rFonts w:hint="eastAsia"/>
          <w:rtl/>
          <w:lang w:bidi="fa-IR"/>
        </w:rPr>
        <w:t>ش</w:t>
      </w:r>
      <w:r>
        <w:rPr>
          <w:rtl/>
          <w:lang w:bidi="fa-IR"/>
        </w:rPr>
        <w:t xml:space="preserve"> لرزه‌ا</w:t>
      </w:r>
      <w:r>
        <w:rPr>
          <w:rFonts w:hint="cs"/>
          <w:rtl/>
          <w:lang w:bidi="fa-IR"/>
        </w:rPr>
        <w:t>ی</w:t>
      </w:r>
      <w:r>
        <w:rPr>
          <w:rtl/>
          <w:lang w:bidi="fa-IR"/>
        </w:rPr>
        <w:t xml:space="preserve"> به شناخت دق</w:t>
      </w:r>
      <w:r>
        <w:rPr>
          <w:rFonts w:hint="cs"/>
          <w:rtl/>
          <w:lang w:bidi="fa-IR"/>
        </w:rPr>
        <w:t>ی</w:t>
      </w:r>
      <w:r>
        <w:rPr>
          <w:rFonts w:hint="eastAsia"/>
          <w:rtl/>
          <w:lang w:bidi="fa-IR"/>
        </w:rPr>
        <w:t>ق‌تر</w:t>
      </w:r>
      <w:r>
        <w:rPr>
          <w:rtl/>
          <w:lang w:bidi="fa-IR"/>
        </w:rPr>
        <w:t xml:space="preserve"> و</w:t>
      </w:r>
      <w:r>
        <w:rPr>
          <w:rFonts w:hint="cs"/>
          <w:rtl/>
          <w:lang w:bidi="fa-IR"/>
        </w:rPr>
        <w:t>ی</w:t>
      </w:r>
      <w:r>
        <w:rPr>
          <w:rFonts w:hint="eastAsia"/>
          <w:rtl/>
          <w:lang w:bidi="fa-IR"/>
        </w:rPr>
        <w:t>ژگ</w:t>
      </w:r>
      <w:r>
        <w:rPr>
          <w:rFonts w:hint="cs"/>
          <w:rtl/>
          <w:lang w:bidi="fa-IR"/>
        </w:rPr>
        <w:t>ی‌</w:t>
      </w:r>
      <w:r>
        <w:rPr>
          <w:rFonts w:hint="eastAsia"/>
          <w:rtl/>
          <w:lang w:bidi="fa-IR"/>
        </w:rPr>
        <w:t>ها</w:t>
      </w:r>
      <w:r>
        <w:rPr>
          <w:rFonts w:hint="cs"/>
          <w:rtl/>
          <w:lang w:bidi="fa-IR"/>
        </w:rPr>
        <w:t>ی</w:t>
      </w:r>
      <w:r>
        <w:rPr>
          <w:rtl/>
          <w:lang w:bidi="fa-IR"/>
        </w:rPr>
        <w:t xml:space="preserve"> لرزه‌خ</w:t>
      </w:r>
      <w:r>
        <w:rPr>
          <w:rFonts w:hint="cs"/>
          <w:rtl/>
          <w:lang w:bidi="fa-IR"/>
        </w:rPr>
        <w:t>ی</w:t>
      </w:r>
      <w:r>
        <w:rPr>
          <w:rFonts w:hint="eastAsia"/>
          <w:rtl/>
          <w:lang w:bidi="fa-IR"/>
        </w:rPr>
        <w:t>ز</w:t>
      </w:r>
      <w:r>
        <w:rPr>
          <w:rFonts w:hint="cs"/>
          <w:rtl/>
          <w:lang w:bidi="fa-IR"/>
        </w:rPr>
        <w:t>ی</w:t>
      </w:r>
      <w:r>
        <w:rPr>
          <w:rtl/>
          <w:lang w:bidi="fa-IR"/>
        </w:rPr>
        <w:t xml:space="preserve"> منطقه کمک کرده و ترک</w:t>
      </w:r>
      <w:r>
        <w:rPr>
          <w:rFonts w:hint="cs"/>
          <w:rtl/>
          <w:lang w:bidi="fa-IR"/>
        </w:rPr>
        <w:t>ی</w:t>
      </w:r>
      <w:r>
        <w:rPr>
          <w:rFonts w:hint="eastAsia"/>
          <w:rtl/>
          <w:lang w:bidi="fa-IR"/>
        </w:rPr>
        <w:t>ب</w:t>
      </w:r>
      <w:r>
        <w:rPr>
          <w:rtl/>
          <w:lang w:bidi="fa-IR"/>
        </w:rPr>
        <w:t xml:space="preserve"> ظرف</w:t>
      </w:r>
      <w:r>
        <w:rPr>
          <w:rFonts w:hint="cs"/>
          <w:rtl/>
          <w:lang w:bidi="fa-IR"/>
        </w:rPr>
        <w:t>ی</w:t>
      </w:r>
      <w:r>
        <w:rPr>
          <w:rFonts w:hint="eastAsia"/>
          <w:rtl/>
          <w:lang w:bidi="fa-IR"/>
        </w:rPr>
        <w:t>ت</w:t>
      </w:r>
      <w:r>
        <w:rPr>
          <w:rtl/>
          <w:lang w:bidi="fa-IR"/>
        </w:rPr>
        <w:t xml:space="preserve"> ا</w:t>
      </w:r>
      <w:r>
        <w:rPr>
          <w:rFonts w:hint="cs"/>
          <w:rtl/>
          <w:lang w:bidi="fa-IR"/>
        </w:rPr>
        <w:t>ی</w:t>
      </w:r>
      <w:r>
        <w:rPr>
          <w:rFonts w:hint="eastAsia"/>
          <w:rtl/>
          <w:lang w:bidi="fa-IR"/>
        </w:rPr>
        <w:t>ستگاه‌ها</w:t>
      </w:r>
      <w:r>
        <w:rPr>
          <w:rFonts w:hint="cs"/>
          <w:rtl/>
          <w:lang w:bidi="fa-IR"/>
        </w:rPr>
        <w:t>ی</w:t>
      </w:r>
      <w:r>
        <w:rPr>
          <w:rtl/>
          <w:lang w:bidi="fa-IR"/>
        </w:rPr>
        <w:t xml:space="preserve"> لرزه‌نگار</w:t>
      </w:r>
      <w:r>
        <w:rPr>
          <w:rFonts w:hint="cs"/>
          <w:rtl/>
          <w:lang w:bidi="fa-IR"/>
        </w:rPr>
        <w:t>ی</w:t>
      </w:r>
      <w:r>
        <w:rPr>
          <w:rtl/>
          <w:lang w:bidi="fa-IR"/>
        </w:rPr>
        <w:t xml:space="preserve"> دانشگاه ارزرنجان با ز</w:t>
      </w:r>
      <w:r>
        <w:rPr>
          <w:rFonts w:hint="cs"/>
          <w:rtl/>
          <w:lang w:bidi="fa-IR"/>
        </w:rPr>
        <w:t>ی</w:t>
      </w:r>
      <w:r>
        <w:rPr>
          <w:rFonts w:hint="eastAsia"/>
          <w:rtl/>
          <w:lang w:bidi="fa-IR"/>
        </w:rPr>
        <w:t>رساخت</w:t>
      </w:r>
      <w:r>
        <w:rPr>
          <w:rtl/>
          <w:lang w:bidi="fa-IR"/>
        </w:rPr>
        <w:t xml:space="preserve"> پژوهش</w:t>
      </w:r>
      <w:r>
        <w:rPr>
          <w:rFonts w:hint="cs"/>
          <w:rtl/>
          <w:lang w:bidi="fa-IR"/>
        </w:rPr>
        <w:t>ی</w:t>
      </w:r>
      <w:r>
        <w:rPr>
          <w:rtl/>
          <w:lang w:bidi="fa-IR"/>
        </w:rPr>
        <w:t xml:space="preserve"> دانشگاه آتاترک، تأث</w:t>
      </w:r>
      <w:r>
        <w:rPr>
          <w:rFonts w:hint="cs"/>
          <w:rtl/>
          <w:lang w:bidi="fa-IR"/>
        </w:rPr>
        <w:t>ی</w:t>
      </w:r>
      <w:r>
        <w:rPr>
          <w:rFonts w:hint="eastAsia"/>
          <w:rtl/>
          <w:lang w:bidi="fa-IR"/>
        </w:rPr>
        <w:t>ر</w:t>
      </w:r>
      <w:r>
        <w:rPr>
          <w:rtl/>
          <w:lang w:bidi="fa-IR"/>
        </w:rPr>
        <w:t xml:space="preserve"> قابل توجه</w:t>
      </w:r>
      <w:r>
        <w:rPr>
          <w:rFonts w:hint="cs"/>
          <w:rtl/>
          <w:lang w:bidi="fa-IR"/>
        </w:rPr>
        <w:t>ی</w:t>
      </w:r>
      <w:r>
        <w:rPr>
          <w:rtl/>
          <w:lang w:bidi="fa-IR"/>
        </w:rPr>
        <w:t xml:space="preserve"> بر تحق</w:t>
      </w:r>
      <w:r>
        <w:rPr>
          <w:rFonts w:hint="cs"/>
          <w:rtl/>
          <w:lang w:bidi="fa-IR"/>
        </w:rPr>
        <w:t>ی</w:t>
      </w:r>
      <w:r>
        <w:rPr>
          <w:rFonts w:hint="eastAsia"/>
          <w:rtl/>
          <w:lang w:bidi="fa-IR"/>
        </w:rPr>
        <w:t>قات</w:t>
      </w:r>
      <w:r>
        <w:rPr>
          <w:rtl/>
          <w:lang w:bidi="fa-IR"/>
        </w:rPr>
        <w:t xml:space="preserve"> زلزله در سطح منطقه‌ا</w:t>
      </w:r>
      <w:r>
        <w:rPr>
          <w:rFonts w:hint="cs"/>
          <w:rtl/>
          <w:lang w:bidi="fa-IR"/>
        </w:rPr>
        <w:t>ی</w:t>
      </w:r>
      <w:r>
        <w:rPr>
          <w:rtl/>
          <w:lang w:bidi="fa-IR"/>
        </w:rPr>
        <w:t xml:space="preserve"> و مل</w:t>
      </w:r>
      <w:r>
        <w:rPr>
          <w:rFonts w:hint="cs"/>
          <w:rtl/>
          <w:lang w:bidi="fa-IR"/>
        </w:rPr>
        <w:t>ی</w:t>
      </w:r>
      <w:r>
        <w:rPr>
          <w:rtl/>
          <w:lang w:bidi="fa-IR"/>
        </w:rPr>
        <w:t xml:space="preserve"> خواهد داشت.</w:t>
      </w:r>
    </w:p>
    <w:p w14:paraId="49D35957" w14:textId="77777777" w:rsidR="00FA1A3B" w:rsidRDefault="00FA1A3B" w:rsidP="00FA1A3B">
      <w:pPr>
        <w:ind w:firstLine="567"/>
        <w:rPr>
          <w:rtl/>
          <w:lang w:bidi="fa-IR"/>
        </w:rPr>
      </w:pPr>
      <w:r>
        <w:rPr>
          <w:rFonts w:hint="eastAsia"/>
          <w:rtl/>
          <w:lang w:bidi="fa-IR"/>
        </w:rPr>
        <w:lastRenderedPageBreak/>
        <w:t>انتظار</w:t>
      </w:r>
      <w:r>
        <w:rPr>
          <w:rtl/>
          <w:lang w:bidi="fa-IR"/>
        </w:rPr>
        <w:t xml:space="preserve"> م</w:t>
      </w:r>
      <w:r>
        <w:rPr>
          <w:rFonts w:hint="cs"/>
          <w:rtl/>
          <w:lang w:bidi="fa-IR"/>
        </w:rPr>
        <w:t>ی‌</w:t>
      </w:r>
      <w:r>
        <w:rPr>
          <w:rFonts w:hint="eastAsia"/>
          <w:rtl/>
          <w:lang w:bidi="fa-IR"/>
        </w:rPr>
        <w:t>رود</w:t>
      </w:r>
      <w:r>
        <w:rPr>
          <w:rtl/>
          <w:lang w:bidi="fa-IR"/>
        </w:rPr>
        <w:t xml:space="preserve"> ا</w:t>
      </w:r>
      <w:r>
        <w:rPr>
          <w:rFonts w:hint="cs"/>
          <w:rtl/>
          <w:lang w:bidi="fa-IR"/>
        </w:rPr>
        <w:t>ی</w:t>
      </w:r>
      <w:r>
        <w:rPr>
          <w:rFonts w:hint="eastAsia"/>
          <w:rtl/>
          <w:lang w:bidi="fa-IR"/>
        </w:rPr>
        <w:t>ن</w:t>
      </w:r>
      <w:r>
        <w:rPr>
          <w:rtl/>
          <w:lang w:bidi="fa-IR"/>
        </w:rPr>
        <w:t xml:space="preserve"> پروتکل علاوه بر تقو</w:t>
      </w:r>
      <w:r>
        <w:rPr>
          <w:rFonts w:hint="cs"/>
          <w:rtl/>
          <w:lang w:bidi="fa-IR"/>
        </w:rPr>
        <w:t>ی</w:t>
      </w:r>
      <w:r>
        <w:rPr>
          <w:rFonts w:hint="eastAsia"/>
          <w:rtl/>
          <w:lang w:bidi="fa-IR"/>
        </w:rPr>
        <w:t>ت</w:t>
      </w:r>
      <w:r>
        <w:rPr>
          <w:rtl/>
          <w:lang w:bidi="fa-IR"/>
        </w:rPr>
        <w:t xml:space="preserve"> تبادل داده‌ها</w:t>
      </w:r>
      <w:r>
        <w:rPr>
          <w:rFonts w:hint="cs"/>
          <w:rtl/>
          <w:lang w:bidi="fa-IR"/>
        </w:rPr>
        <w:t>ی</w:t>
      </w:r>
      <w:r>
        <w:rPr>
          <w:rtl/>
          <w:lang w:bidi="fa-IR"/>
        </w:rPr>
        <w:t xml:space="preserve"> لرزه‌ا</w:t>
      </w:r>
      <w:r>
        <w:rPr>
          <w:rFonts w:hint="cs"/>
          <w:rtl/>
          <w:lang w:bidi="fa-IR"/>
        </w:rPr>
        <w:t>ی</w:t>
      </w:r>
      <w:r>
        <w:rPr>
          <w:rFonts w:hint="eastAsia"/>
          <w:rtl/>
          <w:lang w:bidi="fa-IR"/>
        </w:rPr>
        <w:t>،</w:t>
      </w:r>
      <w:r>
        <w:rPr>
          <w:rtl/>
          <w:lang w:bidi="fa-IR"/>
        </w:rPr>
        <w:t xml:space="preserve"> زم</w:t>
      </w:r>
      <w:r>
        <w:rPr>
          <w:rFonts w:hint="cs"/>
          <w:rtl/>
          <w:lang w:bidi="fa-IR"/>
        </w:rPr>
        <w:t>ی</w:t>
      </w:r>
      <w:r>
        <w:rPr>
          <w:rFonts w:hint="eastAsia"/>
          <w:rtl/>
          <w:lang w:bidi="fa-IR"/>
        </w:rPr>
        <w:t>نه‌ساز</w:t>
      </w:r>
      <w:r>
        <w:rPr>
          <w:rtl/>
          <w:lang w:bidi="fa-IR"/>
        </w:rPr>
        <w:t xml:space="preserve"> همکار</w:t>
      </w:r>
      <w:r>
        <w:rPr>
          <w:rFonts w:hint="cs"/>
          <w:rtl/>
          <w:lang w:bidi="fa-IR"/>
        </w:rPr>
        <w:t>ی‌</w:t>
      </w:r>
      <w:r>
        <w:rPr>
          <w:rFonts w:hint="eastAsia"/>
          <w:rtl/>
          <w:lang w:bidi="fa-IR"/>
        </w:rPr>
        <w:t>ها</w:t>
      </w:r>
      <w:r>
        <w:rPr>
          <w:rFonts w:hint="cs"/>
          <w:rtl/>
          <w:lang w:bidi="fa-IR"/>
        </w:rPr>
        <w:t>ی</w:t>
      </w:r>
      <w:r>
        <w:rPr>
          <w:rtl/>
          <w:lang w:bidi="fa-IR"/>
        </w:rPr>
        <w:t xml:space="preserve"> جد</w:t>
      </w:r>
      <w:r>
        <w:rPr>
          <w:rFonts w:hint="cs"/>
          <w:rtl/>
          <w:lang w:bidi="fa-IR"/>
        </w:rPr>
        <w:t>ی</w:t>
      </w:r>
      <w:r>
        <w:rPr>
          <w:rFonts w:hint="eastAsia"/>
          <w:rtl/>
          <w:lang w:bidi="fa-IR"/>
        </w:rPr>
        <w:t>د</w:t>
      </w:r>
      <w:r>
        <w:rPr>
          <w:rtl/>
          <w:lang w:bidi="fa-IR"/>
        </w:rPr>
        <w:t xml:space="preserve"> در حوزه‌ها</w:t>
      </w:r>
      <w:r>
        <w:rPr>
          <w:rFonts w:hint="cs"/>
          <w:rtl/>
          <w:lang w:bidi="fa-IR"/>
        </w:rPr>
        <w:t>ی</w:t>
      </w:r>
      <w:r>
        <w:rPr>
          <w:rtl/>
          <w:lang w:bidi="fa-IR"/>
        </w:rPr>
        <w:t xml:space="preserve"> توسعه منطقه‌ا</w:t>
      </w:r>
      <w:r>
        <w:rPr>
          <w:rFonts w:hint="cs"/>
          <w:rtl/>
          <w:lang w:bidi="fa-IR"/>
        </w:rPr>
        <w:t>ی</w:t>
      </w:r>
      <w:r>
        <w:rPr>
          <w:rFonts w:hint="eastAsia"/>
          <w:rtl/>
          <w:lang w:bidi="fa-IR"/>
        </w:rPr>
        <w:t>،</w:t>
      </w:r>
      <w:r>
        <w:rPr>
          <w:rtl/>
          <w:lang w:bidi="fa-IR"/>
        </w:rPr>
        <w:t xml:space="preserve">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xml:space="preserve"> بحران، مهندس</w:t>
      </w:r>
      <w:r>
        <w:rPr>
          <w:rFonts w:hint="cs"/>
          <w:rtl/>
          <w:lang w:bidi="fa-IR"/>
        </w:rPr>
        <w:t>ی</w:t>
      </w:r>
      <w:r>
        <w:rPr>
          <w:rtl/>
          <w:lang w:bidi="fa-IR"/>
        </w:rPr>
        <w:t xml:space="preserve"> و پژوهش‌ها</w:t>
      </w:r>
      <w:r>
        <w:rPr>
          <w:rFonts w:hint="cs"/>
          <w:rtl/>
          <w:lang w:bidi="fa-IR"/>
        </w:rPr>
        <w:t>ی</w:t>
      </w:r>
      <w:r>
        <w:rPr>
          <w:rtl/>
          <w:lang w:bidi="fa-IR"/>
        </w:rPr>
        <w:t xml:space="preserve"> علم</w:t>
      </w:r>
      <w:r>
        <w:rPr>
          <w:rFonts w:hint="cs"/>
          <w:rtl/>
          <w:lang w:bidi="fa-IR"/>
        </w:rPr>
        <w:t>ی</w:t>
      </w:r>
      <w:r>
        <w:rPr>
          <w:rtl/>
          <w:lang w:bidi="fa-IR"/>
        </w:rPr>
        <w:t xml:space="preserve"> ن</w:t>
      </w:r>
      <w:r>
        <w:rPr>
          <w:rFonts w:hint="cs"/>
          <w:rtl/>
          <w:lang w:bidi="fa-IR"/>
        </w:rPr>
        <w:t>ی</w:t>
      </w:r>
      <w:r>
        <w:rPr>
          <w:rFonts w:hint="eastAsia"/>
          <w:rtl/>
          <w:lang w:bidi="fa-IR"/>
        </w:rPr>
        <w:t>ز</w:t>
      </w:r>
      <w:r>
        <w:rPr>
          <w:rtl/>
          <w:lang w:bidi="fa-IR"/>
        </w:rPr>
        <w:t xml:space="preserve"> باشد.</w:t>
      </w:r>
    </w:p>
    <w:p w14:paraId="4C174CE6" w14:textId="77777777" w:rsidR="00FA1A3B" w:rsidRDefault="00FA1A3B" w:rsidP="00FA1A3B">
      <w:pPr>
        <w:ind w:firstLine="567"/>
        <w:rPr>
          <w:rtl/>
          <w:lang w:bidi="fa-IR"/>
        </w:rPr>
      </w:pPr>
      <w:r>
        <w:rPr>
          <w:rFonts w:hint="eastAsia"/>
          <w:rtl/>
          <w:lang w:bidi="fa-IR"/>
        </w:rPr>
        <w:t>ا</w:t>
      </w:r>
      <w:r>
        <w:rPr>
          <w:rFonts w:hint="cs"/>
          <w:rtl/>
          <w:lang w:bidi="fa-IR"/>
        </w:rPr>
        <w:t>ی</w:t>
      </w:r>
      <w:r>
        <w:rPr>
          <w:rFonts w:hint="eastAsia"/>
          <w:rtl/>
          <w:lang w:bidi="fa-IR"/>
        </w:rPr>
        <w:t>ن</w:t>
      </w:r>
      <w:r>
        <w:rPr>
          <w:rtl/>
          <w:lang w:bidi="fa-IR"/>
        </w:rPr>
        <w:t xml:space="preserve"> مشارکت راهبرد</w:t>
      </w:r>
      <w:r>
        <w:rPr>
          <w:rFonts w:hint="cs"/>
          <w:rtl/>
          <w:lang w:bidi="fa-IR"/>
        </w:rPr>
        <w:t>ی</w:t>
      </w:r>
      <w:r>
        <w:rPr>
          <w:rtl/>
          <w:lang w:bidi="fa-IR"/>
        </w:rPr>
        <w:t xml:space="preserve"> م</w:t>
      </w:r>
      <w:r>
        <w:rPr>
          <w:rFonts w:hint="cs"/>
          <w:rtl/>
          <w:lang w:bidi="fa-IR"/>
        </w:rPr>
        <w:t>ی</w:t>
      </w:r>
      <w:r>
        <w:rPr>
          <w:rFonts w:hint="eastAsia"/>
          <w:rtl/>
          <w:lang w:bidi="fa-IR"/>
        </w:rPr>
        <w:t>ان</w:t>
      </w:r>
      <w:r>
        <w:rPr>
          <w:rtl/>
          <w:lang w:bidi="fa-IR"/>
        </w:rPr>
        <w:t xml:space="preserve"> دو دانشگاه، ب</w:t>
      </w:r>
      <w:r>
        <w:rPr>
          <w:rFonts w:hint="cs"/>
          <w:rtl/>
          <w:lang w:bidi="fa-IR"/>
        </w:rPr>
        <w:t>ی</w:t>
      </w:r>
      <w:r>
        <w:rPr>
          <w:rFonts w:hint="eastAsia"/>
          <w:rtl/>
          <w:lang w:bidi="fa-IR"/>
        </w:rPr>
        <w:t>انگر</w:t>
      </w:r>
      <w:r>
        <w:rPr>
          <w:rtl/>
          <w:lang w:bidi="fa-IR"/>
        </w:rPr>
        <w:t xml:space="preserve"> عزم مؤسسات آموزش عال</w:t>
      </w:r>
      <w:r>
        <w:rPr>
          <w:rFonts w:hint="cs"/>
          <w:rtl/>
          <w:lang w:bidi="fa-IR"/>
        </w:rPr>
        <w:t>ی</w:t>
      </w:r>
      <w:r>
        <w:rPr>
          <w:rtl/>
          <w:lang w:bidi="fa-IR"/>
        </w:rPr>
        <w:t xml:space="preserve"> ترک</w:t>
      </w:r>
      <w:r>
        <w:rPr>
          <w:rFonts w:hint="cs"/>
          <w:rtl/>
          <w:lang w:bidi="fa-IR"/>
        </w:rPr>
        <w:t>ی</w:t>
      </w:r>
      <w:r>
        <w:rPr>
          <w:rFonts w:hint="eastAsia"/>
          <w:rtl/>
          <w:lang w:bidi="fa-IR"/>
        </w:rPr>
        <w:t>ه</w:t>
      </w:r>
      <w:r>
        <w:rPr>
          <w:rtl/>
          <w:lang w:bidi="fa-IR"/>
        </w:rPr>
        <w:t xml:space="preserve"> برا</w:t>
      </w:r>
      <w:r>
        <w:rPr>
          <w:rFonts w:hint="cs"/>
          <w:rtl/>
          <w:lang w:bidi="fa-IR"/>
        </w:rPr>
        <w:t>ی</w:t>
      </w:r>
      <w:r>
        <w:rPr>
          <w:rtl/>
          <w:lang w:bidi="fa-IR"/>
        </w:rPr>
        <w:t xml:space="preserve"> همکار</w:t>
      </w:r>
      <w:r>
        <w:rPr>
          <w:rFonts w:hint="cs"/>
          <w:rtl/>
          <w:lang w:bidi="fa-IR"/>
        </w:rPr>
        <w:t>ی</w:t>
      </w:r>
      <w:r>
        <w:rPr>
          <w:rtl/>
          <w:lang w:bidi="fa-IR"/>
        </w:rPr>
        <w:t xml:space="preserve"> در حل مسائل اجتماع</w:t>
      </w:r>
      <w:r>
        <w:rPr>
          <w:rFonts w:hint="cs"/>
          <w:rtl/>
          <w:lang w:bidi="fa-IR"/>
        </w:rPr>
        <w:t>ی</w:t>
      </w:r>
      <w:r>
        <w:rPr>
          <w:rtl/>
          <w:lang w:bidi="fa-IR"/>
        </w:rPr>
        <w:t xml:space="preserve"> و ارتقا</w:t>
      </w:r>
      <w:r>
        <w:rPr>
          <w:rFonts w:hint="cs"/>
          <w:rtl/>
          <w:lang w:bidi="fa-IR"/>
        </w:rPr>
        <w:t>ی</w:t>
      </w:r>
      <w:r>
        <w:rPr>
          <w:rtl/>
          <w:lang w:bidi="fa-IR"/>
        </w:rPr>
        <w:t xml:space="preserve"> ظرف</w:t>
      </w:r>
      <w:r>
        <w:rPr>
          <w:rFonts w:hint="cs"/>
          <w:rtl/>
          <w:lang w:bidi="fa-IR"/>
        </w:rPr>
        <w:t>ی</w:t>
      </w:r>
      <w:r>
        <w:rPr>
          <w:rFonts w:hint="eastAsia"/>
          <w:rtl/>
          <w:lang w:bidi="fa-IR"/>
        </w:rPr>
        <w:t>ت</w:t>
      </w:r>
      <w:r>
        <w:rPr>
          <w:rtl/>
          <w:lang w:bidi="fa-IR"/>
        </w:rPr>
        <w:t xml:space="preserve"> علم</w:t>
      </w:r>
      <w:r>
        <w:rPr>
          <w:rFonts w:hint="cs"/>
          <w:rtl/>
          <w:lang w:bidi="fa-IR"/>
        </w:rPr>
        <w:t>ی</w:t>
      </w:r>
      <w:r>
        <w:rPr>
          <w:rtl/>
          <w:lang w:bidi="fa-IR"/>
        </w:rPr>
        <w:t xml:space="preserve"> کشور در حوزه تحق</w:t>
      </w:r>
      <w:r>
        <w:rPr>
          <w:rFonts w:hint="cs"/>
          <w:rtl/>
          <w:lang w:bidi="fa-IR"/>
        </w:rPr>
        <w:t>ی</w:t>
      </w:r>
      <w:r>
        <w:rPr>
          <w:rFonts w:hint="eastAsia"/>
          <w:rtl/>
          <w:lang w:bidi="fa-IR"/>
        </w:rPr>
        <w:t>قات</w:t>
      </w:r>
      <w:r>
        <w:rPr>
          <w:rtl/>
          <w:lang w:bidi="fa-IR"/>
        </w:rPr>
        <w:t xml:space="preserve"> زلزله است و م</w:t>
      </w:r>
      <w:r>
        <w:rPr>
          <w:rFonts w:hint="cs"/>
          <w:rtl/>
          <w:lang w:bidi="fa-IR"/>
        </w:rPr>
        <w:t>ی‌</w:t>
      </w:r>
      <w:r>
        <w:rPr>
          <w:rFonts w:hint="eastAsia"/>
          <w:rtl/>
          <w:lang w:bidi="fa-IR"/>
        </w:rPr>
        <w:t>تواند</w:t>
      </w:r>
      <w:r>
        <w:rPr>
          <w:rtl/>
          <w:lang w:bidi="fa-IR"/>
        </w:rPr>
        <w:t xml:space="preserve"> نقش مهم</w:t>
      </w:r>
      <w:r>
        <w:rPr>
          <w:rFonts w:hint="cs"/>
          <w:rtl/>
          <w:lang w:bidi="fa-IR"/>
        </w:rPr>
        <w:t>ی</w:t>
      </w:r>
      <w:r>
        <w:rPr>
          <w:rtl/>
          <w:lang w:bidi="fa-IR"/>
        </w:rPr>
        <w:t xml:space="preserve"> در افزا</w:t>
      </w:r>
      <w:r>
        <w:rPr>
          <w:rFonts w:hint="cs"/>
          <w:rtl/>
          <w:lang w:bidi="fa-IR"/>
        </w:rPr>
        <w:t>ی</w:t>
      </w:r>
      <w:r>
        <w:rPr>
          <w:rFonts w:hint="eastAsia"/>
          <w:rtl/>
          <w:lang w:bidi="fa-IR"/>
        </w:rPr>
        <w:t>ش</w:t>
      </w:r>
      <w:r>
        <w:rPr>
          <w:rtl/>
          <w:lang w:bidi="fa-IR"/>
        </w:rPr>
        <w:t xml:space="preserve"> آمادگ</w:t>
      </w:r>
      <w:r>
        <w:rPr>
          <w:rFonts w:hint="cs"/>
          <w:rtl/>
          <w:lang w:bidi="fa-IR"/>
        </w:rPr>
        <w:t>ی</w:t>
      </w:r>
      <w:r>
        <w:rPr>
          <w:rtl/>
          <w:lang w:bidi="fa-IR"/>
        </w:rPr>
        <w:t xml:space="preserve"> در برابر بلا</w:t>
      </w:r>
      <w:r>
        <w:rPr>
          <w:rFonts w:hint="cs"/>
          <w:rtl/>
          <w:lang w:bidi="fa-IR"/>
        </w:rPr>
        <w:t>ی</w:t>
      </w:r>
      <w:r>
        <w:rPr>
          <w:rFonts w:hint="eastAsia"/>
          <w:rtl/>
          <w:lang w:bidi="fa-IR"/>
        </w:rPr>
        <w:t>ا</w:t>
      </w:r>
      <w:r>
        <w:rPr>
          <w:rFonts w:hint="cs"/>
          <w:rtl/>
          <w:lang w:bidi="fa-IR"/>
        </w:rPr>
        <w:t>ی</w:t>
      </w:r>
      <w:r>
        <w:rPr>
          <w:rtl/>
          <w:lang w:bidi="fa-IR"/>
        </w:rPr>
        <w:t xml:space="preserve"> طب</w:t>
      </w:r>
      <w:r>
        <w:rPr>
          <w:rFonts w:hint="cs"/>
          <w:rtl/>
          <w:lang w:bidi="fa-IR"/>
        </w:rPr>
        <w:t>ی</w:t>
      </w:r>
      <w:r>
        <w:rPr>
          <w:rFonts w:hint="eastAsia"/>
          <w:rtl/>
          <w:lang w:bidi="fa-IR"/>
        </w:rPr>
        <w:t>ع</w:t>
      </w:r>
      <w:r>
        <w:rPr>
          <w:rFonts w:hint="cs"/>
          <w:rtl/>
          <w:lang w:bidi="fa-IR"/>
        </w:rPr>
        <w:t>ی</w:t>
      </w:r>
      <w:r>
        <w:rPr>
          <w:rtl/>
          <w:lang w:bidi="fa-IR"/>
        </w:rPr>
        <w:t xml:space="preserve"> و توسعه دانش زلزله‌شناس</w:t>
      </w:r>
      <w:r>
        <w:rPr>
          <w:rFonts w:hint="cs"/>
          <w:rtl/>
          <w:lang w:bidi="fa-IR"/>
        </w:rPr>
        <w:t>ی</w:t>
      </w:r>
      <w:r>
        <w:rPr>
          <w:rtl/>
          <w:lang w:bidi="fa-IR"/>
        </w:rPr>
        <w:t xml:space="preserve"> ا</w:t>
      </w:r>
      <w:r>
        <w:rPr>
          <w:rFonts w:hint="cs"/>
          <w:rtl/>
          <w:lang w:bidi="fa-IR"/>
        </w:rPr>
        <w:t>ی</w:t>
      </w:r>
      <w:r>
        <w:rPr>
          <w:rFonts w:hint="eastAsia"/>
          <w:rtl/>
          <w:lang w:bidi="fa-IR"/>
        </w:rPr>
        <w:t>فا</w:t>
      </w:r>
      <w:r>
        <w:rPr>
          <w:rtl/>
          <w:lang w:bidi="fa-IR"/>
        </w:rPr>
        <w:t xml:space="preserve"> کند.</w:t>
      </w:r>
    </w:p>
    <w:p w14:paraId="34EDFBC8" w14:textId="77777777" w:rsidR="00FA1A3B" w:rsidRDefault="00FA1A3B" w:rsidP="00FA1A3B">
      <w:pPr>
        <w:ind w:firstLine="567"/>
        <w:rPr>
          <w:rtl/>
          <w:lang w:val="tr-TR" w:bidi="fa-IR"/>
        </w:rPr>
      </w:pPr>
      <w:r w:rsidRPr="009C4C0B">
        <w:rPr>
          <w:rFonts w:hint="cs"/>
          <w:rtl/>
          <w:lang w:val="tr-TR" w:bidi="fa-IR"/>
        </w:rPr>
        <w:t xml:space="preserve"> </w:t>
      </w:r>
      <w:r>
        <w:rPr>
          <w:rFonts w:hint="cs"/>
          <w:rtl/>
          <w:lang w:val="tr-TR" w:bidi="fa-IR"/>
        </w:rPr>
        <w:t xml:space="preserve">(2026/06/21، ارزروم، </w:t>
      </w:r>
      <w:hyperlink r:id="rId33" w:history="1">
        <w:r w:rsidRPr="009B413D">
          <w:rPr>
            <w:rStyle w:val="Hyperlink"/>
            <w:rFonts w:hint="cs"/>
            <w:rtl/>
            <w:lang w:val="tr-TR" w:bidi="fa-IR"/>
          </w:rPr>
          <w:t>لینک منبع خبر</w:t>
        </w:r>
      </w:hyperlink>
      <w:r>
        <w:rPr>
          <w:rFonts w:hint="cs"/>
          <w:rtl/>
          <w:lang w:val="tr-TR" w:bidi="fa-IR"/>
        </w:rPr>
        <w:t>)</w:t>
      </w:r>
    </w:p>
    <w:p w14:paraId="43DDC189" w14:textId="77777777" w:rsidR="00FA1A3B" w:rsidRPr="00BE52B4" w:rsidRDefault="00FA1A3B" w:rsidP="006E11EB">
      <w:pPr>
        <w:ind w:firstLine="567"/>
        <w:rPr>
          <w:rtl/>
          <w:lang w:bidi="fa-IR"/>
        </w:rPr>
      </w:pPr>
    </w:p>
    <w:p w14:paraId="7185501A" w14:textId="77777777" w:rsidR="007F598B" w:rsidRPr="002C2F7A" w:rsidRDefault="007F598B" w:rsidP="008F3E96">
      <w:pPr>
        <w:rPr>
          <w:vanish/>
          <w:rtl/>
          <w:lang w:bidi="fa-IR"/>
        </w:rPr>
      </w:pPr>
    </w:p>
    <w:bookmarkEnd w:id="12"/>
    <w:bookmarkEnd w:id="13"/>
    <w:bookmarkEnd w:id="14"/>
    <w:p w14:paraId="0419340E" w14:textId="38903CD0" w:rsidR="00706472" w:rsidRPr="002C2F7A" w:rsidRDefault="00542D77" w:rsidP="00AB2BFA">
      <w:pPr>
        <w:spacing w:after="0" w:line="240" w:lineRule="auto"/>
        <w:jc w:val="center"/>
        <w:rPr>
          <w:rStyle w:val="Hyperlink"/>
          <w:rFonts w:ascii="IranNastaliq" w:hAnsi="IranNastaliq" w:cs="IranNastaliq"/>
          <w:b/>
          <w:bCs/>
          <w:color w:val="000000" w:themeColor="text1"/>
          <w:sz w:val="28"/>
          <w:u w:val="none"/>
          <w:rtl/>
          <w:lang w:val="tr-TR" w:bidi="fa-IR"/>
        </w:rPr>
        <w:sectPr w:rsidR="00706472" w:rsidRPr="002C2F7A" w:rsidSect="00917B39">
          <w:headerReference w:type="even" r:id="rId34"/>
          <w:headerReference w:type="default" r:id="rId35"/>
          <w:footerReference w:type="default" r:id="rId36"/>
          <w:headerReference w:type="first" r:id="rId37"/>
          <w:pgSz w:w="12240" w:h="15840" w:code="1"/>
          <w:pgMar w:top="1440" w:right="1440" w:bottom="1440" w:left="1440" w:header="720" w:footer="720" w:gutter="0"/>
          <w:pgNumType w:start="1"/>
          <w:cols w:space="720"/>
          <w:bidi/>
          <w:docGrid w:linePitch="360"/>
        </w:sectPr>
      </w:pPr>
      <w:r>
        <w:rPr>
          <w:rStyle w:val="Hyperlink"/>
          <w:rFonts w:ascii="IranNastaliq" w:hAnsi="IranNastaliq" w:cs="IranNastaliq"/>
          <w:b/>
          <w:bCs/>
          <w:color w:val="000000" w:themeColor="text1"/>
          <w:sz w:val="28"/>
          <w:u w:val="none"/>
          <w:rtl/>
          <w:lang w:val="tr-TR" w:bidi="fa-IR"/>
        </w:rPr>
        <w:t>***پایان**</w:t>
      </w:r>
    </w:p>
    <w:p w14:paraId="1C80CA72" w14:textId="3CB6DE13" w:rsidR="00B323E3" w:rsidRPr="003430AF" w:rsidRDefault="00542D77" w:rsidP="00542D77">
      <w:pPr>
        <w:bidi w:val="0"/>
        <w:rPr>
          <w:lang w:val="tr-TR" w:bidi="fa-IR"/>
        </w:rPr>
      </w:pPr>
      <w:r w:rsidRPr="002C2F7A">
        <w:rPr>
          <w:noProof/>
        </w:rPr>
        <w:lastRenderedPageBreak/>
        <w:drawing>
          <wp:anchor distT="0" distB="0" distL="114300" distR="114300" simplePos="0" relativeHeight="251670016" behindDoc="1" locked="0" layoutInCell="1" allowOverlap="1" wp14:anchorId="45196521" wp14:editId="5C0CC61F">
            <wp:simplePos x="0" y="0"/>
            <wp:positionH relativeFrom="margin">
              <wp:posOffset>4795520</wp:posOffset>
            </wp:positionH>
            <wp:positionV relativeFrom="paragraph">
              <wp:posOffset>7076728</wp:posOffset>
            </wp:positionV>
            <wp:extent cx="1143000" cy="1143000"/>
            <wp:effectExtent l="0" t="0" r="0" b="0"/>
            <wp:wrapTight wrapText="bothSides">
              <wp:wrapPolygon edited="0">
                <wp:start x="0" y="0"/>
                <wp:lineTo x="0" y="21240"/>
                <wp:lineTo x="21240" y="21240"/>
                <wp:lineTo x="21240" y="0"/>
                <wp:lineTo x="0" y="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2F7A">
        <w:rPr>
          <w:rFonts w:asciiTheme="majorBidi" w:hAnsiTheme="majorBidi"/>
          <w:b/>
          <w:bCs/>
          <w:noProof/>
          <w:color w:val="000000" w:themeColor="text1"/>
          <w:sz w:val="28"/>
          <w:rtl/>
        </w:rPr>
        <w:drawing>
          <wp:anchor distT="0" distB="0" distL="114300" distR="114300" simplePos="0" relativeHeight="251657728" behindDoc="1" locked="0" layoutInCell="1" allowOverlap="1" wp14:anchorId="0CA75546" wp14:editId="4E725059">
            <wp:simplePos x="0" y="0"/>
            <wp:positionH relativeFrom="margin">
              <wp:posOffset>0</wp:posOffset>
            </wp:positionH>
            <wp:positionV relativeFrom="paragraph">
              <wp:posOffset>1210945</wp:posOffset>
            </wp:positionV>
            <wp:extent cx="5934075" cy="3730625"/>
            <wp:effectExtent l="0" t="0" r="9525" b="3175"/>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9" cstate="print">
                      <a:extLst>
                        <a:ext uri="{28A0092B-C50C-407E-A947-70E740481C1C}">
                          <a14:useLocalDpi xmlns:a14="http://schemas.microsoft.com/office/drawing/2010/main" val="0"/>
                        </a:ext>
                      </a:extLst>
                    </a:blip>
                    <a:srcRect t="33813"/>
                    <a:stretch/>
                  </pic:blipFill>
                  <pic:spPr bwMode="auto">
                    <a:xfrm>
                      <a:off x="0" y="0"/>
                      <a:ext cx="5934075" cy="37306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sectPr w:rsidR="00B323E3" w:rsidRPr="003430AF" w:rsidSect="00917B39">
      <w:headerReference w:type="even" r:id="rId38"/>
      <w:headerReference w:type="default" r:id="rId39"/>
      <w:footerReference w:type="default" r:id="rId40"/>
      <w:headerReference w:type="first" r:id="rId41"/>
      <w:pgSz w:w="12240" w:h="15840" w:code="1"/>
      <w:pgMar w:top="1440" w:right="1440" w:bottom="1440" w:left="1440" w:header="720" w:footer="720" w:gutter="0"/>
      <w:pgNumType w:start="1"/>
      <w:cols w:space="720"/>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17A878" w14:textId="77777777" w:rsidR="00C40612" w:rsidRDefault="00C40612" w:rsidP="00683813">
      <w:pPr>
        <w:spacing w:after="0" w:line="240" w:lineRule="auto"/>
      </w:pPr>
      <w:r>
        <w:separator/>
      </w:r>
    </w:p>
  </w:endnote>
  <w:endnote w:type="continuationSeparator" w:id="0">
    <w:p w14:paraId="3AD21C4B" w14:textId="77777777" w:rsidR="00C40612" w:rsidRDefault="00C40612" w:rsidP="00683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kal Majalla">
    <w:panose1 w:val="02000000000000000000"/>
    <w:charset w:val="00"/>
    <w:family w:val="auto"/>
    <w:pitch w:val="variable"/>
    <w:sig w:usb0="A000207F" w:usb1="C000204B" w:usb2="00000008" w:usb3="00000000" w:csb0="000000D3"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IranNastaliq">
    <w:panose1 w:val="02020505000000020003"/>
    <w:charset w:val="00"/>
    <w:family w:val="roman"/>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374361319"/>
      <w:docPartObj>
        <w:docPartGallery w:val="Page Numbers (Bottom of Page)"/>
        <w:docPartUnique/>
      </w:docPartObj>
    </w:sdtPr>
    <w:sdtEndPr>
      <w:rPr>
        <w:noProof/>
        <w:lang w:bidi="fa-IR"/>
      </w:rPr>
    </w:sdtEndPr>
    <w:sdtContent>
      <w:p w14:paraId="12B18CED" w14:textId="55B68E1F" w:rsidR="00C1141A" w:rsidRDefault="00C1141A" w:rsidP="00E64BA0">
        <w:pPr>
          <w:pStyle w:val="Footer"/>
          <w:jc w:val="center"/>
          <w:rPr>
            <w:lang w:bidi="fa-IR"/>
          </w:rPr>
        </w:pPr>
        <w:r>
          <w:rPr>
            <w:rtl/>
            <w:lang w:bidi="fa-IR"/>
          </w:rPr>
          <w:fldChar w:fldCharType="begin"/>
        </w:r>
        <w:r>
          <w:rPr>
            <w:rtl/>
            <w:lang w:bidi="fa-IR"/>
          </w:rPr>
          <w:instrText xml:space="preserve"> </w:instrText>
        </w:r>
        <w:r>
          <w:rPr>
            <w:lang w:bidi="fa-IR"/>
          </w:rPr>
          <w:instrText xml:space="preserve">PAGE   \* MERGEFORMAT </w:instrText>
        </w:r>
        <w:r>
          <w:rPr>
            <w:rtl/>
            <w:lang w:bidi="fa-IR"/>
          </w:rPr>
          <w:fldChar w:fldCharType="separate"/>
        </w:r>
        <w:r w:rsidR="00717D23">
          <w:rPr>
            <w:rFonts w:hint="cs"/>
            <w:noProof/>
            <w:rtl/>
            <w:lang w:bidi="fa-IR"/>
          </w:rPr>
          <w:t>أ‌</w:t>
        </w:r>
        <w:r>
          <w:rPr>
            <w:noProof/>
            <w:rtl/>
            <w:lang w:bidi="fa-IR"/>
          </w:rPr>
          <w:fldChar w:fldCharType="end"/>
        </w:r>
      </w:p>
    </w:sdtContent>
  </w:sdt>
  <w:p w14:paraId="40782615" w14:textId="6A9661DF" w:rsidR="00C1141A" w:rsidRDefault="00C1141A">
    <w:pPr>
      <w:pStyle w:val="Footer"/>
      <w:rPr>
        <w:lang w:bidi="fa-I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581518121"/>
      <w:docPartObj>
        <w:docPartGallery w:val="Page Numbers (Bottom of Page)"/>
        <w:docPartUnique/>
      </w:docPartObj>
    </w:sdtPr>
    <w:sdtEndPr>
      <w:rPr>
        <w:noProof/>
        <w:lang w:bidi="fa-IR"/>
      </w:rPr>
    </w:sdtEndPr>
    <w:sdtContent>
      <w:p w14:paraId="4E8C8C80" w14:textId="1FEB5556" w:rsidR="00C1141A" w:rsidRDefault="00C1141A" w:rsidP="00E64BA0">
        <w:pPr>
          <w:pStyle w:val="Footer"/>
          <w:jc w:val="center"/>
          <w:rPr>
            <w:lang w:bidi="fa-IR"/>
          </w:rPr>
        </w:pPr>
        <w:r>
          <w:rPr>
            <w:rtl/>
            <w:lang w:bidi="fa-IR"/>
          </w:rPr>
          <w:fldChar w:fldCharType="begin"/>
        </w:r>
        <w:r>
          <w:rPr>
            <w:rtl/>
            <w:lang w:bidi="fa-IR"/>
          </w:rPr>
          <w:instrText xml:space="preserve"> </w:instrText>
        </w:r>
        <w:r>
          <w:rPr>
            <w:lang w:bidi="fa-IR"/>
          </w:rPr>
          <w:instrText xml:space="preserve">PAGE   \* MERGEFORMAT </w:instrText>
        </w:r>
        <w:r>
          <w:rPr>
            <w:rtl/>
            <w:lang w:bidi="fa-IR"/>
          </w:rPr>
          <w:fldChar w:fldCharType="separate"/>
        </w:r>
        <w:r w:rsidR="00717D23">
          <w:rPr>
            <w:noProof/>
            <w:rtl/>
            <w:lang w:bidi="fa-IR"/>
          </w:rPr>
          <w:t>19</w:t>
        </w:r>
        <w:r>
          <w:rPr>
            <w:noProof/>
            <w:rtl/>
            <w:lang w:bidi="fa-IR"/>
          </w:rPr>
          <w:fldChar w:fldCharType="end"/>
        </w:r>
      </w:p>
    </w:sdtContent>
  </w:sdt>
  <w:p w14:paraId="00F6F3C7" w14:textId="287B2E9C" w:rsidR="00C1141A" w:rsidRDefault="00C1141A">
    <w:pPr>
      <w:pStyle w:val="Footer"/>
      <w:rPr>
        <w:lang w:bidi="fa-I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B54C5" w14:textId="2830AA52" w:rsidR="00C1141A" w:rsidRDefault="00C1141A" w:rsidP="00E64BA0">
    <w:pPr>
      <w:pStyle w:val="Footer"/>
      <w:jc w:val="center"/>
      <w:rPr>
        <w:lang w:bidi="fa-IR"/>
      </w:rPr>
    </w:pPr>
  </w:p>
  <w:p w14:paraId="7FAFFD07" w14:textId="1951BE4D" w:rsidR="00C1141A" w:rsidRDefault="00C1141A">
    <w:pPr>
      <w:pStyle w:val="Footer"/>
      <w:rPr>
        <w:lang w:bidi="fa-I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7DA52C" w14:textId="77777777" w:rsidR="00C40612" w:rsidRDefault="00C40612" w:rsidP="00683813">
      <w:pPr>
        <w:spacing w:after="0" w:line="240" w:lineRule="auto"/>
      </w:pPr>
      <w:r>
        <w:separator/>
      </w:r>
    </w:p>
  </w:footnote>
  <w:footnote w:type="continuationSeparator" w:id="0">
    <w:p w14:paraId="65C317A9" w14:textId="77777777" w:rsidR="00C40612" w:rsidRDefault="00C40612" w:rsidP="006838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51B16F" w14:textId="02478D2E" w:rsidR="00C1141A" w:rsidRDefault="00717D23">
    <w:pPr>
      <w:pStyle w:val="Header"/>
    </w:pPr>
    <w:r>
      <w:rPr>
        <w:noProof/>
      </w:rPr>
      <w:pict w14:anchorId="0DFFD2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482803" o:spid="_x0000_s2081" type="#_x0000_t75" style="position:absolute;left:0;text-align:left;margin-left:0;margin-top:0;width:465.9pt;height:227.5pt;z-index:-251658240;mso-position-horizontal:center;mso-position-horizontal-relative:margin;mso-position-vertical:center;mso-position-vertical-relative:margin" o:allowincell="f">
          <v:imagedata r:id="rId1" o:title="Turkey center"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15AC28" w14:textId="7405213A" w:rsidR="00C1141A" w:rsidRDefault="00717D23">
    <w:pPr>
      <w:pStyle w:val="Header"/>
    </w:pPr>
    <w:r>
      <w:rPr>
        <w:noProof/>
      </w:rPr>
      <w:pict w14:anchorId="03D89B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482812" o:spid="_x0000_s2090" type="#_x0000_t75" style="position:absolute;left:0;text-align:left;margin-left:0;margin-top:0;width:465.9pt;height:227.5pt;z-index:-251650048;mso-position-horizontal:center;mso-position-horizontal-relative:margin;mso-position-vertical:center;mso-position-vertical-relative:margin" o:allowincell="f">
          <v:imagedata r:id="rId1" o:title="Turkey center"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61E99" w14:textId="1E532F2F" w:rsidR="00C1141A" w:rsidRDefault="00C1141A">
    <w:pPr>
      <w:pStyle w:val="Header"/>
    </w:pPr>
    <w:r>
      <w:rPr>
        <w:noProof/>
        <w:rtl/>
      </w:rPr>
      <w:drawing>
        <wp:anchor distT="0" distB="0" distL="114300" distR="114300" simplePos="0" relativeHeight="251651072" behindDoc="0" locked="0" layoutInCell="1" allowOverlap="1" wp14:anchorId="71B1BC89" wp14:editId="6835B463">
          <wp:simplePos x="0" y="0"/>
          <wp:positionH relativeFrom="column">
            <wp:posOffset>-1186332</wp:posOffset>
          </wp:positionH>
          <wp:positionV relativeFrom="paragraph">
            <wp:posOffset>-1146014</wp:posOffset>
          </wp:positionV>
          <wp:extent cx="1828165" cy="2602865"/>
          <wp:effectExtent l="0" t="0" r="635" b="6985"/>
          <wp:wrapNone/>
          <wp:docPr id="14"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esim 48"/>
                  <pic:cNvPicPr/>
                </pic:nvPicPr>
                <pic:blipFill>
                  <a:blip r:embed="rId1">
                    <a:extLst>
                      <a:ext uri="{28A0092B-C50C-407E-A947-70E740481C1C}">
                        <a14:useLocalDpi xmlns:a14="http://schemas.microsoft.com/office/drawing/2010/main" val="0"/>
                      </a:ext>
                    </a:extLst>
                  </a:blip>
                  <a:stretch>
                    <a:fillRect/>
                  </a:stretch>
                </pic:blipFill>
                <pic:spPr>
                  <a:xfrm>
                    <a:off x="0" y="0"/>
                    <a:ext cx="1828165" cy="2602865"/>
                  </a:xfrm>
                  <a:prstGeom prst="rect">
                    <a:avLst/>
                  </a:prstGeom>
                </pic:spPr>
              </pic:pic>
            </a:graphicData>
          </a:graphic>
        </wp:anchor>
      </w:drawing>
    </w:r>
    <w:r>
      <w:rPr>
        <w:noProof/>
        <w:rtl/>
      </w:rPr>
      <w:drawing>
        <wp:anchor distT="0" distB="0" distL="114300" distR="114300" simplePos="0" relativeHeight="251652096" behindDoc="1" locked="0" layoutInCell="1" allowOverlap="1" wp14:anchorId="5FF9246D" wp14:editId="6F5626FC">
          <wp:simplePos x="0" y="0"/>
          <wp:positionH relativeFrom="column">
            <wp:posOffset>5893463</wp:posOffset>
          </wp:positionH>
          <wp:positionV relativeFrom="paragraph">
            <wp:posOffset>-253779</wp:posOffset>
          </wp:positionV>
          <wp:extent cx="753424" cy="781050"/>
          <wp:effectExtent l="0" t="0" r="8890"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753424" cy="781050"/>
                  </a:xfrm>
                  <a:prstGeom prst="rect">
                    <a:avLst/>
                  </a:prstGeom>
                </pic:spPr>
              </pic:pic>
            </a:graphicData>
          </a:graphic>
        </wp:anchor>
      </w:drawing>
    </w:r>
  </w:p>
  <w:p w14:paraId="15C0D19D" w14:textId="5B8732C1" w:rsidR="00C1141A" w:rsidRDefault="00C1141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AB307" w14:textId="3CB1335D" w:rsidR="00C1141A" w:rsidRDefault="00717D23">
    <w:pPr>
      <w:pStyle w:val="Header"/>
    </w:pPr>
    <w:r>
      <w:rPr>
        <w:noProof/>
      </w:rPr>
      <w:pict w14:anchorId="750C4D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482811" o:spid="_x0000_s2089" type="#_x0000_t75" style="position:absolute;left:0;text-align:left;margin-left:0;margin-top:0;width:465.9pt;height:227.5pt;z-index:-251651072;mso-position-horizontal:center;mso-position-horizontal-relative:margin;mso-position-vertical:center;mso-position-vertical-relative:margin" o:allowincell="f">
          <v:imagedata r:id="rId1" o:title="Turkey center"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D5AD9" w14:textId="6CEEDB6B" w:rsidR="00C1141A" w:rsidRDefault="00C1141A">
    <w:pPr>
      <w:pStyle w:val="Header"/>
    </w:pPr>
    <w:r>
      <w:rPr>
        <w:noProof/>
        <w:rtl/>
      </w:rPr>
      <w:drawing>
        <wp:anchor distT="0" distB="0" distL="114300" distR="114300" simplePos="0" relativeHeight="251653120" behindDoc="0" locked="0" layoutInCell="1" allowOverlap="1" wp14:anchorId="342AE2AA" wp14:editId="252DF948">
          <wp:simplePos x="0" y="0"/>
          <wp:positionH relativeFrom="column">
            <wp:posOffset>-1146175</wp:posOffset>
          </wp:positionH>
          <wp:positionV relativeFrom="paragraph">
            <wp:posOffset>-1132205</wp:posOffset>
          </wp:positionV>
          <wp:extent cx="1828165" cy="2602865"/>
          <wp:effectExtent l="0" t="0" r="635" b="6985"/>
          <wp:wrapNone/>
          <wp:docPr id="15"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a:blip r:embed="rId1">
                    <a:extLst>
                      <a:ext uri="{28A0092B-C50C-407E-A947-70E740481C1C}">
                        <a14:useLocalDpi xmlns:a14="http://schemas.microsoft.com/office/drawing/2010/main" val="0"/>
                      </a:ext>
                    </a:extLst>
                  </a:blip>
                  <a:stretch>
                    <a:fillRect/>
                  </a:stretch>
                </pic:blipFill>
                <pic:spPr>
                  <a:xfrm>
                    <a:off x="0" y="0"/>
                    <a:ext cx="1828165" cy="2602865"/>
                  </a:xfrm>
                  <a:prstGeom prst="rect">
                    <a:avLst/>
                  </a:prstGeom>
                </pic:spPr>
              </pic:pic>
            </a:graphicData>
          </a:graphic>
        </wp:anchor>
      </w:drawing>
    </w:r>
    <w:r>
      <w:rPr>
        <w:noProof/>
        <w:rtl/>
      </w:rPr>
      <w:drawing>
        <wp:anchor distT="0" distB="0" distL="114300" distR="114300" simplePos="0" relativeHeight="251654144" behindDoc="1" locked="0" layoutInCell="1" allowOverlap="1" wp14:anchorId="03A15770" wp14:editId="6FC117F2">
          <wp:simplePos x="0" y="0"/>
          <wp:positionH relativeFrom="column">
            <wp:posOffset>5893463</wp:posOffset>
          </wp:positionH>
          <wp:positionV relativeFrom="paragraph">
            <wp:posOffset>-253779</wp:posOffset>
          </wp:positionV>
          <wp:extent cx="753424" cy="781050"/>
          <wp:effectExtent l="0" t="0" r="8890" b="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753424" cy="781050"/>
                  </a:xfrm>
                  <a:prstGeom prst="rect">
                    <a:avLst/>
                  </a:prstGeom>
                </pic:spPr>
              </pic:pic>
            </a:graphicData>
          </a:graphic>
        </wp:anchor>
      </w:drawing>
    </w:r>
  </w:p>
  <w:p w14:paraId="0362E2BE" w14:textId="6FE20FB8" w:rsidR="00C1141A" w:rsidRDefault="00C1141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F0682" w14:textId="1B9010EA" w:rsidR="00C1141A" w:rsidRDefault="00717D23">
    <w:pPr>
      <w:pStyle w:val="Header"/>
    </w:pPr>
    <w:r>
      <w:rPr>
        <w:noProof/>
      </w:rPr>
      <w:pict w14:anchorId="00E59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482802" o:spid="_x0000_s2080" type="#_x0000_t75" style="position:absolute;left:0;text-align:left;margin-left:0;margin-top:0;width:465.9pt;height:227.5pt;z-index:-251659264;mso-position-horizontal:center;mso-position-horizontal-relative:margin;mso-position-vertical:center;mso-position-vertical-relative:margin" o:allowincell="f">
          <v:imagedata r:id="rId1" o:title="Turkey center"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7B9CAA" w14:textId="525ABF0B" w:rsidR="00C1141A" w:rsidRDefault="00717D23">
    <w:pPr>
      <w:pStyle w:val="Header"/>
    </w:pPr>
    <w:r>
      <w:rPr>
        <w:noProof/>
      </w:rPr>
      <w:pict w14:anchorId="7E5FDF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482806" o:spid="_x0000_s2084" type="#_x0000_t75" style="position:absolute;left:0;text-align:left;margin-left:0;margin-top:0;width:465.9pt;height:227.5pt;z-index:-251656192;mso-position-horizontal:center;mso-position-horizontal-relative:margin;mso-position-vertical:center;mso-position-vertical-relative:margin" o:allowincell="f">
          <v:imagedata r:id="rId1" o:title="Turkey center"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148CB" w14:textId="750CE138" w:rsidR="00C1141A" w:rsidRDefault="00C1141A">
    <w:pPr>
      <w:pStyle w:val="Header"/>
    </w:pPr>
    <w:r>
      <w:rPr>
        <w:noProof/>
        <w:rtl/>
      </w:rPr>
      <w:drawing>
        <wp:anchor distT="0" distB="0" distL="114300" distR="114300" simplePos="0" relativeHeight="251656192" behindDoc="0" locked="0" layoutInCell="1" allowOverlap="1" wp14:anchorId="1D6E40C4" wp14:editId="5DC0821E">
          <wp:simplePos x="0" y="0"/>
          <wp:positionH relativeFrom="column">
            <wp:posOffset>-1130935</wp:posOffset>
          </wp:positionH>
          <wp:positionV relativeFrom="paragraph">
            <wp:posOffset>-1158250</wp:posOffset>
          </wp:positionV>
          <wp:extent cx="1828165" cy="2602865"/>
          <wp:effectExtent l="0" t="0" r="635" b="6985"/>
          <wp:wrapNone/>
          <wp:docPr id="20"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pic:cNvPicPr/>
                </pic:nvPicPr>
                <pic:blipFill>
                  <a:blip r:embed="rId1">
                    <a:extLst>
                      <a:ext uri="{28A0092B-C50C-407E-A947-70E740481C1C}">
                        <a14:useLocalDpi xmlns:a14="http://schemas.microsoft.com/office/drawing/2010/main" val="0"/>
                      </a:ext>
                    </a:extLst>
                  </a:blip>
                  <a:stretch>
                    <a:fillRect/>
                  </a:stretch>
                </pic:blipFill>
                <pic:spPr>
                  <a:xfrm>
                    <a:off x="0" y="0"/>
                    <a:ext cx="1828165" cy="2602865"/>
                  </a:xfrm>
                  <a:prstGeom prst="rect">
                    <a:avLst/>
                  </a:prstGeom>
                </pic:spPr>
              </pic:pic>
            </a:graphicData>
          </a:graphic>
        </wp:anchor>
      </w:drawing>
    </w:r>
    <w:r>
      <w:rPr>
        <w:noProof/>
        <w:rtl/>
      </w:rPr>
      <w:drawing>
        <wp:anchor distT="0" distB="0" distL="114300" distR="114300" simplePos="0" relativeHeight="251655168" behindDoc="1" locked="0" layoutInCell="1" allowOverlap="1" wp14:anchorId="246C01BD" wp14:editId="3D4CA59F">
          <wp:simplePos x="0" y="0"/>
          <wp:positionH relativeFrom="column">
            <wp:posOffset>5873588</wp:posOffset>
          </wp:positionH>
          <wp:positionV relativeFrom="paragraph">
            <wp:posOffset>-266065</wp:posOffset>
          </wp:positionV>
          <wp:extent cx="753110" cy="781050"/>
          <wp:effectExtent l="0" t="0" r="8890" b="0"/>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753110" cy="781050"/>
                  </a:xfrm>
                  <a:prstGeom prst="rect">
                    <a:avLst/>
                  </a:prstGeom>
                </pic:spPr>
              </pic:pic>
            </a:graphicData>
          </a:graphic>
        </wp:anchor>
      </w:drawing>
    </w:r>
    <w:r w:rsidR="00717D23">
      <w:rPr>
        <w:noProof/>
      </w:rPr>
      <w:pict w14:anchorId="788583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482807" o:spid="_x0000_s2085" type="#_x0000_t75" style="position:absolute;left:0;text-align:left;margin-left:0;margin-top:0;width:465.9pt;height:227.5pt;z-index:-251655168;mso-position-horizontal:center;mso-position-horizontal-relative:margin;mso-position-vertical:center;mso-position-vertical-relative:margin" o:allowincell="f">
          <v:imagedata r:id="rId3" o:title="Turkey center"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DF2AF" w14:textId="6F688A7F" w:rsidR="00C1141A" w:rsidRDefault="00717D23">
    <w:pPr>
      <w:pStyle w:val="Header"/>
    </w:pPr>
    <w:r>
      <w:rPr>
        <w:noProof/>
      </w:rPr>
      <w:pict w14:anchorId="189620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482805" o:spid="_x0000_s2083" type="#_x0000_t75" style="position:absolute;left:0;text-align:left;margin-left:0;margin-top:0;width:465.9pt;height:227.5pt;z-index:-251657216;mso-position-horizontal:center;mso-position-horizontal-relative:margin;mso-position-vertical:center;mso-position-vertical-relative:margin" o:allowincell="f">
          <v:imagedata r:id="rId1" o:title="Turkey center"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00B87" w14:textId="45E7FBB7" w:rsidR="00C1141A" w:rsidRDefault="00717D23">
    <w:pPr>
      <w:pStyle w:val="Header"/>
    </w:pPr>
    <w:r>
      <w:rPr>
        <w:noProof/>
      </w:rPr>
      <w:pict w14:anchorId="6FB07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482809" o:spid="_x0000_s2087" type="#_x0000_t75" style="position:absolute;left:0;text-align:left;margin-left:0;margin-top:0;width:465.9pt;height:227.5pt;z-index:-251653120;mso-position-horizontal:center;mso-position-horizontal-relative:margin;mso-position-vertical:center;mso-position-vertical-relative:margin" o:allowincell="f">
          <v:imagedata r:id="rId1" o:title="Turkey center"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5BCCFF" w14:textId="1821A0A1" w:rsidR="00C1141A" w:rsidRDefault="00C1141A">
    <w:pPr>
      <w:pStyle w:val="Header"/>
    </w:pPr>
    <w:r>
      <w:rPr>
        <w:noProof/>
        <w:rtl/>
      </w:rPr>
      <w:drawing>
        <wp:anchor distT="0" distB="0" distL="114300" distR="114300" simplePos="0" relativeHeight="251649024" behindDoc="0" locked="0" layoutInCell="1" allowOverlap="1" wp14:anchorId="376E4851" wp14:editId="407A8DBE">
          <wp:simplePos x="0" y="0"/>
          <wp:positionH relativeFrom="column">
            <wp:posOffset>-1193345</wp:posOffset>
          </wp:positionH>
          <wp:positionV relativeFrom="paragraph">
            <wp:posOffset>-1125599</wp:posOffset>
          </wp:positionV>
          <wp:extent cx="1828165" cy="2602865"/>
          <wp:effectExtent l="0" t="0" r="635" b="6985"/>
          <wp:wrapNone/>
          <wp:docPr id="6"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pic:nvPicPr>
                <pic:blipFill>
                  <a:blip r:embed="rId1">
                    <a:extLst>
                      <a:ext uri="{28A0092B-C50C-407E-A947-70E740481C1C}">
                        <a14:useLocalDpi xmlns:a14="http://schemas.microsoft.com/office/drawing/2010/main" val="0"/>
                      </a:ext>
                    </a:extLst>
                  </a:blip>
                  <a:stretch>
                    <a:fillRect/>
                  </a:stretch>
                </pic:blipFill>
                <pic:spPr>
                  <a:xfrm>
                    <a:off x="0" y="0"/>
                    <a:ext cx="1828165" cy="2602865"/>
                  </a:xfrm>
                  <a:prstGeom prst="rect">
                    <a:avLst/>
                  </a:prstGeom>
                </pic:spPr>
              </pic:pic>
            </a:graphicData>
          </a:graphic>
        </wp:anchor>
      </w:drawing>
    </w:r>
    <w:r w:rsidR="00717D23">
      <w:rPr>
        <w:noProof/>
        <w:lang w:val="ar-SA"/>
      </w:rPr>
      <w:pict w14:anchorId="685269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482810" o:spid="_x0000_s2088" type="#_x0000_t75" style="position:absolute;left:0;text-align:left;margin-left:0;margin-top:0;width:465.9pt;height:227.5pt;z-index:-251652096;mso-position-horizontal:center;mso-position-horizontal-relative:margin;mso-position-vertical:center;mso-position-vertical-relative:margin" o:allowincell="f">
          <v:imagedata r:id="rId2" o:title="Turkey center" gain="19661f" blacklevel="22938f"/>
          <w10:wrap anchorx="margin" anchory="margin"/>
        </v:shape>
      </w:pict>
    </w:r>
    <w:r>
      <w:rPr>
        <w:noProof/>
        <w:rtl/>
      </w:rPr>
      <w:drawing>
        <wp:anchor distT="0" distB="0" distL="114300" distR="114300" simplePos="0" relativeHeight="251650048" behindDoc="1" locked="0" layoutInCell="1" allowOverlap="1" wp14:anchorId="24E0ACBD" wp14:editId="389C88B7">
          <wp:simplePos x="0" y="0"/>
          <wp:positionH relativeFrom="column">
            <wp:posOffset>5893463</wp:posOffset>
          </wp:positionH>
          <wp:positionV relativeFrom="paragraph">
            <wp:posOffset>-253779</wp:posOffset>
          </wp:positionV>
          <wp:extent cx="753424" cy="781050"/>
          <wp:effectExtent l="0" t="0" r="889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
                    <a:extLst>
                      <a:ext uri="{28A0092B-C50C-407E-A947-70E740481C1C}">
                        <a14:useLocalDpi xmlns:a14="http://schemas.microsoft.com/office/drawing/2010/main" val="0"/>
                      </a:ext>
                    </a:extLst>
                  </a:blip>
                  <a:stretch>
                    <a:fillRect/>
                  </a:stretch>
                </pic:blipFill>
                <pic:spPr>
                  <a:xfrm>
                    <a:off x="0" y="0"/>
                    <a:ext cx="753424" cy="781050"/>
                  </a:xfrm>
                  <a:prstGeom prst="rect">
                    <a:avLst/>
                  </a:prstGeom>
                </pic:spPr>
              </pic:pic>
            </a:graphicData>
          </a:graphic>
        </wp:anchor>
      </w:drawing>
    </w:r>
  </w:p>
  <w:p w14:paraId="1AD42A9B" w14:textId="77777777" w:rsidR="00C1141A" w:rsidRDefault="00C1141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7F08B1" w14:textId="350881BE" w:rsidR="00C1141A" w:rsidRDefault="00717D23">
    <w:pPr>
      <w:pStyle w:val="Header"/>
    </w:pPr>
    <w:r>
      <w:rPr>
        <w:noProof/>
      </w:rPr>
      <w:pict w14:anchorId="22663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482808" o:spid="_x0000_s2086" type="#_x0000_t75" style="position:absolute;left:0;text-align:left;margin-left:0;margin-top:0;width:465.9pt;height:227.5pt;z-index:-251654144;mso-position-horizontal:center;mso-position-horizontal-relative:margin;mso-position-vertical:center;mso-position-vertical-relative:margin" o:allowincell="f">
          <v:imagedata r:id="rId1" o:title="Turkey center"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F3699A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6F2400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8EB66176"/>
    <w:lvl w:ilvl="0">
      <w:start w:val="1"/>
      <w:numFmt w:val="decimal"/>
      <w:pStyle w:val="ListNumber3"/>
      <w:lvlText w:val="%1."/>
      <w:lvlJc w:val="left"/>
      <w:pPr>
        <w:tabs>
          <w:tab w:val="num" w:pos="926"/>
        </w:tabs>
        <w:ind w:left="926" w:hanging="360"/>
      </w:pPr>
    </w:lvl>
  </w:abstractNum>
  <w:abstractNum w:abstractNumId="3">
    <w:nsid w:val="FFFFFF7F"/>
    <w:multiLevelType w:val="singleLevel"/>
    <w:tmpl w:val="C5643272"/>
    <w:lvl w:ilvl="0">
      <w:start w:val="1"/>
      <w:numFmt w:val="decimal"/>
      <w:pStyle w:val="ListNumber2"/>
      <w:lvlText w:val="%1."/>
      <w:lvlJc w:val="left"/>
      <w:pPr>
        <w:tabs>
          <w:tab w:val="num" w:pos="643"/>
        </w:tabs>
        <w:ind w:left="643" w:hanging="360"/>
      </w:pPr>
    </w:lvl>
  </w:abstractNum>
  <w:abstractNum w:abstractNumId="4">
    <w:nsid w:val="FFFFFF80"/>
    <w:multiLevelType w:val="singleLevel"/>
    <w:tmpl w:val="104446E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A328B53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27A034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FAC2AE3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721AE036"/>
    <w:lvl w:ilvl="0">
      <w:start w:val="1"/>
      <w:numFmt w:val="decimal"/>
      <w:pStyle w:val="ListNumber"/>
      <w:lvlText w:val="%1."/>
      <w:lvlJc w:val="left"/>
      <w:pPr>
        <w:tabs>
          <w:tab w:val="num" w:pos="360"/>
        </w:tabs>
        <w:ind w:left="360" w:hanging="360"/>
      </w:pPr>
    </w:lvl>
  </w:abstractNum>
  <w:abstractNum w:abstractNumId="9">
    <w:nsid w:val="FFFFFF89"/>
    <w:multiLevelType w:val="singleLevel"/>
    <w:tmpl w:val="1800FBA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6C4074"/>
    <w:multiLevelType w:val="hybridMultilevel"/>
    <w:tmpl w:val="1CF2DE82"/>
    <w:lvl w:ilvl="0" w:tplc="E44E3234">
      <w:start w:val="1"/>
      <w:numFmt w:val="decimal"/>
      <w:lvlText w:val="%1)"/>
      <w:lvlJc w:val="right"/>
      <w:pPr>
        <w:ind w:left="720" w:hanging="360"/>
      </w:pPr>
      <w:rPr>
        <w:rFonts w:ascii="B Nazanin" w:hAnsi="B Nazanin" w:cs="B Nazanin" w:hint="cs"/>
        <w:b/>
        <w:bCs/>
        <w:i w:val="0"/>
        <w:iCs w:val="0"/>
        <w:spacing w:val="0"/>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4B95FB8"/>
    <w:multiLevelType w:val="hybridMultilevel"/>
    <w:tmpl w:val="E1A89536"/>
    <w:lvl w:ilvl="0" w:tplc="E44E3234">
      <w:start w:val="1"/>
      <w:numFmt w:val="decimal"/>
      <w:lvlText w:val="%1)"/>
      <w:lvlJc w:val="right"/>
      <w:pPr>
        <w:ind w:left="720" w:hanging="360"/>
      </w:pPr>
      <w:rPr>
        <w:rFonts w:ascii="B Nazanin" w:hAnsi="B Nazanin" w:cs="B Nazanin" w:hint="cs"/>
        <w:b/>
        <w:bCs/>
        <w:i w:val="0"/>
        <w:iCs w:val="0"/>
        <w:spacing w:val="0"/>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B9B7BBE"/>
    <w:multiLevelType w:val="hybridMultilevel"/>
    <w:tmpl w:val="E01AD046"/>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3">
    <w:nsid w:val="0D774D7C"/>
    <w:multiLevelType w:val="multilevel"/>
    <w:tmpl w:val="BDAE4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00F40BC"/>
    <w:multiLevelType w:val="hybridMultilevel"/>
    <w:tmpl w:val="5B146CF6"/>
    <w:lvl w:ilvl="0" w:tplc="8E54ABCC">
      <w:numFmt w:val="bullet"/>
      <w:lvlText w:val="•"/>
      <w:lvlJc w:val="left"/>
      <w:pPr>
        <w:ind w:left="1704" w:hanging="570"/>
      </w:pPr>
      <w:rPr>
        <w:rFonts w:ascii="Sakkal Majalla" w:eastAsiaTheme="minorHAnsi" w:hAnsi="Sakkal Majalla" w:cs="Sakkal Majalla"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5">
    <w:nsid w:val="10FF3F8A"/>
    <w:multiLevelType w:val="hybridMultilevel"/>
    <w:tmpl w:val="B90EEB54"/>
    <w:lvl w:ilvl="0" w:tplc="E44E3234">
      <w:start w:val="1"/>
      <w:numFmt w:val="decimal"/>
      <w:lvlText w:val="%1)"/>
      <w:lvlJc w:val="right"/>
      <w:pPr>
        <w:ind w:left="720" w:hanging="360"/>
      </w:pPr>
      <w:rPr>
        <w:rFonts w:ascii="B Nazanin" w:hAnsi="B Nazanin" w:cs="B Nazanin" w:hint="cs"/>
        <w:b/>
        <w:bCs/>
        <w:i w:val="0"/>
        <w:iCs w:val="0"/>
        <w:spacing w:val="0"/>
        <w:sz w:val="36"/>
        <w:szCs w:val="36"/>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nsid w:val="12730953"/>
    <w:multiLevelType w:val="hybridMultilevel"/>
    <w:tmpl w:val="95267A6C"/>
    <w:lvl w:ilvl="0" w:tplc="E44E3234">
      <w:start w:val="1"/>
      <w:numFmt w:val="decimal"/>
      <w:lvlText w:val="%1)"/>
      <w:lvlJc w:val="right"/>
      <w:pPr>
        <w:ind w:left="720" w:hanging="360"/>
      </w:pPr>
      <w:rPr>
        <w:rFonts w:ascii="B Nazanin" w:hAnsi="B Nazanin" w:cs="B Nazanin" w:hint="cs"/>
        <w:b/>
        <w:bCs/>
        <w:i w:val="0"/>
        <w:iCs w:val="0"/>
        <w:spacing w:val="0"/>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7124C84"/>
    <w:multiLevelType w:val="hybridMultilevel"/>
    <w:tmpl w:val="5FB282CC"/>
    <w:lvl w:ilvl="0" w:tplc="E44E3234">
      <w:start w:val="1"/>
      <w:numFmt w:val="decimal"/>
      <w:lvlText w:val="%1)"/>
      <w:lvlJc w:val="right"/>
      <w:pPr>
        <w:ind w:left="720" w:hanging="360"/>
      </w:pPr>
      <w:rPr>
        <w:rFonts w:ascii="B Nazanin" w:hAnsi="B Nazanin" w:cs="B Nazanin" w:hint="cs"/>
        <w:b/>
        <w:bCs/>
        <w:i w:val="0"/>
        <w:iCs w:val="0"/>
        <w:spacing w:val="0"/>
        <w:sz w:val="36"/>
        <w:szCs w:val="36"/>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nsid w:val="2E67623C"/>
    <w:multiLevelType w:val="hybridMultilevel"/>
    <w:tmpl w:val="FF2496C4"/>
    <w:lvl w:ilvl="0" w:tplc="E44E3234">
      <w:start w:val="1"/>
      <w:numFmt w:val="decimal"/>
      <w:lvlText w:val="%1)"/>
      <w:lvlJc w:val="right"/>
      <w:pPr>
        <w:ind w:left="720" w:hanging="360"/>
      </w:pPr>
      <w:rPr>
        <w:rFonts w:ascii="B Nazanin" w:hAnsi="B Nazanin" w:cs="B Nazanin" w:hint="cs"/>
        <w:b/>
        <w:bCs/>
        <w:i w:val="0"/>
        <w:iCs w:val="0"/>
        <w:spacing w:val="0"/>
        <w:sz w:val="36"/>
        <w:szCs w:val="36"/>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nsid w:val="36F46B5F"/>
    <w:multiLevelType w:val="hybridMultilevel"/>
    <w:tmpl w:val="D8AA6906"/>
    <w:lvl w:ilvl="0" w:tplc="6C2A1D1E">
      <w:numFmt w:val="bullet"/>
      <w:lvlText w:val="•"/>
      <w:lvlJc w:val="left"/>
      <w:pPr>
        <w:ind w:left="2829" w:hanging="555"/>
      </w:pPr>
      <w:rPr>
        <w:rFonts w:ascii="Times New Roman" w:eastAsiaTheme="minorHAnsi" w:hAnsi="Times New Roman" w:cs="Times New Roman" w:hint="default"/>
      </w:rPr>
    </w:lvl>
    <w:lvl w:ilvl="1" w:tplc="04090003" w:tentative="1">
      <w:start w:val="1"/>
      <w:numFmt w:val="bullet"/>
      <w:lvlText w:val="o"/>
      <w:lvlJc w:val="left"/>
      <w:pPr>
        <w:ind w:left="2577" w:hanging="360"/>
      </w:pPr>
      <w:rPr>
        <w:rFonts w:ascii="Courier New" w:hAnsi="Courier New" w:cs="Courier New" w:hint="default"/>
      </w:rPr>
    </w:lvl>
    <w:lvl w:ilvl="2" w:tplc="04090005">
      <w:start w:val="1"/>
      <w:numFmt w:val="bullet"/>
      <w:lvlText w:val=""/>
      <w:lvlJc w:val="left"/>
      <w:pPr>
        <w:ind w:left="3297" w:hanging="360"/>
      </w:pPr>
      <w:rPr>
        <w:rFonts w:ascii="Wingdings" w:hAnsi="Wingdings" w:hint="default"/>
      </w:rPr>
    </w:lvl>
    <w:lvl w:ilvl="3" w:tplc="04090001" w:tentative="1">
      <w:start w:val="1"/>
      <w:numFmt w:val="bullet"/>
      <w:lvlText w:val=""/>
      <w:lvlJc w:val="left"/>
      <w:pPr>
        <w:ind w:left="4017" w:hanging="360"/>
      </w:pPr>
      <w:rPr>
        <w:rFonts w:ascii="Symbol" w:hAnsi="Symbol" w:hint="default"/>
      </w:rPr>
    </w:lvl>
    <w:lvl w:ilvl="4" w:tplc="04090003" w:tentative="1">
      <w:start w:val="1"/>
      <w:numFmt w:val="bullet"/>
      <w:lvlText w:val="o"/>
      <w:lvlJc w:val="left"/>
      <w:pPr>
        <w:ind w:left="4737" w:hanging="360"/>
      </w:pPr>
      <w:rPr>
        <w:rFonts w:ascii="Courier New" w:hAnsi="Courier New" w:cs="Courier New" w:hint="default"/>
      </w:rPr>
    </w:lvl>
    <w:lvl w:ilvl="5" w:tplc="04090005" w:tentative="1">
      <w:start w:val="1"/>
      <w:numFmt w:val="bullet"/>
      <w:lvlText w:val=""/>
      <w:lvlJc w:val="left"/>
      <w:pPr>
        <w:ind w:left="5457" w:hanging="360"/>
      </w:pPr>
      <w:rPr>
        <w:rFonts w:ascii="Wingdings" w:hAnsi="Wingdings" w:hint="default"/>
      </w:rPr>
    </w:lvl>
    <w:lvl w:ilvl="6" w:tplc="04090001" w:tentative="1">
      <w:start w:val="1"/>
      <w:numFmt w:val="bullet"/>
      <w:lvlText w:val=""/>
      <w:lvlJc w:val="left"/>
      <w:pPr>
        <w:ind w:left="6177" w:hanging="360"/>
      </w:pPr>
      <w:rPr>
        <w:rFonts w:ascii="Symbol" w:hAnsi="Symbol" w:hint="default"/>
      </w:rPr>
    </w:lvl>
    <w:lvl w:ilvl="7" w:tplc="04090003" w:tentative="1">
      <w:start w:val="1"/>
      <w:numFmt w:val="bullet"/>
      <w:lvlText w:val="o"/>
      <w:lvlJc w:val="left"/>
      <w:pPr>
        <w:ind w:left="6897" w:hanging="360"/>
      </w:pPr>
      <w:rPr>
        <w:rFonts w:ascii="Courier New" w:hAnsi="Courier New" w:cs="Courier New" w:hint="default"/>
      </w:rPr>
    </w:lvl>
    <w:lvl w:ilvl="8" w:tplc="04090005" w:tentative="1">
      <w:start w:val="1"/>
      <w:numFmt w:val="bullet"/>
      <w:lvlText w:val=""/>
      <w:lvlJc w:val="left"/>
      <w:pPr>
        <w:ind w:left="7617" w:hanging="360"/>
      </w:pPr>
      <w:rPr>
        <w:rFonts w:ascii="Wingdings" w:hAnsi="Wingdings" w:hint="default"/>
      </w:rPr>
    </w:lvl>
  </w:abstractNum>
  <w:abstractNum w:abstractNumId="20">
    <w:nsid w:val="3EB30C69"/>
    <w:multiLevelType w:val="hybridMultilevel"/>
    <w:tmpl w:val="6ECE66E4"/>
    <w:lvl w:ilvl="0" w:tplc="8E54ABCC">
      <w:numFmt w:val="bullet"/>
      <w:lvlText w:val="•"/>
      <w:lvlJc w:val="left"/>
      <w:pPr>
        <w:ind w:left="1704" w:hanging="570"/>
      </w:pPr>
      <w:rPr>
        <w:rFonts w:ascii="Sakkal Majalla" w:eastAsiaTheme="minorHAnsi" w:hAnsi="Sakkal Majalla" w:cs="Sakkal Majalla"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1">
    <w:nsid w:val="43EA3AAC"/>
    <w:multiLevelType w:val="hybridMultilevel"/>
    <w:tmpl w:val="58066ACC"/>
    <w:lvl w:ilvl="0" w:tplc="6C2A1D1E">
      <w:numFmt w:val="bullet"/>
      <w:lvlText w:val="•"/>
      <w:lvlJc w:val="left"/>
      <w:pPr>
        <w:ind w:left="1692" w:hanging="555"/>
      </w:pPr>
      <w:rPr>
        <w:rFonts w:ascii="Times New Roman" w:eastAsiaTheme="minorHAnsi" w:hAnsi="Times New Roman" w:cs="Times New Roman" w:hint="default"/>
      </w:rPr>
    </w:lvl>
    <w:lvl w:ilvl="1" w:tplc="04090003" w:tentative="1">
      <w:start w:val="1"/>
      <w:numFmt w:val="bullet"/>
      <w:lvlText w:val="o"/>
      <w:lvlJc w:val="left"/>
      <w:pPr>
        <w:ind w:left="2217" w:hanging="360"/>
      </w:pPr>
      <w:rPr>
        <w:rFonts w:ascii="Courier New" w:hAnsi="Courier New" w:cs="Courier New" w:hint="default"/>
      </w:rPr>
    </w:lvl>
    <w:lvl w:ilvl="2" w:tplc="04090005" w:tentative="1">
      <w:start w:val="1"/>
      <w:numFmt w:val="bullet"/>
      <w:lvlText w:val=""/>
      <w:lvlJc w:val="left"/>
      <w:pPr>
        <w:ind w:left="2937" w:hanging="360"/>
      </w:pPr>
      <w:rPr>
        <w:rFonts w:ascii="Wingdings" w:hAnsi="Wingdings" w:hint="default"/>
      </w:rPr>
    </w:lvl>
    <w:lvl w:ilvl="3" w:tplc="04090001" w:tentative="1">
      <w:start w:val="1"/>
      <w:numFmt w:val="bullet"/>
      <w:lvlText w:val=""/>
      <w:lvlJc w:val="left"/>
      <w:pPr>
        <w:ind w:left="3657" w:hanging="360"/>
      </w:pPr>
      <w:rPr>
        <w:rFonts w:ascii="Symbol" w:hAnsi="Symbol" w:hint="default"/>
      </w:rPr>
    </w:lvl>
    <w:lvl w:ilvl="4" w:tplc="04090003" w:tentative="1">
      <w:start w:val="1"/>
      <w:numFmt w:val="bullet"/>
      <w:lvlText w:val="o"/>
      <w:lvlJc w:val="left"/>
      <w:pPr>
        <w:ind w:left="4377" w:hanging="360"/>
      </w:pPr>
      <w:rPr>
        <w:rFonts w:ascii="Courier New" w:hAnsi="Courier New" w:cs="Courier New" w:hint="default"/>
      </w:rPr>
    </w:lvl>
    <w:lvl w:ilvl="5" w:tplc="04090005" w:tentative="1">
      <w:start w:val="1"/>
      <w:numFmt w:val="bullet"/>
      <w:lvlText w:val=""/>
      <w:lvlJc w:val="left"/>
      <w:pPr>
        <w:ind w:left="5097" w:hanging="360"/>
      </w:pPr>
      <w:rPr>
        <w:rFonts w:ascii="Wingdings" w:hAnsi="Wingdings" w:hint="default"/>
      </w:rPr>
    </w:lvl>
    <w:lvl w:ilvl="6" w:tplc="04090001" w:tentative="1">
      <w:start w:val="1"/>
      <w:numFmt w:val="bullet"/>
      <w:lvlText w:val=""/>
      <w:lvlJc w:val="left"/>
      <w:pPr>
        <w:ind w:left="5817" w:hanging="360"/>
      </w:pPr>
      <w:rPr>
        <w:rFonts w:ascii="Symbol" w:hAnsi="Symbol" w:hint="default"/>
      </w:rPr>
    </w:lvl>
    <w:lvl w:ilvl="7" w:tplc="04090003" w:tentative="1">
      <w:start w:val="1"/>
      <w:numFmt w:val="bullet"/>
      <w:lvlText w:val="o"/>
      <w:lvlJc w:val="left"/>
      <w:pPr>
        <w:ind w:left="6537" w:hanging="360"/>
      </w:pPr>
      <w:rPr>
        <w:rFonts w:ascii="Courier New" w:hAnsi="Courier New" w:cs="Courier New" w:hint="default"/>
      </w:rPr>
    </w:lvl>
    <w:lvl w:ilvl="8" w:tplc="04090005" w:tentative="1">
      <w:start w:val="1"/>
      <w:numFmt w:val="bullet"/>
      <w:lvlText w:val=""/>
      <w:lvlJc w:val="left"/>
      <w:pPr>
        <w:ind w:left="7257" w:hanging="360"/>
      </w:pPr>
      <w:rPr>
        <w:rFonts w:ascii="Wingdings" w:hAnsi="Wingdings" w:hint="default"/>
      </w:rPr>
    </w:lvl>
  </w:abstractNum>
  <w:abstractNum w:abstractNumId="22">
    <w:nsid w:val="48221445"/>
    <w:multiLevelType w:val="hybridMultilevel"/>
    <w:tmpl w:val="58A4F48A"/>
    <w:lvl w:ilvl="0" w:tplc="8E54ABCC">
      <w:numFmt w:val="bullet"/>
      <w:lvlText w:val="•"/>
      <w:lvlJc w:val="left"/>
      <w:pPr>
        <w:ind w:left="1137" w:hanging="570"/>
      </w:pPr>
      <w:rPr>
        <w:rFonts w:ascii="Sakkal Majalla" w:eastAsiaTheme="minorHAnsi" w:hAnsi="Sakkal Majalla" w:cs="Sakkal Majalla"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3">
    <w:nsid w:val="5146233A"/>
    <w:multiLevelType w:val="multilevel"/>
    <w:tmpl w:val="61DCB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28F0E0F"/>
    <w:multiLevelType w:val="hybridMultilevel"/>
    <w:tmpl w:val="3238E49A"/>
    <w:lvl w:ilvl="0" w:tplc="E44E3234">
      <w:start w:val="1"/>
      <w:numFmt w:val="decimal"/>
      <w:lvlText w:val="%1)"/>
      <w:lvlJc w:val="right"/>
      <w:pPr>
        <w:ind w:left="720" w:hanging="360"/>
      </w:pPr>
      <w:rPr>
        <w:rFonts w:ascii="B Nazanin" w:hAnsi="B Nazanin" w:cs="B Nazanin" w:hint="cs"/>
        <w:b/>
        <w:bCs/>
        <w:i w:val="0"/>
        <w:iCs w:val="0"/>
        <w:spacing w:val="0"/>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B2F737E"/>
    <w:multiLevelType w:val="hybridMultilevel"/>
    <w:tmpl w:val="E390CBCC"/>
    <w:lvl w:ilvl="0" w:tplc="8E54ABCC">
      <w:numFmt w:val="bullet"/>
      <w:lvlText w:val="•"/>
      <w:lvlJc w:val="left"/>
      <w:pPr>
        <w:ind w:left="1704" w:hanging="570"/>
      </w:pPr>
      <w:rPr>
        <w:rFonts w:ascii="Sakkal Majalla" w:eastAsiaTheme="minorHAnsi" w:hAnsi="Sakkal Majalla" w:cs="Sakkal Majalla"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6">
    <w:nsid w:val="5B981AA4"/>
    <w:multiLevelType w:val="hybridMultilevel"/>
    <w:tmpl w:val="CD4A3580"/>
    <w:lvl w:ilvl="0" w:tplc="E44E3234">
      <w:start w:val="1"/>
      <w:numFmt w:val="decimal"/>
      <w:lvlText w:val="%1)"/>
      <w:lvlJc w:val="right"/>
      <w:pPr>
        <w:ind w:left="720" w:hanging="360"/>
      </w:pPr>
      <w:rPr>
        <w:rFonts w:ascii="B Nazanin" w:hAnsi="B Nazanin" w:cs="B Nazanin" w:hint="cs"/>
        <w:b/>
        <w:bCs/>
        <w:i w:val="0"/>
        <w:iCs w:val="0"/>
        <w:spacing w:val="0"/>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2BC1E37"/>
    <w:multiLevelType w:val="hybridMultilevel"/>
    <w:tmpl w:val="BFA6F092"/>
    <w:lvl w:ilvl="0" w:tplc="E44E3234">
      <w:start w:val="1"/>
      <w:numFmt w:val="decimal"/>
      <w:lvlText w:val="%1)"/>
      <w:lvlJc w:val="right"/>
      <w:pPr>
        <w:ind w:left="720" w:hanging="360"/>
      </w:pPr>
      <w:rPr>
        <w:rFonts w:ascii="B Nazanin" w:hAnsi="B Nazanin" w:cs="B Nazanin" w:hint="cs"/>
        <w:b/>
        <w:bCs/>
        <w:i w:val="0"/>
        <w:iCs w:val="0"/>
        <w:spacing w:val="0"/>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55D7E4D"/>
    <w:multiLevelType w:val="hybridMultilevel"/>
    <w:tmpl w:val="FCA02E3A"/>
    <w:lvl w:ilvl="0" w:tplc="E44E3234">
      <w:start w:val="1"/>
      <w:numFmt w:val="decimal"/>
      <w:lvlText w:val="%1)"/>
      <w:lvlJc w:val="right"/>
      <w:pPr>
        <w:ind w:left="720" w:hanging="360"/>
      </w:pPr>
      <w:rPr>
        <w:rFonts w:ascii="B Nazanin" w:hAnsi="B Nazanin" w:cs="B Nazanin" w:hint="cs"/>
        <w:b/>
        <w:bCs/>
        <w:i w:val="0"/>
        <w:iCs w:val="0"/>
        <w:spacing w:val="0"/>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5E37C07"/>
    <w:multiLevelType w:val="hybridMultilevel"/>
    <w:tmpl w:val="C2B8BB26"/>
    <w:lvl w:ilvl="0" w:tplc="E44E3234">
      <w:start w:val="1"/>
      <w:numFmt w:val="decimal"/>
      <w:lvlText w:val="%1)"/>
      <w:lvlJc w:val="right"/>
      <w:pPr>
        <w:ind w:left="720" w:hanging="360"/>
      </w:pPr>
      <w:rPr>
        <w:rFonts w:ascii="B Nazanin" w:hAnsi="B Nazanin" w:cs="B Nazanin" w:hint="cs"/>
        <w:b/>
        <w:bCs/>
        <w:i w:val="0"/>
        <w:iCs w:val="0"/>
        <w:spacing w:val="0"/>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12D288C"/>
    <w:multiLevelType w:val="hybridMultilevel"/>
    <w:tmpl w:val="5DE460E8"/>
    <w:lvl w:ilvl="0" w:tplc="04090001">
      <w:start w:val="1"/>
      <w:numFmt w:val="bullet"/>
      <w:lvlText w:val=""/>
      <w:lvlJc w:val="left"/>
      <w:pPr>
        <w:ind w:left="1851" w:hanging="360"/>
      </w:pPr>
      <w:rPr>
        <w:rFonts w:ascii="Symbol" w:hAnsi="Symbol" w:hint="default"/>
      </w:rPr>
    </w:lvl>
    <w:lvl w:ilvl="1" w:tplc="04090003" w:tentative="1">
      <w:start w:val="1"/>
      <w:numFmt w:val="bullet"/>
      <w:lvlText w:val="o"/>
      <w:lvlJc w:val="left"/>
      <w:pPr>
        <w:ind w:left="2571" w:hanging="360"/>
      </w:pPr>
      <w:rPr>
        <w:rFonts w:ascii="Courier New" w:hAnsi="Courier New" w:cs="Courier New" w:hint="default"/>
      </w:rPr>
    </w:lvl>
    <w:lvl w:ilvl="2" w:tplc="04090005" w:tentative="1">
      <w:start w:val="1"/>
      <w:numFmt w:val="bullet"/>
      <w:lvlText w:val=""/>
      <w:lvlJc w:val="left"/>
      <w:pPr>
        <w:ind w:left="3291" w:hanging="360"/>
      </w:pPr>
      <w:rPr>
        <w:rFonts w:ascii="Wingdings" w:hAnsi="Wingdings" w:hint="default"/>
      </w:rPr>
    </w:lvl>
    <w:lvl w:ilvl="3" w:tplc="04090001" w:tentative="1">
      <w:start w:val="1"/>
      <w:numFmt w:val="bullet"/>
      <w:lvlText w:val=""/>
      <w:lvlJc w:val="left"/>
      <w:pPr>
        <w:ind w:left="4011" w:hanging="360"/>
      </w:pPr>
      <w:rPr>
        <w:rFonts w:ascii="Symbol" w:hAnsi="Symbol" w:hint="default"/>
      </w:rPr>
    </w:lvl>
    <w:lvl w:ilvl="4" w:tplc="04090003" w:tentative="1">
      <w:start w:val="1"/>
      <w:numFmt w:val="bullet"/>
      <w:lvlText w:val="o"/>
      <w:lvlJc w:val="left"/>
      <w:pPr>
        <w:ind w:left="4731" w:hanging="360"/>
      </w:pPr>
      <w:rPr>
        <w:rFonts w:ascii="Courier New" w:hAnsi="Courier New" w:cs="Courier New" w:hint="default"/>
      </w:rPr>
    </w:lvl>
    <w:lvl w:ilvl="5" w:tplc="04090005" w:tentative="1">
      <w:start w:val="1"/>
      <w:numFmt w:val="bullet"/>
      <w:lvlText w:val=""/>
      <w:lvlJc w:val="left"/>
      <w:pPr>
        <w:ind w:left="5451" w:hanging="360"/>
      </w:pPr>
      <w:rPr>
        <w:rFonts w:ascii="Wingdings" w:hAnsi="Wingdings" w:hint="default"/>
      </w:rPr>
    </w:lvl>
    <w:lvl w:ilvl="6" w:tplc="04090001" w:tentative="1">
      <w:start w:val="1"/>
      <w:numFmt w:val="bullet"/>
      <w:lvlText w:val=""/>
      <w:lvlJc w:val="left"/>
      <w:pPr>
        <w:ind w:left="6171" w:hanging="360"/>
      </w:pPr>
      <w:rPr>
        <w:rFonts w:ascii="Symbol" w:hAnsi="Symbol" w:hint="default"/>
      </w:rPr>
    </w:lvl>
    <w:lvl w:ilvl="7" w:tplc="04090003" w:tentative="1">
      <w:start w:val="1"/>
      <w:numFmt w:val="bullet"/>
      <w:lvlText w:val="o"/>
      <w:lvlJc w:val="left"/>
      <w:pPr>
        <w:ind w:left="6891" w:hanging="360"/>
      </w:pPr>
      <w:rPr>
        <w:rFonts w:ascii="Courier New" w:hAnsi="Courier New" w:cs="Courier New" w:hint="default"/>
      </w:rPr>
    </w:lvl>
    <w:lvl w:ilvl="8" w:tplc="04090005" w:tentative="1">
      <w:start w:val="1"/>
      <w:numFmt w:val="bullet"/>
      <w:lvlText w:val=""/>
      <w:lvlJc w:val="left"/>
      <w:pPr>
        <w:ind w:left="7611" w:hanging="360"/>
      </w:pPr>
      <w:rPr>
        <w:rFonts w:ascii="Wingdings" w:hAnsi="Wingdings" w:hint="default"/>
      </w:rPr>
    </w:lvl>
  </w:abstractNum>
  <w:abstractNum w:abstractNumId="31">
    <w:nsid w:val="75F92DED"/>
    <w:multiLevelType w:val="hybridMultilevel"/>
    <w:tmpl w:val="56E4CA04"/>
    <w:lvl w:ilvl="0" w:tplc="6C2A1D1E">
      <w:numFmt w:val="bullet"/>
      <w:lvlText w:val="•"/>
      <w:lvlJc w:val="left"/>
      <w:pPr>
        <w:ind w:left="1692" w:hanging="555"/>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9BB407A"/>
    <w:multiLevelType w:val="hybridMultilevel"/>
    <w:tmpl w:val="B62057C2"/>
    <w:lvl w:ilvl="0" w:tplc="8E54ABCC">
      <w:numFmt w:val="bullet"/>
      <w:lvlText w:val="•"/>
      <w:lvlJc w:val="left"/>
      <w:pPr>
        <w:ind w:left="1704" w:hanging="570"/>
      </w:pPr>
      <w:rPr>
        <w:rFonts w:ascii="Sakkal Majalla" w:eastAsiaTheme="minorHAnsi" w:hAnsi="Sakkal Majalla" w:cs="Sakkal Majalla"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3">
    <w:nsid w:val="7E7C3853"/>
    <w:multiLevelType w:val="hybridMultilevel"/>
    <w:tmpl w:val="AB78CA24"/>
    <w:lvl w:ilvl="0" w:tplc="E44E3234">
      <w:start w:val="1"/>
      <w:numFmt w:val="decimal"/>
      <w:lvlText w:val="%1)"/>
      <w:lvlJc w:val="right"/>
      <w:pPr>
        <w:ind w:left="720" w:hanging="360"/>
      </w:pPr>
      <w:rPr>
        <w:rFonts w:ascii="B Nazanin" w:hAnsi="B Nazanin" w:cs="B Nazanin" w:hint="cs"/>
        <w:b/>
        <w:bCs/>
        <w:i w:val="0"/>
        <w:iCs w:val="0"/>
        <w:spacing w:val="0"/>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11"/>
  </w:num>
  <w:num w:numId="13">
    <w:abstractNumId w:val="16"/>
  </w:num>
  <w:num w:numId="14">
    <w:abstractNumId w:val="28"/>
  </w:num>
  <w:num w:numId="15">
    <w:abstractNumId w:val="26"/>
  </w:num>
  <w:num w:numId="16">
    <w:abstractNumId w:val="15"/>
  </w:num>
  <w:num w:numId="17">
    <w:abstractNumId w:val="27"/>
  </w:num>
  <w:num w:numId="18">
    <w:abstractNumId w:val="18"/>
  </w:num>
  <w:num w:numId="19">
    <w:abstractNumId w:val="10"/>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23"/>
  </w:num>
  <w:num w:numId="23">
    <w:abstractNumId w:val="13"/>
  </w:num>
  <w:num w:numId="24">
    <w:abstractNumId w:val="30"/>
  </w:num>
  <w:num w:numId="25">
    <w:abstractNumId w:val="21"/>
  </w:num>
  <w:num w:numId="26">
    <w:abstractNumId w:val="19"/>
  </w:num>
  <w:num w:numId="27">
    <w:abstractNumId w:val="31"/>
  </w:num>
  <w:num w:numId="28">
    <w:abstractNumId w:val="33"/>
  </w:num>
  <w:num w:numId="29">
    <w:abstractNumId w:val="17"/>
  </w:num>
  <w:num w:numId="30">
    <w:abstractNumId w:val="12"/>
  </w:num>
  <w:num w:numId="31">
    <w:abstractNumId w:val="22"/>
  </w:num>
  <w:num w:numId="32">
    <w:abstractNumId w:val="14"/>
  </w:num>
  <w:num w:numId="33">
    <w:abstractNumId w:val="20"/>
  </w:num>
  <w:num w:numId="34">
    <w:abstractNumId w:val="32"/>
  </w:num>
  <w:num w:numId="35">
    <w:abstractNumId w:val="2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proofState w:grammar="clean"/>
  <w:defaultTabStop w:val="567"/>
  <w:hyphenationZone w:val="425"/>
  <w:characterSpacingControl w:val="doNotCompress"/>
  <w:hdrShapeDefaults>
    <o:shapedefaults v:ext="edit" spidmax="209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747"/>
    <w:rsid w:val="000000DD"/>
    <w:rsid w:val="00000122"/>
    <w:rsid w:val="00000142"/>
    <w:rsid w:val="00000275"/>
    <w:rsid w:val="00000311"/>
    <w:rsid w:val="00000319"/>
    <w:rsid w:val="00000381"/>
    <w:rsid w:val="00000417"/>
    <w:rsid w:val="0000046C"/>
    <w:rsid w:val="00000609"/>
    <w:rsid w:val="00000681"/>
    <w:rsid w:val="00000707"/>
    <w:rsid w:val="000009B0"/>
    <w:rsid w:val="00000B03"/>
    <w:rsid w:val="00000B12"/>
    <w:rsid w:val="00000B14"/>
    <w:rsid w:val="00000DA3"/>
    <w:rsid w:val="00000DFB"/>
    <w:rsid w:val="0000116C"/>
    <w:rsid w:val="00001197"/>
    <w:rsid w:val="00001296"/>
    <w:rsid w:val="00001389"/>
    <w:rsid w:val="000013BC"/>
    <w:rsid w:val="000013BE"/>
    <w:rsid w:val="000014F0"/>
    <w:rsid w:val="0000154F"/>
    <w:rsid w:val="00001568"/>
    <w:rsid w:val="000015FC"/>
    <w:rsid w:val="0000177B"/>
    <w:rsid w:val="000017C6"/>
    <w:rsid w:val="00001884"/>
    <w:rsid w:val="00001B8D"/>
    <w:rsid w:val="00001BA9"/>
    <w:rsid w:val="00001BBE"/>
    <w:rsid w:val="00001C8C"/>
    <w:rsid w:val="00001E45"/>
    <w:rsid w:val="00001F19"/>
    <w:rsid w:val="00001FFA"/>
    <w:rsid w:val="0000212E"/>
    <w:rsid w:val="00002137"/>
    <w:rsid w:val="00002288"/>
    <w:rsid w:val="00002388"/>
    <w:rsid w:val="0000239B"/>
    <w:rsid w:val="00002476"/>
    <w:rsid w:val="000024A3"/>
    <w:rsid w:val="0000253E"/>
    <w:rsid w:val="00002541"/>
    <w:rsid w:val="0000254E"/>
    <w:rsid w:val="000025FD"/>
    <w:rsid w:val="000029C0"/>
    <w:rsid w:val="00002A02"/>
    <w:rsid w:val="00002A1C"/>
    <w:rsid w:val="00002AF4"/>
    <w:rsid w:val="00002C95"/>
    <w:rsid w:val="00002CFC"/>
    <w:rsid w:val="00002DBB"/>
    <w:rsid w:val="00002DED"/>
    <w:rsid w:val="00002ED0"/>
    <w:rsid w:val="00002F0D"/>
    <w:rsid w:val="00002FA1"/>
    <w:rsid w:val="00003100"/>
    <w:rsid w:val="0000313F"/>
    <w:rsid w:val="000031AC"/>
    <w:rsid w:val="00003238"/>
    <w:rsid w:val="000033D4"/>
    <w:rsid w:val="00003429"/>
    <w:rsid w:val="000034AD"/>
    <w:rsid w:val="0000359F"/>
    <w:rsid w:val="000035A4"/>
    <w:rsid w:val="00003694"/>
    <w:rsid w:val="00003786"/>
    <w:rsid w:val="000037D6"/>
    <w:rsid w:val="000037E1"/>
    <w:rsid w:val="000038F4"/>
    <w:rsid w:val="00003918"/>
    <w:rsid w:val="00003BF3"/>
    <w:rsid w:val="00003C2C"/>
    <w:rsid w:val="00003C7D"/>
    <w:rsid w:val="00003D12"/>
    <w:rsid w:val="00003DC0"/>
    <w:rsid w:val="00003F04"/>
    <w:rsid w:val="00004042"/>
    <w:rsid w:val="0000405A"/>
    <w:rsid w:val="000040F7"/>
    <w:rsid w:val="0000421B"/>
    <w:rsid w:val="0000436C"/>
    <w:rsid w:val="00004462"/>
    <w:rsid w:val="0000458C"/>
    <w:rsid w:val="00004888"/>
    <w:rsid w:val="000048FC"/>
    <w:rsid w:val="0000497C"/>
    <w:rsid w:val="00004984"/>
    <w:rsid w:val="00004ACD"/>
    <w:rsid w:val="00004C35"/>
    <w:rsid w:val="00004EA0"/>
    <w:rsid w:val="0000529A"/>
    <w:rsid w:val="00005430"/>
    <w:rsid w:val="00005458"/>
    <w:rsid w:val="000054C7"/>
    <w:rsid w:val="000054CD"/>
    <w:rsid w:val="000055C0"/>
    <w:rsid w:val="00005713"/>
    <w:rsid w:val="000058EF"/>
    <w:rsid w:val="000058F9"/>
    <w:rsid w:val="00005A31"/>
    <w:rsid w:val="00005B97"/>
    <w:rsid w:val="00005BA0"/>
    <w:rsid w:val="00005F17"/>
    <w:rsid w:val="00005F4D"/>
    <w:rsid w:val="0000626A"/>
    <w:rsid w:val="000064BC"/>
    <w:rsid w:val="0000683B"/>
    <w:rsid w:val="000068EB"/>
    <w:rsid w:val="00006914"/>
    <w:rsid w:val="0000695B"/>
    <w:rsid w:val="00006A7C"/>
    <w:rsid w:val="00006D70"/>
    <w:rsid w:val="00006DA1"/>
    <w:rsid w:val="00006DB7"/>
    <w:rsid w:val="00007168"/>
    <w:rsid w:val="0000721B"/>
    <w:rsid w:val="000073A0"/>
    <w:rsid w:val="000074C0"/>
    <w:rsid w:val="00007512"/>
    <w:rsid w:val="00007529"/>
    <w:rsid w:val="000075BB"/>
    <w:rsid w:val="000077AE"/>
    <w:rsid w:val="000077F9"/>
    <w:rsid w:val="000078A8"/>
    <w:rsid w:val="00007946"/>
    <w:rsid w:val="00007947"/>
    <w:rsid w:val="00007971"/>
    <w:rsid w:val="00007995"/>
    <w:rsid w:val="00007A21"/>
    <w:rsid w:val="00007AF0"/>
    <w:rsid w:val="00007B0C"/>
    <w:rsid w:val="00007B41"/>
    <w:rsid w:val="00007C24"/>
    <w:rsid w:val="0001008A"/>
    <w:rsid w:val="000100FB"/>
    <w:rsid w:val="000101D1"/>
    <w:rsid w:val="000102DC"/>
    <w:rsid w:val="0001030B"/>
    <w:rsid w:val="00010502"/>
    <w:rsid w:val="000105DC"/>
    <w:rsid w:val="000105ED"/>
    <w:rsid w:val="000107D9"/>
    <w:rsid w:val="000107DB"/>
    <w:rsid w:val="0001083C"/>
    <w:rsid w:val="000109F7"/>
    <w:rsid w:val="00010BDF"/>
    <w:rsid w:val="00010CCB"/>
    <w:rsid w:val="00010D6A"/>
    <w:rsid w:val="00010E01"/>
    <w:rsid w:val="000110C4"/>
    <w:rsid w:val="0001116E"/>
    <w:rsid w:val="00011269"/>
    <w:rsid w:val="000113DC"/>
    <w:rsid w:val="000114E3"/>
    <w:rsid w:val="0001169F"/>
    <w:rsid w:val="000117E7"/>
    <w:rsid w:val="000118FD"/>
    <w:rsid w:val="00011A9C"/>
    <w:rsid w:val="00011B78"/>
    <w:rsid w:val="00011C54"/>
    <w:rsid w:val="00011D72"/>
    <w:rsid w:val="00011E2C"/>
    <w:rsid w:val="00011F98"/>
    <w:rsid w:val="00012050"/>
    <w:rsid w:val="0001214C"/>
    <w:rsid w:val="000121B4"/>
    <w:rsid w:val="000122F5"/>
    <w:rsid w:val="0001235B"/>
    <w:rsid w:val="000123F9"/>
    <w:rsid w:val="00012469"/>
    <w:rsid w:val="0001258A"/>
    <w:rsid w:val="00012604"/>
    <w:rsid w:val="0001270E"/>
    <w:rsid w:val="000129EE"/>
    <w:rsid w:val="00012A4A"/>
    <w:rsid w:val="00012C7F"/>
    <w:rsid w:val="00012FE6"/>
    <w:rsid w:val="000130BE"/>
    <w:rsid w:val="0001364F"/>
    <w:rsid w:val="000138C6"/>
    <w:rsid w:val="00013910"/>
    <w:rsid w:val="000139C6"/>
    <w:rsid w:val="00013BCE"/>
    <w:rsid w:val="00013D7D"/>
    <w:rsid w:val="00013EDA"/>
    <w:rsid w:val="0001407A"/>
    <w:rsid w:val="00014188"/>
    <w:rsid w:val="00014191"/>
    <w:rsid w:val="000142B0"/>
    <w:rsid w:val="0001433A"/>
    <w:rsid w:val="00014367"/>
    <w:rsid w:val="00014504"/>
    <w:rsid w:val="00014675"/>
    <w:rsid w:val="00014719"/>
    <w:rsid w:val="00014786"/>
    <w:rsid w:val="000147E3"/>
    <w:rsid w:val="000148BA"/>
    <w:rsid w:val="00014A5F"/>
    <w:rsid w:val="00014BFD"/>
    <w:rsid w:val="00014CBA"/>
    <w:rsid w:val="00014DB0"/>
    <w:rsid w:val="00014F33"/>
    <w:rsid w:val="00014F54"/>
    <w:rsid w:val="00014F7B"/>
    <w:rsid w:val="00015269"/>
    <w:rsid w:val="00015408"/>
    <w:rsid w:val="00015480"/>
    <w:rsid w:val="000156E2"/>
    <w:rsid w:val="000157B7"/>
    <w:rsid w:val="0001596A"/>
    <w:rsid w:val="00015A14"/>
    <w:rsid w:val="00015AF4"/>
    <w:rsid w:val="00015D65"/>
    <w:rsid w:val="00015DB3"/>
    <w:rsid w:val="00015F36"/>
    <w:rsid w:val="00016009"/>
    <w:rsid w:val="00016018"/>
    <w:rsid w:val="000160B5"/>
    <w:rsid w:val="0001615E"/>
    <w:rsid w:val="000162D6"/>
    <w:rsid w:val="00016317"/>
    <w:rsid w:val="000163F3"/>
    <w:rsid w:val="00016426"/>
    <w:rsid w:val="00016650"/>
    <w:rsid w:val="000166BA"/>
    <w:rsid w:val="0001673C"/>
    <w:rsid w:val="00016834"/>
    <w:rsid w:val="000168B7"/>
    <w:rsid w:val="000168F1"/>
    <w:rsid w:val="00016913"/>
    <w:rsid w:val="00016BF8"/>
    <w:rsid w:val="00016C7D"/>
    <w:rsid w:val="00016D9A"/>
    <w:rsid w:val="000170E8"/>
    <w:rsid w:val="0001712E"/>
    <w:rsid w:val="000173E3"/>
    <w:rsid w:val="0001751B"/>
    <w:rsid w:val="00017723"/>
    <w:rsid w:val="000178C9"/>
    <w:rsid w:val="00017A54"/>
    <w:rsid w:val="00017A5E"/>
    <w:rsid w:val="00017AF4"/>
    <w:rsid w:val="00017BB9"/>
    <w:rsid w:val="00017D5C"/>
    <w:rsid w:val="00017D6E"/>
    <w:rsid w:val="00017E55"/>
    <w:rsid w:val="00017E6D"/>
    <w:rsid w:val="00017E97"/>
    <w:rsid w:val="00017FA2"/>
    <w:rsid w:val="00020065"/>
    <w:rsid w:val="00020165"/>
    <w:rsid w:val="000202B9"/>
    <w:rsid w:val="000203B2"/>
    <w:rsid w:val="000203B3"/>
    <w:rsid w:val="000204A0"/>
    <w:rsid w:val="00020533"/>
    <w:rsid w:val="000205C6"/>
    <w:rsid w:val="0002061F"/>
    <w:rsid w:val="000207F2"/>
    <w:rsid w:val="00020896"/>
    <w:rsid w:val="0002094F"/>
    <w:rsid w:val="000209D7"/>
    <w:rsid w:val="00020A5D"/>
    <w:rsid w:val="00020A6B"/>
    <w:rsid w:val="00020BB0"/>
    <w:rsid w:val="00020CA1"/>
    <w:rsid w:val="00020D5D"/>
    <w:rsid w:val="00020D70"/>
    <w:rsid w:val="00020DFD"/>
    <w:rsid w:val="00020E11"/>
    <w:rsid w:val="000211E5"/>
    <w:rsid w:val="0002124A"/>
    <w:rsid w:val="000212A5"/>
    <w:rsid w:val="00021316"/>
    <w:rsid w:val="0002134E"/>
    <w:rsid w:val="0002149A"/>
    <w:rsid w:val="00021558"/>
    <w:rsid w:val="0002159F"/>
    <w:rsid w:val="000215FD"/>
    <w:rsid w:val="00021631"/>
    <w:rsid w:val="00021648"/>
    <w:rsid w:val="0002166B"/>
    <w:rsid w:val="00021715"/>
    <w:rsid w:val="00021717"/>
    <w:rsid w:val="00021725"/>
    <w:rsid w:val="000217D8"/>
    <w:rsid w:val="000217DE"/>
    <w:rsid w:val="0002182A"/>
    <w:rsid w:val="00021AAF"/>
    <w:rsid w:val="00021C64"/>
    <w:rsid w:val="00021D1C"/>
    <w:rsid w:val="00021D8E"/>
    <w:rsid w:val="00021DEB"/>
    <w:rsid w:val="00021E10"/>
    <w:rsid w:val="00021E30"/>
    <w:rsid w:val="00021F23"/>
    <w:rsid w:val="00021F5D"/>
    <w:rsid w:val="00021F6F"/>
    <w:rsid w:val="0002200E"/>
    <w:rsid w:val="00022185"/>
    <w:rsid w:val="00022204"/>
    <w:rsid w:val="000223F6"/>
    <w:rsid w:val="00022416"/>
    <w:rsid w:val="00022695"/>
    <w:rsid w:val="000226AE"/>
    <w:rsid w:val="00022914"/>
    <w:rsid w:val="000229AA"/>
    <w:rsid w:val="00022B20"/>
    <w:rsid w:val="00022C5C"/>
    <w:rsid w:val="00022C74"/>
    <w:rsid w:val="00022E81"/>
    <w:rsid w:val="00022F3E"/>
    <w:rsid w:val="00022F60"/>
    <w:rsid w:val="00023032"/>
    <w:rsid w:val="000230EE"/>
    <w:rsid w:val="000233CE"/>
    <w:rsid w:val="0002348B"/>
    <w:rsid w:val="00023560"/>
    <w:rsid w:val="000238A4"/>
    <w:rsid w:val="00023900"/>
    <w:rsid w:val="00023A33"/>
    <w:rsid w:val="00023A46"/>
    <w:rsid w:val="00023A8F"/>
    <w:rsid w:val="00023B14"/>
    <w:rsid w:val="00023B75"/>
    <w:rsid w:val="00023F44"/>
    <w:rsid w:val="00023F4C"/>
    <w:rsid w:val="00023F62"/>
    <w:rsid w:val="00024016"/>
    <w:rsid w:val="0002405A"/>
    <w:rsid w:val="00024261"/>
    <w:rsid w:val="000242CE"/>
    <w:rsid w:val="000243C6"/>
    <w:rsid w:val="00024423"/>
    <w:rsid w:val="000246D0"/>
    <w:rsid w:val="000249D2"/>
    <w:rsid w:val="000249E2"/>
    <w:rsid w:val="00024A72"/>
    <w:rsid w:val="00024B02"/>
    <w:rsid w:val="00024B46"/>
    <w:rsid w:val="00024B96"/>
    <w:rsid w:val="00024C15"/>
    <w:rsid w:val="00024D11"/>
    <w:rsid w:val="00024EEC"/>
    <w:rsid w:val="000250AF"/>
    <w:rsid w:val="000250E0"/>
    <w:rsid w:val="0002519F"/>
    <w:rsid w:val="0002520E"/>
    <w:rsid w:val="0002536C"/>
    <w:rsid w:val="000253C7"/>
    <w:rsid w:val="0002545D"/>
    <w:rsid w:val="0002547C"/>
    <w:rsid w:val="00025507"/>
    <w:rsid w:val="00025511"/>
    <w:rsid w:val="0002556F"/>
    <w:rsid w:val="000255FA"/>
    <w:rsid w:val="000256D6"/>
    <w:rsid w:val="0002578E"/>
    <w:rsid w:val="00025945"/>
    <w:rsid w:val="00025982"/>
    <w:rsid w:val="00025998"/>
    <w:rsid w:val="00025A78"/>
    <w:rsid w:val="00025B1B"/>
    <w:rsid w:val="00025B66"/>
    <w:rsid w:val="00025D8C"/>
    <w:rsid w:val="00025E86"/>
    <w:rsid w:val="00025F07"/>
    <w:rsid w:val="00025F0B"/>
    <w:rsid w:val="000261DB"/>
    <w:rsid w:val="00026315"/>
    <w:rsid w:val="000263BF"/>
    <w:rsid w:val="000264CD"/>
    <w:rsid w:val="00026585"/>
    <w:rsid w:val="0002662E"/>
    <w:rsid w:val="000267A1"/>
    <w:rsid w:val="000267BD"/>
    <w:rsid w:val="00026983"/>
    <w:rsid w:val="00026A7E"/>
    <w:rsid w:val="000270D1"/>
    <w:rsid w:val="00027103"/>
    <w:rsid w:val="0002716A"/>
    <w:rsid w:val="000273DC"/>
    <w:rsid w:val="00027447"/>
    <w:rsid w:val="000276C5"/>
    <w:rsid w:val="00027729"/>
    <w:rsid w:val="000278F9"/>
    <w:rsid w:val="00027982"/>
    <w:rsid w:val="00027A0B"/>
    <w:rsid w:val="00027AA2"/>
    <w:rsid w:val="00027AD6"/>
    <w:rsid w:val="00027BAF"/>
    <w:rsid w:val="00027CCA"/>
    <w:rsid w:val="00027E2F"/>
    <w:rsid w:val="00027EB1"/>
    <w:rsid w:val="00027F9C"/>
    <w:rsid w:val="00027FE8"/>
    <w:rsid w:val="000301FC"/>
    <w:rsid w:val="00030226"/>
    <w:rsid w:val="0003034C"/>
    <w:rsid w:val="0003041C"/>
    <w:rsid w:val="000304D6"/>
    <w:rsid w:val="00030523"/>
    <w:rsid w:val="0003068B"/>
    <w:rsid w:val="000307C9"/>
    <w:rsid w:val="000307D5"/>
    <w:rsid w:val="0003085D"/>
    <w:rsid w:val="000308CF"/>
    <w:rsid w:val="00030A95"/>
    <w:rsid w:val="00030B1D"/>
    <w:rsid w:val="00030EE1"/>
    <w:rsid w:val="00030FB9"/>
    <w:rsid w:val="00030FF3"/>
    <w:rsid w:val="00030FFE"/>
    <w:rsid w:val="00031108"/>
    <w:rsid w:val="000311C7"/>
    <w:rsid w:val="00031288"/>
    <w:rsid w:val="000312F8"/>
    <w:rsid w:val="00031354"/>
    <w:rsid w:val="000313A4"/>
    <w:rsid w:val="000313E5"/>
    <w:rsid w:val="0003145B"/>
    <w:rsid w:val="000315A2"/>
    <w:rsid w:val="000315DA"/>
    <w:rsid w:val="00031637"/>
    <w:rsid w:val="00031696"/>
    <w:rsid w:val="000316A9"/>
    <w:rsid w:val="00031757"/>
    <w:rsid w:val="000318AE"/>
    <w:rsid w:val="00031910"/>
    <w:rsid w:val="00031A77"/>
    <w:rsid w:val="00031B6A"/>
    <w:rsid w:val="00031C4F"/>
    <w:rsid w:val="00031CF9"/>
    <w:rsid w:val="00031D09"/>
    <w:rsid w:val="00031EA8"/>
    <w:rsid w:val="00031FF1"/>
    <w:rsid w:val="0003208E"/>
    <w:rsid w:val="00032313"/>
    <w:rsid w:val="000323A0"/>
    <w:rsid w:val="000323C2"/>
    <w:rsid w:val="000325E1"/>
    <w:rsid w:val="00032787"/>
    <w:rsid w:val="0003291B"/>
    <w:rsid w:val="0003293F"/>
    <w:rsid w:val="00032A42"/>
    <w:rsid w:val="00032ABF"/>
    <w:rsid w:val="00032B81"/>
    <w:rsid w:val="00032C54"/>
    <w:rsid w:val="00032EBA"/>
    <w:rsid w:val="00032EF2"/>
    <w:rsid w:val="0003303C"/>
    <w:rsid w:val="0003324C"/>
    <w:rsid w:val="000332FB"/>
    <w:rsid w:val="000333C1"/>
    <w:rsid w:val="000333F3"/>
    <w:rsid w:val="0003340B"/>
    <w:rsid w:val="000334E7"/>
    <w:rsid w:val="00033598"/>
    <w:rsid w:val="000337D7"/>
    <w:rsid w:val="000337E5"/>
    <w:rsid w:val="00033816"/>
    <w:rsid w:val="00033BB9"/>
    <w:rsid w:val="00033CCD"/>
    <w:rsid w:val="00033CEF"/>
    <w:rsid w:val="00033D6B"/>
    <w:rsid w:val="00033E6C"/>
    <w:rsid w:val="00033EA8"/>
    <w:rsid w:val="00033F8A"/>
    <w:rsid w:val="00033FCB"/>
    <w:rsid w:val="000340CD"/>
    <w:rsid w:val="000340D9"/>
    <w:rsid w:val="000341C4"/>
    <w:rsid w:val="0003433F"/>
    <w:rsid w:val="0003442B"/>
    <w:rsid w:val="00034562"/>
    <w:rsid w:val="000345E6"/>
    <w:rsid w:val="000347DE"/>
    <w:rsid w:val="00034819"/>
    <w:rsid w:val="000348C4"/>
    <w:rsid w:val="000348FD"/>
    <w:rsid w:val="00034A02"/>
    <w:rsid w:val="00034A16"/>
    <w:rsid w:val="00034A48"/>
    <w:rsid w:val="00034AFC"/>
    <w:rsid w:val="00034B59"/>
    <w:rsid w:val="00034BBA"/>
    <w:rsid w:val="00034F40"/>
    <w:rsid w:val="00035000"/>
    <w:rsid w:val="0003513B"/>
    <w:rsid w:val="000351BE"/>
    <w:rsid w:val="00035366"/>
    <w:rsid w:val="00035539"/>
    <w:rsid w:val="000355C8"/>
    <w:rsid w:val="000355E4"/>
    <w:rsid w:val="00035664"/>
    <w:rsid w:val="00035836"/>
    <w:rsid w:val="0003583C"/>
    <w:rsid w:val="000358A9"/>
    <w:rsid w:val="000358CB"/>
    <w:rsid w:val="00035A53"/>
    <w:rsid w:val="00035AFA"/>
    <w:rsid w:val="00035B3E"/>
    <w:rsid w:val="00035B7B"/>
    <w:rsid w:val="00035BDF"/>
    <w:rsid w:val="00035D0A"/>
    <w:rsid w:val="00035DA5"/>
    <w:rsid w:val="00035E0D"/>
    <w:rsid w:val="00035E15"/>
    <w:rsid w:val="00035E3A"/>
    <w:rsid w:val="00036002"/>
    <w:rsid w:val="0003624D"/>
    <w:rsid w:val="0003631C"/>
    <w:rsid w:val="00036324"/>
    <w:rsid w:val="0003673C"/>
    <w:rsid w:val="000368FF"/>
    <w:rsid w:val="00036BB8"/>
    <w:rsid w:val="00036C39"/>
    <w:rsid w:val="00036CB0"/>
    <w:rsid w:val="00036CD2"/>
    <w:rsid w:val="00036CEF"/>
    <w:rsid w:val="00036E89"/>
    <w:rsid w:val="00036F85"/>
    <w:rsid w:val="00036FA6"/>
    <w:rsid w:val="00037083"/>
    <w:rsid w:val="00037246"/>
    <w:rsid w:val="0003727C"/>
    <w:rsid w:val="000372EC"/>
    <w:rsid w:val="0003734D"/>
    <w:rsid w:val="00037462"/>
    <w:rsid w:val="0003750B"/>
    <w:rsid w:val="00037590"/>
    <w:rsid w:val="000375B8"/>
    <w:rsid w:val="00037685"/>
    <w:rsid w:val="00037860"/>
    <w:rsid w:val="000379E5"/>
    <w:rsid w:val="00037B3B"/>
    <w:rsid w:val="00037B9A"/>
    <w:rsid w:val="00037CC8"/>
    <w:rsid w:val="00037D23"/>
    <w:rsid w:val="00037EBA"/>
    <w:rsid w:val="000400F9"/>
    <w:rsid w:val="0004018D"/>
    <w:rsid w:val="0004026F"/>
    <w:rsid w:val="000402C4"/>
    <w:rsid w:val="000402CE"/>
    <w:rsid w:val="00040362"/>
    <w:rsid w:val="000403C3"/>
    <w:rsid w:val="00040529"/>
    <w:rsid w:val="00040594"/>
    <w:rsid w:val="00040779"/>
    <w:rsid w:val="00040812"/>
    <w:rsid w:val="00040815"/>
    <w:rsid w:val="00040820"/>
    <w:rsid w:val="00040AF8"/>
    <w:rsid w:val="00040BB3"/>
    <w:rsid w:val="00040C32"/>
    <w:rsid w:val="00040CBF"/>
    <w:rsid w:val="00040EBA"/>
    <w:rsid w:val="00041155"/>
    <w:rsid w:val="0004117F"/>
    <w:rsid w:val="00041256"/>
    <w:rsid w:val="00041271"/>
    <w:rsid w:val="00041289"/>
    <w:rsid w:val="00041358"/>
    <w:rsid w:val="0004159A"/>
    <w:rsid w:val="000415C7"/>
    <w:rsid w:val="000415F8"/>
    <w:rsid w:val="00041623"/>
    <w:rsid w:val="00041705"/>
    <w:rsid w:val="00041719"/>
    <w:rsid w:val="000418A6"/>
    <w:rsid w:val="00041A63"/>
    <w:rsid w:val="00041B4D"/>
    <w:rsid w:val="00041CA3"/>
    <w:rsid w:val="00041F2D"/>
    <w:rsid w:val="00041FC9"/>
    <w:rsid w:val="00041FD0"/>
    <w:rsid w:val="0004209D"/>
    <w:rsid w:val="000421F3"/>
    <w:rsid w:val="000422F4"/>
    <w:rsid w:val="00042328"/>
    <w:rsid w:val="0004236C"/>
    <w:rsid w:val="00042602"/>
    <w:rsid w:val="00042685"/>
    <w:rsid w:val="000426A6"/>
    <w:rsid w:val="000426F0"/>
    <w:rsid w:val="00042933"/>
    <w:rsid w:val="00042986"/>
    <w:rsid w:val="000429A7"/>
    <w:rsid w:val="00042A0F"/>
    <w:rsid w:val="00042A85"/>
    <w:rsid w:val="00042AFC"/>
    <w:rsid w:val="00042B38"/>
    <w:rsid w:val="00042B39"/>
    <w:rsid w:val="00042B4D"/>
    <w:rsid w:val="00042BA7"/>
    <w:rsid w:val="00042C9E"/>
    <w:rsid w:val="00042CE1"/>
    <w:rsid w:val="00042D7E"/>
    <w:rsid w:val="00042DA7"/>
    <w:rsid w:val="00042E9D"/>
    <w:rsid w:val="00042EB8"/>
    <w:rsid w:val="00042F68"/>
    <w:rsid w:val="00043146"/>
    <w:rsid w:val="00043167"/>
    <w:rsid w:val="00043239"/>
    <w:rsid w:val="000432ED"/>
    <w:rsid w:val="000432FA"/>
    <w:rsid w:val="00043419"/>
    <w:rsid w:val="00043452"/>
    <w:rsid w:val="00043455"/>
    <w:rsid w:val="000434AC"/>
    <w:rsid w:val="000434AD"/>
    <w:rsid w:val="0004350B"/>
    <w:rsid w:val="00043599"/>
    <w:rsid w:val="000435D7"/>
    <w:rsid w:val="000436D0"/>
    <w:rsid w:val="00043722"/>
    <w:rsid w:val="000438C9"/>
    <w:rsid w:val="00043984"/>
    <w:rsid w:val="00043ACF"/>
    <w:rsid w:val="00043FAE"/>
    <w:rsid w:val="0004405F"/>
    <w:rsid w:val="000440C2"/>
    <w:rsid w:val="00044151"/>
    <w:rsid w:val="00044162"/>
    <w:rsid w:val="000442C3"/>
    <w:rsid w:val="0004464B"/>
    <w:rsid w:val="0004471F"/>
    <w:rsid w:val="00044735"/>
    <w:rsid w:val="00044786"/>
    <w:rsid w:val="000447B7"/>
    <w:rsid w:val="00044881"/>
    <w:rsid w:val="000448CE"/>
    <w:rsid w:val="000448D4"/>
    <w:rsid w:val="000448F1"/>
    <w:rsid w:val="00044BB0"/>
    <w:rsid w:val="00044D5A"/>
    <w:rsid w:val="00044DC2"/>
    <w:rsid w:val="00044EC5"/>
    <w:rsid w:val="00044FBC"/>
    <w:rsid w:val="0004529D"/>
    <w:rsid w:val="00045368"/>
    <w:rsid w:val="000453EB"/>
    <w:rsid w:val="0004552F"/>
    <w:rsid w:val="00045683"/>
    <w:rsid w:val="00045737"/>
    <w:rsid w:val="0004580C"/>
    <w:rsid w:val="000459DC"/>
    <w:rsid w:val="00045A96"/>
    <w:rsid w:val="00045B29"/>
    <w:rsid w:val="00045BDB"/>
    <w:rsid w:val="00045C7A"/>
    <w:rsid w:val="00045CEB"/>
    <w:rsid w:val="00045FCB"/>
    <w:rsid w:val="000462D0"/>
    <w:rsid w:val="00046363"/>
    <w:rsid w:val="0004637F"/>
    <w:rsid w:val="000463ED"/>
    <w:rsid w:val="000463F0"/>
    <w:rsid w:val="0004655F"/>
    <w:rsid w:val="000465CB"/>
    <w:rsid w:val="00046671"/>
    <w:rsid w:val="0004668C"/>
    <w:rsid w:val="0004679E"/>
    <w:rsid w:val="000467F7"/>
    <w:rsid w:val="0004694D"/>
    <w:rsid w:val="00046A57"/>
    <w:rsid w:val="00046A7C"/>
    <w:rsid w:val="00046CEC"/>
    <w:rsid w:val="00046DEF"/>
    <w:rsid w:val="00046EC6"/>
    <w:rsid w:val="0004718D"/>
    <w:rsid w:val="000471FF"/>
    <w:rsid w:val="00047255"/>
    <w:rsid w:val="00047281"/>
    <w:rsid w:val="00047290"/>
    <w:rsid w:val="0004749C"/>
    <w:rsid w:val="000477E8"/>
    <w:rsid w:val="00047A23"/>
    <w:rsid w:val="00047A7C"/>
    <w:rsid w:val="00047AF6"/>
    <w:rsid w:val="00047B5C"/>
    <w:rsid w:val="00047BD8"/>
    <w:rsid w:val="00047CB0"/>
    <w:rsid w:val="00047D1C"/>
    <w:rsid w:val="00047ED3"/>
    <w:rsid w:val="00047F86"/>
    <w:rsid w:val="00047F98"/>
    <w:rsid w:val="00050062"/>
    <w:rsid w:val="00050138"/>
    <w:rsid w:val="0005016B"/>
    <w:rsid w:val="00050214"/>
    <w:rsid w:val="000503AF"/>
    <w:rsid w:val="000503CC"/>
    <w:rsid w:val="000503F9"/>
    <w:rsid w:val="000504E5"/>
    <w:rsid w:val="00050774"/>
    <w:rsid w:val="000507AF"/>
    <w:rsid w:val="00050949"/>
    <w:rsid w:val="00050A60"/>
    <w:rsid w:val="00050B84"/>
    <w:rsid w:val="00050DB4"/>
    <w:rsid w:val="00050DE3"/>
    <w:rsid w:val="00050E49"/>
    <w:rsid w:val="000510D2"/>
    <w:rsid w:val="00051290"/>
    <w:rsid w:val="00051356"/>
    <w:rsid w:val="00051361"/>
    <w:rsid w:val="00051380"/>
    <w:rsid w:val="0005142E"/>
    <w:rsid w:val="00051569"/>
    <w:rsid w:val="00051573"/>
    <w:rsid w:val="00051581"/>
    <w:rsid w:val="00051631"/>
    <w:rsid w:val="0005169B"/>
    <w:rsid w:val="000516CB"/>
    <w:rsid w:val="00051727"/>
    <w:rsid w:val="00051761"/>
    <w:rsid w:val="00051920"/>
    <w:rsid w:val="00051A8B"/>
    <w:rsid w:val="00051D7F"/>
    <w:rsid w:val="00051EA1"/>
    <w:rsid w:val="00051EDD"/>
    <w:rsid w:val="00051F02"/>
    <w:rsid w:val="00052217"/>
    <w:rsid w:val="000522DF"/>
    <w:rsid w:val="00052391"/>
    <w:rsid w:val="00052518"/>
    <w:rsid w:val="000527EB"/>
    <w:rsid w:val="00052916"/>
    <w:rsid w:val="00052925"/>
    <w:rsid w:val="00052A06"/>
    <w:rsid w:val="00052A0B"/>
    <w:rsid w:val="00052C41"/>
    <w:rsid w:val="00052C86"/>
    <w:rsid w:val="00052CFE"/>
    <w:rsid w:val="00052F08"/>
    <w:rsid w:val="00053015"/>
    <w:rsid w:val="00053034"/>
    <w:rsid w:val="00053095"/>
    <w:rsid w:val="0005309B"/>
    <w:rsid w:val="000530D7"/>
    <w:rsid w:val="00053259"/>
    <w:rsid w:val="00053300"/>
    <w:rsid w:val="00053471"/>
    <w:rsid w:val="000534A6"/>
    <w:rsid w:val="000535A9"/>
    <w:rsid w:val="00053789"/>
    <w:rsid w:val="0005381D"/>
    <w:rsid w:val="0005387A"/>
    <w:rsid w:val="0005396A"/>
    <w:rsid w:val="000539A7"/>
    <w:rsid w:val="00053B4F"/>
    <w:rsid w:val="00053C43"/>
    <w:rsid w:val="00053D98"/>
    <w:rsid w:val="00053E68"/>
    <w:rsid w:val="00053EF0"/>
    <w:rsid w:val="00054034"/>
    <w:rsid w:val="0005403F"/>
    <w:rsid w:val="00054074"/>
    <w:rsid w:val="00054129"/>
    <w:rsid w:val="0005412E"/>
    <w:rsid w:val="0005420F"/>
    <w:rsid w:val="0005425E"/>
    <w:rsid w:val="00054351"/>
    <w:rsid w:val="00054376"/>
    <w:rsid w:val="000544B7"/>
    <w:rsid w:val="0005451A"/>
    <w:rsid w:val="00054763"/>
    <w:rsid w:val="00054AD3"/>
    <w:rsid w:val="00054B78"/>
    <w:rsid w:val="00054C17"/>
    <w:rsid w:val="00054D16"/>
    <w:rsid w:val="00054E96"/>
    <w:rsid w:val="00054ECE"/>
    <w:rsid w:val="00054F22"/>
    <w:rsid w:val="00055028"/>
    <w:rsid w:val="00055033"/>
    <w:rsid w:val="00055299"/>
    <w:rsid w:val="000552D6"/>
    <w:rsid w:val="00055327"/>
    <w:rsid w:val="0005546A"/>
    <w:rsid w:val="000554E8"/>
    <w:rsid w:val="0005552C"/>
    <w:rsid w:val="000555EA"/>
    <w:rsid w:val="00055647"/>
    <w:rsid w:val="000559E4"/>
    <w:rsid w:val="000559F6"/>
    <w:rsid w:val="00055A71"/>
    <w:rsid w:val="00055B33"/>
    <w:rsid w:val="000562F2"/>
    <w:rsid w:val="0005634D"/>
    <w:rsid w:val="000563BC"/>
    <w:rsid w:val="0005652E"/>
    <w:rsid w:val="00056604"/>
    <w:rsid w:val="0005660B"/>
    <w:rsid w:val="000568BD"/>
    <w:rsid w:val="000568C6"/>
    <w:rsid w:val="00056930"/>
    <w:rsid w:val="00056A73"/>
    <w:rsid w:val="00056BAF"/>
    <w:rsid w:val="00056D03"/>
    <w:rsid w:val="00056D2E"/>
    <w:rsid w:val="00056D37"/>
    <w:rsid w:val="00056D8D"/>
    <w:rsid w:val="0005700C"/>
    <w:rsid w:val="00057121"/>
    <w:rsid w:val="00057197"/>
    <w:rsid w:val="00057238"/>
    <w:rsid w:val="00057452"/>
    <w:rsid w:val="0005750D"/>
    <w:rsid w:val="000577C8"/>
    <w:rsid w:val="0005790B"/>
    <w:rsid w:val="00057977"/>
    <w:rsid w:val="00057BAE"/>
    <w:rsid w:val="00057D43"/>
    <w:rsid w:val="00057DD5"/>
    <w:rsid w:val="00057F78"/>
    <w:rsid w:val="00057F8B"/>
    <w:rsid w:val="00057FD9"/>
    <w:rsid w:val="00057FF0"/>
    <w:rsid w:val="00060089"/>
    <w:rsid w:val="00060177"/>
    <w:rsid w:val="0006030D"/>
    <w:rsid w:val="000603B4"/>
    <w:rsid w:val="00060499"/>
    <w:rsid w:val="00060530"/>
    <w:rsid w:val="00060654"/>
    <w:rsid w:val="0006080E"/>
    <w:rsid w:val="000608ED"/>
    <w:rsid w:val="00060988"/>
    <w:rsid w:val="00060AB2"/>
    <w:rsid w:val="00060B6B"/>
    <w:rsid w:val="00060B7A"/>
    <w:rsid w:val="00060C83"/>
    <w:rsid w:val="00060CC1"/>
    <w:rsid w:val="00060D28"/>
    <w:rsid w:val="00060DE2"/>
    <w:rsid w:val="00060E74"/>
    <w:rsid w:val="00060F3F"/>
    <w:rsid w:val="00060F7A"/>
    <w:rsid w:val="00061174"/>
    <w:rsid w:val="000613A9"/>
    <w:rsid w:val="000613DB"/>
    <w:rsid w:val="000613EC"/>
    <w:rsid w:val="00061446"/>
    <w:rsid w:val="00061491"/>
    <w:rsid w:val="0006170D"/>
    <w:rsid w:val="000617DE"/>
    <w:rsid w:val="00061830"/>
    <w:rsid w:val="00061851"/>
    <w:rsid w:val="000618C3"/>
    <w:rsid w:val="00061B58"/>
    <w:rsid w:val="00061CB0"/>
    <w:rsid w:val="00061CC0"/>
    <w:rsid w:val="00061D49"/>
    <w:rsid w:val="00061EF7"/>
    <w:rsid w:val="00061F95"/>
    <w:rsid w:val="000621A0"/>
    <w:rsid w:val="00062293"/>
    <w:rsid w:val="000625C7"/>
    <w:rsid w:val="000625D7"/>
    <w:rsid w:val="000626D6"/>
    <w:rsid w:val="00062876"/>
    <w:rsid w:val="0006290F"/>
    <w:rsid w:val="00062C88"/>
    <w:rsid w:val="00062D93"/>
    <w:rsid w:val="00062DFA"/>
    <w:rsid w:val="00062E68"/>
    <w:rsid w:val="00062F7C"/>
    <w:rsid w:val="0006312D"/>
    <w:rsid w:val="0006313D"/>
    <w:rsid w:val="00063321"/>
    <w:rsid w:val="000633B2"/>
    <w:rsid w:val="000633D5"/>
    <w:rsid w:val="00063427"/>
    <w:rsid w:val="00063481"/>
    <w:rsid w:val="0006354C"/>
    <w:rsid w:val="000635D1"/>
    <w:rsid w:val="0006361B"/>
    <w:rsid w:val="0006363A"/>
    <w:rsid w:val="0006368C"/>
    <w:rsid w:val="0006369F"/>
    <w:rsid w:val="0006370D"/>
    <w:rsid w:val="00063765"/>
    <w:rsid w:val="00063815"/>
    <w:rsid w:val="00063845"/>
    <w:rsid w:val="00063859"/>
    <w:rsid w:val="000638C9"/>
    <w:rsid w:val="00063900"/>
    <w:rsid w:val="00063A0B"/>
    <w:rsid w:val="00063B2A"/>
    <w:rsid w:val="00063B64"/>
    <w:rsid w:val="00063B99"/>
    <w:rsid w:val="00063C23"/>
    <w:rsid w:val="00063C35"/>
    <w:rsid w:val="00063C7D"/>
    <w:rsid w:val="00063CFE"/>
    <w:rsid w:val="00063EF6"/>
    <w:rsid w:val="00063FED"/>
    <w:rsid w:val="000641E0"/>
    <w:rsid w:val="0006423D"/>
    <w:rsid w:val="000642A0"/>
    <w:rsid w:val="000642C2"/>
    <w:rsid w:val="000642C6"/>
    <w:rsid w:val="00064340"/>
    <w:rsid w:val="000643B0"/>
    <w:rsid w:val="0006446A"/>
    <w:rsid w:val="000644BA"/>
    <w:rsid w:val="000644DB"/>
    <w:rsid w:val="00064519"/>
    <w:rsid w:val="0006466C"/>
    <w:rsid w:val="00064691"/>
    <w:rsid w:val="000646B8"/>
    <w:rsid w:val="00064772"/>
    <w:rsid w:val="0006490E"/>
    <w:rsid w:val="00064A92"/>
    <w:rsid w:val="00064CC8"/>
    <w:rsid w:val="00064CE1"/>
    <w:rsid w:val="00064EC1"/>
    <w:rsid w:val="0006517E"/>
    <w:rsid w:val="00065300"/>
    <w:rsid w:val="00065415"/>
    <w:rsid w:val="00065429"/>
    <w:rsid w:val="00065454"/>
    <w:rsid w:val="00065498"/>
    <w:rsid w:val="00065589"/>
    <w:rsid w:val="00065771"/>
    <w:rsid w:val="000657F7"/>
    <w:rsid w:val="00065829"/>
    <w:rsid w:val="00065937"/>
    <w:rsid w:val="00065943"/>
    <w:rsid w:val="0006597F"/>
    <w:rsid w:val="00065C5F"/>
    <w:rsid w:val="00065C84"/>
    <w:rsid w:val="00065DE1"/>
    <w:rsid w:val="00065DF0"/>
    <w:rsid w:val="00065E24"/>
    <w:rsid w:val="00065FE4"/>
    <w:rsid w:val="0006625D"/>
    <w:rsid w:val="000662D0"/>
    <w:rsid w:val="0006638F"/>
    <w:rsid w:val="00066427"/>
    <w:rsid w:val="00066684"/>
    <w:rsid w:val="000666A7"/>
    <w:rsid w:val="00066931"/>
    <w:rsid w:val="00066B2D"/>
    <w:rsid w:val="00066C6B"/>
    <w:rsid w:val="00066E04"/>
    <w:rsid w:val="00067193"/>
    <w:rsid w:val="0006723D"/>
    <w:rsid w:val="0006728E"/>
    <w:rsid w:val="000673CF"/>
    <w:rsid w:val="0006756A"/>
    <w:rsid w:val="00067636"/>
    <w:rsid w:val="0006788B"/>
    <w:rsid w:val="000679B4"/>
    <w:rsid w:val="00067B2E"/>
    <w:rsid w:val="00067B38"/>
    <w:rsid w:val="00067B6E"/>
    <w:rsid w:val="00067C12"/>
    <w:rsid w:val="00067C8E"/>
    <w:rsid w:val="00067E6E"/>
    <w:rsid w:val="000700B3"/>
    <w:rsid w:val="00070122"/>
    <w:rsid w:val="00070406"/>
    <w:rsid w:val="000705D8"/>
    <w:rsid w:val="0007061B"/>
    <w:rsid w:val="000706C9"/>
    <w:rsid w:val="000707FC"/>
    <w:rsid w:val="00070962"/>
    <w:rsid w:val="00070A2C"/>
    <w:rsid w:val="00070BDB"/>
    <w:rsid w:val="00070C34"/>
    <w:rsid w:val="00070C92"/>
    <w:rsid w:val="00070E6C"/>
    <w:rsid w:val="00070F8F"/>
    <w:rsid w:val="0007168B"/>
    <w:rsid w:val="000717C1"/>
    <w:rsid w:val="00071830"/>
    <w:rsid w:val="00071882"/>
    <w:rsid w:val="00071896"/>
    <w:rsid w:val="000718BF"/>
    <w:rsid w:val="00071A32"/>
    <w:rsid w:val="00071AAE"/>
    <w:rsid w:val="00071B21"/>
    <w:rsid w:val="00071BB1"/>
    <w:rsid w:val="00071CD1"/>
    <w:rsid w:val="00071E56"/>
    <w:rsid w:val="0007201D"/>
    <w:rsid w:val="000722AD"/>
    <w:rsid w:val="000722E8"/>
    <w:rsid w:val="00072352"/>
    <w:rsid w:val="00072374"/>
    <w:rsid w:val="0007256C"/>
    <w:rsid w:val="00072679"/>
    <w:rsid w:val="00072A7A"/>
    <w:rsid w:val="00072A98"/>
    <w:rsid w:val="00072B80"/>
    <w:rsid w:val="00072BEA"/>
    <w:rsid w:val="00072C9D"/>
    <w:rsid w:val="00072CFF"/>
    <w:rsid w:val="00072FFE"/>
    <w:rsid w:val="0007305C"/>
    <w:rsid w:val="00073069"/>
    <w:rsid w:val="0007316C"/>
    <w:rsid w:val="00073203"/>
    <w:rsid w:val="00073325"/>
    <w:rsid w:val="00073442"/>
    <w:rsid w:val="0007345F"/>
    <w:rsid w:val="00073551"/>
    <w:rsid w:val="0007356E"/>
    <w:rsid w:val="00073699"/>
    <w:rsid w:val="000736CC"/>
    <w:rsid w:val="000738E7"/>
    <w:rsid w:val="00073955"/>
    <w:rsid w:val="00073AFA"/>
    <w:rsid w:val="00073C6B"/>
    <w:rsid w:val="00073C81"/>
    <w:rsid w:val="00073C99"/>
    <w:rsid w:val="00073CAC"/>
    <w:rsid w:val="00073D1C"/>
    <w:rsid w:val="00073D9C"/>
    <w:rsid w:val="00073EBD"/>
    <w:rsid w:val="00073EFB"/>
    <w:rsid w:val="00073F1A"/>
    <w:rsid w:val="000740EA"/>
    <w:rsid w:val="0007411D"/>
    <w:rsid w:val="000741A1"/>
    <w:rsid w:val="0007421D"/>
    <w:rsid w:val="000742AE"/>
    <w:rsid w:val="000742B4"/>
    <w:rsid w:val="000743CB"/>
    <w:rsid w:val="00074634"/>
    <w:rsid w:val="00074674"/>
    <w:rsid w:val="0007467D"/>
    <w:rsid w:val="000746BC"/>
    <w:rsid w:val="0007477A"/>
    <w:rsid w:val="00074866"/>
    <w:rsid w:val="00074958"/>
    <w:rsid w:val="00074960"/>
    <w:rsid w:val="00074990"/>
    <w:rsid w:val="0007499A"/>
    <w:rsid w:val="000749C2"/>
    <w:rsid w:val="00074A2C"/>
    <w:rsid w:val="00074A2F"/>
    <w:rsid w:val="00074B01"/>
    <w:rsid w:val="00074B24"/>
    <w:rsid w:val="00074B95"/>
    <w:rsid w:val="00074C25"/>
    <w:rsid w:val="00074D06"/>
    <w:rsid w:val="00074EA8"/>
    <w:rsid w:val="00074ECD"/>
    <w:rsid w:val="00074FA5"/>
    <w:rsid w:val="0007501D"/>
    <w:rsid w:val="000750A3"/>
    <w:rsid w:val="00075399"/>
    <w:rsid w:val="00075500"/>
    <w:rsid w:val="00075677"/>
    <w:rsid w:val="00075958"/>
    <w:rsid w:val="0007599D"/>
    <w:rsid w:val="00075A96"/>
    <w:rsid w:val="00075B33"/>
    <w:rsid w:val="00075B40"/>
    <w:rsid w:val="00075C7D"/>
    <w:rsid w:val="00075D56"/>
    <w:rsid w:val="00075D88"/>
    <w:rsid w:val="00075ED4"/>
    <w:rsid w:val="0007602B"/>
    <w:rsid w:val="00076058"/>
    <w:rsid w:val="0007612A"/>
    <w:rsid w:val="0007617B"/>
    <w:rsid w:val="000762C3"/>
    <w:rsid w:val="000763A5"/>
    <w:rsid w:val="00076496"/>
    <w:rsid w:val="00076556"/>
    <w:rsid w:val="0007673A"/>
    <w:rsid w:val="0007673F"/>
    <w:rsid w:val="00076906"/>
    <w:rsid w:val="00076952"/>
    <w:rsid w:val="00076A04"/>
    <w:rsid w:val="00076A58"/>
    <w:rsid w:val="00076A5F"/>
    <w:rsid w:val="00076F86"/>
    <w:rsid w:val="00076F91"/>
    <w:rsid w:val="00076FEA"/>
    <w:rsid w:val="00077086"/>
    <w:rsid w:val="0007718D"/>
    <w:rsid w:val="000772AC"/>
    <w:rsid w:val="00077425"/>
    <w:rsid w:val="000774C4"/>
    <w:rsid w:val="000774D0"/>
    <w:rsid w:val="00077615"/>
    <w:rsid w:val="000776E6"/>
    <w:rsid w:val="0007779C"/>
    <w:rsid w:val="000778A8"/>
    <w:rsid w:val="00077962"/>
    <w:rsid w:val="00077A93"/>
    <w:rsid w:val="00077B7D"/>
    <w:rsid w:val="00077C73"/>
    <w:rsid w:val="00077E7E"/>
    <w:rsid w:val="00077FA1"/>
    <w:rsid w:val="00080211"/>
    <w:rsid w:val="00080236"/>
    <w:rsid w:val="00080320"/>
    <w:rsid w:val="00080340"/>
    <w:rsid w:val="0008042F"/>
    <w:rsid w:val="00080565"/>
    <w:rsid w:val="000807CB"/>
    <w:rsid w:val="000807EF"/>
    <w:rsid w:val="00080831"/>
    <w:rsid w:val="000808D1"/>
    <w:rsid w:val="00080C44"/>
    <w:rsid w:val="00080F17"/>
    <w:rsid w:val="00080FB3"/>
    <w:rsid w:val="000814CE"/>
    <w:rsid w:val="00081586"/>
    <w:rsid w:val="00081665"/>
    <w:rsid w:val="00081677"/>
    <w:rsid w:val="000816E8"/>
    <w:rsid w:val="00081736"/>
    <w:rsid w:val="0008176B"/>
    <w:rsid w:val="00081801"/>
    <w:rsid w:val="00081A30"/>
    <w:rsid w:val="00081AA1"/>
    <w:rsid w:val="00081B90"/>
    <w:rsid w:val="00081BA5"/>
    <w:rsid w:val="00081BCD"/>
    <w:rsid w:val="00081DB7"/>
    <w:rsid w:val="00081EB5"/>
    <w:rsid w:val="00082019"/>
    <w:rsid w:val="00082378"/>
    <w:rsid w:val="00082487"/>
    <w:rsid w:val="00082686"/>
    <w:rsid w:val="000826AD"/>
    <w:rsid w:val="000827E0"/>
    <w:rsid w:val="00082824"/>
    <w:rsid w:val="0008288E"/>
    <w:rsid w:val="00082979"/>
    <w:rsid w:val="000829A7"/>
    <w:rsid w:val="00082A3B"/>
    <w:rsid w:val="00082BE3"/>
    <w:rsid w:val="00082BE6"/>
    <w:rsid w:val="00082CA1"/>
    <w:rsid w:val="00082E76"/>
    <w:rsid w:val="00082F31"/>
    <w:rsid w:val="000830FA"/>
    <w:rsid w:val="00083179"/>
    <w:rsid w:val="0008318E"/>
    <w:rsid w:val="00083207"/>
    <w:rsid w:val="0008323C"/>
    <w:rsid w:val="0008335A"/>
    <w:rsid w:val="00083391"/>
    <w:rsid w:val="000833F2"/>
    <w:rsid w:val="00083436"/>
    <w:rsid w:val="0008352E"/>
    <w:rsid w:val="000835DC"/>
    <w:rsid w:val="0008371D"/>
    <w:rsid w:val="00083769"/>
    <w:rsid w:val="000838AA"/>
    <w:rsid w:val="000838E5"/>
    <w:rsid w:val="0008395F"/>
    <w:rsid w:val="00083B7C"/>
    <w:rsid w:val="00083C02"/>
    <w:rsid w:val="00083C7C"/>
    <w:rsid w:val="00083DE2"/>
    <w:rsid w:val="00083EEA"/>
    <w:rsid w:val="0008405F"/>
    <w:rsid w:val="0008410C"/>
    <w:rsid w:val="00084156"/>
    <w:rsid w:val="000841F4"/>
    <w:rsid w:val="00084425"/>
    <w:rsid w:val="0008455E"/>
    <w:rsid w:val="0008464F"/>
    <w:rsid w:val="00084687"/>
    <w:rsid w:val="000846A4"/>
    <w:rsid w:val="000846D8"/>
    <w:rsid w:val="0008471E"/>
    <w:rsid w:val="000848AE"/>
    <w:rsid w:val="0008493E"/>
    <w:rsid w:val="00084958"/>
    <w:rsid w:val="00084E09"/>
    <w:rsid w:val="00084EBD"/>
    <w:rsid w:val="00084EFC"/>
    <w:rsid w:val="00084F23"/>
    <w:rsid w:val="00084F65"/>
    <w:rsid w:val="00084F6E"/>
    <w:rsid w:val="000851DB"/>
    <w:rsid w:val="000852A3"/>
    <w:rsid w:val="00085733"/>
    <w:rsid w:val="00085894"/>
    <w:rsid w:val="000858AE"/>
    <w:rsid w:val="00085A12"/>
    <w:rsid w:val="00085A71"/>
    <w:rsid w:val="00085B00"/>
    <w:rsid w:val="00085B4B"/>
    <w:rsid w:val="00085B6B"/>
    <w:rsid w:val="00085C5E"/>
    <w:rsid w:val="00086006"/>
    <w:rsid w:val="00086020"/>
    <w:rsid w:val="00086245"/>
    <w:rsid w:val="000862EF"/>
    <w:rsid w:val="0008642B"/>
    <w:rsid w:val="00086691"/>
    <w:rsid w:val="000866F3"/>
    <w:rsid w:val="000867AE"/>
    <w:rsid w:val="000869B4"/>
    <w:rsid w:val="00086A3B"/>
    <w:rsid w:val="00086C9B"/>
    <w:rsid w:val="00086CF9"/>
    <w:rsid w:val="00086DD3"/>
    <w:rsid w:val="00086E92"/>
    <w:rsid w:val="000870C8"/>
    <w:rsid w:val="0008717E"/>
    <w:rsid w:val="000871FE"/>
    <w:rsid w:val="0008720D"/>
    <w:rsid w:val="00087324"/>
    <w:rsid w:val="00087377"/>
    <w:rsid w:val="00087483"/>
    <w:rsid w:val="000874CE"/>
    <w:rsid w:val="00087848"/>
    <w:rsid w:val="000878E2"/>
    <w:rsid w:val="000879D6"/>
    <w:rsid w:val="00087ADC"/>
    <w:rsid w:val="00087B19"/>
    <w:rsid w:val="00087B2B"/>
    <w:rsid w:val="00087C7B"/>
    <w:rsid w:val="00087F48"/>
    <w:rsid w:val="000901B1"/>
    <w:rsid w:val="00090269"/>
    <w:rsid w:val="000902A8"/>
    <w:rsid w:val="000902F2"/>
    <w:rsid w:val="0009042C"/>
    <w:rsid w:val="00090512"/>
    <w:rsid w:val="00090577"/>
    <w:rsid w:val="00090616"/>
    <w:rsid w:val="000906BE"/>
    <w:rsid w:val="0009071C"/>
    <w:rsid w:val="00090871"/>
    <w:rsid w:val="000908A1"/>
    <w:rsid w:val="00090A46"/>
    <w:rsid w:val="00090B17"/>
    <w:rsid w:val="00090B1C"/>
    <w:rsid w:val="00090B5A"/>
    <w:rsid w:val="00090BA6"/>
    <w:rsid w:val="00090BF3"/>
    <w:rsid w:val="00090D96"/>
    <w:rsid w:val="00090E5F"/>
    <w:rsid w:val="00090E9D"/>
    <w:rsid w:val="00090FBD"/>
    <w:rsid w:val="0009138F"/>
    <w:rsid w:val="00091514"/>
    <w:rsid w:val="00091526"/>
    <w:rsid w:val="0009160C"/>
    <w:rsid w:val="000919A3"/>
    <w:rsid w:val="000919B6"/>
    <w:rsid w:val="00091A58"/>
    <w:rsid w:val="00091B5E"/>
    <w:rsid w:val="00091B91"/>
    <w:rsid w:val="00091C6A"/>
    <w:rsid w:val="00091C9A"/>
    <w:rsid w:val="00091CD5"/>
    <w:rsid w:val="00091D1A"/>
    <w:rsid w:val="00091EBA"/>
    <w:rsid w:val="00092012"/>
    <w:rsid w:val="00092129"/>
    <w:rsid w:val="000921BA"/>
    <w:rsid w:val="000921E9"/>
    <w:rsid w:val="0009221B"/>
    <w:rsid w:val="00092479"/>
    <w:rsid w:val="00092605"/>
    <w:rsid w:val="000926BF"/>
    <w:rsid w:val="00092AF9"/>
    <w:rsid w:val="00092BC3"/>
    <w:rsid w:val="00092C11"/>
    <w:rsid w:val="00092D1B"/>
    <w:rsid w:val="00092F58"/>
    <w:rsid w:val="00092FDC"/>
    <w:rsid w:val="000930CD"/>
    <w:rsid w:val="00093100"/>
    <w:rsid w:val="0009314C"/>
    <w:rsid w:val="000931C1"/>
    <w:rsid w:val="00093297"/>
    <w:rsid w:val="0009349C"/>
    <w:rsid w:val="000934B6"/>
    <w:rsid w:val="000934D2"/>
    <w:rsid w:val="00093567"/>
    <w:rsid w:val="000935BB"/>
    <w:rsid w:val="000935C0"/>
    <w:rsid w:val="0009360F"/>
    <w:rsid w:val="0009365E"/>
    <w:rsid w:val="0009369A"/>
    <w:rsid w:val="0009373D"/>
    <w:rsid w:val="00093A1F"/>
    <w:rsid w:val="00093D10"/>
    <w:rsid w:val="00093D34"/>
    <w:rsid w:val="00093E06"/>
    <w:rsid w:val="00093F45"/>
    <w:rsid w:val="00093F56"/>
    <w:rsid w:val="0009402E"/>
    <w:rsid w:val="000940D5"/>
    <w:rsid w:val="00094130"/>
    <w:rsid w:val="000941AD"/>
    <w:rsid w:val="00094302"/>
    <w:rsid w:val="000943BE"/>
    <w:rsid w:val="000943E7"/>
    <w:rsid w:val="000943FF"/>
    <w:rsid w:val="000946CE"/>
    <w:rsid w:val="000947FF"/>
    <w:rsid w:val="00094824"/>
    <w:rsid w:val="000948DF"/>
    <w:rsid w:val="0009497E"/>
    <w:rsid w:val="000949FF"/>
    <w:rsid w:val="00094A2D"/>
    <w:rsid w:val="00094BCC"/>
    <w:rsid w:val="00094C79"/>
    <w:rsid w:val="00094DD5"/>
    <w:rsid w:val="00094E38"/>
    <w:rsid w:val="00094E84"/>
    <w:rsid w:val="00094E8A"/>
    <w:rsid w:val="000950FD"/>
    <w:rsid w:val="00095121"/>
    <w:rsid w:val="00095163"/>
    <w:rsid w:val="000952A2"/>
    <w:rsid w:val="000952BC"/>
    <w:rsid w:val="00095378"/>
    <w:rsid w:val="000953D1"/>
    <w:rsid w:val="000953FA"/>
    <w:rsid w:val="00095682"/>
    <w:rsid w:val="000956AB"/>
    <w:rsid w:val="000959A3"/>
    <w:rsid w:val="00095AB9"/>
    <w:rsid w:val="00095B19"/>
    <w:rsid w:val="00095C4B"/>
    <w:rsid w:val="00095CDF"/>
    <w:rsid w:val="00095D07"/>
    <w:rsid w:val="00095D9F"/>
    <w:rsid w:val="00095DD5"/>
    <w:rsid w:val="00095E4A"/>
    <w:rsid w:val="00095F45"/>
    <w:rsid w:val="00095F4E"/>
    <w:rsid w:val="00095F63"/>
    <w:rsid w:val="000960A2"/>
    <w:rsid w:val="00096305"/>
    <w:rsid w:val="000965EB"/>
    <w:rsid w:val="00096643"/>
    <w:rsid w:val="0009664D"/>
    <w:rsid w:val="00096AC8"/>
    <w:rsid w:val="00096BCB"/>
    <w:rsid w:val="00096C5B"/>
    <w:rsid w:val="00096EAB"/>
    <w:rsid w:val="00096ECE"/>
    <w:rsid w:val="00096F1F"/>
    <w:rsid w:val="00097035"/>
    <w:rsid w:val="00097168"/>
    <w:rsid w:val="000971A5"/>
    <w:rsid w:val="0009736B"/>
    <w:rsid w:val="0009739D"/>
    <w:rsid w:val="0009743A"/>
    <w:rsid w:val="000975E1"/>
    <w:rsid w:val="00097653"/>
    <w:rsid w:val="00097662"/>
    <w:rsid w:val="000976B9"/>
    <w:rsid w:val="00097963"/>
    <w:rsid w:val="00097A15"/>
    <w:rsid w:val="00097AEB"/>
    <w:rsid w:val="00097B4A"/>
    <w:rsid w:val="00097B97"/>
    <w:rsid w:val="00097D49"/>
    <w:rsid w:val="00097F44"/>
    <w:rsid w:val="00097FDB"/>
    <w:rsid w:val="000A0144"/>
    <w:rsid w:val="000A0229"/>
    <w:rsid w:val="000A0369"/>
    <w:rsid w:val="000A04E3"/>
    <w:rsid w:val="000A05C4"/>
    <w:rsid w:val="000A0601"/>
    <w:rsid w:val="000A0653"/>
    <w:rsid w:val="000A07A6"/>
    <w:rsid w:val="000A099A"/>
    <w:rsid w:val="000A0A1D"/>
    <w:rsid w:val="000A0AA2"/>
    <w:rsid w:val="000A0BF9"/>
    <w:rsid w:val="000A0DCB"/>
    <w:rsid w:val="000A0FBA"/>
    <w:rsid w:val="000A0FC7"/>
    <w:rsid w:val="000A1011"/>
    <w:rsid w:val="000A109E"/>
    <w:rsid w:val="000A1375"/>
    <w:rsid w:val="000A1491"/>
    <w:rsid w:val="000A1621"/>
    <w:rsid w:val="000A165B"/>
    <w:rsid w:val="000A1751"/>
    <w:rsid w:val="000A17A2"/>
    <w:rsid w:val="000A1852"/>
    <w:rsid w:val="000A1A06"/>
    <w:rsid w:val="000A1ACC"/>
    <w:rsid w:val="000A1ADE"/>
    <w:rsid w:val="000A1B35"/>
    <w:rsid w:val="000A1BFE"/>
    <w:rsid w:val="000A1C54"/>
    <w:rsid w:val="000A1D07"/>
    <w:rsid w:val="000A1D68"/>
    <w:rsid w:val="000A1DC6"/>
    <w:rsid w:val="000A1E85"/>
    <w:rsid w:val="000A2177"/>
    <w:rsid w:val="000A225B"/>
    <w:rsid w:val="000A24A6"/>
    <w:rsid w:val="000A24CB"/>
    <w:rsid w:val="000A25C9"/>
    <w:rsid w:val="000A2725"/>
    <w:rsid w:val="000A2727"/>
    <w:rsid w:val="000A274A"/>
    <w:rsid w:val="000A28FF"/>
    <w:rsid w:val="000A29B8"/>
    <w:rsid w:val="000A2A0E"/>
    <w:rsid w:val="000A2AC2"/>
    <w:rsid w:val="000A2D55"/>
    <w:rsid w:val="000A2F79"/>
    <w:rsid w:val="000A3122"/>
    <w:rsid w:val="000A32A3"/>
    <w:rsid w:val="000A34E9"/>
    <w:rsid w:val="000A3502"/>
    <w:rsid w:val="000A3613"/>
    <w:rsid w:val="000A370E"/>
    <w:rsid w:val="000A3820"/>
    <w:rsid w:val="000A3A75"/>
    <w:rsid w:val="000A3B14"/>
    <w:rsid w:val="000A3BC2"/>
    <w:rsid w:val="000A3ED0"/>
    <w:rsid w:val="000A3EF6"/>
    <w:rsid w:val="000A3F09"/>
    <w:rsid w:val="000A3F37"/>
    <w:rsid w:val="000A401E"/>
    <w:rsid w:val="000A4067"/>
    <w:rsid w:val="000A426C"/>
    <w:rsid w:val="000A4470"/>
    <w:rsid w:val="000A4520"/>
    <w:rsid w:val="000A48AE"/>
    <w:rsid w:val="000A4909"/>
    <w:rsid w:val="000A490A"/>
    <w:rsid w:val="000A4C0F"/>
    <w:rsid w:val="000A4C97"/>
    <w:rsid w:val="000A4E06"/>
    <w:rsid w:val="000A4EBA"/>
    <w:rsid w:val="000A504F"/>
    <w:rsid w:val="000A5173"/>
    <w:rsid w:val="000A52BD"/>
    <w:rsid w:val="000A52F1"/>
    <w:rsid w:val="000A53A4"/>
    <w:rsid w:val="000A5448"/>
    <w:rsid w:val="000A55AB"/>
    <w:rsid w:val="000A55D1"/>
    <w:rsid w:val="000A58F7"/>
    <w:rsid w:val="000A5975"/>
    <w:rsid w:val="000A598A"/>
    <w:rsid w:val="000A599B"/>
    <w:rsid w:val="000A59AF"/>
    <w:rsid w:val="000A5A13"/>
    <w:rsid w:val="000A5A74"/>
    <w:rsid w:val="000A5A7E"/>
    <w:rsid w:val="000A5B5C"/>
    <w:rsid w:val="000A5B73"/>
    <w:rsid w:val="000A5BC7"/>
    <w:rsid w:val="000A5D22"/>
    <w:rsid w:val="000A5DE3"/>
    <w:rsid w:val="000A5EEE"/>
    <w:rsid w:val="000A5FEF"/>
    <w:rsid w:val="000A6286"/>
    <w:rsid w:val="000A6346"/>
    <w:rsid w:val="000A6357"/>
    <w:rsid w:val="000A635B"/>
    <w:rsid w:val="000A64B4"/>
    <w:rsid w:val="000A64F5"/>
    <w:rsid w:val="000A6553"/>
    <w:rsid w:val="000A65B7"/>
    <w:rsid w:val="000A685B"/>
    <w:rsid w:val="000A6980"/>
    <w:rsid w:val="000A69E8"/>
    <w:rsid w:val="000A69FC"/>
    <w:rsid w:val="000A6A67"/>
    <w:rsid w:val="000A6BB9"/>
    <w:rsid w:val="000A6C04"/>
    <w:rsid w:val="000A6DAF"/>
    <w:rsid w:val="000A6DCE"/>
    <w:rsid w:val="000A706C"/>
    <w:rsid w:val="000A7071"/>
    <w:rsid w:val="000A71FA"/>
    <w:rsid w:val="000A720F"/>
    <w:rsid w:val="000A7298"/>
    <w:rsid w:val="000A733E"/>
    <w:rsid w:val="000A7388"/>
    <w:rsid w:val="000A745D"/>
    <w:rsid w:val="000A75D2"/>
    <w:rsid w:val="000A75D4"/>
    <w:rsid w:val="000A7637"/>
    <w:rsid w:val="000A76BA"/>
    <w:rsid w:val="000A7827"/>
    <w:rsid w:val="000A789F"/>
    <w:rsid w:val="000A794B"/>
    <w:rsid w:val="000A7A15"/>
    <w:rsid w:val="000A7AC0"/>
    <w:rsid w:val="000A7B1D"/>
    <w:rsid w:val="000A7B22"/>
    <w:rsid w:val="000A7D1F"/>
    <w:rsid w:val="000A7D63"/>
    <w:rsid w:val="000A7EAB"/>
    <w:rsid w:val="000A7F42"/>
    <w:rsid w:val="000A7F75"/>
    <w:rsid w:val="000A7FBC"/>
    <w:rsid w:val="000B007E"/>
    <w:rsid w:val="000B04AE"/>
    <w:rsid w:val="000B0529"/>
    <w:rsid w:val="000B0558"/>
    <w:rsid w:val="000B05FD"/>
    <w:rsid w:val="000B0768"/>
    <w:rsid w:val="000B095F"/>
    <w:rsid w:val="000B0A4D"/>
    <w:rsid w:val="000B0C0F"/>
    <w:rsid w:val="000B0C64"/>
    <w:rsid w:val="000B0D67"/>
    <w:rsid w:val="000B0E2D"/>
    <w:rsid w:val="000B0E61"/>
    <w:rsid w:val="000B0EA9"/>
    <w:rsid w:val="000B0FD1"/>
    <w:rsid w:val="000B1038"/>
    <w:rsid w:val="000B1105"/>
    <w:rsid w:val="000B1133"/>
    <w:rsid w:val="000B1208"/>
    <w:rsid w:val="000B1239"/>
    <w:rsid w:val="000B12E7"/>
    <w:rsid w:val="000B1303"/>
    <w:rsid w:val="000B131F"/>
    <w:rsid w:val="000B1344"/>
    <w:rsid w:val="000B13F0"/>
    <w:rsid w:val="000B14A4"/>
    <w:rsid w:val="000B14A7"/>
    <w:rsid w:val="000B15B3"/>
    <w:rsid w:val="000B15C3"/>
    <w:rsid w:val="000B1660"/>
    <w:rsid w:val="000B17BD"/>
    <w:rsid w:val="000B17C9"/>
    <w:rsid w:val="000B17CC"/>
    <w:rsid w:val="000B1870"/>
    <w:rsid w:val="000B1936"/>
    <w:rsid w:val="000B194F"/>
    <w:rsid w:val="000B1A31"/>
    <w:rsid w:val="000B1BB9"/>
    <w:rsid w:val="000B1C0A"/>
    <w:rsid w:val="000B1C4E"/>
    <w:rsid w:val="000B1C72"/>
    <w:rsid w:val="000B1CFE"/>
    <w:rsid w:val="000B1D0E"/>
    <w:rsid w:val="000B1E19"/>
    <w:rsid w:val="000B1F37"/>
    <w:rsid w:val="000B1FD9"/>
    <w:rsid w:val="000B20B1"/>
    <w:rsid w:val="000B21E1"/>
    <w:rsid w:val="000B21E2"/>
    <w:rsid w:val="000B22C1"/>
    <w:rsid w:val="000B235F"/>
    <w:rsid w:val="000B236D"/>
    <w:rsid w:val="000B24B0"/>
    <w:rsid w:val="000B24C7"/>
    <w:rsid w:val="000B252B"/>
    <w:rsid w:val="000B25AF"/>
    <w:rsid w:val="000B25D3"/>
    <w:rsid w:val="000B276F"/>
    <w:rsid w:val="000B29DE"/>
    <w:rsid w:val="000B2A0A"/>
    <w:rsid w:val="000B2AA3"/>
    <w:rsid w:val="000B2AED"/>
    <w:rsid w:val="000B2B40"/>
    <w:rsid w:val="000B2BD0"/>
    <w:rsid w:val="000B2C96"/>
    <w:rsid w:val="000B2EDA"/>
    <w:rsid w:val="000B2F41"/>
    <w:rsid w:val="000B302E"/>
    <w:rsid w:val="000B3061"/>
    <w:rsid w:val="000B3133"/>
    <w:rsid w:val="000B333C"/>
    <w:rsid w:val="000B356D"/>
    <w:rsid w:val="000B364B"/>
    <w:rsid w:val="000B3720"/>
    <w:rsid w:val="000B37FF"/>
    <w:rsid w:val="000B38E8"/>
    <w:rsid w:val="000B39F6"/>
    <w:rsid w:val="000B3B0F"/>
    <w:rsid w:val="000B3F97"/>
    <w:rsid w:val="000B4083"/>
    <w:rsid w:val="000B40E1"/>
    <w:rsid w:val="000B411F"/>
    <w:rsid w:val="000B41B3"/>
    <w:rsid w:val="000B41D6"/>
    <w:rsid w:val="000B4236"/>
    <w:rsid w:val="000B4315"/>
    <w:rsid w:val="000B43D8"/>
    <w:rsid w:val="000B44E3"/>
    <w:rsid w:val="000B4588"/>
    <w:rsid w:val="000B46E7"/>
    <w:rsid w:val="000B47E0"/>
    <w:rsid w:val="000B4877"/>
    <w:rsid w:val="000B48A5"/>
    <w:rsid w:val="000B49B9"/>
    <w:rsid w:val="000B4A7A"/>
    <w:rsid w:val="000B4AE7"/>
    <w:rsid w:val="000B4B25"/>
    <w:rsid w:val="000B4C90"/>
    <w:rsid w:val="000B4D4D"/>
    <w:rsid w:val="000B4DC2"/>
    <w:rsid w:val="000B4F02"/>
    <w:rsid w:val="000B4F9F"/>
    <w:rsid w:val="000B4FF1"/>
    <w:rsid w:val="000B50BE"/>
    <w:rsid w:val="000B50DB"/>
    <w:rsid w:val="000B5190"/>
    <w:rsid w:val="000B5202"/>
    <w:rsid w:val="000B532B"/>
    <w:rsid w:val="000B53F7"/>
    <w:rsid w:val="000B54DD"/>
    <w:rsid w:val="000B550A"/>
    <w:rsid w:val="000B5537"/>
    <w:rsid w:val="000B5575"/>
    <w:rsid w:val="000B5B48"/>
    <w:rsid w:val="000B5B91"/>
    <w:rsid w:val="000B5BA6"/>
    <w:rsid w:val="000B5BD4"/>
    <w:rsid w:val="000B5DDB"/>
    <w:rsid w:val="000B5E9B"/>
    <w:rsid w:val="000B6056"/>
    <w:rsid w:val="000B607A"/>
    <w:rsid w:val="000B60D2"/>
    <w:rsid w:val="000B6220"/>
    <w:rsid w:val="000B6267"/>
    <w:rsid w:val="000B6363"/>
    <w:rsid w:val="000B64A9"/>
    <w:rsid w:val="000B64CA"/>
    <w:rsid w:val="000B65AE"/>
    <w:rsid w:val="000B669A"/>
    <w:rsid w:val="000B682B"/>
    <w:rsid w:val="000B682D"/>
    <w:rsid w:val="000B6870"/>
    <w:rsid w:val="000B68FB"/>
    <w:rsid w:val="000B6A0B"/>
    <w:rsid w:val="000B6AE6"/>
    <w:rsid w:val="000B6AF4"/>
    <w:rsid w:val="000B6C78"/>
    <w:rsid w:val="000B6D1A"/>
    <w:rsid w:val="000B70D5"/>
    <w:rsid w:val="000B720A"/>
    <w:rsid w:val="000B7327"/>
    <w:rsid w:val="000B7355"/>
    <w:rsid w:val="000B73A1"/>
    <w:rsid w:val="000B73AE"/>
    <w:rsid w:val="000B74A3"/>
    <w:rsid w:val="000B762A"/>
    <w:rsid w:val="000B7757"/>
    <w:rsid w:val="000B776C"/>
    <w:rsid w:val="000B77C9"/>
    <w:rsid w:val="000B782D"/>
    <w:rsid w:val="000B796B"/>
    <w:rsid w:val="000B79A3"/>
    <w:rsid w:val="000B7C0A"/>
    <w:rsid w:val="000B7CBC"/>
    <w:rsid w:val="000B7F16"/>
    <w:rsid w:val="000C01BD"/>
    <w:rsid w:val="000C0218"/>
    <w:rsid w:val="000C02AC"/>
    <w:rsid w:val="000C030A"/>
    <w:rsid w:val="000C03D5"/>
    <w:rsid w:val="000C040C"/>
    <w:rsid w:val="000C040F"/>
    <w:rsid w:val="000C0427"/>
    <w:rsid w:val="000C052A"/>
    <w:rsid w:val="000C061D"/>
    <w:rsid w:val="000C06A6"/>
    <w:rsid w:val="000C06C9"/>
    <w:rsid w:val="000C07C9"/>
    <w:rsid w:val="000C0996"/>
    <w:rsid w:val="000C0C05"/>
    <w:rsid w:val="000C0DE4"/>
    <w:rsid w:val="000C0E17"/>
    <w:rsid w:val="000C0E20"/>
    <w:rsid w:val="000C0E85"/>
    <w:rsid w:val="000C1053"/>
    <w:rsid w:val="000C127C"/>
    <w:rsid w:val="000C12C5"/>
    <w:rsid w:val="000C13C1"/>
    <w:rsid w:val="000C143A"/>
    <w:rsid w:val="000C1444"/>
    <w:rsid w:val="000C14D4"/>
    <w:rsid w:val="000C15A7"/>
    <w:rsid w:val="000C1604"/>
    <w:rsid w:val="000C161D"/>
    <w:rsid w:val="000C1986"/>
    <w:rsid w:val="000C1A00"/>
    <w:rsid w:val="000C1A68"/>
    <w:rsid w:val="000C1A8B"/>
    <w:rsid w:val="000C1C19"/>
    <w:rsid w:val="000C1E4C"/>
    <w:rsid w:val="000C20D2"/>
    <w:rsid w:val="000C2182"/>
    <w:rsid w:val="000C232B"/>
    <w:rsid w:val="000C239A"/>
    <w:rsid w:val="000C23FD"/>
    <w:rsid w:val="000C24C0"/>
    <w:rsid w:val="000C24C1"/>
    <w:rsid w:val="000C25D4"/>
    <w:rsid w:val="000C274F"/>
    <w:rsid w:val="000C275F"/>
    <w:rsid w:val="000C2856"/>
    <w:rsid w:val="000C2A6D"/>
    <w:rsid w:val="000C2B40"/>
    <w:rsid w:val="000C2D9A"/>
    <w:rsid w:val="000C2F87"/>
    <w:rsid w:val="000C305E"/>
    <w:rsid w:val="000C3146"/>
    <w:rsid w:val="000C333E"/>
    <w:rsid w:val="000C345F"/>
    <w:rsid w:val="000C3489"/>
    <w:rsid w:val="000C3492"/>
    <w:rsid w:val="000C3498"/>
    <w:rsid w:val="000C34E1"/>
    <w:rsid w:val="000C35BF"/>
    <w:rsid w:val="000C3739"/>
    <w:rsid w:val="000C3786"/>
    <w:rsid w:val="000C37DD"/>
    <w:rsid w:val="000C3A39"/>
    <w:rsid w:val="000C3A92"/>
    <w:rsid w:val="000C3BD1"/>
    <w:rsid w:val="000C3BDA"/>
    <w:rsid w:val="000C3C67"/>
    <w:rsid w:val="000C3D1E"/>
    <w:rsid w:val="000C3D32"/>
    <w:rsid w:val="000C3D41"/>
    <w:rsid w:val="000C3DC2"/>
    <w:rsid w:val="000C3FE7"/>
    <w:rsid w:val="000C4069"/>
    <w:rsid w:val="000C4214"/>
    <w:rsid w:val="000C4283"/>
    <w:rsid w:val="000C4516"/>
    <w:rsid w:val="000C4650"/>
    <w:rsid w:val="000C4660"/>
    <w:rsid w:val="000C4728"/>
    <w:rsid w:val="000C47B4"/>
    <w:rsid w:val="000C47B9"/>
    <w:rsid w:val="000C47D1"/>
    <w:rsid w:val="000C47F1"/>
    <w:rsid w:val="000C4949"/>
    <w:rsid w:val="000C4952"/>
    <w:rsid w:val="000C49D3"/>
    <w:rsid w:val="000C4B37"/>
    <w:rsid w:val="000C4B6F"/>
    <w:rsid w:val="000C4CA3"/>
    <w:rsid w:val="000C4F27"/>
    <w:rsid w:val="000C4F36"/>
    <w:rsid w:val="000C4F44"/>
    <w:rsid w:val="000C4FA6"/>
    <w:rsid w:val="000C501F"/>
    <w:rsid w:val="000C505C"/>
    <w:rsid w:val="000C5090"/>
    <w:rsid w:val="000C5093"/>
    <w:rsid w:val="000C51A6"/>
    <w:rsid w:val="000C5297"/>
    <w:rsid w:val="000C5345"/>
    <w:rsid w:val="000C5425"/>
    <w:rsid w:val="000C55EC"/>
    <w:rsid w:val="000C578D"/>
    <w:rsid w:val="000C57EC"/>
    <w:rsid w:val="000C5835"/>
    <w:rsid w:val="000C5999"/>
    <w:rsid w:val="000C5A20"/>
    <w:rsid w:val="000C5AB6"/>
    <w:rsid w:val="000C5BD2"/>
    <w:rsid w:val="000C5BFD"/>
    <w:rsid w:val="000C5DD3"/>
    <w:rsid w:val="000C5DE6"/>
    <w:rsid w:val="000C5E76"/>
    <w:rsid w:val="000C5ED7"/>
    <w:rsid w:val="000C5FCA"/>
    <w:rsid w:val="000C6264"/>
    <w:rsid w:val="000C62C9"/>
    <w:rsid w:val="000C6329"/>
    <w:rsid w:val="000C63C3"/>
    <w:rsid w:val="000C6595"/>
    <w:rsid w:val="000C65E2"/>
    <w:rsid w:val="000C664C"/>
    <w:rsid w:val="000C66BA"/>
    <w:rsid w:val="000C6712"/>
    <w:rsid w:val="000C68C8"/>
    <w:rsid w:val="000C68DF"/>
    <w:rsid w:val="000C6C80"/>
    <w:rsid w:val="000C6CB7"/>
    <w:rsid w:val="000C6CED"/>
    <w:rsid w:val="000C6EC1"/>
    <w:rsid w:val="000C6F7D"/>
    <w:rsid w:val="000C7079"/>
    <w:rsid w:val="000C7120"/>
    <w:rsid w:val="000C7395"/>
    <w:rsid w:val="000C75AB"/>
    <w:rsid w:val="000C75E6"/>
    <w:rsid w:val="000C7649"/>
    <w:rsid w:val="000C781D"/>
    <w:rsid w:val="000C78BC"/>
    <w:rsid w:val="000C78C1"/>
    <w:rsid w:val="000C7904"/>
    <w:rsid w:val="000C7980"/>
    <w:rsid w:val="000C7B0F"/>
    <w:rsid w:val="000C7C35"/>
    <w:rsid w:val="000C7C9D"/>
    <w:rsid w:val="000C7D70"/>
    <w:rsid w:val="000C7FC5"/>
    <w:rsid w:val="000D00B4"/>
    <w:rsid w:val="000D02D2"/>
    <w:rsid w:val="000D0301"/>
    <w:rsid w:val="000D03C3"/>
    <w:rsid w:val="000D0428"/>
    <w:rsid w:val="000D04CE"/>
    <w:rsid w:val="000D062D"/>
    <w:rsid w:val="000D0653"/>
    <w:rsid w:val="000D08A4"/>
    <w:rsid w:val="000D08F3"/>
    <w:rsid w:val="000D093A"/>
    <w:rsid w:val="000D0A4D"/>
    <w:rsid w:val="000D0A8B"/>
    <w:rsid w:val="000D0AA1"/>
    <w:rsid w:val="000D0AC1"/>
    <w:rsid w:val="000D0BC2"/>
    <w:rsid w:val="000D0C27"/>
    <w:rsid w:val="000D0C3A"/>
    <w:rsid w:val="000D0DB7"/>
    <w:rsid w:val="000D103F"/>
    <w:rsid w:val="000D1134"/>
    <w:rsid w:val="000D133C"/>
    <w:rsid w:val="000D13B8"/>
    <w:rsid w:val="000D14D7"/>
    <w:rsid w:val="000D164A"/>
    <w:rsid w:val="000D174D"/>
    <w:rsid w:val="000D17B4"/>
    <w:rsid w:val="000D1845"/>
    <w:rsid w:val="000D196E"/>
    <w:rsid w:val="000D1B16"/>
    <w:rsid w:val="000D1BBA"/>
    <w:rsid w:val="000D1EB7"/>
    <w:rsid w:val="000D1F2C"/>
    <w:rsid w:val="000D215F"/>
    <w:rsid w:val="000D21DF"/>
    <w:rsid w:val="000D22A5"/>
    <w:rsid w:val="000D23D6"/>
    <w:rsid w:val="000D2495"/>
    <w:rsid w:val="000D257C"/>
    <w:rsid w:val="000D25BE"/>
    <w:rsid w:val="000D25E4"/>
    <w:rsid w:val="000D2656"/>
    <w:rsid w:val="000D272D"/>
    <w:rsid w:val="000D2760"/>
    <w:rsid w:val="000D277A"/>
    <w:rsid w:val="000D2786"/>
    <w:rsid w:val="000D28A1"/>
    <w:rsid w:val="000D28C5"/>
    <w:rsid w:val="000D2972"/>
    <w:rsid w:val="000D2ABF"/>
    <w:rsid w:val="000D2B82"/>
    <w:rsid w:val="000D2C3D"/>
    <w:rsid w:val="000D2D34"/>
    <w:rsid w:val="000D2D98"/>
    <w:rsid w:val="000D2EA9"/>
    <w:rsid w:val="000D3162"/>
    <w:rsid w:val="000D323D"/>
    <w:rsid w:val="000D3308"/>
    <w:rsid w:val="000D33B4"/>
    <w:rsid w:val="000D3419"/>
    <w:rsid w:val="000D3729"/>
    <w:rsid w:val="000D3855"/>
    <w:rsid w:val="000D38C7"/>
    <w:rsid w:val="000D38F1"/>
    <w:rsid w:val="000D395E"/>
    <w:rsid w:val="000D39EE"/>
    <w:rsid w:val="000D3A35"/>
    <w:rsid w:val="000D3A57"/>
    <w:rsid w:val="000D3C40"/>
    <w:rsid w:val="000D3CEF"/>
    <w:rsid w:val="000D3D03"/>
    <w:rsid w:val="000D3E0A"/>
    <w:rsid w:val="000D3F01"/>
    <w:rsid w:val="000D408C"/>
    <w:rsid w:val="000D40F1"/>
    <w:rsid w:val="000D411F"/>
    <w:rsid w:val="000D42BF"/>
    <w:rsid w:val="000D42C1"/>
    <w:rsid w:val="000D43A7"/>
    <w:rsid w:val="000D43E4"/>
    <w:rsid w:val="000D4549"/>
    <w:rsid w:val="000D4692"/>
    <w:rsid w:val="000D46B5"/>
    <w:rsid w:val="000D4711"/>
    <w:rsid w:val="000D4723"/>
    <w:rsid w:val="000D4824"/>
    <w:rsid w:val="000D48C4"/>
    <w:rsid w:val="000D48C8"/>
    <w:rsid w:val="000D4915"/>
    <w:rsid w:val="000D4954"/>
    <w:rsid w:val="000D4979"/>
    <w:rsid w:val="000D4B7C"/>
    <w:rsid w:val="000D4BB5"/>
    <w:rsid w:val="000D4CC1"/>
    <w:rsid w:val="000D4D27"/>
    <w:rsid w:val="000D4D56"/>
    <w:rsid w:val="000D4D6F"/>
    <w:rsid w:val="000D4EA3"/>
    <w:rsid w:val="000D50B9"/>
    <w:rsid w:val="000D50FF"/>
    <w:rsid w:val="000D516B"/>
    <w:rsid w:val="000D518A"/>
    <w:rsid w:val="000D5284"/>
    <w:rsid w:val="000D52CA"/>
    <w:rsid w:val="000D52DF"/>
    <w:rsid w:val="000D5720"/>
    <w:rsid w:val="000D57B5"/>
    <w:rsid w:val="000D5852"/>
    <w:rsid w:val="000D5872"/>
    <w:rsid w:val="000D5B40"/>
    <w:rsid w:val="000D5C21"/>
    <w:rsid w:val="000D5D0F"/>
    <w:rsid w:val="000D5D3A"/>
    <w:rsid w:val="000D5F9E"/>
    <w:rsid w:val="000D5FE9"/>
    <w:rsid w:val="000D6104"/>
    <w:rsid w:val="000D6307"/>
    <w:rsid w:val="000D6361"/>
    <w:rsid w:val="000D63ED"/>
    <w:rsid w:val="000D6527"/>
    <w:rsid w:val="000D65D2"/>
    <w:rsid w:val="000D65E1"/>
    <w:rsid w:val="000D663E"/>
    <w:rsid w:val="000D66E6"/>
    <w:rsid w:val="000D69D9"/>
    <w:rsid w:val="000D6A31"/>
    <w:rsid w:val="000D6A4D"/>
    <w:rsid w:val="000D6B26"/>
    <w:rsid w:val="000D6C57"/>
    <w:rsid w:val="000D6C69"/>
    <w:rsid w:val="000D6CA2"/>
    <w:rsid w:val="000D6E22"/>
    <w:rsid w:val="000D71AD"/>
    <w:rsid w:val="000D725B"/>
    <w:rsid w:val="000D7345"/>
    <w:rsid w:val="000D736A"/>
    <w:rsid w:val="000D73D1"/>
    <w:rsid w:val="000D7429"/>
    <w:rsid w:val="000D7464"/>
    <w:rsid w:val="000D757F"/>
    <w:rsid w:val="000D7651"/>
    <w:rsid w:val="000D76AE"/>
    <w:rsid w:val="000D77B3"/>
    <w:rsid w:val="000D7865"/>
    <w:rsid w:val="000D78BD"/>
    <w:rsid w:val="000D7A8C"/>
    <w:rsid w:val="000D7BF5"/>
    <w:rsid w:val="000D7FF1"/>
    <w:rsid w:val="000D7FFE"/>
    <w:rsid w:val="000E0059"/>
    <w:rsid w:val="000E0201"/>
    <w:rsid w:val="000E025D"/>
    <w:rsid w:val="000E02B7"/>
    <w:rsid w:val="000E0320"/>
    <w:rsid w:val="000E032E"/>
    <w:rsid w:val="000E048D"/>
    <w:rsid w:val="000E0504"/>
    <w:rsid w:val="000E06F4"/>
    <w:rsid w:val="000E077A"/>
    <w:rsid w:val="000E0966"/>
    <w:rsid w:val="000E0B32"/>
    <w:rsid w:val="000E0C1A"/>
    <w:rsid w:val="000E0D9C"/>
    <w:rsid w:val="000E0DD9"/>
    <w:rsid w:val="000E0EEE"/>
    <w:rsid w:val="000E0FBF"/>
    <w:rsid w:val="000E104D"/>
    <w:rsid w:val="000E1058"/>
    <w:rsid w:val="000E111A"/>
    <w:rsid w:val="000E1401"/>
    <w:rsid w:val="000E15A6"/>
    <w:rsid w:val="000E1631"/>
    <w:rsid w:val="000E164F"/>
    <w:rsid w:val="000E173E"/>
    <w:rsid w:val="000E18E4"/>
    <w:rsid w:val="000E1A12"/>
    <w:rsid w:val="000E1C10"/>
    <w:rsid w:val="000E1D12"/>
    <w:rsid w:val="000E1FC2"/>
    <w:rsid w:val="000E1FDC"/>
    <w:rsid w:val="000E2059"/>
    <w:rsid w:val="000E215A"/>
    <w:rsid w:val="000E248E"/>
    <w:rsid w:val="000E255E"/>
    <w:rsid w:val="000E28E9"/>
    <w:rsid w:val="000E2A86"/>
    <w:rsid w:val="000E2B5F"/>
    <w:rsid w:val="000E2D47"/>
    <w:rsid w:val="000E2DC9"/>
    <w:rsid w:val="000E2EE5"/>
    <w:rsid w:val="000E32BD"/>
    <w:rsid w:val="000E33F4"/>
    <w:rsid w:val="000E34B3"/>
    <w:rsid w:val="000E3591"/>
    <w:rsid w:val="000E3633"/>
    <w:rsid w:val="000E36BD"/>
    <w:rsid w:val="000E3710"/>
    <w:rsid w:val="000E3912"/>
    <w:rsid w:val="000E395D"/>
    <w:rsid w:val="000E3A74"/>
    <w:rsid w:val="000E3C8F"/>
    <w:rsid w:val="000E3CCC"/>
    <w:rsid w:val="000E3D23"/>
    <w:rsid w:val="000E3D91"/>
    <w:rsid w:val="000E3E5A"/>
    <w:rsid w:val="000E3F48"/>
    <w:rsid w:val="000E3F6F"/>
    <w:rsid w:val="000E403E"/>
    <w:rsid w:val="000E40BD"/>
    <w:rsid w:val="000E41E5"/>
    <w:rsid w:val="000E434E"/>
    <w:rsid w:val="000E4386"/>
    <w:rsid w:val="000E44FD"/>
    <w:rsid w:val="000E478F"/>
    <w:rsid w:val="000E47D5"/>
    <w:rsid w:val="000E48CE"/>
    <w:rsid w:val="000E4CC6"/>
    <w:rsid w:val="000E4CFB"/>
    <w:rsid w:val="000E4D76"/>
    <w:rsid w:val="000E4F3B"/>
    <w:rsid w:val="000E4F81"/>
    <w:rsid w:val="000E5080"/>
    <w:rsid w:val="000E5121"/>
    <w:rsid w:val="000E552B"/>
    <w:rsid w:val="000E55CC"/>
    <w:rsid w:val="000E55CD"/>
    <w:rsid w:val="000E56A0"/>
    <w:rsid w:val="000E5759"/>
    <w:rsid w:val="000E57A9"/>
    <w:rsid w:val="000E5820"/>
    <w:rsid w:val="000E593C"/>
    <w:rsid w:val="000E59FE"/>
    <w:rsid w:val="000E5C70"/>
    <w:rsid w:val="000E5D32"/>
    <w:rsid w:val="000E5DA5"/>
    <w:rsid w:val="000E5E80"/>
    <w:rsid w:val="000E5EBF"/>
    <w:rsid w:val="000E5EC9"/>
    <w:rsid w:val="000E6224"/>
    <w:rsid w:val="000E6361"/>
    <w:rsid w:val="000E639F"/>
    <w:rsid w:val="000E6499"/>
    <w:rsid w:val="000E65C9"/>
    <w:rsid w:val="000E664A"/>
    <w:rsid w:val="000E697D"/>
    <w:rsid w:val="000E6987"/>
    <w:rsid w:val="000E6B3A"/>
    <w:rsid w:val="000E6C58"/>
    <w:rsid w:val="000E6CBF"/>
    <w:rsid w:val="000E6E85"/>
    <w:rsid w:val="000E6EE8"/>
    <w:rsid w:val="000E7152"/>
    <w:rsid w:val="000E725A"/>
    <w:rsid w:val="000E73C5"/>
    <w:rsid w:val="000E73D8"/>
    <w:rsid w:val="000E7418"/>
    <w:rsid w:val="000E75F6"/>
    <w:rsid w:val="000E7662"/>
    <w:rsid w:val="000E76D9"/>
    <w:rsid w:val="000E77A7"/>
    <w:rsid w:val="000E77EF"/>
    <w:rsid w:val="000E79A5"/>
    <w:rsid w:val="000E7A4F"/>
    <w:rsid w:val="000E7A9B"/>
    <w:rsid w:val="000E7B69"/>
    <w:rsid w:val="000E7F45"/>
    <w:rsid w:val="000E7F79"/>
    <w:rsid w:val="000F004B"/>
    <w:rsid w:val="000F00BA"/>
    <w:rsid w:val="000F02DB"/>
    <w:rsid w:val="000F0485"/>
    <w:rsid w:val="000F0564"/>
    <w:rsid w:val="000F064C"/>
    <w:rsid w:val="000F06E7"/>
    <w:rsid w:val="000F0776"/>
    <w:rsid w:val="000F0952"/>
    <w:rsid w:val="000F095A"/>
    <w:rsid w:val="000F0B10"/>
    <w:rsid w:val="000F0B3B"/>
    <w:rsid w:val="000F0B80"/>
    <w:rsid w:val="000F0FA6"/>
    <w:rsid w:val="000F0FF1"/>
    <w:rsid w:val="000F10B8"/>
    <w:rsid w:val="000F110E"/>
    <w:rsid w:val="000F117D"/>
    <w:rsid w:val="000F1218"/>
    <w:rsid w:val="000F12FD"/>
    <w:rsid w:val="000F1315"/>
    <w:rsid w:val="000F157E"/>
    <w:rsid w:val="000F1633"/>
    <w:rsid w:val="000F166B"/>
    <w:rsid w:val="000F1A1A"/>
    <w:rsid w:val="000F1D4F"/>
    <w:rsid w:val="000F1DFF"/>
    <w:rsid w:val="000F1EC4"/>
    <w:rsid w:val="000F21CE"/>
    <w:rsid w:val="000F2408"/>
    <w:rsid w:val="000F2656"/>
    <w:rsid w:val="000F2689"/>
    <w:rsid w:val="000F2725"/>
    <w:rsid w:val="000F2770"/>
    <w:rsid w:val="000F2933"/>
    <w:rsid w:val="000F299F"/>
    <w:rsid w:val="000F29F1"/>
    <w:rsid w:val="000F2B4D"/>
    <w:rsid w:val="000F2B64"/>
    <w:rsid w:val="000F2BCD"/>
    <w:rsid w:val="000F2C91"/>
    <w:rsid w:val="000F2DC4"/>
    <w:rsid w:val="000F2DD8"/>
    <w:rsid w:val="000F2E51"/>
    <w:rsid w:val="000F2E71"/>
    <w:rsid w:val="000F306C"/>
    <w:rsid w:val="000F30C9"/>
    <w:rsid w:val="000F31B3"/>
    <w:rsid w:val="000F31C4"/>
    <w:rsid w:val="000F3366"/>
    <w:rsid w:val="000F342F"/>
    <w:rsid w:val="000F3466"/>
    <w:rsid w:val="000F34E0"/>
    <w:rsid w:val="000F359B"/>
    <w:rsid w:val="000F3672"/>
    <w:rsid w:val="000F36AA"/>
    <w:rsid w:val="000F39E1"/>
    <w:rsid w:val="000F3A88"/>
    <w:rsid w:val="000F3ADC"/>
    <w:rsid w:val="000F3B21"/>
    <w:rsid w:val="000F3C61"/>
    <w:rsid w:val="000F3CC1"/>
    <w:rsid w:val="000F3CF8"/>
    <w:rsid w:val="000F3D19"/>
    <w:rsid w:val="000F3DE9"/>
    <w:rsid w:val="000F4275"/>
    <w:rsid w:val="000F42BE"/>
    <w:rsid w:val="000F43C9"/>
    <w:rsid w:val="000F43CC"/>
    <w:rsid w:val="000F4616"/>
    <w:rsid w:val="000F4648"/>
    <w:rsid w:val="000F4756"/>
    <w:rsid w:val="000F476E"/>
    <w:rsid w:val="000F477F"/>
    <w:rsid w:val="000F47D4"/>
    <w:rsid w:val="000F4876"/>
    <w:rsid w:val="000F496B"/>
    <w:rsid w:val="000F49E5"/>
    <w:rsid w:val="000F4B3F"/>
    <w:rsid w:val="000F4CCC"/>
    <w:rsid w:val="000F4CDC"/>
    <w:rsid w:val="000F4E10"/>
    <w:rsid w:val="000F4FE6"/>
    <w:rsid w:val="000F51A7"/>
    <w:rsid w:val="000F51F2"/>
    <w:rsid w:val="000F546D"/>
    <w:rsid w:val="000F5569"/>
    <w:rsid w:val="000F5680"/>
    <w:rsid w:val="000F56BE"/>
    <w:rsid w:val="000F5747"/>
    <w:rsid w:val="000F5834"/>
    <w:rsid w:val="000F5858"/>
    <w:rsid w:val="000F58FB"/>
    <w:rsid w:val="000F5A78"/>
    <w:rsid w:val="000F5B2E"/>
    <w:rsid w:val="000F5BC3"/>
    <w:rsid w:val="000F5C61"/>
    <w:rsid w:val="000F5CE7"/>
    <w:rsid w:val="000F5D66"/>
    <w:rsid w:val="000F5DA4"/>
    <w:rsid w:val="000F5DCC"/>
    <w:rsid w:val="000F638B"/>
    <w:rsid w:val="000F63CC"/>
    <w:rsid w:val="000F63DD"/>
    <w:rsid w:val="000F6567"/>
    <w:rsid w:val="000F659A"/>
    <w:rsid w:val="000F66BC"/>
    <w:rsid w:val="000F66D2"/>
    <w:rsid w:val="000F67B2"/>
    <w:rsid w:val="000F67EA"/>
    <w:rsid w:val="000F6934"/>
    <w:rsid w:val="000F6AE1"/>
    <w:rsid w:val="000F6CFD"/>
    <w:rsid w:val="000F6D75"/>
    <w:rsid w:val="000F6D79"/>
    <w:rsid w:val="000F6FDA"/>
    <w:rsid w:val="000F709E"/>
    <w:rsid w:val="000F70B1"/>
    <w:rsid w:val="000F7145"/>
    <w:rsid w:val="000F719E"/>
    <w:rsid w:val="000F71A9"/>
    <w:rsid w:val="000F7334"/>
    <w:rsid w:val="000F739B"/>
    <w:rsid w:val="000F7434"/>
    <w:rsid w:val="000F745C"/>
    <w:rsid w:val="000F74F1"/>
    <w:rsid w:val="000F7546"/>
    <w:rsid w:val="000F7710"/>
    <w:rsid w:val="000F77AD"/>
    <w:rsid w:val="000F785C"/>
    <w:rsid w:val="000F79E2"/>
    <w:rsid w:val="000F7A1B"/>
    <w:rsid w:val="000F7A8F"/>
    <w:rsid w:val="000F7C36"/>
    <w:rsid w:val="000F7DA7"/>
    <w:rsid w:val="000F7E51"/>
    <w:rsid w:val="000F7EEA"/>
    <w:rsid w:val="00100101"/>
    <w:rsid w:val="0010021B"/>
    <w:rsid w:val="00100245"/>
    <w:rsid w:val="0010035F"/>
    <w:rsid w:val="00100434"/>
    <w:rsid w:val="001004D6"/>
    <w:rsid w:val="00100541"/>
    <w:rsid w:val="00100549"/>
    <w:rsid w:val="00100635"/>
    <w:rsid w:val="0010089C"/>
    <w:rsid w:val="001009B9"/>
    <w:rsid w:val="00100AA6"/>
    <w:rsid w:val="00100AC7"/>
    <w:rsid w:val="00100EAE"/>
    <w:rsid w:val="00100EE1"/>
    <w:rsid w:val="00100F3F"/>
    <w:rsid w:val="00100F5B"/>
    <w:rsid w:val="0010102E"/>
    <w:rsid w:val="00101101"/>
    <w:rsid w:val="00101103"/>
    <w:rsid w:val="00101113"/>
    <w:rsid w:val="00101283"/>
    <w:rsid w:val="001012E1"/>
    <w:rsid w:val="0010144F"/>
    <w:rsid w:val="001017F7"/>
    <w:rsid w:val="00101A11"/>
    <w:rsid w:val="00101A39"/>
    <w:rsid w:val="00101A96"/>
    <w:rsid w:val="00101A9B"/>
    <w:rsid w:val="00101AA0"/>
    <w:rsid w:val="00101B04"/>
    <w:rsid w:val="00101B52"/>
    <w:rsid w:val="00101D03"/>
    <w:rsid w:val="00101D48"/>
    <w:rsid w:val="00101E19"/>
    <w:rsid w:val="00101E2A"/>
    <w:rsid w:val="00101E2E"/>
    <w:rsid w:val="00101EA4"/>
    <w:rsid w:val="001020B4"/>
    <w:rsid w:val="00102121"/>
    <w:rsid w:val="00102152"/>
    <w:rsid w:val="00102306"/>
    <w:rsid w:val="00102455"/>
    <w:rsid w:val="001024EF"/>
    <w:rsid w:val="00102620"/>
    <w:rsid w:val="00102652"/>
    <w:rsid w:val="001026CE"/>
    <w:rsid w:val="00102712"/>
    <w:rsid w:val="0010292D"/>
    <w:rsid w:val="00102A10"/>
    <w:rsid w:val="00102C9F"/>
    <w:rsid w:val="00102D59"/>
    <w:rsid w:val="00102E7D"/>
    <w:rsid w:val="00102EE6"/>
    <w:rsid w:val="001032E6"/>
    <w:rsid w:val="00103413"/>
    <w:rsid w:val="00103465"/>
    <w:rsid w:val="0010354F"/>
    <w:rsid w:val="00103601"/>
    <w:rsid w:val="00103681"/>
    <w:rsid w:val="001036AE"/>
    <w:rsid w:val="001036CD"/>
    <w:rsid w:val="0010389A"/>
    <w:rsid w:val="00103B72"/>
    <w:rsid w:val="00103B75"/>
    <w:rsid w:val="00103D05"/>
    <w:rsid w:val="00103E8E"/>
    <w:rsid w:val="00103FE4"/>
    <w:rsid w:val="0010405D"/>
    <w:rsid w:val="001040D9"/>
    <w:rsid w:val="00104280"/>
    <w:rsid w:val="001042A3"/>
    <w:rsid w:val="001046B7"/>
    <w:rsid w:val="001046B9"/>
    <w:rsid w:val="0010471B"/>
    <w:rsid w:val="00104988"/>
    <w:rsid w:val="001049B6"/>
    <w:rsid w:val="001049D4"/>
    <w:rsid w:val="00104AC6"/>
    <w:rsid w:val="00104C77"/>
    <w:rsid w:val="00104D13"/>
    <w:rsid w:val="00104D8A"/>
    <w:rsid w:val="00104DFF"/>
    <w:rsid w:val="001050F8"/>
    <w:rsid w:val="0010519D"/>
    <w:rsid w:val="00105249"/>
    <w:rsid w:val="00105256"/>
    <w:rsid w:val="0010527B"/>
    <w:rsid w:val="001052DA"/>
    <w:rsid w:val="001053A0"/>
    <w:rsid w:val="001053B2"/>
    <w:rsid w:val="00105439"/>
    <w:rsid w:val="00105519"/>
    <w:rsid w:val="0010551B"/>
    <w:rsid w:val="001055A4"/>
    <w:rsid w:val="001055B5"/>
    <w:rsid w:val="001055BA"/>
    <w:rsid w:val="001057ED"/>
    <w:rsid w:val="001057F2"/>
    <w:rsid w:val="0010592D"/>
    <w:rsid w:val="00105A11"/>
    <w:rsid w:val="00105A6C"/>
    <w:rsid w:val="00105B42"/>
    <w:rsid w:val="00105C38"/>
    <w:rsid w:val="00105F2A"/>
    <w:rsid w:val="001060E7"/>
    <w:rsid w:val="00106275"/>
    <w:rsid w:val="001063EB"/>
    <w:rsid w:val="00106630"/>
    <w:rsid w:val="001066F6"/>
    <w:rsid w:val="001067AC"/>
    <w:rsid w:val="001068CC"/>
    <w:rsid w:val="00106B48"/>
    <w:rsid w:val="00106D2D"/>
    <w:rsid w:val="00106DE7"/>
    <w:rsid w:val="00106FEA"/>
    <w:rsid w:val="00107044"/>
    <w:rsid w:val="0010723B"/>
    <w:rsid w:val="001073A9"/>
    <w:rsid w:val="00107519"/>
    <w:rsid w:val="00107594"/>
    <w:rsid w:val="0010785C"/>
    <w:rsid w:val="0010786F"/>
    <w:rsid w:val="00107AC2"/>
    <w:rsid w:val="00107C20"/>
    <w:rsid w:val="00107D50"/>
    <w:rsid w:val="00107DC0"/>
    <w:rsid w:val="00107E28"/>
    <w:rsid w:val="00107E9B"/>
    <w:rsid w:val="00107EAA"/>
    <w:rsid w:val="00110036"/>
    <w:rsid w:val="00110152"/>
    <w:rsid w:val="001102F6"/>
    <w:rsid w:val="00110375"/>
    <w:rsid w:val="00110397"/>
    <w:rsid w:val="001104E0"/>
    <w:rsid w:val="0011052D"/>
    <w:rsid w:val="00110790"/>
    <w:rsid w:val="0011081C"/>
    <w:rsid w:val="00110891"/>
    <w:rsid w:val="001108C5"/>
    <w:rsid w:val="00110C13"/>
    <w:rsid w:val="00110C14"/>
    <w:rsid w:val="00110D8E"/>
    <w:rsid w:val="00110E02"/>
    <w:rsid w:val="00110EEA"/>
    <w:rsid w:val="00110EF7"/>
    <w:rsid w:val="00110F04"/>
    <w:rsid w:val="00111127"/>
    <w:rsid w:val="00111148"/>
    <w:rsid w:val="0011124F"/>
    <w:rsid w:val="001113E9"/>
    <w:rsid w:val="0011142E"/>
    <w:rsid w:val="00111569"/>
    <w:rsid w:val="0011199A"/>
    <w:rsid w:val="001119BF"/>
    <w:rsid w:val="001119F1"/>
    <w:rsid w:val="00111AA0"/>
    <w:rsid w:val="00111B7F"/>
    <w:rsid w:val="00111CD2"/>
    <w:rsid w:val="00111EF0"/>
    <w:rsid w:val="00111F0D"/>
    <w:rsid w:val="00111F6E"/>
    <w:rsid w:val="00111FAA"/>
    <w:rsid w:val="00112146"/>
    <w:rsid w:val="001123C9"/>
    <w:rsid w:val="00112501"/>
    <w:rsid w:val="001125DD"/>
    <w:rsid w:val="001126E1"/>
    <w:rsid w:val="001126E2"/>
    <w:rsid w:val="001127F9"/>
    <w:rsid w:val="0011287F"/>
    <w:rsid w:val="0011290F"/>
    <w:rsid w:val="00112A55"/>
    <w:rsid w:val="00112BD7"/>
    <w:rsid w:val="00112C4B"/>
    <w:rsid w:val="00112CC7"/>
    <w:rsid w:val="00112E90"/>
    <w:rsid w:val="00112F7F"/>
    <w:rsid w:val="00112FDD"/>
    <w:rsid w:val="001130A5"/>
    <w:rsid w:val="0011317E"/>
    <w:rsid w:val="001132F8"/>
    <w:rsid w:val="001133DD"/>
    <w:rsid w:val="00113674"/>
    <w:rsid w:val="001136F6"/>
    <w:rsid w:val="001137A9"/>
    <w:rsid w:val="00113A89"/>
    <w:rsid w:val="00113A98"/>
    <w:rsid w:val="00113CC1"/>
    <w:rsid w:val="00113CDA"/>
    <w:rsid w:val="00113D0A"/>
    <w:rsid w:val="00113D36"/>
    <w:rsid w:val="00114028"/>
    <w:rsid w:val="00114117"/>
    <w:rsid w:val="001141F0"/>
    <w:rsid w:val="0011440D"/>
    <w:rsid w:val="00114429"/>
    <w:rsid w:val="0011446F"/>
    <w:rsid w:val="001145EF"/>
    <w:rsid w:val="0011463F"/>
    <w:rsid w:val="0011477F"/>
    <w:rsid w:val="001147D3"/>
    <w:rsid w:val="001148F3"/>
    <w:rsid w:val="00114BD4"/>
    <w:rsid w:val="00114BE4"/>
    <w:rsid w:val="00114D65"/>
    <w:rsid w:val="00114D9D"/>
    <w:rsid w:val="0011508A"/>
    <w:rsid w:val="00115271"/>
    <w:rsid w:val="00115537"/>
    <w:rsid w:val="0011556C"/>
    <w:rsid w:val="001156AF"/>
    <w:rsid w:val="00115729"/>
    <w:rsid w:val="001157AB"/>
    <w:rsid w:val="0011581A"/>
    <w:rsid w:val="00115985"/>
    <w:rsid w:val="00115AB3"/>
    <w:rsid w:val="00115B31"/>
    <w:rsid w:val="00115C29"/>
    <w:rsid w:val="00115E02"/>
    <w:rsid w:val="00116021"/>
    <w:rsid w:val="00116045"/>
    <w:rsid w:val="00116400"/>
    <w:rsid w:val="00116407"/>
    <w:rsid w:val="001164DE"/>
    <w:rsid w:val="001164F2"/>
    <w:rsid w:val="0011651B"/>
    <w:rsid w:val="001165E6"/>
    <w:rsid w:val="001166C4"/>
    <w:rsid w:val="00116BA6"/>
    <w:rsid w:val="00116C5E"/>
    <w:rsid w:val="00116D3C"/>
    <w:rsid w:val="00116E03"/>
    <w:rsid w:val="00116FAD"/>
    <w:rsid w:val="0011721B"/>
    <w:rsid w:val="0011724B"/>
    <w:rsid w:val="001172F6"/>
    <w:rsid w:val="0011731E"/>
    <w:rsid w:val="0011746C"/>
    <w:rsid w:val="00117506"/>
    <w:rsid w:val="00117557"/>
    <w:rsid w:val="0011767E"/>
    <w:rsid w:val="001176A2"/>
    <w:rsid w:val="001176D4"/>
    <w:rsid w:val="001177F9"/>
    <w:rsid w:val="00117829"/>
    <w:rsid w:val="001178C0"/>
    <w:rsid w:val="00117918"/>
    <w:rsid w:val="00117C49"/>
    <w:rsid w:val="00117D3D"/>
    <w:rsid w:val="00117D55"/>
    <w:rsid w:val="00117DC4"/>
    <w:rsid w:val="00117E81"/>
    <w:rsid w:val="00117F6B"/>
    <w:rsid w:val="00117FDD"/>
    <w:rsid w:val="0012007A"/>
    <w:rsid w:val="00120258"/>
    <w:rsid w:val="00120408"/>
    <w:rsid w:val="001204ED"/>
    <w:rsid w:val="001209C6"/>
    <w:rsid w:val="00120AAC"/>
    <w:rsid w:val="00120AF8"/>
    <w:rsid w:val="00120BB3"/>
    <w:rsid w:val="00120BBC"/>
    <w:rsid w:val="00120DC5"/>
    <w:rsid w:val="00120E22"/>
    <w:rsid w:val="00120E68"/>
    <w:rsid w:val="0012106D"/>
    <w:rsid w:val="00121161"/>
    <w:rsid w:val="00121295"/>
    <w:rsid w:val="001213BD"/>
    <w:rsid w:val="0012151D"/>
    <w:rsid w:val="0012156C"/>
    <w:rsid w:val="0012161F"/>
    <w:rsid w:val="00121807"/>
    <w:rsid w:val="0012192D"/>
    <w:rsid w:val="00121AC3"/>
    <w:rsid w:val="00121B62"/>
    <w:rsid w:val="00121BF6"/>
    <w:rsid w:val="00121D6B"/>
    <w:rsid w:val="00121E18"/>
    <w:rsid w:val="00121EB5"/>
    <w:rsid w:val="00121F1F"/>
    <w:rsid w:val="00122013"/>
    <w:rsid w:val="00122128"/>
    <w:rsid w:val="001222CA"/>
    <w:rsid w:val="001223A4"/>
    <w:rsid w:val="001224B2"/>
    <w:rsid w:val="00122542"/>
    <w:rsid w:val="00122664"/>
    <w:rsid w:val="001226E8"/>
    <w:rsid w:val="001227A1"/>
    <w:rsid w:val="00122933"/>
    <w:rsid w:val="001229A7"/>
    <w:rsid w:val="001229CF"/>
    <w:rsid w:val="00122D0B"/>
    <w:rsid w:val="00122DCC"/>
    <w:rsid w:val="00123081"/>
    <w:rsid w:val="00123162"/>
    <w:rsid w:val="001234B3"/>
    <w:rsid w:val="00123550"/>
    <w:rsid w:val="001237B3"/>
    <w:rsid w:val="001238AA"/>
    <w:rsid w:val="001238D8"/>
    <w:rsid w:val="0012396F"/>
    <w:rsid w:val="001239FA"/>
    <w:rsid w:val="00123A2A"/>
    <w:rsid w:val="00123A49"/>
    <w:rsid w:val="00123B58"/>
    <w:rsid w:val="00123D59"/>
    <w:rsid w:val="00123E36"/>
    <w:rsid w:val="00123E87"/>
    <w:rsid w:val="00124017"/>
    <w:rsid w:val="00124033"/>
    <w:rsid w:val="001241B0"/>
    <w:rsid w:val="001241CC"/>
    <w:rsid w:val="00124240"/>
    <w:rsid w:val="001242F2"/>
    <w:rsid w:val="0012432C"/>
    <w:rsid w:val="0012432D"/>
    <w:rsid w:val="00124339"/>
    <w:rsid w:val="001244D7"/>
    <w:rsid w:val="00124655"/>
    <w:rsid w:val="001246E9"/>
    <w:rsid w:val="001246F7"/>
    <w:rsid w:val="001246F8"/>
    <w:rsid w:val="001249AB"/>
    <w:rsid w:val="00124C96"/>
    <w:rsid w:val="00124F2C"/>
    <w:rsid w:val="00125039"/>
    <w:rsid w:val="00125133"/>
    <w:rsid w:val="00125152"/>
    <w:rsid w:val="001252A6"/>
    <w:rsid w:val="001252D9"/>
    <w:rsid w:val="001253B7"/>
    <w:rsid w:val="00125480"/>
    <w:rsid w:val="001254A2"/>
    <w:rsid w:val="001254EC"/>
    <w:rsid w:val="00125637"/>
    <w:rsid w:val="001257AD"/>
    <w:rsid w:val="00125805"/>
    <w:rsid w:val="001258FE"/>
    <w:rsid w:val="00125B3F"/>
    <w:rsid w:val="00125BBA"/>
    <w:rsid w:val="00125DC6"/>
    <w:rsid w:val="00126352"/>
    <w:rsid w:val="0012646B"/>
    <w:rsid w:val="0012647B"/>
    <w:rsid w:val="00126667"/>
    <w:rsid w:val="00126763"/>
    <w:rsid w:val="0012677C"/>
    <w:rsid w:val="001269AB"/>
    <w:rsid w:val="00126B0D"/>
    <w:rsid w:val="00126C7B"/>
    <w:rsid w:val="00126D9C"/>
    <w:rsid w:val="00126DBF"/>
    <w:rsid w:val="00127001"/>
    <w:rsid w:val="0012707A"/>
    <w:rsid w:val="0012708B"/>
    <w:rsid w:val="0012720B"/>
    <w:rsid w:val="001275DB"/>
    <w:rsid w:val="00127687"/>
    <w:rsid w:val="001276FF"/>
    <w:rsid w:val="001277E9"/>
    <w:rsid w:val="001279DE"/>
    <w:rsid w:val="00127A4E"/>
    <w:rsid w:val="00127A9A"/>
    <w:rsid w:val="00127AA7"/>
    <w:rsid w:val="00127AF8"/>
    <w:rsid w:val="00127BDE"/>
    <w:rsid w:val="00127CBE"/>
    <w:rsid w:val="00127DD7"/>
    <w:rsid w:val="00127E3B"/>
    <w:rsid w:val="00127EE3"/>
    <w:rsid w:val="00127F2E"/>
    <w:rsid w:val="00127FB9"/>
    <w:rsid w:val="00130012"/>
    <w:rsid w:val="001302C5"/>
    <w:rsid w:val="00130377"/>
    <w:rsid w:val="001303AC"/>
    <w:rsid w:val="001305DB"/>
    <w:rsid w:val="0013077A"/>
    <w:rsid w:val="00130B37"/>
    <w:rsid w:val="00130BA1"/>
    <w:rsid w:val="00130CD7"/>
    <w:rsid w:val="00130D76"/>
    <w:rsid w:val="00130E60"/>
    <w:rsid w:val="00130F3E"/>
    <w:rsid w:val="00130FD5"/>
    <w:rsid w:val="001313B7"/>
    <w:rsid w:val="001313DD"/>
    <w:rsid w:val="00131462"/>
    <w:rsid w:val="00131557"/>
    <w:rsid w:val="00131612"/>
    <w:rsid w:val="00131652"/>
    <w:rsid w:val="0013185F"/>
    <w:rsid w:val="001318A3"/>
    <w:rsid w:val="0013195E"/>
    <w:rsid w:val="00131A3B"/>
    <w:rsid w:val="00131B9C"/>
    <w:rsid w:val="00131D82"/>
    <w:rsid w:val="00131DBF"/>
    <w:rsid w:val="00131EA6"/>
    <w:rsid w:val="00131F49"/>
    <w:rsid w:val="0013213A"/>
    <w:rsid w:val="00132178"/>
    <w:rsid w:val="0013227F"/>
    <w:rsid w:val="001322F4"/>
    <w:rsid w:val="001322FE"/>
    <w:rsid w:val="0013236B"/>
    <w:rsid w:val="00132544"/>
    <w:rsid w:val="00132813"/>
    <w:rsid w:val="00132890"/>
    <w:rsid w:val="00132A5B"/>
    <w:rsid w:val="00132B0A"/>
    <w:rsid w:val="00132C14"/>
    <w:rsid w:val="00132CF8"/>
    <w:rsid w:val="00132D44"/>
    <w:rsid w:val="00132F42"/>
    <w:rsid w:val="00132F5C"/>
    <w:rsid w:val="00133129"/>
    <w:rsid w:val="001333BF"/>
    <w:rsid w:val="001333CE"/>
    <w:rsid w:val="001335F9"/>
    <w:rsid w:val="00133696"/>
    <w:rsid w:val="0013379A"/>
    <w:rsid w:val="001337D6"/>
    <w:rsid w:val="001337D9"/>
    <w:rsid w:val="0013384D"/>
    <w:rsid w:val="001338CF"/>
    <w:rsid w:val="00133938"/>
    <w:rsid w:val="0013394B"/>
    <w:rsid w:val="00133A3A"/>
    <w:rsid w:val="00133AD3"/>
    <w:rsid w:val="00133CD2"/>
    <w:rsid w:val="00133D45"/>
    <w:rsid w:val="00133D69"/>
    <w:rsid w:val="00133DE5"/>
    <w:rsid w:val="00133F90"/>
    <w:rsid w:val="001340B8"/>
    <w:rsid w:val="001340CA"/>
    <w:rsid w:val="001340E5"/>
    <w:rsid w:val="00134130"/>
    <w:rsid w:val="001343A5"/>
    <w:rsid w:val="0013451A"/>
    <w:rsid w:val="0013464A"/>
    <w:rsid w:val="001347F9"/>
    <w:rsid w:val="00134846"/>
    <w:rsid w:val="001349A4"/>
    <w:rsid w:val="00134BA6"/>
    <w:rsid w:val="00134C00"/>
    <w:rsid w:val="00134C05"/>
    <w:rsid w:val="00134C92"/>
    <w:rsid w:val="00135080"/>
    <w:rsid w:val="001350C9"/>
    <w:rsid w:val="0013535D"/>
    <w:rsid w:val="0013539F"/>
    <w:rsid w:val="00135459"/>
    <w:rsid w:val="0013551D"/>
    <w:rsid w:val="0013553E"/>
    <w:rsid w:val="001355D8"/>
    <w:rsid w:val="0013566F"/>
    <w:rsid w:val="001356CE"/>
    <w:rsid w:val="00135821"/>
    <w:rsid w:val="001358E9"/>
    <w:rsid w:val="00135949"/>
    <w:rsid w:val="00135979"/>
    <w:rsid w:val="00135A60"/>
    <w:rsid w:val="00135AAD"/>
    <w:rsid w:val="00135AB9"/>
    <w:rsid w:val="00135BFB"/>
    <w:rsid w:val="00135E78"/>
    <w:rsid w:val="00136121"/>
    <w:rsid w:val="00136138"/>
    <w:rsid w:val="001361CF"/>
    <w:rsid w:val="00136493"/>
    <w:rsid w:val="00136756"/>
    <w:rsid w:val="0013679F"/>
    <w:rsid w:val="0013687F"/>
    <w:rsid w:val="001368FF"/>
    <w:rsid w:val="00136B13"/>
    <w:rsid w:val="00136CE0"/>
    <w:rsid w:val="00136D5E"/>
    <w:rsid w:val="00136E49"/>
    <w:rsid w:val="00136F8F"/>
    <w:rsid w:val="00137081"/>
    <w:rsid w:val="001370DD"/>
    <w:rsid w:val="00137145"/>
    <w:rsid w:val="00137268"/>
    <w:rsid w:val="0013756B"/>
    <w:rsid w:val="0013767B"/>
    <w:rsid w:val="00137747"/>
    <w:rsid w:val="00137957"/>
    <w:rsid w:val="001379F3"/>
    <w:rsid w:val="00137A53"/>
    <w:rsid w:val="00137AD0"/>
    <w:rsid w:val="00137BF3"/>
    <w:rsid w:val="00137D5C"/>
    <w:rsid w:val="00137D75"/>
    <w:rsid w:val="00137D8C"/>
    <w:rsid w:val="00137DF7"/>
    <w:rsid w:val="00137F13"/>
    <w:rsid w:val="0014004F"/>
    <w:rsid w:val="00140258"/>
    <w:rsid w:val="00140369"/>
    <w:rsid w:val="0014040E"/>
    <w:rsid w:val="001408E1"/>
    <w:rsid w:val="00140E44"/>
    <w:rsid w:val="00140EC3"/>
    <w:rsid w:val="00140F0F"/>
    <w:rsid w:val="0014110D"/>
    <w:rsid w:val="00141165"/>
    <w:rsid w:val="00141211"/>
    <w:rsid w:val="0014124B"/>
    <w:rsid w:val="00141368"/>
    <w:rsid w:val="001413C6"/>
    <w:rsid w:val="0014142A"/>
    <w:rsid w:val="00141531"/>
    <w:rsid w:val="001415AF"/>
    <w:rsid w:val="001417F7"/>
    <w:rsid w:val="0014184E"/>
    <w:rsid w:val="00141952"/>
    <w:rsid w:val="00141D85"/>
    <w:rsid w:val="00141EB4"/>
    <w:rsid w:val="00141F39"/>
    <w:rsid w:val="00141F4B"/>
    <w:rsid w:val="00141F6C"/>
    <w:rsid w:val="00141F8D"/>
    <w:rsid w:val="00141F9B"/>
    <w:rsid w:val="00141FDA"/>
    <w:rsid w:val="001422AC"/>
    <w:rsid w:val="001422C1"/>
    <w:rsid w:val="00142384"/>
    <w:rsid w:val="00142396"/>
    <w:rsid w:val="001423D3"/>
    <w:rsid w:val="001423D4"/>
    <w:rsid w:val="00142413"/>
    <w:rsid w:val="00142450"/>
    <w:rsid w:val="00142483"/>
    <w:rsid w:val="001424CD"/>
    <w:rsid w:val="00142511"/>
    <w:rsid w:val="0014252F"/>
    <w:rsid w:val="00142654"/>
    <w:rsid w:val="00142692"/>
    <w:rsid w:val="001426CD"/>
    <w:rsid w:val="001427D6"/>
    <w:rsid w:val="00142851"/>
    <w:rsid w:val="001429C3"/>
    <w:rsid w:val="00142A9F"/>
    <w:rsid w:val="00142AF1"/>
    <w:rsid w:val="00142CCD"/>
    <w:rsid w:val="00142DEA"/>
    <w:rsid w:val="00142EBF"/>
    <w:rsid w:val="00142F8F"/>
    <w:rsid w:val="0014303D"/>
    <w:rsid w:val="001430C7"/>
    <w:rsid w:val="00143161"/>
    <w:rsid w:val="00143199"/>
    <w:rsid w:val="001431D3"/>
    <w:rsid w:val="00143492"/>
    <w:rsid w:val="00143499"/>
    <w:rsid w:val="001434C6"/>
    <w:rsid w:val="001434F0"/>
    <w:rsid w:val="001435AD"/>
    <w:rsid w:val="001435C1"/>
    <w:rsid w:val="001436D4"/>
    <w:rsid w:val="001438C7"/>
    <w:rsid w:val="00143A58"/>
    <w:rsid w:val="00143A8C"/>
    <w:rsid w:val="00143BC7"/>
    <w:rsid w:val="00143BC9"/>
    <w:rsid w:val="00143E1B"/>
    <w:rsid w:val="00143E2E"/>
    <w:rsid w:val="00143EC9"/>
    <w:rsid w:val="00143F17"/>
    <w:rsid w:val="001440A4"/>
    <w:rsid w:val="00144128"/>
    <w:rsid w:val="00144135"/>
    <w:rsid w:val="001442A7"/>
    <w:rsid w:val="0014430D"/>
    <w:rsid w:val="00144549"/>
    <w:rsid w:val="00144884"/>
    <w:rsid w:val="00144901"/>
    <w:rsid w:val="00144990"/>
    <w:rsid w:val="00144ADB"/>
    <w:rsid w:val="00144E51"/>
    <w:rsid w:val="00144EE6"/>
    <w:rsid w:val="00144F85"/>
    <w:rsid w:val="0014520C"/>
    <w:rsid w:val="00145377"/>
    <w:rsid w:val="0014557D"/>
    <w:rsid w:val="0014564A"/>
    <w:rsid w:val="001456F0"/>
    <w:rsid w:val="0014577C"/>
    <w:rsid w:val="00145789"/>
    <w:rsid w:val="00145832"/>
    <w:rsid w:val="00145855"/>
    <w:rsid w:val="001458A0"/>
    <w:rsid w:val="001458AB"/>
    <w:rsid w:val="00145B4B"/>
    <w:rsid w:val="00145B55"/>
    <w:rsid w:val="00145C9E"/>
    <w:rsid w:val="00145F3B"/>
    <w:rsid w:val="00145FDD"/>
    <w:rsid w:val="0014619B"/>
    <w:rsid w:val="00146293"/>
    <w:rsid w:val="0014632D"/>
    <w:rsid w:val="00146402"/>
    <w:rsid w:val="00146471"/>
    <w:rsid w:val="0014647E"/>
    <w:rsid w:val="00146525"/>
    <w:rsid w:val="00146594"/>
    <w:rsid w:val="00146710"/>
    <w:rsid w:val="0014683C"/>
    <w:rsid w:val="0014689D"/>
    <w:rsid w:val="00146C10"/>
    <w:rsid w:val="00146CCA"/>
    <w:rsid w:val="00146CD0"/>
    <w:rsid w:val="00146D2B"/>
    <w:rsid w:val="00146E9F"/>
    <w:rsid w:val="0014705B"/>
    <w:rsid w:val="00147109"/>
    <w:rsid w:val="00147163"/>
    <w:rsid w:val="00147289"/>
    <w:rsid w:val="001474BD"/>
    <w:rsid w:val="00147568"/>
    <w:rsid w:val="0014759F"/>
    <w:rsid w:val="001475FC"/>
    <w:rsid w:val="0014774E"/>
    <w:rsid w:val="001477B9"/>
    <w:rsid w:val="001478A2"/>
    <w:rsid w:val="00147928"/>
    <w:rsid w:val="001479DB"/>
    <w:rsid w:val="00147A9B"/>
    <w:rsid w:val="00147B66"/>
    <w:rsid w:val="00147C88"/>
    <w:rsid w:val="00147D91"/>
    <w:rsid w:val="00147EDC"/>
    <w:rsid w:val="00150107"/>
    <w:rsid w:val="001501DB"/>
    <w:rsid w:val="00150517"/>
    <w:rsid w:val="00150544"/>
    <w:rsid w:val="00150590"/>
    <w:rsid w:val="0015062A"/>
    <w:rsid w:val="00150707"/>
    <w:rsid w:val="0015088B"/>
    <w:rsid w:val="00150903"/>
    <w:rsid w:val="00150A39"/>
    <w:rsid w:val="00150A94"/>
    <w:rsid w:val="00150B9C"/>
    <w:rsid w:val="00150F35"/>
    <w:rsid w:val="00150F7D"/>
    <w:rsid w:val="001511AE"/>
    <w:rsid w:val="00151293"/>
    <w:rsid w:val="0015139A"/>
    <w:rsid w:val="001514FB"/>
    <w:rsid w:val="00151681"/>
    <w:rsid w:val="001516D3"/>
    <w:rsid w:val="00151763"/>
    <w:rsid w:val="00151A5C"/>
    <w:rsid w:val="00151A6B"/>
    <w:rsid w:val="00151B31"/>
    <w:rsid w:val="00151C08"/>
    <w:rsid w:val="00151CD4"/>
    <w:rsid w:val="00151D3D"/>
    <w:rsid w:val="00151D54"/>
    <w:rsid w:val="00151D73"/>
    <w:rsid w:val="00151D9E"/>
    <w:rsid w:val="00151FAA"/>
    <w:rsid w:val="0015210C"/>
    <w:rsid w:val="00152187"/>
    <w:rsid w:val="00152250"/>
    <w:rsid w:val="0015231C"/>
    <w:rsid w:val="001523E1"/>
    <w:rsid w:val="001524DC"/>
    <w:rsid w:val="00152665"/>
    <w:rsid w:val="0015267A"/>
    <w:rsid w:val="001526A5"/>
    <w:rsid w:val="0015270B"/>
    <w:rsid w:val="00152762"/>
    <w:rsid w:val="00152815"/>
    <w:rsid w:val="00152822"/>
    <w:rsid w:val="00152921"/>
    <w:rsid w:val="00152A76"/>
    <w:rsid w:val="00152CD5"/>
    <w:rsid w:val="00152DF6"/>
    <w:rsid w:val="00152EAA"/>
    <w:rsid w:val="00152EB2"/>
    <w:rsid w:val="00152FDB"/>
    <w:rsid w:val="0015301E"/>
    <w:rsid w:val="001530BC"/>
    <w:rsid w:val="001530DD"/>
    <w:rsid w:val="0015327C"/>
    <w:rsid w:val="0015334B"/>
    <w:rsid w:val="0015336C"/>
    <w:rsid w:val="001536B7"/>
    <w:rsid w:val="001536C0"/>
    <w:rsid w:val="0015378F"/>
    <w:rsid w:val="00153888"/>
    <w:rsid w:val="00153961"/>
    <w:rsid w:val="00153A6A"/>
    <w:rsid w:val="00153A9B"/>
    <w:rsid w:val="00153B2E"/>
    <w:rsid w:val="00153B5F"/>
    <w:rsid w:val="00153BD1"/>
    <w:rsid w:val="00153C31"/>
    <w:rsid w:val="00153D9A"/>
    <w:rsid w:val="00153F7F"/>
    <w:rsid w:val="001540C6"/>
    <w:rsid w:val="001540F8"/>
    <w:rsid w:val="00154287"/>
    <w:rsid w:val="001542DD"/>
    <w:rsid w:val="00154335"/>
    <w:rsid w:val="0015433E"/>
    <w:rsid w:val="00154387"/>
    <w:rsid w:val="00154492"/>
    <w:rsid w:val="00154502"/>
    <w:rsid w:val="001545F6"/>
    <w:rsid w:val="001546E7"/>
    <w:rsid w:val="001547B8"/>
    <w:rsid w:val="00154828"/>
    <w:rsid w:val="00154868"/>
    <w:rsid w:val="0015487C"/>
    <w:rsid w:val="00154920"/>
    <w:rsid w:val="00154BBA"/>
    <w:rsid w:val="00154BEE"/>
    <w:rsid w:val="00154C4E"/>
    <w:rsid w:val="00154D0A"/>
    <w:rsid w:val="00154D28"/>
    <w:rsid w:val="00154D82"/>
    <w:rsid w:val="00155059"/>
    <w:rsid w:val="001550E2"/>
    <w:rsid w:val="0015514F"/>
    <w:rsid w:val="001551C2"/>
    <w:rsid w:val="00155261"/>
    <w:rsid w:val="0015526E"/>
    <w:rsid w:val="00155310"/>
    <w:rsid w:val="0015547B"/>
    <w:rsid w:val="0015550C"/>
    <w:rsid w:val="001555C9"/>
    <w:rsid w:val="00155939"/>
    <w:rsid w:val="00155B74"/>
    <w:rsid w:val="00155BB6"/>
    <w:rsid w:val="00155C90"/>
    <w:rsid w:val="00155C9D"/>
    <w:rsid w:val="00155D77"/>
    <w:rsid w:val="00155E5A"/>
    <w:rsid w:val="00155E6F"/>
    <w:rsid w:val="0015605F"/>
    <w:rsid w:val="001560CB"/>
    <w:rsid w:val="001560D9"/>
    <w:rsid w:val="0015620F"/>
    <w:rsid w:val="001563A0"/>
    <w:rsid w:val="00156425"/>
    <w:rsid w:val="00156578"/>
    <w:rsid w:val="001569C9"/>
    <w:rsid w:val="00156BFE"/>
    <w:rsid w:val="00156D29"/>
    <w:rsid w:val="00156D32"/>
    <w:rsid w:val="00156DD5"/>
    <w:rsid w:val="00156E43"/>
    <w:rsid w:val="00156F15"/>
    <w:rsid w:val="0015706D"/>
    <w:rsid w:val="001570C5"/>
    <w:rsid w:val="00157246"/>
    <w:rsid w:val="00157256"/>
    <w:rsid w:val="00157399"/>
    <w:rsid w:val="00157410"/>
    <w:rsid w:val="0015757F"/>
    <w:rsid w:val="0015769C"/>
    <w:rsid w:val="001576B0"/>
    <w:rsid w:val="001577C8"/>
    <w:rsid w:val="00157C8D"/>
    <w:rsid w:val="00157CF0"/>
    <w:rsid w:val="00157EFC"/>
    <w:rsid w:val="00157F3F"/>
    <w:rsid w:val="00157FE7"/>
    <w:rsid w:val="00160041"/>
    <w:rsid w:val="001603EF"/>
    <w:rsid w:val="001605BD"/>
    <w:rsid w:val="00160650"/>
    <w:rsid w:val="001608C6"/>
    <w:rsid w:val="00160928"/>
    <w:rsid w:val="0016096E"/>
    <w:rsid w:val="00160B00"/>
    <w:rsid w:val="00160B09"/>
    <w:rsid w:val="00160B12"/>
    <w:rsid w:val="00160B9C"/>
    <w:rsid w:val="00160BB9"/>
    <w:rsid w:val="00160C45"/>
    <w:rsid w:val="00160D0D"/>
    <w:rsid w:val="00160DFF"/>
    <w:rsid w:val="00160FEB"/>
    <w:rsid w:val="001610DD"/>
    <w:rsid w:val="0016122E"/>
    <w:rsid w:val="001612E8"/>
    <w:rsid w:val="00161354"/>
    <w:rsid w:val="00161367"/>
    <w:rsid w:val="00161483"/>
    <w:rsid w:val="001614D7"/>
    <w:rsid w:val="00161749"/>
    <w:rsid w:val="00161801"/>
    <w:rsid w:val="001618E8"/>
    <w:rsid w:val="00161AC9"/>
    <w:rsid w:val="00161B93"/>
    <w:rsid w:val="00161BC9"/>
    <w:rsid w:val="00161D04"/>
    <w:rsid w:val="00161EA5"/>
    <w:rsid w:val="00162119"/>
    <w:rsid w:val="001622C8"/>
    <w:rsid w:val="00162551"/>
    <w:rsid w:val="00162566"/>
    <w:rsid w:val="001625EE"/>
    <w:rsid w:val="00162637"/>
    <w:rsid w:val="001626EA"/>
    <w:rsid w:val="001629A5"/>
    <w:rsid w:val="00162AF4"/>
    <w:rsid w:val="00162B49"/>
    <w:rsid w:val="00162D31"/>
    <w:rsid w:val="00162D78"/>
    <w:rsid w:val="00162E6F"/>
    <w:rsid w:val="00163020"/>
    <w:rsid w:val="0016316D"/>
    <w:rsid w:val="00163205"/>
    <w:rsid w:val="00163206"/>
    <w:rsid w:val="0016323B"/>
    <w:rsid w:val="0016324B"/>
    <w:rsid w:val="00163310"/>
    <w:rsid w:val="001633CE"/>
    <w:rsid w:val="00163476"/>
    <w:rsid w:val="00163497"/>
    <w:rsid w:val="0016349C"/>
    <w:rsid w:val="001634E1"/>
    <w:rsid w:val="00163774"/>
    <w:rsid w:val="001637D6"/>
    <w:rsid w:val="001639D0"/>
    <w:rsid w:val="00163B6B"/>
    <w:rsid w:val="00163C0B"/>
    <w:rsid w:val="00163CBF"/>
    <w:rsid w:val="00163CDB"/>
    <w:rsid w:val="00163CFA"/>
    <w:rsid w:val="00163DE0"/>
    <w:rsid w:val="00164105"/>
    <w:rsid w:val="0016410A"/>
    <w:rsid w:val="00164250"/>
    <w:rsid w:val="001643FD"/>
    <w:rsid w:val="00164676"/>
    <w:rsid w:val="001646F1"/>
    <w:rsid w:val="00164806"/>
    <w:rsid w:val="00164887"/>
    <w:rsid w:val="001649A0"/>
    <w:rsid w:val="00164A8E"/>
    <w:rsid w:val="00164A93"/>
    <w:rsid w:val="00164AF7"/>
    <w:rsid w:val="00165099"/>
    <w:rsid w:val="00165261"/>
    <w:rsid w:val="0016527A"/>
    <w:rsid w:val="001652BD"/>
    <w:rsid w:val="001653E1"/>
    <w:rsid w:val="00165470"/>
    <w:rsid w:val="0016573C"/>
    <w:rsid w:val="001657A3"/>
    <w:rsid w:val="00165845"/>
    <w:rsid w:val="001658B6"/>
    <w:rsid w:val="001659A1"/>
    <w:rsid w:val="00165B0E"/>
    <w:rsid w:val="00165B1C"/>
    <w:rsid w:val="00165BB3"/>
    <w:rsid w:val="00165F98"/>
    <w:rsid w:val="00165FD7"/>
    <w:rsid w:val="00165FEE"/>
    <w:rsid w:val="0016625F"/>
    <w:rsid w:val="001663AA"/>
    <w:rsid w:val="00166509"/>
    <w:rsid w:val="0016664D"/>
    <w:rsid w:val="00166686"/>
    <w:rsid w:val="001666E9"/>
    <w:rsid w:val="00166759"/>
    <w:rsid w:val="00166803"/>
    <w:rsid w:val="0016680B"/>
    <w:rsid w:val="0016683F"/>
    <w:rsid w:val="00166951"/>
    <w:rsid w:val="00166A72"/>
    <w:rsid w:val="00166AE5"/>
    <w:rsid w:val="00166C98"/>
    <w:rsid w:val="00166D79"/>
    <w:rsid w:val="00166DFC"/>
    <w:rsid w:val="00166E5B"/>
    <w:rsid w:val="00166F1D"/>
    <w:rsid w:val="00166F29"/>
    <w:rsid w:val="00166F82"/>
    <w:rsid w:val="00166FCD"/>
    <w:rsid w:val="001672CB"/>
    <w:rsid w:val="00167307"/>
    <w:rsid w:val="00167474"/>
    <w:rsid w:val="00167478"/>
    <w:rsid w:val="0016753E"/>
    <w:rsid w:val="00167547"/>
    <w:rsid w:val="00167673"/>
    <w:rsid w:val="00167732"/>
    <w:rsid w:val="001677F5"/>
    <w:rsid w:val="00167858"/>
    <w:rsid w:val="00167927"/>
    <w:rsid w:val="00167941"/>
    <w:rsid w:val="00167B4B"/>
    <w:rsid w:val="00167B9F"/>
    <w:rsid w:val="00167C26"/>
    <w:rsid w:val="00167F8B"/>
    <w:rsid w:val="0017003A"/>
    <w:rsid w:val="00170088"/>
    <w:rsid w:val="001700F7"/>
    <w:rsid w:val="0017029F"/>
    <w:rsid w:val="001703D8"/>
    <w:rsid w:val="0017068C"/>
    <w:rsid w:val="001706D3"/>
    <w:rsid w:val="00170876"/>
    <w:rsid w:val="001708F3"/>
    <w:rsid w:val="00170934"/>
    <w:rsid w:val="0017095B"/>
    <w:rsid w:val="00170B88"/>
    <w:rsid w:val="00170C00"/>
    <w:rsid w:val="00170CD9"/>
    <w:rsid w:val="0017102A"/>
    <w:rsid w:val="00171255"/>
    <w:rsid w:val="00171392"/>
    <w:rsid w:val="0017140A"/>
    <w:rsid w:val="0017148B"/>
    <w:rsid w:val="00171561"/>
    <w:rsid w:val="00171666"/>
    <w:rsid w:val="001716A6"/>
    <w:rsid w:val="001716B2"/>
    <w:rsid w:val="001716C2"/>
    <w:rsid w:val="00171788"/>
    <w:rsid w:val="001717FF"/>
    <w:rsid w:val="001718BE"/>
    <w:rsid w:val="00171C11"/>
    <w:rsid w:val="00171C4E"/>
    <w:rsid w:val="00171CA5"/>
    <w:rsid w:val="00171CB2"/>
    <w:rsid w:val="00171DFC"/>
    <w:rsid w:val="00171E16"/>
    <w:rsid w:val="00171ECE"/>
    <w:rsid w:val="00172059"/>
    <w:rsid w:val="001720BB"/>
    <w:rsid w:val="001720F7"/>
    <w:rsid w:val="001720FD"/>
    <w:rsid w:val="00172167"/>
    <w:rsid w:val="001722CA"/>
    <w:rsid w:val="0017242E"/>
    <w:rsid w:val="00172474"/>
    <w:rsid w:val="001724FC"/>
    <w:rsid w:val="00172507"/>
    <w:rsid w:val="00172526"/>
    <w:rsid w:val="00172616"/>
    <w:rsid w:val="00172671"/>
    <w:rsid w:val="00172697"/>
    <w:rsid w:val="00172784"/>
    <w:rsid w:val="001727BE"/>
    <w:rsid w:val="001729F6"/>
    <w:rsid w:val="00172BBC"/>
    <w:rsid w:val="00172BE8"/>
    <w:rsid w:val="00172C8C"/>
    <w:rsid w:val="00172CA3"/>
    <w:rsid w:val="00172D7B"/>
    <w:rsid w:val="00172DB8"/>
    <w:rsid w:val="00172E24"/>
    <w:rsid w:val="00172F78"/>
    <w:rsid w:val="00172FA9"/>
    <w:rsid w:val="001730A9"/>
    <w:rsid w:val="001731CF"/>
    <w:rsid w:val="001731F0"/>
    <w:rsid w:val="001732C9"/>
    <w:rsid w:val="001732E2"/>
    <w:rsid w:val="00173387"/>
    <w:rsid w:val="0017338B"/>
    <w:rsid w:val="00173406"/>
    <w:rsid w:val="0017342B"/>
    <w:rsid w:val="0017350E"/>
    <w:rsid w:val="00173756"/>
    <w:rsid w:val="0017375D"/>
    <w:rsid w:val="001737CB"/>
    <w:rsid w:val="001738EC"/>
    <w:rsid w:val="001738F3"/>
    <w:rsid w:val="00173984"/>
    <w:rsid w:val="00173A02"/>
    <w:rsid w:val="00173A3A"/>
    <w:rsid w:val="00173AC6"/>
    <w:rsid w:val="00173D78"/>
    <w:rsid w:val="00173E3D"/>
    <w:rsid w:val="00173E67"/>
    <w:rsid w:val="00173E88"/>
    <w:rsid w:val="00173FA0"/>
    <w:rsid w:val="00173FF3"/>
    <w:rsid w:val="00174061"/>
    <w:rsid w:val="00174062"/>
    <w:rsid w:val="0017418A"/>
    <w:rsid w:val="001741E3"/>
    <w:rsid w:val="00174249"/>
    <w:rsid w:val="00174296"/>
    <w:rsid w:val="001742BB"/>
    <w:rsid w:val="001742D0"/>
    <w:rsid w:val="001743B0"/>
    <w:rsid w:val="001744A7"/>
    <w:rsid w:val="00174540"/>
    <w:rsid w:val="001746C4"/>
    <w:rsid w:val="00174738"/>
    <w:rsid w:val="001747EA"/>
    <w:rsid w:val="00174815"/>
    <w:rsid w:val="00174952"/>
    <w:rsid w:val="00174996"/>
    <w:rsid w:val="00174A09"/>
    <w:rsid w:val="00174A5D"/>
    <w:rsid w:val="00174B4F"/>
    <w:rsid w:val="00174BA4"/>
    <w:rsid w:val="00174CED"/>
    <w:rsid w:val="00174D2C"/>
    <w:rsid w:val="00174E3F"/>
    <w:rsid w:val="00174E47"/>
    <w:rsid w:val="00175051"/>
    <w:rsid w:val="0017518A"/>
    <w:rsid w:val="001753B7"/>
    <w:rsid w:val="001756A4"/>
    <w:rsid w:val="001756E7"/>
    <w:rsid w:val="0017591B"/>
    <w:rsid w:val="00175AD4"/>
    <w:rsid w:val="00175B33"/>
    <w:rsid w:val="00175B9B"/>
    <w:rsid w:val="00175C6E"/>
    <w:rsid w:val="00175C90"/>
    <w:rsid w:val="00175D10"/>
    <w:rsid w:val="00175D62"/>
    <w:rsid w:val="00175F6F"/>
    <w:rsid w:val="00176122"/>
    <w:rsid w:val="0017624F"/>
    <w:rsid w:val="00176369"/>
    <w:rsid w:val="00176393"/>
    <w:rsid w:val="001765E0"/>
    <w:rsid w:val="001765EC"/>
    <w:rsid w:val="0017669F"/>
    <w:rsid w:val="001766D6"/>
    <w:rsid w:val="001766F6"/>
    <w:rsid w:val="00176712"/>
    <w:rsid w:val="00176974"/>
    <w:rsid w:val="001769A3"/>
    <w:rsid w:val="001769EF"/>
    <w:rsid w:val="00176A23"/>
    <w:rsid w:val="00176A89"/>
    <w:rsid w:val="00176C09"/>
    <w:rsid w:val="00176CA0"/>
    <w:rsid w:val="00176CEA"/>
    <w:rsid w:val="00176DD1"/>
    <w:rsid w:val="00176EC8"/>
    <w:rsid w:val="00176F70"/>
    <w:rsid w:val="00176FB9"/>
    <w:rsid w:val="00176FE9"/>
    <w:rsid w:val="00177221"/>
    <w:rsid w:val="0017739E"/>
    <w:rsid w:val="001773EC"/>
    <w:rsid w:val="0017754B"/>
    <w:rsid w:val="001775C3"/>
    <w:rsid w:val="00177689"/>
    <w:rsid w:val="0017769E"/>
    <w:rsid w:val="001777A5"/>
    <w:rsid w:val="00177858"/>
    <w:rsid w:val="001779A1"/>
    <w:rsid w:val="00177A80"/>
    <w:rsid w:val="00177A94"/>
    <w:rsid w:val="00177B16"/>
    <w:rsid w:val="00177BBB"/>
    <w:rsid w:val="00177D49"/>
    <w:rsid w:val="00177D5E"/>
    <w:rsid w:val="00177F63"/>
    <w:rsid w:val="00177FD3"/>
    <w:rsid w:val="001800D7"/>
    <w:rsid w:val="00180111"/>
    <w:rsid w:val="0018017F"/>
    <w:rsid w:val="00180181"/>
    <w:rsid w:val="001801B4"/>
    <w:rsid w:val="001801DC"/>
    <w:rsid w:val="00180342"/>
    <w:rsid w:val="00180350"/>
    <w:rsid w:val="0018040B"/>
    <w:rsid w:val="0018041E"/>
    <w:rsid w:val="00180440"/>
    <w:rsid w:val="001805B0"/>
    <w:rsid w:val="0018061B"/>
    <w:rsid w:val="001807F3"/>
    <w:rsid w:val="0018083D"/>
    <w:rsid w:val="001809AC"/>
    <w:rsid w:val="001809B6"/>
    <w:rsid w:val="00180A09"/>
    <w:rsid w:val="00180A58"/>
    <w:rsid w:val="00180D20"/>
    <w:rsid w:val="00180D83"/>
    <w:rsid w:val="00180E50"/>
    <w:rsid w:val="00180E96"/>
    <w:rsid w:val="00180EA2"/>
    <w:rsid w:val="00181245"/>
    <w:rsid w:val="0018131E"/>
    <w:rsid w:val="00181343"/>
    <w:rsid w:val="0018136F"/>
    <w:rsid w:val="00181406"/>
    <w:rsid w:val="001814AB"/>
    <w:rsid w:val="001814CA"/>
    <w:rsid w:val="001815BE"/>
    <w:rsid w:val="001815E7"/>
    <w:rsid w:val="001816BE"/>
    <w:rsid w:val="001816CE"/>
    <w:rsid w:val="001817E2"/>
    <w:rsid w:val="001818BC"/>
    <w:rsid w:val="00181A8C"/>
    <w:rsid w:val="00181AE8"/>
    <w:rsid w:val="00181B64"/>
    <w:rsid w:val="00181BA8"/>
    <w:rsid w:val="00181EA9"/>
    <w:rsid w:val="00181EE9"/>
    <w:rsid w:val="00181F15"/>
    <w:rsid w:val="00181FCE"/>
    <w:rsid w:val="00182065"/>
    <w:rsid w:val="00182082"/>
    <w:rsid w:val="0018211C"/>
    <w:rsid w:val="001823E3"/>
    <w:rsid w:val="00182590"/>
    <w:rsid w:val="0018263D"/>
    <w:rsid w:val="0018267A"/>
    <w:rsid w:val="0018268C"/>
    <w:rsid w:val="001826AC"/>
    <w:rsid w:val="00182787"/>
    <w:rsid w:val="00182788"/>
    <w:rsid w:val="0018285E"/>
    <w:rsid w:val="00182883"/>
    <w:rsid w:val="00182916"/>
    <w:rsid w:val="00182A3F"/>
    <w:rsid w:val="00182ADC"/>
    <w:rsid w:val="00182C83"/>
    <w:rsid w:val="00182CEE"/>
    <w:rsid w:val="00182FA6"/>
    <w:rsid w:val="00183052"/>
    <w:rsid w:val="00183095"/>
    <w:rsid w:val="001830D1"/>
    <w:rsid w:val="001831D9"/>
    <w:rsid w:val="0018324B"/>
    <w:rsid w:val="00183299"/>
    <w:rsid w:val="0018330F"/>
    <w:rsid w:val="00183444"/>
    <w:rsid w:val="001834D8"/>
    <w:rsid w:val="00183571"/>
    <w:rsid w:val="00183585"/>
    <w:rsid w:val="0018376B"/>
    <w:rsid w:val="00183811"/>
    <w:rsid w:val="0018389B"/>
    <w:rsid w:val="001838F2"/>
    <w:rsid w:val="00183A00"/>
    <w:rsid w:val="00183A46"/>
    <w:rsid w:val="00183B2A"/>
    <w:rsid w:val="00183B89"/>
    <w:rsid w:val="00183C2C"/>
    <w:rsid w:val="00183D9B"/>
    <w:rsid w:val="00183F06"/>
    <w:rsid w:val="001840F3"/>
    <w:rsid w:val="00184141"/>
    <w:rsid w:val="00184155"/>
    <w:rsid w:val="001841A3"/>
    <w:rsid w:val="001841D5"/>
    <w:rsid w:val="00184279"/>
    <w:rsid w:val="00184291"/>
    <w:rsid w:val="0018429B"/>
    <w:rsid w:val="001842F4"/>
    <w:rsid w:val="00184503"/>
    <w:rsid w:val="00184612"/>
    <w:rsid w:val="00184723"/>
    <w:rsid w:val="00184730"/>
    <w:rsid w:val="00184879"/>
    <w:rsid w:val="00184887"/>
    <w:rsid w:val="00184A5E"/>
    <w:rsid w:val="00184BF7"/>
    <w:rsid w:val="00184CA2"/>
    <w:rsid w:val="00184D68"/>
    <w:rsid w:val="00184F1B"/>
    <w:rsid w:val="00184F6E"/>
    <w:rsid w:val="0018504F"/>
    <w:rsid w:val="00185132"/>
    <w:rsid w:val="00185138"/>
    <w:rsid w:val="00185191"/>
    <w:rsid w:val="001852D3"/>
    <w:rsid w:val="00185339"/>
    <w:rsid w:val="001854FC"/>
    <w:rsid w:val="0018552C"/>
    <w:rsid w:val="0018556A"/>
    <w:rsid w:val="00185588"/>
    <w:rsid w:val="001856AC"/>
    <w:rsid w:val="0018571C"/>
    <w:rsid w:val="00185758"/>
    <w:rsid w:val="001857D8"/>
    <w:rsid w:val="001859A0"/>
    <w:rsid w:val="00185A48"/>
    <w:rsid w:val="00185B31"/>
    <w:rsid w:val="00185B74"/>
    <w:rsid w:val="00185BD0"/>
    <w:rsid w:val="00185E76"/>
    <w:rsid w:val="00185F62"/>
    <w:rsid w:val="001860ED"/>
    <w:rsid w:val="0018610F"/>
    <w:rsid w:val="00186184"/>
    <w:rsid w:val="001861ED"/>
    <w:rsid w:val="001861F2"/>
    <w:rsid w:val="001865C5"/>
    <w:rsid w:val="00186643"/>
    <w:rsid w:val="0018665A"/>
    <w:rsid w:val="001868B8"/>
    <w:rsid w:val="001869AD"/>
    <w:rsid w:val="00186CB0"/>
    <w:rsid w:val="00186CC9"/>
    <w:rsid w:val="00186D49"/>
    <w:rsid w:val="00186D86"/>
    <w:rsid w:val="00186D8E"/>
    <w:rsid w:val="00186D94"/>
    <w:rsid w:val="00186F04"/>
    <w:rsid w:val="0018719E"/>
    <w:rsid w:val="001871A6"/>
    <w:rsid w:val="001871AF"/>
    <w:rsid w:val="0018730C"/>
    <w:rsid w:val="001875D9"/>
    <w:rsid w:val="00187693"/>
    <w:rsid w:val="00187861"/>
    <w:rsid w:val="00187B14"/>
    <w:rsid w:val="00187BD8"/>
    <w:rsid w:val="00187C28"/>
    <w:rsid w:val="00187D2B"/>
    <w:rsid w:val="00187D73"/>
    <w:rsid w:val="00187DCE"/>
    <w:rsid w:val="00187FDA"/>
    <w:rsid w:val="00190095"/>
    <w:rsid w:val="0019013F"/>
    <w:rsid w:val="0019021F"/>
    <w:rsid w:val="0019022A"/>
    <w:rsid w:val="0019033A"/>
    <w:rsid w:val="001903B4"/>
    <w:rsid w:val="001903CF"/>
    <w:rsid w:val="00190433"/>
    <w:rsid w:val="00190442"/>
    <w:rsid w:val="001904E2"/>
    <w:rsid w:val="00190594"/>
    <w:rsid w:val="001907A9"/>
    <w:rsid w:val="00190882"/>
    <w:rsid w:val="001908C4"/>
    <w:rsid w:val="001908D7"/>
    <w:rsid w:val="00190B4E"/>
    <w:rsid w:val="00190CD0"/>
    <w:rsid w:val="00190D0C"/>
    <w:rsid w:val="00190D43"/>
    <w:rsid w:val="00190E87"/>
    <w:rsid w:val="00190F14"/>
    <w:rsid w:val="0019113B"/>
    <w:rsid w:val="001911E7"/>
    <w:rsid w:val="001912AC"/>
    <w:rsid w:val="0019130F"/>
    <w:rsid w:val="0019139F"/>
    <w:rsid w:val="00191429"/>
    <w:rsid w:val="001915E5"/>
    <w:rsid w:val="00191745"/>
    <w:rsid w:val="001918D0"/>
    <w:rsid w:val="00191941"/>
    <w:rsid w:val="00191963"/>
    <w:rsid w:val="00191ABA"/>
    <w:rsid w:val="00191DA2"/>
    <w:rsid w:val="00191DCB"/>
    <w:rsid w:val="00191E05"/>
    <w:rsid w:val="00191F0E"/>
    <w:rsid w:val="00192126"/>
    <w:rsid w:val="00192275"/>
    <w:rsid w:val="001923A3"/>
    <w:rsid w:val="00192879"/>
    <w:rsid w:val="0019287F"/>
    <w:rsid w:val="001928C2"/>
    <w:rsid w:val="00192982"/>
    <w:rsid w:val="00192A12"/>
    <w:rsid w:val="00192A28"/>
    <w:rsid w:val="00192A69"/>
    <w:rsid w:val="00192AC7"/>
    <w:rsid w:val="00192B55"/>
    <w:rsid w:val="00192B8C"/>
    <w:rsid w:val="00192BBD"/>
    <w:rsid w:val="00192C0E"/>
    <w:rsid w:val="00192C40"/>
    <w:rsid w:val="00192C63"/>
    <w:rsid w:val="00192EEE"/>
    <w:rsid w:val="00192F41"/>
    <w:rsid w:val="00192FD1"/>
    <w:rsid w:val="00193029"/>
    <w:rsid w:val="00193138"/>
    <w:rsid w:val="001931CB"/>
    <w:rsid w:val="001933C8"/>
    <w:rsid w:val="0019349E"/>
    <w:rsid w:val="001934F4"/>
    <w:rsid w:val="001937CF"/>
    <w:rsid w:val="001938DA"/>
    <w:rsid w:val="00193B89"/>
    <w:rsid w:val="00193BA4"/>
    <w:rsid w:val="00193BCE"/>
    <w:rsid w:val="00193CD3"/>
    <w:rsid w:val="00193DED"/>
    <w:rsid w:val="00193EBA"/>
    <w:rsid w:val="001941E4"/>
    <w:rsid w:val="001943A2"/>
    <w:rsid w:val="001945DE"/>
    <w:rsid w:val="001945E2"/>
    <w:rsid w:val="0019467E"/>
    <w:rsid w:val="0019469A"/>
    <w:rsid w:val="00194749"/>
    <w:rsid w:val="00194764"/>
    <w:rsid w:val="00194968"/>
    <w:rsid w:val="00194A69"/>
    <w:rsid w:val="00194BC4"/>
    <w:rsid w:val="00194C9A"/>
    <w:rsid w:val="00194DE4"/>
    <w:rsid w:val="00195030"/>
    <w:rsid w:val="0019515C"/>
    <w:rsid w:val="001951C2"/>
    <w:rsid w:val="001952F3"/>
    <w:rsid w:val="00195321"/>
    <w:rsid w:val="00195459"/>
    <w:rsid w:val="00195650"/>
    <w:rsid w:val="00195790"/>
    <w:rsid w:val="001957C8"/>
    <w:rsid w:val="00195991"/>
    <w:rsid w:val="001959CA"/>
    <w:rsid w:val="00195A63"/>
    <w:rsid w:val="00195B0C"/>
    <w:rsid w:val="00195B62"/>
    <w:rsid w:val="00195BBF"/>
    <w:rsid w:val="00195C09"/>
    <w:rsid w:val="00195C0A"/>
    <w:rsid w:val="00195C21"/>
    <w:rsid w:val="00195D32"/>
    <w:rsid w:val="00195D3E"/>
    <w:rsid w:val="00195E86"/>
    <w:rsid w:val="00195EEC"/>
    <w:rsid w:val="00195FA1"/>
    <w:rsid w:val="0019604A"/>
    <w:rsid w:val="001962C0"/>
    <w:rsid w:val="0019654C"/>
    <w:rsid w:val="001965C0"/>
    <w:rsid w:val="0019669B"/>
    <w:rsid w:val="001966FB"/>
    <w:rsid w:val="00196869"/>
    <w:rsid w:val="00196876"/>
    <w:rsid w:val="001968A5"/>
    <w:rsid w:val="001968A6"/>
    <w:rsid w:val="00196904"/>
    <w:rsid w:val="00196991"/>
    <w:rsid w:val="00196AA5"/>
    <w:rsid w:val="00196B79"/>
    <w:rsid w:val="00196C3F"/>
    <w:rsid w:val="00196C79"/>
    <w:rsid w:val="00196DC4"/>
    <w:rsid w:val="00196DCB"/>
    <w:rsid w:val="00196EB9"/>
    <w:rsid w:val="00196F9A"/>
    <w:rsid w:val="001971B6"/>
    <w:rsid w:val="001971BA"/>
    <w:rsid w:val="001971E4"/>
    <w:rsid w:val="001974BB"/>
    <w:rsid w:val="00197619"/>
    <w:rsid w:val="0019783F"/>
    <w:rsid w:val="001978AE"/>
    <w:rsid w:val="001978B2"/>
    <w:rsid w:val="00197A38"/>
    <w:rsid w:val="00197B4F"/>
    <w:rsid w:val="00197C79"/>
    <w:rsid w:val="00197CFB"/>
    <w:rsid w:val="00197DC4"/>
    <w:rsid w:val="00197E13"/>
    <w:rsid w:val="00197EAF"/>
    <w:rsid w:val="00197F4E"/>
    <w:rsid w:val="00197FC6"/>
    <w:rsid w:val="001A00E2"/>
    <w:rsid w:val="001A0218"/>
    <w:rsid w:val="001A0303"/>
    <w:rsid w:val="001A03A9"/>
    <w:rsid w:val="001A04CB"/>
    <w:rsid w:val="001A0594"/>
    <w:rsid w:val="001A0595"/>
    <w:rsid w:val="001A061D"/>
    <w:rsid w:val="001A0641"/>
    <w:rsid w:val="001A0651"/>
    <w:rsid w:val="001A083C"/>
    <w:rsid w:val="001A0854"/>
    <w:rsid w:val="001A0A43"/>
    <w:rsid w:val="001A0A84"/>
    <w:rsid w:val="001A0ACA"/>
    <w:rsid w:val="001A0C14"/>
    <w:rsid w:val="001A0C6B"/>
    <w:rsid w:val="001A0C8D"/>
    <w:rsid w:val="001A0DB2"/>
    <w:rsid w:val="001A0E75"/>
    <w:rsid w:val="001A0F34"/>
    <w:rsid w:val="001A0F3F"/>
    <w:rsid w:val="001A0F54"/>
    <w:rsid w:val="001A10C5"/>
    <w:rsid w:val="001A10EF"/>
    <w:rsid w:val="001A1100"/>
    <w:rsid w:val="001A126C"/>
    <w:rsid w:val="001A127D"/>
    <w:rsid w:val="001A12A8"/>
    <w:rsid w:val="001A1335"/>
    <w:rsid w:val="001A1340"/>
    <w:rsid w:val="001A1449"/>
    <w:rsid w:val="001A14FC"/>
    <w:rsid w:val="001A1536"/>
    <w:rsid w:val="001A17A1"/>
    <w:rsid w:val="001A1A8B"/>
    <w:rsid w:val="001A1ADA"/>
    <w:rsid w:val="001A1B35"/>
    <w:rsid w:val="001A1BE8"/>
    <w:rsid w:val="001A1C14"/>
    <w:rsid w:val="001A1CCB"/>
    <w:rsid w:val="001A1D90"/>
    <w:rsid w:val="001A1DCC"/>
    <w:rsid w:val="001A1FBB"/>
    <w:rsid w:val="001A1FCB"/>
    <w:rsid w:val="001A237C"/>
    <w:rsid w:val="001A241D"/>
    <w:rsid w:val="001A278E"/>
    <w:rsid w:val="001A2865"/>
    <w:rsid w:val="001A28E4"/>
    <w:rsid w:val="001A2A7F"/>
    <w:rsid w:val="001A2B05"/>
    <w:rsid w:val="001A2B72"/>
    <w:rsid w:val="001A2B83"/>
    <w:rsid w:val="001A2B8C"/>
    <w:rsid w:val="001A2C16"/>
    <w:rsid w:val="001A2CC8"/>
    <w:rsid w:val="001A2F47"/>
    <w:rsid w:val="001A2FB9"/>
    <w:rsid w:val="001A3021"/>
    <w:rsid w:val="001A31B9"/>
    <w:rsid w:val="001A32BB"/>
    <w:rsid w:val="001A3337"/>
    <w:rsid w:val="001A3360"/>
    <w:rsid w:val="001A3504"/>
    <w:rsid w:val="001A3515"/>
    <w:rsid w:val="001A35D3"/>
    <w:rsid w:val="001A3629"/>
    <w:rsid w:val="001A3839"/>
    <w:rsid w:val="001A3951"/>
    <w:rsid w:val="001A39F0"/>
    <w:rsid w:val="001A3A60"/>
    <w:rsid w:val="001A3AD4"/>
    <w:rsid w:val="001A3B31"/>
    <w:rsid w:val="001A3B47"/>
    <w:rsid w:val="001A3B70"/>
    <w:rsid w:val="001A3BC7"/>
    <w:rsid w:val="001A3CF1"/>
    <w:rsid w:val="001A3D9F"/>
    <w:rsid w:val="001A3DD4"/>
    <w:rsid w:val="001A3F39"/>
    <w:rsid w:val="001A41F5"/>
    <w:rsid w:val="001A426E"/>
    <w:rsid w:val="001A4280"/>
    <w:rsid w:val="001A43E1"/>
    <w:rsid w:val="001A4858"/>
    <w:rsid w:val="001A4973"/>
    <w:rsid w:val="001A49DA"/>
    <w:rsid w:val="001A4B17"/>
    <w:rsid w:val="001A4B84"/>
    <w:rsid w:val="001A4CBB"/>
    <w:rsid w:val="001A4CBC"/>
    <w:rsid w:val="001A4D29"/>
    <w:rsid w:val="001A4DCB"/>
    <w:rsid w:val="001A4E90"/>
    <w:rsid w:val="001A4F66"/>
    <w:rsid w:val="001A5057"/>
    <w:rsid w:val="001A5073"/>
    <w:rsid w:val="001A50F4"/>
    <w:rsid w:val="001A52C3"/>
    <w:rsid w:val="001A52D7"/>
    <w:rsid w:val="001A54AD"/>
    <w:rsid w:val="001A56D9"/>
    <w:rsid w:val="001A59F5"/>
    <w:rsid w:val="001A5AAB"/>
    <w:rsid w:val="001A5B3E"/>
    <w:rsid w:val="001A5BEA"/>
    <w:rsid w:val="001A5D12"/>
    <w:rsid w:val="001A61D4"/>
    <w:rsid w:val="001A630F"/>
    <w:rsid w:val="001A6363"/>
    <w:rsid w:val="001A640A"/>
    <w:rsid w:val="001A643F"/>
    <w:rsid w:val="001A6526"/>
    <w:rsid w:val="001A66C5"/>
    <w:rsid w:val="001A66D5"/>
    <w:rsid w:val="001A67A4"/>
    <w:rsid w:val="001A67F5"/>
    <w:rsid w:val="001A6989"/>
    <w:rsid w:val="001A6A86"/>
    <w:rsid w:val="001A6AC8"/>
    <w:rsid w:val="001A6CC4"/>
    <w:rsid w:val="001A6CF1"/>
    <w:rsid w:val="001A6DB3"/>
    <w:rsid w:val="001A7003"/>
    <w:rsid w:val="001A7066"/>
    <w:rsid w:val="001A7226"/>
    <w:rsid w:val="001A751E"/>
    <w:rsid w:val="001A75F1"/>
    <w:rsid w:val="001A7676"/>
    <w:rsid w:val="001A7C90"/>
    <w:rsid w:val="001A7CB0"/>
    <w:rsid w:val="001A7DD0"/>
    <w:rsid w:val="001A7F09"/>
    <w:rsid w:val="001B0089"/>
    <w:rsid w:val="001B0210"/>
    <w:rsid w:val="001B0398"/>
    <w:rsid w:val="001B0497"/>
    <w:rsid w:val="001B0646"/>
    <w:rsid w:val="001B0718"/>
    <w:rsid w:val="001B0774"/>
    <w:rsid w:val="001B07A2"/>
    <w:rsid w:val="001B0892"/>
    <w:rsid w:val="001B0973"/>
    <w:rsid w:val="001B0997"/>
    <w:rsid w:val="001B0A03"/>
    <w:rsid w:val="001B0BBE"/>
    <w:rsid w:val="001B0CC3"/>
    <w:rsid w:val="001B0CE2"/>
    <w:rsid w:val="001B0D23"/>
    <w:rsid w:val="001B0E03"/>
    <w:rsid w:val="001B103F"/>
    <w:rsid w:val="001B104F"/>
    <w:rsid w:val="001B106E"/>
    <w:rsid w:val="001B11DB"/>
    <w:rsid w:val="001B1310"/>
    <w:rsid w:val="001B161A"/>
    <w:rsid w:val="001B17BE"/>
    <w:rsid w:val="001B1A76"/>
    <w:rsid w:val="001B1A89"/>
    <w:rsid w:val="001B1B14"/>
    <w:rsid w:val="001B1BF2"/>
    <w:rsid w:val="001B1D5B"/>
    <w:rsid w:val="001B1E82"/>
    <w:rsid w:val="001B21EA"/>
    <w:rsid w:val="001B22E4"/>
    <w:rsid w:val="001B253D"/>
    <w:rsid w:val="001B25A7"/>
    <w:rsid w:val="001B25B0"/>
    <w:rsid w:val="001B264F"/>
    <w:rsid w:val="001B273A"/>
    <w:rsid w:val="001B275C"/>
    <w:rsid w:val="001B28B2"/>
    <w:rsid w:val="001B2996"/>
    <w:rsid w:val="001B2B5B"/>
    <w:rsid w:val="001B2B9F"/>
    <w:rsid w:val="001B2C8D"/>
    <w:rsid w:val="001B2CCB"/>
    <w:rsid w:val="001B2EA0"/>
    <w:rsid w:val="001B2EB1"/>
    <w:rsid w:val="001B317E"/>
    <w:rsid w:val="001B326F"/>
    <w:rsid w:val="001B3286"/>
    <w:rsid w:val="001B331C"/>
    <w:rsid w:val="001B3330"/>
    <w:rsid w:val="001B352C"/>
    <w:rsid w:val="001B364B"/>
    <w:rsid w:val="001B3666"/>
    <w:rsid w:val="001B370C"/>
    <w:rsid w:val="001B39A6"/>
    <w:rsid w:val="001B3A4A"/>
    <w:rsid w:val="001B3A6C"/>
    <w:rsid w:val="001B3BBD"/>
    <w:rsid w:val="001B3D72"/>
    <w:rsid w:val="001B3DA5"/>
    <w:rsid w:val="001B3E4D"/>
    <w:rsid w:val="001B3F93"/>
    <w:rsid w:val="001B405E"/>
    <w:rsid w:val="001B4117"/>
    <w:rsid w:val="001B4207"/>
    <w:rsid w:val="001B4222"/>
    <w:rsid w:val="001B4240"/>
    <w:rsid w:val="001B42AB"/>
    <w:rsid w:val="001B4456"/>
    <w:rsid w:val="001B456F"/>
    <w:rsid w:val="001B4599"/>
    <w:rsid w:val="001B464D"/>
    <w:rsid w:val="001B47AD"/>
    <w:rsid w:val="001B48A6"/>
    <w:rsid w:val="001B49CA"/>
    <w:rsid w:val="001B4B39"/>
    <w:rsid w:val="001B4BAD"/>
    <w:rsid w:val="001B4C4C"/>
    <w:rsid w:val="001B4C62"/>
    <w:rsid w:val="001B4C82"/>
    <w:rsid w:val="001B503A"/>
    <w:rsid w:val="001B5086"/>
    <w:rsid w:val="001B50EA"/>
    <w:rsid w:val="001B5179"/>
    <w:rsid w:val="001B517A"/>
    <w:rsid w:val="001B5382"/>
    <w:rsid w:val="001B556D"/>
    <w:rsid w:val="001B55A2"/>
    <w:rsid w:val="001B568D"/>
    <w:rsid w:val="001B5779"/>
    <w:rsid w:val="001B577C"/>
    <w:rsid w:val="001B57E4"/>
    <w:rsid w:val="001B5918"/>
    <w:rsid w:val="001B592A"/>
    <w:rsid w:val="001B5967"/>
    <w:rsid w:val="001B599F"/>
    <w:rsid w:val="001B5C03"/>
    <w:rsid w:val="001B5C5B"/>
    <w:rsid w:val="001B5DD1"/>
    <w:rsid w:val="001B5DD8"/>
    <w:rsid w:val="001B5E29"/>
    <w:rsid w:val="001B5E62"/>
    <w:rsid w:val="001B5F47"/>
    <w:rsid w:val="001B5FA1"/>
    <w:rsid w:val="001B6084"/>
    <w:rsid w:val="001B627F"/>
    <w:rsid w:val="001B62EE"/>
    <w:rsid w:val="001B63EC"/>
    <w:rsid w:val="001B6407"/>
    <w:rsid w:val="001B6472"/>
    <w:rsid w:val="001B6479"/>
    <w:rsid w:val="001B6631"/>
    <w:rsid w:val="001B6643"/>
    <w:rsid w:val="001B66F2"/>
    <w:rsid w:val="001B6BCD"/>
    <w:rsid w:val="001B6E8D"/>
    <w:rsid w:val="001B6EC6"/>
    <w:rsid w:val="001B6FBB"/>
    <w:rsid w:val="001B725D"/>
    <w:rsid w:val="001B734E"/>
    <w:rsid w:val="001B7357"/>
    <w:rsid w:val="001B75E9"/>
    <w:rsid w:val="001B7783"/>
    <w:rsid w:val="001B786F"/>
    <w:rsid w:val="001B7991"/>
    <w:rsid w:val="001B7C0B"/>
    <w:rsid w:val="001B7CCC"/>
    <w:rsid w:val="001B7D19"/>
    <w:rsid w:val="001C01B3"/>
    <w:rsid w:val="001C02FA"/>
    <w:rsid w:val="001C0331"/>
    <w:rsid w:val="001C03F4"/>
    <w:rsid w:val="001C03FF"/>
    <w:rsid w:val="001C047D"/>
    <w:rsid w:val="001C05DD"/>
    <w:rsid w:val="001C0673"/>
    <w:rsid w:val="001C082A"/>
    <w:rsid w:val="001C08C6"/>
    <w:rsid w:val="001C0AA3"/>
    <w:rsid w:val="001C0C4D"/>
    <w:rsid w:val="001C0C5F"/>
    <w:rsid w:val="001C0C88"/>
    <w:rsid w:val="001C0EE2"/>
    <w:rsid w:val="001C0F75"/>
    <w:rsid w:val="001C1078"/>
    <w:rsid w:val="001C1217"/>
    <w:rsid w:val="001C12EE"/>
    <w:rsid w:val="001C12F7"/>
    <w:rsid w:val="001C143A"/>
    <w:rsid w:val="001C15AB"/>
    <w:rsid w:val="001C1733"/>
    <w:rsid w:val="001C17DA"/>
    <w:rsid w:val="001C182F"/>
    <w:rsid w:val="001C1870"/>
    <w:rsid w:val="001C1880"/>
    <w:rsid w:val="001C199D"/>
    <w:rsid w:val="001C1B15"/>
    <w:rsid w:val="001C1B2A"/>
    <w:rsid w:val="001C1BC7"/>
    <w:rsid w:val="001C1C58"/>
    <w:rsid w:val="001C1EF8"/>
    <w:rsid w:val="001C1FEE"/>
    <w:rsid w:val="001C21C0"/>
    <w:rsid w:val="001C22B2"/>
    <w:rsid w:val="001C22F7"/>
    <w:rsid w:val="001C2381"/>
    <w:rsid w:val="001C28D6"/>
    <w:rsid w:val="001C2928"/>
    <w:rsid w:val="001C2CF6"/>
    <w:rsid w:val="001C2D48"/>
    <w:rsid w:val="001C2E26"/>
    <w:rsid w:val="001C2E39"/>
    <w:rsid w:val="001C2FD4"/>
    <w:rsid w:val="001C3511"/>
    <w:rsid w:val="001C36D3"/>
    <w:rsid w:val="001C3708"/>
    <w:rsid w:val="001C370B"/>
    <w:rsid w:val="001C378A"/>
    <w:rsid w:val="001C3907"/>
    <w:rsid w:val="001C3942"/>
    <w:rsid w:val="001C39E3"/>
    <w:rsid w:val="001C3B86"/>
    <w:rsid w:val="001C3C1A"/>
    <w:rsid w:val="001C3C79"/>
    <w:rsid w:val="001C3CEA"/>
    <w:rsid w:val="001C3D41"/>
    <w:rsid w:val="001C3E3A"/>
    <w:rsid w:val="001C3F37"/>
    <w:rsid w:val="001C3FA0"/>
    <w:rsid w:val="001C3FE6"/>
    <w:rsid w:val="001C403F"/>
    <w:rsid w:val="001C44AB"/>
    <w:rsid w:val="001C4539"/>
    <w:rsid w:val="001C45D4"/>
    <w:rsid w:val="001C46AD"/>
    <w:rsid w:val="001C4809"/>
    <w:rsid w:val="001C4887"/>
    <w:rsid w:val="001C4900"/>
    <w:rsid w:val="001C4906"/>
    <w:rsid w:val="001C490B"/>
    <w:rsid w:val="001C4914"/>
    <w:rsid w:val="001C4941"/>
    <w:rsid w:val="001C4C38"/>
    <w:rsid w:val="001C4DDC"/>
    <w:rsid w:val="001C4DE5"/>
    <w:rsid w:val="001C4F40"/>
    <w:rsid w:val="001C4F92"/>
    <w:rsid w:val="001C4FB3"/>
    <w:rsid w:val="001C5184"/>
    <w:rsid w:val="001C526D"/>
    <w:rsid w:val="001C52CC"/>
    <w:rsid w:val="001C536C"/>
    <w:rsid w:val="001C5428"/>
    <w:rsid w:val="001C5449"/>
    <w:rsid w:val="001C5521"/>
    <w:rsid w:val="001C56F6"/>
    <w:rsid w:val="001C5806"/>
    <w:rsid w:val="001C597F"/>
    <w:rsid w:val="001C5A8E"/>
    <w:rsid w:val="001C5AC9"/>
    <w:rsid w:val="001C5B58"/>
    <w:rsid w:val="001C5C43"/>
    <w:rsid w:val="001C5CB7"/>
    <w:rsid w:val="001C5CD3"/>
    <w:rsid w:val="001C5E2A"/>
    <w:rsid w:val="001C5E3E"/>
    <w:rsid w:val="001C5E90"/>
    <w:rsid w:val="001C5EB7"/>
    <w:rsid w:val="001C5FFF"/>
    <w:rsid w:val="001C6137"/>
    <w:rsid w:val="001C61F2"/>
    <w:rsid w:val="001C62EC"/>
    <w:rsid w:val="001C644B"/>
    <w:rsid w:val="001C64C1"/>
    <w:rsid w:val="001C668C"/>
    <w:rsid w:val="001C669A"/>
    <w:rsid w:val="001C6768"/>
    <w:rsid w:val="001C687B"/>
    <w:rsid w:val="001C69CB"/>
    <w:rsid w:val="001C6A79"/>
    <w:rsid w:val="001C6AAA"/>
    <w:rsid w:val="001C6ADB"/>
    <w:rsid w:val="001C6BAA"/>
    <w:rsid w:val="001C6CC2"/>
    <w:rsid w:val="001C6D4A"/>
    <w:rsid w:val="001C6D70"/>
    <w:rsid w:val="001C6E09"/>
    <w:rsid w:val="001C6F4B"/>
    <w:rsid w:val="001C6F61"/>
    <w:rsid w:val="001C75BB"/>
    <w:rsid w:val="001C75EB"/>
    <w:rsid w:val="001C7675"/>
    <w:rsid w:val="001C7697"/>
    <w:rsid w:val="001C76A1"/>
    <w:rsid w:val="001C775D"/>
    <w:rsid w:val="001C785C"/>
    <w:rsid w:val="001C7914"/>
    <w:rsid w:val="001C7A71"/>
    <w:rsid w:val="001C7BD2"/>
    <w:rsid w:val="001C7C70"/>
    <w:rsid w:val="001C7D1C"/>
    <w:rsid w:val="001C7E39"/>
    <w:rsid w:val="001C7E3B"/>
    <w:rsid w:val="001C7F7D"/>
    <w:rsid w:val="001D001A"/>
    <w:rsid w:val="001D009B"/>
    <w:rsid w:val="001D041E"/>
    <w:rsid w:val="001D0452"/>
    <w:rsid w:val="001D0456"/>
    <w:rsid w:val="001D054C"/>
    <w:rsid w:val="001D0584"/>
    <w:rsid w:val="001D05F3"/>
    <w:rsid w:val="001D0644"/>
    <w:rsid w:val="001D06D6"/>
    <w:rsid w:val="001D07D2"/>
    <w:rsid w:val="001D08C2"/>
    <w:rsid w:val="001D0905"/>
    <w:rsid w:val="001D093F"/>
    <w:rsid w:val="001D0B6E"/>
    <w:rsid w:val="001D0D64"/>
    <w:rsid w:val="001D0DF3"/>
    <w:rsid w:val="001D0E84"/>
    <w:rsid w:val="001D0F72"/>
    <w:rsid w:val="001D0FB6"/>
    <w:rsid w:val="001D100D"/>
    <w:rsid w:val="001D1330"/>
    <w:rsid w:val="001D13D0"/>
    <w:rsid w:val="001D14D1"/>
    <w:rsid w:val="001D162F"/>
    <w:rsid w:val="001D177C"/>
    <w:rsid w:val="001D19F8"/>
    <w:rsid w:val="001D1A1E"/>
    <w:rsid w:val="001D1A2D"/>
    <w:rsid w:val="001D1AF8"/>
    <w:rsid w:val="001D1C5A"/>
    <w:rsid w:val="001D1D54"/>
    <w:rsid w:val="001D1DA5"/>
    <w:rsid w:val="001D22A8"/>
    <w:rsid w:val="001D2300"/>
    <w:rsid w:val="001D272E"/>
    <w:rsid w:val="001D274E"/>
    <w:rsid w:val="001D2835"/>
    <w:rsid w:val="001D2993"/>
    <w:rsid w:val="001D29CF"/>
    <w:rsid w:val="001D2B09"/>
    <w:rsid w:val="001D2BF9"/>
    <w:rsid w:val="001D2E6F"/>
    <w:rsid w:val="001D2FD1"/>
    <w:rsid w:val="001D2FE9"/>
    <w:rsid w:val="001D3318"/>
    <w:rsid w:val="001D33C9"/>
    <w:rsid w:val="001D340A"/>
    <w:rsid w:val="001D34AE"/>
    <w:rsid w:val="001D34CA"/>
    <w:rsid w:val="001D3533"/>
    <w:rsid w:val="001D35C8"/>
    <w:rsid w:val="001D3782"/>
    <w:rsid w:val="001D37C7"/>
    <w:rsid w:val="001D3809"/>
    <w:rsid w:val="001D38CD"/>
    <w:rsid w:val="001D3961"/>
    <w:rsid w:val="001D3A24"/>
    <w:rsid w:val="001D3CE2"/>
    <w:rsid w:val="001D3EF2"/>
    <w:rsid w:val="001D404F"/>
    <w:rsid w:val="001D4116"/>
    <w:rsid w:val="001D444B"/>
    <w:rsid w:val="001D458D"/>
    <w:rsid w:val="001D4643"/>
    <w:rsid w:val="001D4792"/>
    <w:rsid w:val="001D4913"/>
    <w:rsid w:val="001D4991"/>
    <w:rsid w:val="001D49EA"/>
    <w:rsid w:val="001D4A31"/>
    <w:rsid w:val="001D4A58"/>
    <w:rsid w:val="001D4B85"/>
    <w:rsid w:val="001D4BC0"/>
    <w:rsid w:val="001D4BF7"/>
    <w:rsid w:val="001D4CCA"/>
    <w:rsid w:val="001D4E37"/>
    <w:rsid w:val="001D4E85"/>
    <w:rsid w:val="001D4E8F"/>
    <w:rsid w:val="001D4EB8"/>
    <w:rsid w:val="001D4EED"/>
    <w:rsid w:val="001D4FA9"/>
    <w:rsid w:val="001D4FFC"/>
    <w:rsid w:val="001D5039"/>
    <w:rsid w:val="001D50CD"/>
    <w:rsid w:val="001D5160"/>
    <w:rsid w:val="001D51F1"/>
    <w:rsid w:val="001D52FE"/>
    <w:rsid w:val="001D5303"/>
    <w:rsid w:val="001D55FB"/>
    <w:rsid w:val="001D5686"/>
    <w:rsid w:val="001D57CF"/>
    <w:rsid w:val="001D57FE"/>
    <w:rsid w:val="001D589E"/>
    <w:rsid w:val="001D58C5"/>
    <w:rsid w:val="001D58C9"/>
    <w:rsid w:val="001D5A02"/>
    <w:rsid w:val="001D5B48"/>
    <w:rsid w:val="001D5B5F"/>
    <w:rsid w:val="001D5BAE"/>
    <w:rsid w:val="001D5BE6"/>
    <w:rsid w:val="001D5CFA"/>
    <w:rsid w:val="001D5DE7"/>
    <w:rsid w:val="001D6246"/>
    <w:rsid w:val="001D636A"/>
    <w:rsid w:val="001D63A7"/>
    <w:rsid w:val="001D63C1"/>
    <w:rsid w:val="001D6608"/>
    <w:rsid w:val="001D6634"/>
    <w:rsid w:val="001D6651"/>
    <w:rsid w:val="001D6757"/>
    <w:rsid w:val="001D6761"/>
    <w:rsid w:val="001D6803"/>
    <w:rsid w:val="001D68CE"/>
    <w:rsid w:val="001D68F6"/>
    <w:rsid w:val="001D6A63"/>
    <w:rsid w:val="001D6A95"/>
    <w:rsid w:val="001D6B66"/>
    <w:rsid w:val="001D6B8A"/>
    <w:rsid w:val="001D6D06"/>
    <w:rsid w:val="001D6D94"/>
    <w:rsid w:val="001D6DDF"/>
    <w:rsid w:val="001D6E4E"/>
    <w:rsid w:val="001D6EBC"/>
    <w:rsid w:val="001D6F32"/>
    <w:rsid w:val="001D6F45"/>
    <w:rsid w:val="001D6FCE"/>
    <w:rsid w:val="001D71BE"/>
    <w:rsid w:val="001D739C"/>
    <w:rsid w:val="001D7448"/>
    <w:rsid w:val="001D7525"/>
    <w:rsid w:val="001D765B"/>
    <w:rsid w:val="001D7B9A"/>
    <w:rsid w:val="001D7CFB"/>
    <w:rsid w:val="001D7D5E"/>
    <w:rsid w:val="001D7E59"/>
    <w:rsid w:val="001E025B"/>
    <w:rsid w:val="001E041A"/>
    <w:rsid w:val="001E04C9"/>
    <w:rsid w:val="001E05DF"/>
    <w:rsid w:val="001E0672"/>
    <w:rsid w:val="001E0832"/>
    <w:rsid w:val="001E085D"/>
    <w:rsid w:val="001E0887"/>
    <w:rsid w:val="001E088D"/>
    <w:rsid w:val="001E08C9"/>
    <w:rsid w:val="001E0932"/>
    <w:rsid w:val="001E09A3"/>
    <w:rsid w:val="001E0A03"/>
    <w:rsid w:val="001E0A2A"/>
    <w:rsid w:val="001E0B98"/>
    <w:rsid w:val="001E0D51"/>
    <w:rsid w:val="001E0D7B"/>
    <w:rsid w:val="001E0DB5"/>
    <w:rsid w:val="001E0DEE"/>
    <w:rsid w:val="001E0E62"/>
    <w:rsid w:val="001E0F58"/>
    <w:rsid w:val="001E0F5A"/>
    <w:rsid w:val="001E11B7"/>
    <w:rsid w:val="001E13EF"/>
    <w:rsid w:val="001E17F0"/>
    <w:rsid w:val="001E193C"/>
    <w:rsid w:val="001E196B"/>
    <w:rsid w:val="001E1A28"/>
    <w:rsid w:val="001E1A89"/>
    <w:rsid w:val="001E1AAD"/>
    <w:rsid w:val="001E1AFF"/>
    <w:rsid w:val="001E1B85"/>
    <w:rsid w:val="001E1CE8"/>
    <w:rsid w:val="001E1CEE"/>
    <w:rsid w:val="001E1D41"/>
    <w:rsid w:val="001E218A"/>
    <w:rsid w:val="001E238E"/>
    <w:rsid w:val="001E240B"/>
    <w:rsid w:val="001E244C"/>
    <w:rsid w:val="001E2615"/>
    <w:rsid w:val="001E2746"/>
    <w:rsid w:val="001E2841"/>
    <w:rsid w:val="001E2842"/>
    <w:rsid w:val="001E288E"/>
    <w:rsid w:val="001E28D4"/>
    <w:rsid w:val="001E2943"/>
    <w:rsid w:val="001E2979"/>
    <w:rsid w:val="001E2A4A"/>
    <w:rsid w:val="001E2B43"/>
    <w:rsid w:val="001E2C32"/>
    <w:rsid w:val="001E2C88"/>
    <w:rsid w:val="001E2CED"/>
    <w:rsid w:val="001E2E70"/>
    <w:rsid w:val="001E2EBF"/>
    <w:rsid w:val="001E30E5"/>
    <w:rsid w:val="001E3231"/>
    <w:rsid w:val="001E330E"/>
    <w:rsid w:val="001E3384"/>
    <w:rsid w:val="001E3396"/>
    <w:rsid w:val="001E3507"/>
    <w:rsid w:val="001E351E"/>
    <w:rsid w:val="001E35A5"/>
    <w:rsid w:val="001E37AD"/>
    <w:rsid w:val="001E38DE"/>
    <w:rsid w:val="001E38E8"/>
    <w:rsid w:val="001E39D9"/>
    <w:rsid w:val="001E3A97"/>
    <w:rsid w:val="001E3C1C"/>
    <w:rsid w:val="001E3CE3"/>
    <w:rsid w:val="001E3DFA"/>
    <w:rsid w:val="001E3E06"/>
    <w:rsid w:val="001E3E0D"/>
    <w:rsid w:val="001E3E46"/>
    <w:rsid w:val="001E3EBB"/>
    <w:rsid w:val="001E3F1A"/>
    <w:rsid w:val="001E3F1D"/>
    <w:rsid w:val="001E401B"/>
    <w:rsid w:val="001E4064"/>
    <w:rsid w:val="001E42EB"/>
    <w:rsid w:val="001E43E3"/>
    <w:rsid w:val="001E4699"/>
    <w:rsid w:val="001E4832"/>
    <w:rsid w:val="001E494A"/>
    <w:rsid w:val="001E4A31"/>
    <w:rsid w:val="001E4C91"/>
    <w:rsid w:val="001E4CEA"/>
    <w:rsid w:val="001E4D05"/>
    <w:rsid w:val="001E4EA5"/>
    <w:rsid w:val="001E501F"/>
    <w:rsid w:val="001E5112"/>
    <w:rsid w:val="001E543F"/>
    <w:rsid w:val="001E5626"/>
    <w:rsid w:val="001E5690"/>
    <w:rsid w:val="001E56BA"/>
    <w:rsid w:val="001E581F"/>
    <w:rsid w:val="001E5AA3"/>
    <w:rsid w:val="001E5B05"/>
    <w:rsid w:val="001E5C77"/>
    <w:rsid w:val="001E5E1E"/>
    <w:rsid w:val="001E5E96"/>
    <w:rsid w:val="001E5FBD"/>
    <w:rsid w:val="001E6007"/>
    <w:rsid w:val="001E601C"/>
    <w:rsid w:val="001E6377"/>
    <w:rsid w:val="001E6470"/>
    <w:rsid w:val="001E68D5"/>
    <w:rsid w:val="001E69C2"/>
    <w:rsid w:val="001E69E1"/>
    <w:rsid w:val="001E6A61"/>
    <w:rsid w:val="001E6AB3"/>
    <w:rsid w:val="001E6B27"/>
    <w:rsid w:val="001E6B76"/>
    <w:rsid w:val="001E6BDD"/>
    <w:rsid w:val="001E6CC6"/>
    <w:rsid w:val="001E6EBA"/>
    <w:rsid w:val="001E6F8D"/>
    <w:rsid w:val="001E7072"/>
    <w:rsid w:val="001E708D"/>
    <w:rsid w:val="001E7184"/>
    <w:rsid w:val="001E7335"/>
    <w:rsid w:val="001E7560"/>
    <w:rsid w:val="001E765E"/>
    <w:rsid w:val="001E79F4"/>
    <w:rsid w:val="001E7A16"/>
    <w:rsid w:val="001E7B7D"/>
    <w:rsid w:val="001E7C6F"/>
    <w:rsid w:val="001E7CC6"/>
    <w:rsid w:val="001E7CDE"/>
    <w:rsid w:val="001E7D54"/>
    <w:rsid w:val="001E7DA1"/>
    <w:rsid w:val="001E7DFD"/>
    <w:rsid w:val="001E7E20"/>
    <w:rsid w:val="001E7ECC"/>
    <w:rsid w:val="001E7ED6"/>
    <w:rsid w:val="001E7FCA"/>
    <w:rsid w:val="001E7FD6"/>
    <w:rsid w:val="001F01E2"/>
    <w:rsid w:val="001F01E4"/>
    <w:rsid w:val="001F031B"/>
    <w:rsid w:val="001F0336"/>
    <w:rsid w:val="001F03EC"/>
    <w:rsid w:val="001F05F9"/>
    <w:rsid w:val="001F062E"/>
    <w:rsid w:val="001F0677"/>
    <w:rsid w:val="001F078B"/>
    <w:rsid w:val="001F07B3"/>
    <w:rsid w:val="001F07BE"/>
    <w:rsid w:val="001F08CB"/>
    <w:rsid w:val="001F0A18"/>
    <w:rsid w:val="001F0AB7"/>
    <w:rsid w:val="001F0B32"/>
    <w:rsid w:val="001F0CEB"/>
    <w:rsid w:val="001F0D06"/>
    <w:rsid w:val="001F0D19"/>
    <w:rsid w:val="001F0D7B"/>
    <w:rsid w:val="001F0F29"/>
    <w:rsid w:val="001F14DD"/>
    <w:rsid w:val="001F1561"/>
    <w:rsid w:val="001F1780"/>
    <w:rsid w:val="001F17AB"/>
    <w:rsid w:val="001F1963"/>
    <w:rsid w:val="001F1BA7"/>
    <w:rsid w:val="001F1C93"/>
    <w:rsid w:val="001F1D0D"/>
    <w:rsid w:val="001F1D44"/>
    <w:rsid w:val="001F1E57"/>
    <w:rsid w:val="001F1E69"/>
    <w:rsid w:val="001F203F"/>
    <w:rsid w:val="001F205B"/>
    <w:rsid w:val="001F2133"/>
    <w:rsid w:val="001F2176"/>
    <w:rsid w:val="001F21CA"/>
    <w:rsid w:val="001F2287"/>
    <w:rsid w:val="001F22FF"/>
    <w:rsid w:val="001F236B"/>
    <w:rsid w:val="001F23D1"/>
    <w:rsid w:val="001F242D"/>
    <w:rsid w:val="001F24BC"/>
    <w:rsid w:val="001F24F3"/>
    <w:rsid w:val="001F299F"/>
    <w:rsid w:val="001F29C5"/>
    <w:rsid w:val="001F2A3D"/>
    <w:rsid w:val="001F2B7F"/>
    <w:rsid w:val="001F2BB3"/>
    <w:rsid w:val="001F2D0A"/>
    <w:rsid w:val="001F2E2F"/>
    <w:rsid w:val="001F2F19"/>
    <w:rsid w:val="001F2FE5"/>
    <w:rsid w:val="001F3070"/>
    <w:rsid w:val="001F3072"/>
    <w:rsid w:val="001F3098"/>
    <w:rsid w:val="001F319E"/>
    <w:rsid w:val="001F3263"/>
    <w:rsid w:val="001F32EB"/>
    <w:rsid w:val="001F332B"/>
    <w:rsid w:val="001F33B3"/>
    <w:rsid w:val="001F3463"/>
    <w:rsid w:val="001F34C0"/>
    <w:rsid w:val="001F35B7"/>
    <w:rsid w:val="001F3749"/>
    <w:rsid w:val="001F37D3"/>
    <w:rsid w:val="001F39CB"/>
    <w:rsid w:val="001F39D5"/>
    <w:rsid w:val="001F3AC1"/>
    <w:rsid w:val="001F3B00"/>
    <w:rsid w:val="001F3F11"/>
    <w:rsid w:val="001F3FD9"/>
    <w:rsid w:val="001F4040"/>
    <w:rsid w:val="001F41B0"/>
    <w:rsid w:val="001F4299"/>
    <w:rsid w:val="001F447B"/>
    <w:rsid w:val="001F44C3"/>
    <w:rsid w:val="001F450D"/>
    <w:rsid w:val="001F45C3"/>
    <w:rsid w:val="001F49A0"/>
    <w:rsid w:val="001F4AAF"/>
    <w:rsid w:val="001F4B74"/>
    <w:rsid w:val="001F4BEB"/>
    <w:rsid w:val="001F4C7B"/>
    <w:rsid w:val="001F4D44"/>
    <w:rsid w:val="001F4D62"/>
    <w:rsid w:val="001F4EA3"/>
    <w:rsid w:val="001F4F10"/>
    <w:rsid w:val="001F5090"/>
    <w:rsid w:val="001F509E"/>
    <w:rsid w:val="001F520D"/>
    <w:rsid w:val="001F5239"/>
    <w:rsid w:val="001F52FB"/>
    <w:rsid w:val="001F5487"/>
    <w:rsid w:val="001F55AE"/>
    <w:rsid w:val="001F55DA"/>
    <w:rsid w:val="001F565F"/>
    <w:rsid w:val="001F569D"/>
    <w:rsid w:val="001F575C"/>
    <w:rsid w:val="001F57D4"/>
    <w:rsid w:val="001F57DF"/>
    <w:rsid w:val="001F5830"/>
    <w:rsid w:val="001F5A16"/>
    <w:rsid w:val="001F5B49"/>
    <w:rsid w:val="001F5BD9"/>
    <w:rsid w:val="001F5CC6"/>
    <w:rsid w:val="001F5CF8"/>
    <w:rsid w:val="001F5D08"/>
    <w:rsid w:val="001F5DA2"/>
    <w:rsid w:val="001F5E96"/>
    <w:rsid w:val="001F5E9D"/>
    <w:rsid w:val="001F5FC0"/>
    <w:rsid w:val="001F5FDD"/>
    <w:rsid w:val="001F617E"/>
    <w:rsid w:val="001F6256"/>
    <w:rsid w:val="001F6312"/>
    <w:rsid w:val="001F6419"/>
    <w:rsid w:val="001F64F2"/>
    <w:rsid w:val="001F659B"/>
    <w:rsid w:val="001F6861"/>
    <w:rsid w:val="001F686A"/>
    <w:rsid w:val="001F6911"/>
    <w:rsid w:val="001F69D6"/>
    <w:rsid w:val="001F6B1C"/>
    <w:rsid w:val="001F6CEB"/>
    <w:rsid w:val="001F6D77"/>
    <w:rsid w:val="001F6E54"/>
    <w:rsid w:val="001F6EA0"/>
    <w:rsid w:val="001F6ED3"/>
    <w:rsid w:val="001F6EFF"/>
    <w:rsid w:val="001F6FE0"/>
    <w:rsid w:val="001F70EC"/>
    <w:rsid w:val="001F7147"/>
    <w:rsid w:val="001F722B"/>
    <w:rsid w:val="001F728F"/>
    <w:rsid w:val="001F72C4"/>
    <w:rsid w:val="001F733F"/>
    <w:rsid w:val="001F740F"/>
    <w:rsid w:val="001F742C"/>
    <w:rsid w:val="001F746D"/>
    <w:rsid w:val="001F763F"/>
    <w:rsid w:val="001F76A5"/>
    <w:rsid w:val="001F77F5"/>
    <w:rsid w:val="001F78F1"/>
    <w:rsid w:val="001F7903"/>
    <w:rsid w:val="001F7997"/>
    <w:rsid w:val="001F799E"/>
    <w:rsid w:val="001F7A49"/>
    <w:rsid w:val="001F7A4B"/>
    <w:rsid w:val="001F7A6E"/>
    <w:rsid w:val="001F7BA6"/>
    <w:rsid w:val="001F7BD9"/>
    <w:rsid w:val="001F7C1F"/>
    <w:rsid w:val="001F7D8B"/>
    <w:rsid w:val="001F7F91"/>
    <w:rsid w:val="001F7FC9"/>
    <w:rsid w:val="00200005"/>
    <w:rsid w:val="002000F1"/>
    <w:rsid w:val="00200108"/>
    <w:rsid w:val="002001B6"/>
    <w:rsid w:val="0020026D"/>
    <w:rsid w:val="0020048B"/>
    <w:rsid w:val="002005DC"/>
    <w:rsid w:val="002006C0"/>
    <w:rsid w:val="0020079F"/>
    <w:rsid w:val="0020085C"/>
    <w:rsid w:val="002008D0"/>
    <w:rsid w:val="00200B52"/>
    <w:rsid w:val="00200D6A"/>
    <w:rsid w:val="00200DA8"/>
    <w:rsid w:val="00200DED"/>
    <w:rsid w:val="00200EAD"/>
    <w:rsid w:val="00200F94"/>
    <w:rsid w:val="00201002"/>
    <w:rsid w:val="0020113F"/>
    <w:rsid w:val="002014A3"/>
    <w:rsid w:val="002015F0"/>
    <w:rsid w:val="00201749"/>
    <w:rsid w:val="00201787"/>
    <w:rsid w:val="00201827"/>
    <w:rsid w:val="0020183D"/>
    <w:rsid w:val="002018D6"/>
    <w:rsid w:val="00201AAF"/>
    <w:rsid w:val="00201B2B"/>
    <w:rsid w:val="00201C00"/>
    <w:rsid w:val="00201C8B"/>
    <w:rsid w:val="00201E79"/>
    <w:rsid w:val="00201EDA"/>
    <w:rsid w:val="00201F03"/>
    <w:rsid w:val="00201FD0"/>
    <w:rsid w:val="00202058"/>
    <w:rsid w:val="0020211D"/>
    <w:rsid w:val="00202250"/>
    <w:rsid w:val="002024F8"/>
    <w:rsid w:val="002026A5"/>
    <w:rsid w:val="00202715"/>
    <w:rsid w:val="002028CB"/>
    <w:rsid w:val="00202B3D"/>
    <w:rsid w:val="00202B6D"/>
    <w:rsid w:val="00202CE3"/>
    <w:rsid w:val="00202E7D"/>
    <w:rsid w:val="00202F6D"/>
    <w:rsid w:val="00202FCC"/>
    <w:rsid w:val="0020315E"/>
    <w:rsid w:val="00203208"/>
    <w:rsid w:val="002033DF"/>
    <w:rsid w:val="0020349F"/>
    <w:rsid w:val="002034D4"/>
    <w:rsid w:val="0020365A"/>
    <w:rsid w:val="00203677"/>
    <w:rsid w:val="00203742"/>
    <w:rsid w:val="00203912"/>
    <w:rsid w:val="00203A0F"/>
    <w:rsid w:val="00203A5F"/>
    <w:rsid w:val="00203B05"/>
    <w:rsid w:val="00203B31"/>
    <w:rsid w:val="00203B44"/>
    <w:rsid w:val="00203B64"/>
    <w:rsid w:val="00203B6C"/>
    <w:rsid w:val="00203BC4"/>
    <w:rsid w:val="00203CFE"/>
    <w:rsid w:val="00203DFA"/>
    <w:rsid w:val="00203F00"/>
    <w:rsid w:val="00203F5F"/>
    <w:rsid w:val="00204038"/>
    <w:rsid w:val="002044C3"/>
    <w:rsid w:val="0020453B"/>
    <w:rsid w:val="002049BF"/>
    <w:rsid w:val="002049CB"/>
    <w:rsid w:val="002049DE"/>
    <w:rsid w:val="00204A9F"/>
    <w:rsid w:val="00204B4C"/>
    <w:rsid w:val="00204E3A"/>
    <w:rsid w:val="00204E7E"/>
    <w:rsid w:val="00204F47"/>
    <w:rsid w:val="00204FF8"/>
    <w:rsid w:val="00205043"/>
    <w:rsid w:val="00205378"/>
    <w:rsid w:val="002053D9"/>
    <w:rsid w:val="002053E8"/>
    <w:rsid w:val="002053FA"/>
    <w:rsid w:val="002055E9"/>
    <w:rsid w:val="00205605"/>
    <w:rsid w:val="0020569E"/>
    <w:rsid w:val="00205767"/>
    <w:rsid w:val="00205786"/>
    <w:rsid w:val="00205871"/>
    <w:rsid w:val="002058F1"/>
    <w:rsid w:val="00205B7B"/>
    <w:rsid w:val="00205BB3"/>
    <w:rsid w:val="00205BBA"/>
    <w:rsid w:val="00205BF4"/>
    <w:rsid w:val="00205CF0"/>
    <w:rsid w:val="00205D10"/>
    <w:rsid w:val="00205D33"/>
    <w:rsid w:val="00205DB0"/>
    <w:rsid w:val="00205E09"/>
    <w:rsid w:val="00205E84"/>
    <w:rsid w:val="00205F1B"/>
    <w:rsid w:val="0020605A"/>
    <w:rsid w:val="00206060"/>
    <w:rsid w:val="0020608E"/>
    <w:rsid w:val="0020630B"/>
    <w:rsid w:val="0020630F"/>
    <w:rsid w:val="0020633C"/>
    <w:rsid w:val="00206373"/>
    <w:rsid w:val="002063C8"/>
    <w:rsid w:val="00206586"/>
    <w:rsid w:val="002066EA"/>
    <w:rsid w:val="00206954"/>
    <w:rsid w:val="00206982"/>
    <w:rsid w:val="002069F7"/>
    <w:rsid w:val="00206A04"/>
    <w:rsid w:val="00206A7A"/>
    <w:rsid w:val="00206AC8"/>
    <w:rsid w:val="00206AEA"/>
    <w:rsid w:val="00206BC6"/>
    <w:rsid w:val="00206C7B"/>
    <w:rsid w:val="00206CD3"/>
    <w:rsid w:val="00206E7D"/>
    <w:rsid w:val="0020707B"/>
    <w:rsid w:val="002070DF"/>
    <w:rsid w:val="0020715E"/>
    <w:rsid w:val="002071DD"/>
    <w:rsid w:val="0020730E"/>
    <w:rsid w:val="00207312"/>
    <w:rsid w:val="00207349"/>
    <w:rsid w:val="0020735F"/>
    <w:rsid w:val="00207365"/>
    <w:rsid w:val="002073CB"/>
    <w:rsid w:val="002074A0"/>
    <w:rsid w:val="00207526"/>
    <w:rsid w:val="00207533"/>
    <w:rsid w:val="0020756E"/>
    <w:rsid w:val="00207673"/>
    <w:rsid w:val="0020789D"/>
    <w:rsid w:val="0020793D"/>
    <w:rsid w:val="002079CA"/>
    <w:rsid w:val="00207B3E"/>
    <w:rsid w:val="00207B5C"/>
    <w:rsid w:val="00207B83"/>
    <w:rsid w:val="00207BB8"/>
    <w:rsid w:val="00207BDB"/>
    <w:rsid w:val="00207CC1"/>
    <w:rsid w:val="00207D57"/>
    <w:rsid w:val="00207D88"/>
    <w:rsid w:val="00207FB9"/>
    <w:rsid w:val="0021003A"/>
    <w:rsid w:val="002100BF"/>
    <w:rsid w:val="0021018B"/>
    <w:rsid w:val="0021038B"/>
    <w:rsid w:val="0021039D"/>
    <w:rsid w:val="002103B8"/>
    <w:rsid w:val="002104A2"/>
    <w:rsid w:val="00210542"/>
    <w:rsid w:val="00210545"/>
    <w:rsid w:val="002105C6"/>
    <w:rsid w:val="0021060D"/>
    <w:rsid w:val="002106F5"/>
    <w:rsid w:val="0021082A"/>
    <w:rsid w:val="0021084E"/>
    <w:rsid w:val="002109A0"/>
    <w:rsid w:val="002109A5"/>
    <w:rsid w:val="00210B14"/>
    <w:rsid w:val="00210C08"/>
    <w:rsid w:val="00210E83"/>
    <w:rsid w:val="00210EBD"/>
    <w:rsid w:val="002110D1"/>
    <w:rsid w:val="002111F3"/>
    <w:rsid w:val="00211333"/>
    <w:rsid w:val="002113A4"/>
    <w:rsid w:val="002113C8"/>
    <w:rsid w:val="002113F3"/>
    <w:rsid w:val="00211426"/>
    <w:rsid w:val="00211440"/>
    <w:rsid w:val="0021154D"/>
    <w:rsid w:val="00211577"/>
    <w:rsid w:val="0021157A"/>
    <w:rsid w:val="00211818"/>
    <w:rsid w:val="00211938"/>
    <w:rsid w:val="00211A2D"/>
    <w:rsid w:val="00211B17"/>
    <w:rsid w:val="00211CD5"/>
    <w:rsid w:val="00211DCE"/>
    <w:rsid w:val="00211E08"/>
    <w:rsid w:val="00211E17"/>
    <w:rsid w:val="002120B8"/>
    <w:rsid w:val="00212182"/>
    <w:rsid w:val="002122A6"/>
    <w:rsid w:val="00212414"/>
    <w:rsid w:val="00212471"/>
    <w:rsid w:val="00212497"/>
    <w:rsid w:val="002125F3"/>
    <w:rsid w:val="002128B5"/>
    <w:rsid w:val="0021294F"/>
    <w:rsid w:val="0021298C"/>
    <w:rsid w:val="00212EB9"/>
    <w:rsid w:val="00212FEC"/>
    <w:rsid w:val="002130C5"/>
    <w:rsid w:val="002131EA"/>
    <w:rsid w:val="00213314"/>
    <w:rsid w:val="00213381"/>
    <w:rsid w:val="002133A1"/>
    <w:rsid w:val="002133AB"/>
    <w:rsid w:val="0021341D"/>
    <w:rsid w:val="00213453"/>
    <w:rsid w:val="00213596"/>
    <w:rsid w:val="00213647"/>
    <w:rsid w:val="00213767"/>
    <w:rsid w:val="0021383A"/>
    <w:rsid w:val="0021389C"/>
    <w:rsid w:val="0021397B"/>
    <w:rsid w:val="002139A1"/>
    <w:rsid w:val="002139A5"/>
    <w:rsid w:val="00213D7D"/>
    <w:rsid w:val="00213DC1"/>
    <w:rsid w:val="0021407C"/>
    <w:rsid w:val="002142B1"/>
    <w:rsid w:val="00214570"/>
    <w:rsid w:val="002146AB"/>
    <w:rsid w:val="002146D6"/>
    <w:rsid w:val="00214800"/>
    <w:rsid w:val="0021499C"/>
    <w:rsid w:val="00214A18"/>
    <w:rsid w:val="00214A24"/>
    <w:rsid w:val="00214CB2"/>
    <w:rsid w:val="00214D91"/>
    <w:rsid w:val="00214DF6"/>
    <w:rsid w:val="00214DF9"/>
    <w:rsid w:val="00214E99"/>
    <w:rsid w:val="00214FB0"/>
    <w:rsid w:val="002151F9"/>
    <w:rsid w:val="00215365"/>
    <w:rsid w:val="002153B8"/>
    <w:rsid w:val="002154CB"/>
    <w:rsid w:val="002154DD"/>
    <w:rsid w:val="002154F5"/>
    <w:rsid w:val="00215643"/>
    <w:rsid w:val="002157F0"/>
    <w:rsid w:val="0021584C"/>
    <w:rsid w:val="0021584F"/>
    <w:rsid w:val="00215AC5"/>
    <w:rsid w:val="00215D77"/>
    <w:rsid w:val="00215DBC"/>
    <w:rsid w:val="00215F3B"/>
    <w:rsid w:val="00215F4A"/>
    <w:rsid w:val="00215FBA"/>
    <w:rsid w:val="00216178"/>
    <w:rsid w:val="00216249"/>
    <w:rsid w:val="0021626A"/>
    <w:rsid w:val="00216301"/>
    <w:rsid w:val="00216338"/>
    <w:rsid w:val="002163A6"/>
    <w:rsid w:val="002167C8"/>
    <w:rsid w:val="00216A55"/>
    <w:rsid w:val="00216BA4"/>
    <w:rsid w:val="00216BAA"/>
    <w:rsid w:val="00216C41"/>
    <w:rsid w:val="00216CEF"/>
    <w:rsid w:val="00216D4B"/>
    <w:rsid w:val="00216E70"/>
    <w:rsid w:val="00217264"/>
    <w:rsid w:val="002172E6"/>
    <w:rsid w:val="0021735C"/>
    <w:rsid w:val="0021740D"/>
    <w:rsid w:val="0021741B"/>
    <w:rsid w:val="00217963"/>
    <w:rsid w:val="00217A4D"/>
    <w:rsid w:val="00217A8B"/>
    <w:rsid w:val="00217AE6"/>
    <w:rsid w:val="00217B5B"/>
    <w:rsid w:val="00217BB3"/>
    <w:rsid w:val="00217CB4"/>
    <w:rsid w:val="00217CD2"/>
    <w:rsid w:val="00217E45"/>
    <w:rsid w:val="00217EEE"/>
    <w:rsid w:val="00220097"/>
    <w:rsid w:val="002200DF"/>
    <w:rsid w:val="002200FA"/>
    <w:rsid w:val="002201DD"/>
    <w:rsid w:val="0022029E"/>
    <w:rsid w:val="00220414"/>
    <w:rsid w:val="0022058E"/>
    <w:rsid w:val="0022061C"/>
    <w:rsid w:val="00220669"/>
    <w:rsid w:val="002207DD"/>
    <w:rsid w:val="002209AE"/>
    <w:rsid w:val="002209B5"/>
    <w:rsid w:val="00220D3B"/>
    <w:rsid w:val="00220F42"/>
    <w:rsid w:val="0022109D"/>
    <w:rsid w:val="002210E5"/>
    <w:rsid w:val="002210FB"/>
    <w:rsid w:val="002211F1"/>
    <w:rsid w:val="00221433"/>
    <w:rsid w:val="002214F8"/>
    <w:rsid w:val="00221540"/>
    <w:rsid w:val="002217A0"/>
    <w:rsid w:val="00221907"/>
    <w:rsid w:val="00221925"/>
    <w:rsid w:val="002219E2"/>
    <w:rsid w:val="00221A18"/>
    <w:rsid w:val="00221A7D"/>
    <w:rsid w:val="00221AEB"/>
    <w:rsid w:val="00221BBA"/>
    <w:rsid w:val="00221BCD"/>
    <w:rsid w:val="00221C01"/>
    <w:rsid w:val="00221D40"/>
    <w:rsid w:val="00221D7C"/>
    <w:rsid w:val="002220A4"/>
    <w:rsid w:val="002220BF"/>
    <w:rsid w:val="002220D3"/>
    <w:rsid w:val="00222219"/>
    <w:rsid w:val="00222336"/>
    <w:rsid w:val="002223C7"/>
    <w:rsid w:val="002223F7"/>
    <w:rsid w:val="00222579"/>
    <w:rsid w:val="00222600"/>
    <w:rsid w:val="002228FC"/>
    <w:rsid w:val="00222950"/>
    <w:rsid w:val="00222988"/>
    <w:rsid w:val="002229A4"/>
    <w:rsid w:val="00222C55"/>
    <w:rsid w:val="00222C5E"/>
    <w:rsid w:val="00222CA6"/>
    <w:rsid w:val="00222CFD"/>
    <w:rsid w:val="00222D91"/>
    <w:rsid w:val="00222FCB"/>
    <w:rsid w:val="0022300F"/>
    <w:rsid w:val="00223024"/>
    <w:rsid w:val="0022308F"/>
    <w:rsid w:val="0022312D"/>
    <w:rsid w:val="00223523"/>
    <w:rsid w:val="002235AF"/>
    <w:rsid w:val="002235CB"/>
    <w:rsid w:val="00223641"/>
    <w:rsid w:val="002236F2"/>
    <w:rsid w:val="00223934"/>
    <w:rsid w:val="0022394A"/>
    <w:rsid w:val="00223A3D"/>
    <w:rsid w:val="00223BEA"/>
    <w:rsid w:val="00223C29"/>
    <w:rsid w:val="00223C2A"/>
    <w:rsid w:val="00223E05"/>
    <w:rsid w:val="00224116"/>
    <w:rsid w:val="00224145"/>
    <w:rsid w:val="00224152"/>
    <w:rsid w:val="002241E6"/>
    <w:rsid w:val="002241F6"/>
    <w:rsid w:val="00224230"/>
    <w:rsid w:val="00224241"/>
    <w:rsid w:val="00224253"/>
    <w:rsid w:val="002242D8"/>
    <w:rsid w:val="0022451B"/>
    <w:rsid w:val="002246DC"/>
    <w:rsid w:val="002246FE"/>
    <w:rsid w:val="002247A3"/>
    <w:rsid w:val="002247D2"/>
    <w:rsid w:val="002248E8"/>
    <w:rsid w:val="002248F0"/>
    <w:rsid w:val="002249A6"/>
    <w:rsid w:val="00224A44"/>
    <w:rsid w:val="00224B2D"/>
    <w:rsid w:val="00224C18"/>
    <w:rsid w:val="00224D0A"/>
    <w:rsid w:val="00224D67"/>
    <w:rsid w:val="00224EAD"/>
    <w:rsid w:val="00225094"/>
    <w:rsid w:val="00225124"/>
    <w:rsid w:val="002251E2"/>
    <w:rsid w:val="0022520B"/>
    <w:rsid w:val="00225504"/>
    <w:rsid w:val="0022574D"/>
    <w:rsid w:val="00225764"/>
    <w:rsid w:val="00225767"/>
    <w:rsid w:val="002257C9"/>
    <w:rsid w:val="002258BF"/>
    <w:rsid w:val="002258EC"/>
    <w:rsid w:val="00225B65"/>
    <w:rsid w:val="00225BAE"/>
    <w:rsid w:val="00225E1C"/>
    <w:rsid w:val="00225E68"/>
    <w:rsid w:val="00225E8B"/>
    <w:rsid w:val="00225F17"/>
    <w:rsid w:val="00225F1F"/>
    <w:rsid w:val="00225F84"/>
    <w:rsid w:val="0022601A"/>
    <w:rsid w:val="00226046"/>
    <w:rsid w:val="00226064"/>
    <w:rsid w:val="00226179"/>
    <w:rsid w:val="00226185"/>
    <w:rsid w:val="00226377"/>
    <w:rsid w:val="00226611"/>
    <w:rsid w:val="002267E4"/>
    <w:rsid w:val="00226C9A"/>
    <w:rsid w:val="00226D51"/>
    <w:rsid w:val="00226E85"/>
    <w:rsid w:val="00226EDE"/>
    <w:rsid w:val="00226F14"/>
    <w:rsid w:val="00226F1F"/>
    <w:rsid w:val="00226F9C"/>
    <w:rsid w:val="002270C4"/>
    <w:rsid w:val="002270EC"/>
    <w:rsid w:val="00227268"/>
    <w:rsid w:val="002272A3"/>
    <w:rsid w:val="002272C5"/>
    <w:rsid w:val="002272D8"/>
    <w:rsid w:val="00227369"/>
    <w:rsid w:val="0022746D"/>
    <w:rsid w:val="00227654"/>
    <w:rsid w:val="00227691"/>
    <w:rsid w:val="0022769C"/>
    <w:rsid w:val="002276C0"/>
    <w:rsid w:val="002277D4"/>
    <w:rsid w:val="0022781F"/>
    <w:rsid w:val="00227889"/>
    <w:rsid w:val="00227ACC"/>
    <w:rsid w:val="00227BB6"/>
    <w:rsid w:val="00227BFB"/>
    <w:rsid w:val="00227C4C"/>
    <w:rsid w:val="00227D20"/>
    <w:rsid w:val="00227E04"/>
    <w:rsid w:val="00227E88"/>
    <w:rsid w:val="00227EFD"/>
    <w:rsid w:val="00227F22"/>
    <w:rsid w:val="00227F26"/>
    <w:rsid w:val="00227FBC"/>
    <w:rsid w:val="00227FE0"/>
    <w:rsid w:val="002301BD"/>
    <w:rsid w:val="002302AF"/>
    <w:rsid w:val="00230311"/>
    <w:rsid w:val="00230427"/>
    <w:rsid w:val="0023088F"/>
    <w:rsid w:val="00230CA4"/>
    <w:rsid w:val="00230CEA"/>
    <w:rsid w:val="00230D64"/>
    <w:rsid w:val="00230F47"/>
    <w:rsid w:val="00230F5D"/>
    <w:rsid w:val="00231134"/>
    <w:rsid w:val="00231622"/>
    <w:rsid w:val="002316AC"/>
    <w:rsid w:val="0023178B"/>
    <w:rsid w:val="00231790"/>
    <w:rsid w:val="002317B8"/>
    <w:rsid w:val="00231A5C"/>
    <w:rsid w:val="00231B1A"/>
    <w:rsid w:val="00231B30"/>
    <w:rsid w:val="00231C02"/>
    <w:rsid w:val="00231C74"/>
    <w:rsid w:val="00231DAE"/>
    <w:rsid w:val="00231DD0"/>
    <w:rsid w:val="00231EA4"/>
    <w:rsid w:val="00232346"/>
    <w:rsid w:val="00232481"/>
    <w:rsid w:val="002326B6"/>
    <w:rsid w:val="002326CA"/>
    <w:rsid w:val="002326E3"/>
    <w:rsid w:val="00232867"/>
    <w:rsid w:val="0023293E"/>
    <w:rsid w:val="00232A0C"/>
    <w:rsid w:val="00232A19"/>
    <w:rsid w:val="00232C6D"/>
    <w:rsid w:val="00232CBB"/>
    <w:rsid w:val="00232DA8"/>
    <w:rsid w:val="00232DC6"/>
    <w:rsid w:val="00232E0B"/>
    <w:rsid w:val="00232E0C"/>
    <w:rsid w:val="00232F39"/>
    <w:rsid w:val="00233010"/>
    <w:rsid w:val="002330C4"/>
    <w:rsid w:val="0023320D"/>
    <w:rsid w:val="002333CF"/>
    <w:rsid w:val="002334C2"/>
    <w:rsid w:val="002337CC"/>
    <w:rsid w:val="002338F7"/>
    <w:rsid w:val="00233907"/>
    <w:rsid w:val="0023395C"/>
    <w:rsid w:val="00233AE7"/>
    <w:rsid w:val="00233BA1"/>
    <w:rsid w:val="00233C88"/>
    <w:rsid w:val="00233E18"/>
    <w:rsid w:val="00233EFA"/>
    <w:rsid w:val="00233FCB"/>
    <w:rsid w:val="00234014"/>
    <w:rsid w:val="00234143"/>
    <w:rsid w:val="00234169"/>
    <w:rsid w:val="00234180"/>
    <w:rsid w:val="002341C4"/>
    <w:rsid w:val="002343E7"/>
    <w:rsid w:val="002345FC"/>
    <w:rsid w:val="0023469B"/>
    <w:rsid w:val="0023473E"/>
    <w:rsid w:val="00234827"/>
    <w:rsid w:val="002348A2"/>
    <w:rsid w:val="00234BF1"/>
    <w:rsid w:val="00234C52"/>
    <w:rsid w:val="00234CD7"/>
    <w:rsid w:val="00234DFB"/>
    <w:rsid w:val="00234EBA"/>
    <w:rsid w:val="00234F14"/>
    <w:rsid w:val="0023523D"/>
    <w:rsid w:val="00235289"/>
    <w:rsid w:val="002352A4"/>
    <w:rsid w:val="00235446"/>
    <w:rsid w:val="002354D5"/>
    <w:rsid w:val="00235621"/>
    <w:rsid w:val="00235708"/>
    <w:rsid w:val="00235729"/>
    <w:rsid w:val="002357E3"/>
    <w:rsid w:val="0023583F"/>
    <w:rsid w:val="002358B0"/>
    <w:rsid w:val="00235937"/>
    <w:rsid w:val="00235B87"/>
    <w:rsid w:val="00235BFA"/>
    <w:rsid w:val="00235C11"/>
    <w:rsid w:val="00235DB8"/>
    <w:rsid w:val="00235DBD"/>
    <w:rsid w:val="00235F0C"/>
    <w:rsid w:val="00236067"/>
    <w:rsid w:val="00236160"/>
    <w:rsid w:val="002361B9"/>
    <w:rsid w:val="002361F5"/>
    <w:rsid w:val="0023633F"/>
    <w:rsid w:val="0023636D"/>
    <w:rsid w:val="0023663B"/>
    <w:rsid w:val="002367E2"/>
    <w:rsid w:val="0023694E"/>
    <w:rsid w:val="002369FE"/>
    <w:rsid w:val="00236AE5"/>
    <w:rsid w:val="00236BDF"/>
    <w:rsid w:val="00236D5C"/>
    <w:rsid w:val="00236F4F"/>
    <w:rsid w:val="00236F84"/>
    <w:rsid w:val="0023703A"/>
    <w:rsid w:val="00237075"/>
    <w:rsid w:val="00237338"/>
    <w:rsid w:val="002373F0"/>
    <w:rsid w:val="0023750E"/>
    <w:rsid w:val="00237528"/>
    <w:rsid w:val="002375D1"/>
    <w:rsid w:val="002375D5"/>
    <w:rsid w:val="0023765B"/>
    <w:rsid w:val="00237B36"/>
    <w:rsid w:val="00237BE7"/>
    <w:rsid w:val="00237D4F"/>
    <w:rsid w:val="00237D56"/>
    <w:rsid w:val="00237DB7"/>
    <w:rsid w:val="00237E62"/>
    <w:rsid w:val="00237FA5"/>
    <w:rsid w:val="00240109"/>
    <w:rsid w:val="00240361"/>
    <w:rsid w:val="002403A0"/>
    <w:rsid w:val="002403E8"/>
    <w:rsid w:val="002403EE"/>
    <w:rsid w:val="00240497"/>
    <w:rsid w:val="0024070F"/>
    <w:rsid w:val="00240772"/>
    <w:rsid w:val="00240775"/>
    <w:rsid w:val="00240795"/>
    <w:rsid w:val="002407CB"/>
    <w:rsid w:val="00240B69"/>
    <w:rsid w:val="00240BDD"/>
    <w:rsid w:val="00240C9B"/>
    <w:rsid w:val="00240D89"/>
    <w:rsid w:val="00240DA9"/>
    <w:rsid w:val="0024106E"/>
    <w:rsid w:val="002410EB"/>
    <w:rsid w:val="00241281"/>
    <w:rsid w:val="002413B2"/>
    <w:rsid w:val="0024157E"/>
    <w:rsid w:val="00241584"/>
    <w:rsid w:val="002415F5"/>
    <w:rsid w:val="002416A7"/>
    <w:rsid w:val="00241AAA"/>
    <w:rsid w:val="00241BEB"/>
    <w:rsid w:val="00241E15"/>
    <w:rsid w:val="00241E21"/>
    <w:rsid w:val="00241E8D"/>
    <w:rsid w:val="00241EBD"/>
    <w:rsid w:val="00241EF1"/>
    <w:rsid w:val="00241FC2"/>
    <w:rsid w:val="00241FEB"/>
    <w:rsid w:val="0024204D"/>
    <w:rsid w:val="00242115"/>
    <w:rsid w:val="00242144"/>
    <w:rsid w:val="00242160"/>
    <w:rsid w:val="0024239E"/>
    <w:rsid w:val="002423BB"/>
    <w:rsid w:val="00242407"/>
    <w:rsid w:val="002425BE"/>
    <w:rsid w:val="00242673"/>
    <w:rsid w:val="0024276D"/>
    <w:rsid w:val="002428AA"/>
    <w:rsid w:val="002429B7"/>
    <w:rsid w:val="002429C0"/>
    <w:rsid w:val="00242A61"/>
    <w:rsid w:val="00242BB1"/>
    <w:rsid w:val="00242C4A"/>
    <w:rsid w:val="00242D61"/>
    <w:rsid w:val="00242F7E"/>
    <w:rsid w:val="002431C7"/>
    <w:rsid w:val="002431E8"/>
    <w:rsid w:val="00243201"/>
    <w:rsid w:val="00243234"/>
    <w:rsid w:val="0024324C"/>
    <w:rsid w:val="00243364"/>
    <w:rsid w:val="002433E4"/>
    <w:rsid w:val="00243410"/>
    <w:rsid w:val="002435B9"/>
    <w:rsid w:val="00243650"/>
    <w:rsid w:val="00243715"/>
    <w:rsid w:val="002437DB"/>
    <w:rsid w:val="0024385C"/>
    <w:rsid w:val="002438EE"/>
    <w:rsid w:val="002439E0"/>
    <w:rsid w:val="00243A45"/>
    <w:rsid w:val="00243A8D"/>
    <w:rsid w:val="00243B9D"/>
    <w:rsid w:val="00243ECB"/>
    <w:rsid w:val="00244056"/>
    <w:rsid w:val="00244089"/>
    <w:rsid w:val="00244122"/>
    <w:rsid w:val="00244123"/>
    <w:rsid w:val="00244165"/>
    <w:rsid w:val="002444DC"/>
    <w:rsid w:val="002445FF"/>
    <w:rsid w:val="0024476B"/>
    <w:rsid w:val="002447CC"/>
    <w:rsid w:val="00244CFF"/>
    <w:rsid w:val="00244D87"/>
    <w:rsid w:val="00244E4E"/>
    <w:rsid w:val="00245098"/>
    <w:rsid w:val="00245209"/>
    <w:rsid w:val="0024531A"/>
    <w:rsid w:val="00245504"/>
    <w:rsid w:val="00245523"/>
    <w:rsid w:val="00245557"/>
    <w:rsid w:val="0024574D"/>
    <w:rsid w:val="002457B5"/>
    <w:rsid w:val="00245939"/>
    <w:rsid w:val="00245998"/>
    <w:rsid w:val="002459F1"/>
    <w:rsid w:val="00245A35"/>
    <w:rsid w:val="00245BE9"/>
    <w:rsid w:val="00245C75"/>
    <w:rsid w:val="00245D0A"/>
    <w:rsid w:val="00245EF5"/>
    <w:rsid w:val="00245F1B"/>
    <w:rsid w:val="0024604F"/>
    <w:rsid w:val="002460A9"/>
    <w:rsid w:val="002460F8"/>
    <w:rsid w:val="00246161"/>
    <w:rsid w:val="0024632E"/>
    <w:rsid w:val="0024644A"/>
    <w:rsid w:val="00246469"/>
    <w:rsid w:val="002464F3"/>
    <w:rsid w:val="0024655A"/>
    <w:rsid w:val="00246635"/>
    <w:rsid w:val="00246799"/>
    <w:rsid w:val="002468B8"/>
    <w:rsid w:val="002468CD"/>
    <w:rsid w:val="00246995"/>
    <w:rsid w:val="00246A3A"/>
    <w:rsid w:val="00246A5E"/>
    <w:rsid w:val="00246AB0"/>
    <w:rsid w:val="00246CC1"/>
    <w:rsid w:val="00246D9A"/>
    <w:rsid w:val="00247001"/>
    <w:rsid w:val="002470A3"/>
    <w:rsid w:val="00247238"/>
    <w:rsid w:val="0024729F"/>
    <w:rsid w:val="002473A0"/>
    <w:rsid w:val="0024740E"/>
    <w:rsid w:val="0024743D"/>
    <w:rsid w:val="00247486"/>
    <w:rsid w:val="0024749D"/>
    <w:rsid w:val="00247602"/>
    <w:rsid w:val="002477F2"/>
    <w:rsid w:val="002477FB"/>
    <w:rsid w:val="002478C9"/>
    <w:rsid w:val="00247C4A"/>
    <w:rsid w:val="00247CA6"/>
    <w:rsid w:val="00247E62"/>
    <w:rsid w:val="00247F58"/>
    <w:rsid w:val="00247FAD"/>
    <w:rsid w:val="00250045"/>
    <w:rsid w:val="0025017D"/>
    <w:rsid w:val="0025020A"/>
    <w:rsid w:val="00250293"/>
    <w:rsid w:val="00250454"/>
    <w:rsid w:val="002504B5"/>
    <w:rsid w:val="002506ED"/>
    <w:rsid w:val="00250721"/>
    <w:rsid w:val="00250894"/>
    <w:rsid w:val="002508A8"/>
    <w:rsid w:val="00250A6C"/>
    <w:rsid w:val="00250AB5"/>
    <w:rsid w:val="00250B37"/>
    <w:rsid w:val="00250BBD"/>
    <w:rsid w:val="00250BEC"/>
    <w:rsid w:val="00250CCD"/>
    <w:rsid w:val="00250DE4"/>
    <w:rsid w:val="00250E74"/>
    <w:rsid w:val="00250FDB"/>
    <w:rsid w:val="0025102B"/>
    <w:rsid w:val="0025104B"/>
    <w:rsid w:val="0025111F"/>
    <w:rsid w:val="002511FB"/>
    <w:rsid w:val="0025123D"/>
    <w:rsid w:val="00251343"/>
    <w:rsid w:val="002515F0"/>
    <w:rsid w:val="00251669"/>
    <w:rsid w:val="00251683"/>
    <w:rsid w:val="002517E6"/>
    <w:rsid w:val="00251CA0"/>
    <w:rsid w:val="00251D38"/>
    <w:rsid w:val="00251D97"/>
    <w:rsid w:val="00251DDB"/>
    <w:rsid w:val="00251EEF"/>
    <w:rsid w:val="00251FAE"/>
    <w:rsid w:val="00252089"/>
    <w:rsid w:val="002520A6"/>
    <w:rsid w:val="0025215E"/>
    <w:rsid w:val="002523E4"/>
    <w:rsid w:val="00252491"/>
    <w:rsid w:val="00252767"/>
    <w:rsid w:val="00252921"/>
    <w:rsid w:val="0025292E"/>
    <w:rsid w:val="00252963"/>
    <w:rsid w:val="00252998"/>
    <w:rsid w:val="002529B9"/>
    <w:rsid w:val="00252AF9"/>
    <w:rsid w:val="00252CB4"/>
    <w:rsid w:val="00252DEB"/>
    <w:rsid w:val="00252DEF"/>
    <w:rsid w:val="00252E45"/>
    <w:rsid w:val="00252F41"/>
    <w:rsid w:val="00253102"/>
    <w:rsid w:val="00253348"/>
    <w:rsid w:val="00253397"/>
    <w:rsid w:val="002533A1"/>
    <w:rsid w:val="0025348E"/>
    <w:rsid w:val="0025349E"/>
    <w:rsid w:val="002534E4"/>
    <w:rsid w:val="00253532"/>
    <w:rsid w:val="0025357C"/>
    <w:rsid w:val="002537AD"/>
    <w:rsid w:val="002537BD"/>
    <w:rsid w:val="002538A2"/>
    <w:rsid w:val="00253926"/>
    <w:rsid w:val="00253966"/>
    <w:rsid w:val="002539DC"/>
    <w:rsid w:val="00253C66"/>
    <w:rsid w:val="00253D02"/>
    <w:rsid w:val="00253ECF"/>
    <w:rsid w:val="00253F1D"/>
    <w:rsid w:val="00253F2F"/>
    <w:rsid w:val="00253F7E"/>
    <w:rsid w:val="0025416D"/>
    <w:rsid w:val="002542B6"/>
    <w:rsid w:val="002542E5"/>
    <w:rsid w:val="00254318"/>
    <w:rsid w:val="0025437C"/>
    <w:rsid w:val="002544EF"/>
    <w:rsid w:val="0025453F"/>
    <w:rsid w:val="0025488C"/>
    <w:rsid w:val="00254934"/>
    <w:rsid w:val="00254990"/>
    <w:rsid w:val="00254A47"/>
    <w:rsid w:val="00254A86"/>
    <w:rsid w:val="00254AF9"/>
    <w:rsid w:val="00254B76"/>
    <w:rsid w:val="0025514B"/>
    <w:rsid w:val="0025520D"/>
    <w:rsid w:val="00255538"/>
    <w:rsid w:val="00255583"/>
    <w:rsid w:val="0025567C"/>
    <w:rsid w:val="002556C6"/>
    <w:rsid w:val="002557CC"/>
    <w:rsid w:val="0025586B"/>
    <w:rsid w:val="00255889"/>
    <w:rsid w:val="002558B1"/>
    <w:rsid w:val="002558C6"/>
    <w:rsid w:val="00255A6F"/>
    <w:rsid w:val="00255AC8"/>
    <w:rsid w:val="00255C24"/>
    <w:rsid w:val="00255C79"/>
    <w:rsid w:val="00255CC7"/>
    <w:rsid w:val="00255E0D"/>
    <w:rsid w:val="00255E29"/>
    <w:rsid w:val="00255E8D"/>
    <w:rsid w:val="00255F9D"/>
    <w:rsid w:val="00256032"/>
    <w:rsid w:val="0025612B"/>
    <w:rsid w:val="00256545"/>
    <w:rsid w:val="002565EF"/>
    <w:rsid w:val="002569C2"/>
    <w:rsid w:val="00256A14"/>
    <w:rsid w:val="00256AEC"/>
    <w:rsid w:val="00256B7E"/>
    <w:rsid w:val="00256BFC"/>
    <w:rsid w:val="00256F2A"/>
    <w:rsid w:val="00257108"/>
    <w:rsid w:val="002572A2"/>
    <w:rsid w:val="002572E2"/>
    <w:rsid w:val="00257358"/>
    <w:rsid w:val="00257389"/>
    <w:rsid w:val="002573BB"/>
    <w:rsid w:val="0025741D"/>
    <w:rsid w:val="0025766B"/>
    <w:rsid w:val="00257670"/>
    <w:rsid w:val="002576E2"/>
    <w:rsid w:val="00257702"/>
    <w:rsid w:val="00257918"/>
    <w:rsid w:val="0025791B"/>
    <w:rsid w:val="00257989"/>
    <w:rsid w:val="00257ACC"/>
    <w:rsid w:val="00257B1B"/>
    <w:rsid w:val="00257B91"/>
    <w:rsid w:val="00257C70"/>
    <w:rsid w:val="00257EFD"/>
    <w:rsid w:val="00260003"/>
    <w:rsid w:val="0026015F"/>
    <w:rsid w:val="00260198"/>
    <w:rsid w:val="0026032F"/>
    <w:rsid w:val="00260417"/>
    <w:rsid w:val="002604F5"/>
    <w:rsid w:val="002604FA"/>
    <w:rsid w:val="002606C2"/>
    <w:rsid w:val="002609A5"/>
    <w:rsid w:val="00260A3C"/>
    <w:rsid w:val="00260B52"/>
    <w:rsid w:val="00260D43"/>
    <w:rsid w:val="00260E49"/>
    <w:rsid w:val="0026106A"/>
    <w:rsid w:val="002610A1"/>
    <w:rsid w:val="00261198"/>
    <w:rsid w:val="002611A4"/>
    <w:rsid w:val="0026132C"/>
    <w:rsid w:val="002613E0"/>
    <w:rsid w:val="00261450"/>
    <w:rsid w:val="002615DA"/>
    <w:rsid w:val="00261695"/>
    <w:rsid w:val="002616E8"/>
    <w:rsid w:val="00261767"/>
    <w:rsid w:val="002617AD"/>
    <w:rsid w:val="00261B30"/>
    <w:rsid w:val="00261BC8"/>
    <w:rsid w:val="00261C35"/>
    <w:rsid w:val="00261CAC"/>
    <w:rsid w:val="00261CB7"/>
    <w:rsid w:val="00261DBE"/>
    <w:rsid w:val="00261E48"/>
    <w:rsid w:val="00261F3D"/>
    <w:rsid w:val="0026208C"/>
    <w:rsid w:val="00262107"/>
    <w:rsid w:val="002621BC"/>
    <w:rsid w:val="00262251"/>
    <w:rsid w:val="0026243A"/>
    <w:rsid w:val="00262697"/>
    <w:rsid w:val="00262874"/>
    <w:rsid w:val="0026291A"/>
    <w:rsid w:val="002629FA"/>
    <w:rsid w:val="00262A4C"/>
    <w:rsid w:val="00262C73"/>
    <w:rsid w:val="00262D22"/>
    <w:rsid w:val="00262F75"/>
    <w:rsid w:val="00263028"/>
    <w:rsid w:val="00263149"/>
    <w:rsid w:val="0026327E"/>
    <w:rsid w:val="00263281"/>
    <w:rsid w:val="00263347"/>
    <w:rsid w:val="002637FF"/>
    <w:rsid w:val="00263922"/>
    <w:rsid w:val="002639AB"/>
    <w:rsid w:val="00263AD7"/>
    <w:rsid w:val="00263AE3"/>
    <w:rsid w:val="00263BEB"/>
    <w:rsid w:val="00263E39"/>
    <w:rsid w:val="00263F66"/>
    <w:rsid w:val="00263FD6"/>
    <w:rsid w:val="0026417C"/>
    <w:rsid w:val="002641B7"/>
    <w:rsid w:val="002642F2"/>
    <w:rsid w:val="002646BF"/>
    <w:rsid w:val="0026484F"/>
    <w:rsid w:val="00264A76"/>
    <w:rsid w:val="00264C9C"/>
    <w:rsid w:val="00264C9E"/>
    <w:rsid w:val="00264CB1"/>
    <w:rsid w:val="00264D16"/>
    <w:rsid w:val="00264DCD"/>
    <w:rsid w:val="00264DD1"/>
    <w:rsid w:val="00264F08"/>
    <w:rsid w:val="0026511A"/>
    <w:rsid w:val="00265158"/>
    <w:rsid w:val="002651C9"/>
    <w:rsid w:val="002652CD"/>
    <w:rsid w:val="002653B5"/>
    <w:rsid w:val="00265450"/>
    <w:rsid w:val="00265753"/>
    <w:rsid w:val="002657DA"/>
    <w:rsid w:val="00265872"/>
    <w:rsid w:val="002658EA"/>
    <w:rsid w:val="002658F4"/>
    <w:rsid w:val="00265967"/>
    <w:rsid w:val="00265AA6"/>
    <w:rsid w:val="00265BA0"/>
    <w:rsid w:val="00265CB0"/>
    <w:rsid w:val="00265D15"/>
    <w:rsid w:val="00265EFA"/>
    <w:rsid w:val="00265F69"/>
    <w:rsid w:val="00265F96"/>
    <w:rsid w:val="00265FC7"/>
    <w:rsid w:val="002661E2"/>
    <w:rsid w:val="002661ED"/>
    <w:rsid w:val="00266383"/>
    <w:rsid w:val="0026650D"/>
    <w:rsid w:val="00266769"/>
    <w:rsid w:val="00266776"/>
    <w:rsid w:val="00266829"/>
    <w:rsid w:val="0026688A"/>
    <w:rsid w:val="002668A3"/>
    <w:rsid w:val="00266B62"/>
    <w:rsid w:val="00266B9E"/>
    <w:rsid w:val="00266C9F"/>
    <w:rsid w:val="00266F10"/>
    <w:rsid w:val="002670F8"/>
    <w:rsid w:val="00267151"/>
    <w:rsid w:val="00267295"/>
    <w:rsid w:val="002672EA"/>
    <w:rsid w:val="0026738B"/>
    <w:rsid w:val="0026740E"/>
    <w:rsid w:val="002674CB"/>
    <w:rsid w:val="00267588"/>
    <w:rsid w:val="0026762A"/>
    <w:rsid w:val="002676D0"/>
    <w:rsid w:val="0026771E"/>
    <w:rsid w:val="002678DF"/>
    <w:rsid w:val="00267999"/>
    <w:rsid w:val="002679D9"/>
    <w:rsid w:val="00267B6D"/>
    <w:rsid w:val="00267BBB"/>
    <w:rsid w:val="00267BE5"/>
    <w:rsid w:val="00267D1E"/>
    <w:rsid w:val="00267D49"/>
    <w:rsid w:val="00267F4C"/>
    <w:rsid w:val="00270348"/>
    <w:rsid w:val="0027035C"/>
    <w:rsid w:val="0027037E"/>
    <w:rsid w:val="00270401"/>
    <w:rsid w:val="0027044B"/>
    <w:rsid w:val="0027044F"/>
    <w:rsid w:val="0027049A"/>
    <w:rsid w:val="002704AA"/>
    <w:rsid w:val="00270541"/>
    <w:rsid w:val="00270768"/>
    <w:rsid w:val="002707DF"/>
    <w:rsid w:val="002708EA"/>
    <w:rsid w:val="00270D73"/>
    <w:rsid w:val="00270E75"/>
    <w:rsid w:val="002713AC"/>
    <w:rsid w:val="002713D5"/>
    <w:rsid w:val="002714F4"/>
    <w:rsid w:val="002715C7"/>
    <w:rsid w:val="00271663"/>
    <w:rsid w:val="00271684"/>
    <w:rsid w:val="00271687"/>
    <w:rsid w:val="002716A8"/>
    <w:rsid w:val="002716C8"/>
    <w:rsid w:val="00271726"/>
    <w:rsid w:val="00271930"/>
    <w:rsid w:val="00271B02"/>
    <w:rsid w:val="00271B61"/>
    <w:rsid w:val="00271C8B"/>
    <w:rsid w:val="00271D0E"/>
    <w:rsid w:val="00271F8F"/>
    <w:rsid w:val="00271FA6"/>
    <w:rsid w:val="00272020"/>
    <w:rsid w:val="002720F0"/>
    <w:rsid w:val="0027221B"/>
    <w:rsid w:val="00272368"/>
    <w:rsid w:val="002724B9"/>
    <w:rsid w:val="002725A3"/>
    <w:rsid w:val="00272663"/>
    <w:rsid w:val="002726FD"/>
    <w:rsid w:val="0027296A"/>
    <w:rsid w:val="002729EC"/>
    <w:rsid w:val="00272A74"/>
    <w:rsid w:val="00272AB2"/>
    <w:rsid w:val="00272C3A"/>
    <w:rsid w:val="00272C4B"/>
    <w:rsid w:val="00272D32"/>
    <w:rsid w:val="00272DA4"/>
    <w:rsid w:val="00272EC6"/>
    <w:rsid w:val="00272F73"/>
    <w:rsid w:val="00273003"/>
    <w:rsid w:val="002732E5"/>
    <w:rsid w:val="0027331C"/>
    <w:rsid w:val="00273497"/>
    <w:rsid w:val="002734EC"/>
    <w:rsid w:val="00273577"/>
    <w:rsid w:val="002736D1"/>
    <w:rsid w:val="00273816"/>
    <w:rsid w:val="00273834"/>
    <w:rsid w:val="002738C1"/>
    <w:rsid w:val="0027395E"/>
    <w:rsid w:val="00273AC3"/>
    <w:rsid w:val="00273AC9"/>
    <w:rsid w:val="00273AF2"/>
    <w:rsid w:val="00273B9E"/>
    <w:rsid w:val="00273C62"/>
    <w:rsid w:val="00273D09"/>
    <w:rsid w:val="00273DD6"/>
    <w:rsid w:val="00273E53"/>
    <w:rsid w:val="00273F00"/>
    <w:rsid w:val="00274167"/>
    <w:rsid w:val="00274174"/>
    <w:rsid w:val="0027420C"/>
    <w:rsid w:val="002742C4"/>
    <w:rsid w:val="002742D1"/>
    <w:rsid w:val="002742DD"/>
    <w:rsid w:val="0027458C"/>
    <w:rsid w:val="0027463B"/>
    <w:rsid w:val="00274779"/>
    <w:rsid w:val="002747C4"/>
    <w:rsid w:val="002747F1"/>
    <w:rsid w:val="00274AFC"/>
    <w:rsid w:val="00274D11"/>
    <w:rsid w:val="00274E60"/>
    <w:rsid w:val="00274EC3"/>
    <w:rsid w:val="00274EDC"/>
    <w:rsid w:val="002753B0"/>
    <w:rsid w:val="0027550D"/>
    <w:rsid w:val="00275641"/>
    <w:rsid w:val="0027581A"/>
    <w:rsid w:val="002758C0"/>
    <w:rsid w:val="00275AE3"/>
    <w:rsid w:val="00275E6D"/>
    <w:rsid w:val="00275E88"/>
    <w:rsid w:val="0027606E"/>
    <w:rsid w:val="002760D1"/>
    <w:rsid w:val="002761FF"/>
    <w:rsid w:val="00276270"/>
    <w:rsid w:val="002763FA"/>
    <w:rsid w:val="002764FE"/>
    <w:rsid w:val="00276504"/>
    <w:rsid w:val="00276510"/>
    <w:rsid w:val="002766C9"/>
    <w:rsid w:val="002767BA"/>
    <w:rsid w:val="0027694F"/>
    <w:rsid w:val="00276A7F"/>
    <w:rsid w:val="00276AF1"/>
    <w:rsid w:val="00276BF3"/>
    <w:rsid w:val="00276E73"/>
    <w:rsid w:val="00276F10"/>
    <w:rsid w:val="00276F22"/>
    <w:rsid w:val="00277019"/>
    <w:rsid w:val="002772A1"/>
    <w:rsid w:val="00277324"/>
    <w:rsid w:val="00277358"/>
    <w:rsid w:val="002773CD"/>
    <w:rsid w:val="00277440"/>
    <w:rsid w:val="00277474"/>
    <w:rsid w:val="002775A0"/>
    <w:rsid w:val="002775E4"/>
    <w:rsid w:val="002775EA"/>
    <w:rsid w:val="0027785A"/>
    <w:rsid w:val="002778C2"/>
    <w:rsid w:val="00277927"/>
    <w:rsid w:val="00277BAB"/>
    <w:rsid w:val="00277D2F"/>
    <w:rsid w:val="00277E02"/>
    <w:rsid w:val="00277E2A"/>
    <w:rsid w:val="00277EB0"/>
    <w:rsid w:val="00277F40"/>
    <w:rsid w:val="00277FA5"/>
    <w:rsid w:val="00280059"/>
    <w:rsid w:val="0028012B"/>
    <w:rsid w:val="002801B6"/>
    <w:rsid w:val="00280443"/>
    <w:rsid w:val="002807C4"/>
    <w:rsid w:val="002808FC"/>
    <w:rsid w:val="002808FE"/>
    <w:rsid w:val="00280972"/>
    <w:rsid w:val="00280AFF"/>
    <w:rsid w:val="00280BE8"/>
    <w:rsid w:val="00280CAA"/>
    <w:rsid w:val="00280CF8"/>
    <w:rsid w:val="00280E97"/>
    <w:rsid w:val="00280EEE"/>
    <w:rsid w:val="00280F38"/>
    <w:rsid w:val="00281026"/>
    <w:rsid w:val="00281098"/>
    <w:rsid w:val="00281103"/>
    <w:rsid w:val="00281130"/>
    <w:rsid w:val="00281177"/>
    <w:rsid w:val="00281187"/>
    <w:rsid w:val="00281221"/>
    <w:rsid w:val="002812B2"/>
    <w:rsid w:val="002812F7"/>
    <w:rsid w:val="00281304"/>
    <w:rsid w:val="00281318"/>
    <w:rsid w:val="002813AC"/>
    <w:rsid w:val="00281428"/>
    <w:rsid w:val="0028144F"/>
    <w:rsid w:val="0028152D"/>
    <w:rsid w:val="00281674"/>
    <w:rsid w:val="00281944"/>
    <w:rsid w:val="00281B0D"/>
    <w:rsid w:val="00281C25"/>
    <w:rsid w:val="00281C57"/>
    <w:rsid w:val="00281E32"/>
    <w:rsid w:val="00281F4B"/>
    <w:rsid w:val="00281F4E"/>
    <w:rsid w:val="002820C2"/>
    <w:rsid w:val="002821FD"/>
    <w:rsid w:val="00282795"/>
    <w:rsid w:val="00282865"/>
    <w:rsid w:val="002828ED"/>
    <w:rsid w:val="0028299E"/>
    <w:rsid w:val="00282AF9"/>
    <w:rsid w:val="00282B1A"/>
    <w:rsid w:val="00282B29"/>
    <w:rsid w:val="00282C09"/>
    <w:rsid w:val="00282C21"/>
    <w:rsid w:val="00282C83"/>
    <w:rsid w:val="00282CD8"/>
    <w:rsid w:val="00283019"/>
    <w:rsid w:val="0028311F"/>
    <w:rsid w:val="002831AF"/>
    <w:rsid w:val="00283464"/>
    <w:rsid w:val="00283526"/>
    <w:rsid w:val="002835D3"/>
    <w:rsid w:val="0028361F"/>
    <w:rsid w:val="00283764"/>
    <w:rsid w:val="00283797"/>
    <w:rsid w:val="00283965"/>
    <w:rsid w:val="00283A08"/>
    <w:rsid w:val="00283AFF"/>
    <w:rsid w:val="00283B74"/>
    <w:rsid w:val="00283C6B"/>
    <w:rsid w:val="00283CBF"/>
    <w:rsid w:val="00283DF7"/>
    <w:rsid w:val="00283F3E"/>
    <w:rsid w:val="0028420A"/>
    <w:rsid w:val="0028422A"/>
    <w:rsid w:val="0028436A"/>
    <w:rsid w:val="0028438B"/>
    <w:rsid w:val="00284560"/>
    <w:rsid w:val="0028459B"/>
    <w:rsid w:val="002845AB"/>
    <w:rsid w:val="002845B6"/>
    <w:rsid w:val="0028489A"/>
    <w:rsid w:val="00284B04"/>
    <w:rsid w:val="00284BDB"/>
    <w:rsid w:val="00284C7E"/>
    <w:rsid w:val="00284DC8"/>
    <w:rsid w:val="00284F11"/>
    <w:rsid w:val="00284FD3"/>
    <w:rsid w:val="00285079"/>
    <w:rsid w:val="002850F8"/>
    <w:rsid w:val="002851C8"/>
    <w:rsid w:val="0028523F"/>
    <w:rsid w:val="0028532E"/>
    <w:rsid w:val="0028543A"/>
    <w:rsid w:val="00285523"/>
    <w:rsid w:val="00285578"/>
    <w:rsid w:val="002856FE"/>
    <w:rsid w:val="0028573E"/>
    <w:rsid w:val="0028576A"/>
    <w:rsid w:val="00285A23"/>
    <w:rsid w:val="00285C65"/>
    <w:rsid w:val="00285CBF"/>
    <w:rsid w:val="00285D3A"/>
    <w:rsid w:val="00286088"/>
    <w:rsid w:val="002860D5"/>
    <w:rsid w:val="0028627C"/>
    <w:rsid w:val="002862CA"/>
    <w:rsid w:val="00286315"/>
    <w:rsid w:val="0028639C"/>
    <w:rsid w:val="00286442"/>
    <w:rsid w:val="0028646E"/>
    <w:rsid w:val="002865F7"/>
    <w:rsid w:val="00286607"/>
    <w:rsid w:val="002866A4"/>
    <w:rsid w:val="002866AC"/>
    <w:rsid w:val="00286A2F"/>
    <w:rsid w:val="00286B34"/>
    <w:rsid w:val="00286B60"/>
    <w:rsid w:val="00286D9E"/>
    <w:rsid w:val="00286EBF"/>
    <w:rsid w:val="00286FB1"/>
    <w:rsid w:val="002871DA"/>
    <w:rsid w:val="002871F2"/>
    <w:rsid w:val="0028752F"/>
    <w:rsid w:val="00287655"/>
    <w:rsid w:val="002878BF"/>
    <w:rsid w:val="002878C5"/>
    <w:rsid w:val="002879F9"/>
    <w:rsid w:val="00287ACC"/>
    <w:rsid w:val="00287B3B"/>
    <w:rsid w:val="00287B5C"/>
    <w:rsid w:val="00287CCF"/>
    <w:rsid w:val="00287CDC"/>
    <w:rsid w:val="00287D8A"/>
    <w:rsid w:val="00287F15"/>
    <w:rsid w:val="00287F83"/>
    <w:rsid w:val="00290137"/>
    <w:rsid w:val="002902AE"/>
    <w:rsid w:val="00290373"/>
    <w:rsid w:val="002903D7"/>
    <w:rsid w:val="00290408"/>
    <w:rsid w:val="00290489"/>
    <w:rsid w:val="0029060F"/>
    <w:rsid w:val="00290636"/>
    <w:rsid w:val="002907C8"/>
    <w:rsid w:val="00290836"/>
    <w:rsid w:val="002909E7"/>
    <w:rsid w:val="00290A11"/>
    <w:rsid w:val="00290A28"/>
    <w:rsid w:val="00290F98"/>
    <w:rsid w:val="00290FF4"/>
    <w:rsid w:val="002910CF"/>
    <w:rsid w:val="002912DA"/>
    <w:rsid w:val="002915EE"/>
    <w:rsid w:val="0029169E"/>
    <w:rsid w:val="00291713"/>
    <w:rsid w:val="00291749"/>
    <w:rsid w:val="00291A74"/>
    <w:rsid w:val="00291B19"/>
    <w:rsid w:val="00291D01"/>
    <w:rsid w:val="00291E36"/>
    <w:rsid w:val="00291EAA"/>
    <w:rsid w:val="00291F55"/>
    <w:rsid w:val="002920B3"/>
    <w:rsid w:val="002920C0"/>
    <w:rsid w:val="00292216"/>
    <w:rsid w:val="002922F2"/>
    <w:rsid w:val="0029234B"/>
    <w:rsid w:val="002923D2"/>
    <w:rsid w:val="00292435"/>
    <w:rsid w:val="002925F5"/>
    <w:rsid w:val="002928E9"/>
    <w:rsid w:val="00292C5E"/>
    <w:rsid w:val="00292DD4"/>
    <w:rsid w:val="00292F2B"/>
    <w:rsid w:val="00292FD9"/>
    <w:rsid w:val="00293088"/>
    <w:rsid w:val="002930A9"/>
    <w:rsid w:val="002930E6"/>
    <w:rsid w:val="002931F0"/>
    <w:rsid w:val="00293284"/>
    <w:rsid w:val="002932AD"/>
    <w:rsid w:val="0029342B"/>
    <w:rsid w:val="00293524"/>
    <w:rsid w:val="002937A9"/>
    <w:rsid w:val="002937C2"/>
    <w:rsid w:val="002938A3"/>
    <w:rsid w:val="002938E6"/>
    <w:rsid w:val="00293D32"/>
    <w:rsid w:val="00293D69"/>
    <w:rsid w:val="00293E7F"/>
    <w:rsid w:val="00293F55"/>
    <w:rsid w:val="00293F72"/>
    <w:rsid w:val="00294354"/>
    <w:rsid w:val="002944BA"/>
    <w:rsid w:val="002947E4"/>
    <w:rsid w:val="0029493B"/>
    <w:rsid w:val="002949C1"/>
    <w:rsid w:val="00294A83"/>
    <w:rsid w:val="00294AB9"/>
    <w:rsid w:val="00294BFD"/>
    <w:rsid w:val="00294C23"/>
    <w:rsid w:val="00294C27"/>
    <w:rsid w:val="00294E66"/>
    <w:rsid w:val="00294EB8"/>
    <w:rsid w:val="00294F43"/>
    <w:rsid w:val="00294F75"/>
    <w:rsid w:val="002951FE"/>
    <w:rsid w:val="00295274"/>
    <w:rsid w:val="00295451"/>
    <w:rsid w:val="0029547E"/>
    <w:rsid w:val="00295545"/>
    <w:rsid w:val="002955B4"/>
    <w:rsid w:val="00295728"/>
    <w:rsid w:val="00295A4C"/>
    <w:rsid w:val="00295B98"/>
    <w:rsid w:val="00295D6F"/>
    <w:rsid w:val="00295DAC"/>
    <w:rsid w:val="00295EAB"/>
    <w:rsid w:val="002963E0"/>
    <w:rsid w:val="00296474"/>
    <w:rsid w:val="00296730"/>
    <w:rsid w:val="00296811"/>
    <w:rsid w:val="00296862"/>
    <w:rsid w:val="00296882"/>
    <w:rsid w:val="0029693C"/>
    <w:rsid w:val="00296941"/>
    <w:rsid w:val="00296B06"/>
    <w:rsid w:val="00296B9A"/>
    <w:rsid w:val="00296D29"/>
    <w:rsid w:val="00296E00"/>
    <w:rsid w:val="00296E73"/>
    <w:rsid w:val="00296EE0"/>
    <w:rsid w:val="00296F35"/>
    <w:rsid w:val="00297008"/>
    <w:rsid w:val="00297041"/>
    <w:rsid w:val="00297167"/>
    <w:rsid w:val="002971DB"/>
    <w:rsid w:val="00297274"/>
    <w:rsid w:val="002972B0"/>
    <w:rsid w:val="0029739D"/>
    <w:rsid w:val="002974A5"/>
    <w:rsid w:val="00297529"/>
    <w:rsid w:val="0029768D"/>
    <w:rsid w:val="0029785F"/>
    <w:rsid w:val="00297894"/>
    <w:rsid w:val="00297A70"/>
    <w:rsid w:val="00297B74"/>
    <w:rsid w:val="00297C83"/>
    <w:rsid w:val="00297C91"/>
    <w:rsid w:val="00297D84"/>
    <w:rsid w:val="00297E3E"/>
    <w:rsid w:val="00297E4F"/>
    <w:rsid w:val="00297E79"/>
    <w:rsid w:val="00297EDD"/>
    <w:rsid w:val="00297F4E"/>
    <w:rsid w:val="00297F8D"/>
    <w:rsid w:val="00297FAF"/>
    <w:rsid w:val="002A0058"/>
    <w:rsid w:val="002A0171"/>
    <w:rsid w:val="002A0258"/>
    <w:rsid w:val="002A0273"/>
    <w:rsid w:val="002A032F"/>
    <w:rsid w:val="002A038E"/>
    <w:rsid w:val="002A03FC"/>
    <w:rsid w:val="002A04B3"/>
    <w:rsid w:val="002A04D2"/>
    <w:rsid w:val="002A05E9"/>
    <w:rsid w:val="002A0602"/>
    <w:rsid w:val="002A06B3"/>
    <w:rsid w:val="002A072B"/>
    <w:rsid w:val="002A0900"/>
    <w:rsid w:val="002A0A3B"/>
    <w:rsid w:val="002A0B1F"/>
    <w:rsid w:val="002A0B26"/>
    <w:rsid w:val="002A0BC6"/>
    <w:rsid w:val="002A0C35"/>
    <w:rsid w:val="002A0F40"/>
    <w:rsid w:val="002A10F4"/>
    <w:rsid w:val="002A124F"/>
    <w:rsid w:val="002A127F"/>
    <w:rsid w:val="002A1407"/>
    <w:rsid w:val="002A1434"/>
    <w:rsid w:val="002A143E"/>
    <w:rsid w:val="002A14BF"/>
    <w:rsid w:val="002A1611"/>
    <w:rsid w:val="002A164F"/>
    <w:rsid w:val="002A16BC"/>
    <w:rsid w:val="002A173D"/>
    <w:rsid w:val="002A19EE"/>
    <w:rsid w:val="002A1AAF"/>
    <w:rsid w:val="002A1BB0"/>
    <w:rsid w:val="002A1D53"/>
    <w:rsid w:val="002A1F62"/>
    <w:rsid w:val="002A201F"/>
    <w:rsid w:val="002A20C1"/>
    <w:rsid w:val="002A220F"/>
    <w:rsid w:val="002A22BB"/>
    <w:rsid w:val="002A2451"/>
    <w:rsid w:val="002A2468"/>
    <w:rsid w:val="002A25E2"/>
    <w:rsid w:val="002A2658"/>
    <w:rsid w:val="002A2690"/>
    <w:rsid w:val="002A2723"/>
    <w:rsid w:val="002A2805"/>
    <w:rsid w:val="002A2837"/>
    <w:rsid w:val="002A297A"/>
    <w:rsid w:val="002A29B7"/>
    <w:rsid w:val="002A2A84"/>
    <w:rsid w:val="002A2C69"/>
    <w:rsid w:val="002A2DFE"/>
    <w:rsid w:val="002A2F7F"/>
    <w:rsid w:val="002A31A5"/>
    <w:rsid w:val="002A3228"/>
    <w:rsid w:val="002A326A"/>
    <w:rsid w:val="002A3319"/>
    <w:rsid w:val="002A3358"/>
    <w:rsid w:val="002A33F0"/>
    <w:rsid w:val="002A3420"/>
    <w:rsid w:val="002A3470"/>
    <w:rsid w:val="002A34D3"/>
    <w:rsid w:val="002A39DB"/>
    <w:rsid w:val="002A3AB0"/>
    <w:rsid w:val="002A3AB8"/>
    <w:rsid w:val="002A3D1C"/>
    <w:rsid w:val="002A3E51"/>
    <w:rsid w:val="002A3E75"/>
    <w:rsid w:val="002A3ED1"/>
    <w:rsid w:val="002A4096"/>
    <w:rsid w:val="002A411B"/>
    <w:rsid w:val="002A4134"/>
    <w:rsid w:val="002A46A7"/>
    <w:rsid w:val="002A46C8"/>
    <w:rsid w:val="002A4931"/>
    <w:rsid w:val="002A4A4E"/>
    <w:rsid w:val="002A4B11"/>
    <w:rsid w:val="002A4BC9"/>
    <w:rsid w:val="002A50D9"/>
    <w:rsid w:val="002A5502"/>
    <w:rsid w:val="002A5714"/>
    <w:rsid w:val="002A58DD"/>
    <w:rsid w:val="002A597A"/>
    <w:rsid w:val="002A59EA"/>
    <w:rsid w:val="002A5A9A"/>
    <w:rsid w:val="002A5DEC"/>
    <w:rsid w:val="002A5F50"/>
    <w:rsid w:val="002A5FF4"/>
    <w:rsid w:val="002A610F"/>
    <w:rsid w:val="002A6174"/>
    <w:rsid w:val="002A63F9"/>
    <w:rsid w:val="002A63FA"/>
    <w:rsid w:val="002A64FF"/>
    <w:rsid w:val="002A6544"/>
    <w:rsid w:val="002A66BE"/>
    <w:rsid w:val="002A66D6"/>
    <w:rsid w:val="002A67F0"/>
    <w:rsid w:val="002A6A69"/>
    <w:rsid w:val="002A6A87"/>
    <w:rsid w:val="002A6AAF"/>
    <w:rsid w:val="002A6B79"/>
    <w:rsid w:val="002A6BC2"/>
    <w:rsid w:val="002A6BD2"/>
    <w:rsid w:val="002A6D6C"/>
    <w:rsid w:val="002A6F89"/>
    <w:rsid w:val="002A6FC9"/>
    <w:rsid w:val="002A707A"/>
    <w:rsid w:val="002A7106"/>
    <w:rsid w:val="002A7149"/>
    <w:rsid w:val="002A73F8"/>
    <w:rsid w:val="002A7631"/>
    <w:rsid w:val="002A76B1"/>
    <w:rsid w:val="002A78E3"/>
    <w:rsid w:val="002A79F9"/>
    <w:rsid w:val="002A7A7A"/>
    <w:rsid w:val="002A7A8E"/>
    <w:rsid w:val="002A7AEA"/>
    <w:rsid w:val="002A7B99"/>
    <w:rsid w:val="002A7E71"/>
    <w:rsid w:val="002B01A2"/>
    <w:rsid w:val="002B024B"/>
    <w:rsid w:val="002B045D"/>
    <w:rsid w:val="002B0469"/>
    <w:rsid w:val="002B0488"/>
    <w:rsid w:val="002B04D5"/>
    <w:rsid w:val="002B056C"/>
    <w:rsid w:val="002B05B5"/>
    <w:rsid w:val="002B06F7"/>
    <w:rsid w:val="002B0843"/>
    <w:rsid w:val="002B08FB"/>
    <w:rsid w:val="002B092B"/>
    <w:rsid w:val="002B09DC"/>
    <w:rsid w:val="002B0AE0"/>
    <w:rsid w:val="002B0B70"/>
    <w:rsid w:val="002B0D16"/>
    <w:rsid w:val="002B0E44"/>
    <w:rsid w:val="002B0F6C"/>
    <w:rsid w:val="002B118A"/>
    <w:rsid w:val="002B129A"/>
    <w:rsid w:val="002B12DD"/>
    <w:rsid w:val="002B1404"/>
    <w:rsid w:val="002B155B"/>
    <w:rsid w:val="002B1660"/>
    <w:rsid w:val="002B16CC"/>
    <w:rsid w:val="002B1707"/>
    <w:rsid w:val="002B180E"/>
    <w:rsid w:val="002B1831"/>
    <w:rsid w:val="002B1845"/>
    <w:rsid w:val="002B1961"/>
    <w:rsid w:val="002B1B53"/>
    <w:rsid w:val="002B1B7A"/>
    <w:rsid w:val="002B1CE0"/>
    <w:rsid w:val="002B1D69"/>
    <w:rsid w:val="002B1D84"/>
    <w:rsid w:val="002B1E1F"/>
    <w:rsid w:val="002B1E21"/>
    <w:rsid w:val="002B1EFB"/>
    <w:rsid w:val="002B2018"/>
    <w:rsid w:val="002B2032"/>
    <w:rsid w:val="002B2592"/>
    <w:rsid w:val="002B278E"/>
    <w:rsid w:val="002B28C0"/>
    <w:rsid w:val="002B292B"/>
    <w:rsid w:val="002B2B8B"/>
    <w:rsid w:val="002B2E22"/>
    <w:rsid w:val="002B2E47"/>
    <w:rsid w:val="002B2E6C"/>
    <w:rsid w:val="002B31A7"/>
    <w:rsid w:val="002B345F"/>
    <w:rsid w:val="002B35B6"/>
    <w:rsid w:val="002B36E4"/>
    <w:rsid w:val="002B37AD"/>
    <w:rsid w:val="002B386B"/>
    <w:rsid w:val="002B3A40"/>
    <w:rsid w:val="002B3AB6"/>
    <w:rsid w:val="002B3D30"/>
    <w:rsid w:val="002B3FF4"/>
    <w:rsid w:val="002B4109"/>
    <w:rsid w:val="002B4144"/>
    <w:rsid w:val="002B4171"/>
    <w:rsid w:val="002B4312"/>
    <w:rsid w:val="002B4384"/>
    <w:rsid w:val="002B43C2"/>
    <w:rsid w:val="002B43C9"/>
    <w:rsid w:val="002B441F"/>
    <w:rsid w:val="002B479C"/>
    <w:rsid w:val="002B47E8"/>
    <w:rsid w:val="002B491C"/>
    <w:rsid w:val="002B495E"/>
    <w:rsid w:val="002B4D08"/>
    <w:rsid w:val="002B4D47"/>
    <w:rsid w:val="002B4D9A"/>
    <w:rsid w:val="002B4F7A"/>
    <w:rsid w:val="002B57C5"/>
    <w:rsid w:val="002B5819"/>
    <w:rsid w:val="002B5871"/>
    <w:rsid w:val="002B59BF"/>
    <w:rsid w:val="002B5A0C"/>
    <w:rsid w:val="002B5A3F"/>
    <w:rsid w:val="002B5A79"/>
    <w:rsid w:val="002B5D22"/>
    <w:rsid w:val="002B5D92"/>
    <w:rsid w:val="002B5E27"/>
    <w:rsid w:val="002B5E8C"/>
    <w:rsid w:val="002B5ED1"/>
    <w:rsid w:val="002B60DD"/>
    <w:rsid w:val="002B6372"/>
    <w:rsid w:val="002B6409"/>
    <w:rsid w:val="002B642D"/>
    <w:rsid w:val="002B6469"/>
    <w:rsid w:val="002B647F"/>
    <w:rsid w:val="002B6499"/>
    <w:rsid w:val="002B652D"/>
    <w:rsid w:val="002B6532"/>
    <w:rsid w:val="002B65C8"/>
    <w:rsid w:val="002B65CD"/>
    <w:rsid w:val="002B65D9"/>
    <w:rsid w:val="002B664F"/>
    <w:rsid w:val="002B667A"/>
    <w:rsid w:val="002B679F"/>
    <w:rsid w:val="002B67A3"/>
    <w:rsid w:val="002B67D3"/>
    <w:rsid w:val="002B6895"/>
    <w:rsid w:val="002B6A4A"/>
    <w:rsid w:val="002B6A85"/>
    <w:rsid w:val="002B6B8A"/>
    <w:rsid w:val="002B6C7C"/>
    <w:rsid w:val="002B6D36"/>
    <w:rsid w:val="002B6E7C"/>
    <w:rsid w:val="002B6F80"/>
    <w:rsid w:val="002B6F97"/>
    <w:rsid w:val="002B70D6"/>
    <w:rsid w:val="002B711D"/>
    <w:rsid w:val="002B71A0"/>
    <w:rsid w:val="002B71BB"/>
    <w:rsid w:val="002B729B"/>
    <w:rsid w:val="002B7376"/>
    <w:rsid w:val="002B7415"/>
    <w:rsid w:val="002B74E9"/>
    <w:rsid w:val="002B7558"/>
    <w:rsid w:val="002B761E"/>
    <w:rsid w:val="002B7702"/>
    <w:rsid w:val="002B7844"/>
    <w:rsid w:val="002B785A"/>
    <w:rsid w:val="002B786F"/>
    <w:rsid w:val="002B792C"/>
    <w:rsid w:val="002B7A1E"/>
    <w:rsid w:val="002B7B94"/>
    <w:rsid w:val="002B7BB6"/>
    <w:rsid w:val="002B7C96"/>
    <w:rsid w:val="002B7CFF"/>
    <w:rsid w:val="002B7E0B"/>
    <w:rsid w:val="002B7EED"/>
    <w:rsid w:val="002C0200"/>
    <w:rsid w:val="002C0451"/>
    <w:rsid w:val="002C0454"/>
    <w:rsid w:val="002C05F0"/>
    <w:rsid w:val="002C0677"/>
    <w:rsid w:val="002C07DF"/>
    <w:rsid w:val="002C0987"/>
    <w:rsid w:val="002C098C"/>
    <w:rsid w:val="002C0A01"/>
    <w:rsid w:val="002C0A12"/>
    <w:rsid w:val="002C0B04"/>
    <w:rsid w:val="002C0BE5"/>
    <w:rsid w:val="002C0D21"/>
    <w:rsid w:val="002C0E28"/>
    <w:rsid w:val="002C0EBF"/>
    <w:rsid w:val="002C10AC"/>
    <w:rsid w:val="002C11E4"/>
    <w:rsid w:val="002C1281"/>
    <w:rsid w:val="002C12D6"/>
    <w:rsid w:val="002C1428"/>
    <w:rsid w:val="002C155B"/>
    <w:rsid w:val="002C16D6"/>
    <w:rsid w:val="002C1764"/>
    <w:rsid w:val="002C1798"/>
    <w:rsid w:val="002C17C0"/>
    <w:rsid w:val="002C18B7"/>
    <w:rsid w:val="002C1AD7"/>
    <w:rsid w:val="002C1B57"/>
    <w:rsid w:val="002C1CE9"/>
    <w:rsid w:val="002C1D26"/>
    <w:rsid w:val="002C1F2C"/>
    <w:rsid w:val="002C1FC0"/>
    <w:rsid w:val="002C2023"/>
    <w:rsid w:val="002C20D2"/>
    <w:rsid w:val="002C20DF"/>
    <w:rsid w:val="002C2125"/>
    <w:rsid w:val="002C22B4"/>
    <w:rsid w:val="002C22F2"/>
    <w:rsid w:val="002C247C"/>
    <w:rsid w:val="002C249B"/>
    <w:rsid w:val="002C24F7"/>
    <w:rsid w:val="002C2727"/>
    <w:rsid w:val="002C27DB"/>
    <w:rsid w:val="002C2841"/>
    <w:rsid w:val="002C2848"/>
    <w:rsid w:val="002C286C"/>
    <w:rsid w:val="002C28AD"/>
    <w:rsid w:val="002C290A"/>
    <w:rsid w:val="002C2B9E"/>
    <w:rsid w:val="002C2C7D"/>
    <w:rsid w:val="002C2CD9"/>
    <w:rsid w:val="002C2E86"/>
    <w:rsid w:val="002C2EAF"/>
    <w:rsid w:val="002C2F05"/>
    <w:rsid w:val="002C2F7A"/>
    <w:rsid w:val="002C2FA4"/>
    <w:rsid w:val="002C315D"/>
    <w:rsid w:val="002C32D1"/>
    <w:rsid w:val="002C335C"/>
    <w:rsid w:val="002C335F"/>
    <w:rsid w:val="002C34F3"/>
    <w:rsid w:val="002C352A"/>
    <w:rsid w:val="002C35C4"/>
    <w:rsid w:val="002C35E3"/>
    <w:rsid w:val="002C363D"/>
    <w:rsid w:val="002C3654"/>
    <w:rsid w:val="002C37C7"/>
    <w:rsid w:val="002C38F6"/>
    <w:rsid w:val="002C3909"/>
    <w:rsid w:val="002C39CF"/>
    <w:rsid w:val="002C3A7E"/>
    <w:rsid w:val="002C3B90"/>
    <w:rsid w:val="002C3C13"/>
    <w:rsid w:val="002C3C91"/>
    <w:rsid w:val="002C3E03"/>
    <w:rsid w:val="002C3F03"/>
    <w:rsid w:val="002C401C"/>
    <w:rsid w:val="002C4248"/>
    <w:rsid w:val="002C4298"/>
    <w:rsid w:val="002C429E"/>
    <w:rsid w:val="002C4349"/>
    <w:rsid w:val="002C447A"/>
    <w:rsid w:val="002C46E6"/>
    <w:rsid w:val="002C472D"/>
    <w:rsid w:val="002C474A"/>
    <w:rsid w:val="002C48B1"/>
    <w:rsid w:val="002C48D0"/>
    <w:rsid w:val="002C4970"/>
    <w:rsid w:val="002C4CC3"/>
    <w:rsid w:val="002C4D99"/>
    <w:rsid w:val="002C4E5C"/>
    <w:rsid w:val="002C4F59"/>
    <w:rsid w:val="002C5081"/>
    <w:rsid w:val="002C5115"/>
    <w:rsid w:val="002C5318"/>
    <w:rsid w:val="002C5465"/>
    <w:rsid w:val="002C54C6"/>
    <w:rsid w:val="002C5558"/>
    <w:rsid w:val="002C5727"/>
    <w:rsid w:val="002C5737"/>
    <w:rsid w:val="002C5826"/>
    <w:rsid w:val="002C59AF"/>
    <w:rsid w:val="002C5A5C"/>
    <w:rsid w:val="002C5AA4"/>
    <w:rsid w:val="002C5B7F"/>
    <w:rsid w:val="002C5C00"/>
    <w:rsid w:val="002C5EF4"/>
    <w:rsid w:val="002C602A"/>
    <w:rsid w:val="002C6044"/>
    <w:rsid w:val="002C60E5"/>
    <w:rsid w:val="002C6137"/>
    <w:rsid w:val="002C629C"/>
    <w:rsid w:val="002C6319"/>
    <w:rsid w:val="002C638F"/>
    <w:rsid w:val="002C6463"/>
    <w:rsid w:val="002C6506"/>
    <w:rsid w:val="002C6664"/>
    <w:rsid w:val="002C67E3"/>
    <w:rsid w:val="002C67FC"/>
    <w:rsid w:val="002C6914"/>
    <w:rsid w:val="002C696F"/>
    <w:rsid w:val="002C69F0"/>
    <w:rsid w:val="002C6B08"/>
    <w:rsid w:val="002C6C15"/>
    <w:rsid w:val="002C6C6D"/>
    <w:rsid w:val="002C6CCE"/>
    <w:rsid w:val="002C6F89"/>
    <w:rsid w:val="002C7003"/>
    <w:rsid w:val="002C70BE"/>
    <w:rsid w:val="002C70CE"/>
    <w:rsid w:val="002C734A"/>
    <w:rsid w:val="002C74A1"/>
    <w:rsid w:val="002C74AC"/>
    <w:rsid w:val="002C75A8"/>
    <w:rsid w:val="002C76B5"/>
    <w:rsid w:val="002C7790"/>
    <w:rsid w:val="002C782D"/>
    <w:rsid w:val="002C7975"/>
    <w:rsid w:val="002C7A47"/>
    <w:rsid w:val="002C7ADB"/>
    <w:rsid w:val="002C7B39"/>
    <w:rsid w:val="002C7BDD"/>
    <w:rsid w:val="002C7C8D"/>
    <w:rsid w:val="002C7D89"/>
    <w:rsid w:val="002C7E30"/>
    <w:rsid w:val="002C7EBD"/>
    <w:rsid w:val="002C7FF9"/>
    <w:rsid w:val="002D0079"/>
    <w:rsid w:val="002D00AA"/>
    <w:rsid w:val="002D011B"/>
    <w:rsid w:val="002D01FA"/>
    <w:rsid w:val="002D01FD"/>
    <w:rsid w:val="002D022A"/>
    <w:rsid w:val="002D0315"/>
    <w:rsid w:val="002D0407"/>
    <w:rsid w:val="002D0536"/>
    <w:rsid w:val="002D054B"/>
    <w:rsid w:val="002D058A"/>
    <w:rsid w:val="002D0599"/>
    <w:rsid w:val="002D05DF"/>
    <w:rsid w:val="002D05FE"/>
    <w:rsid w:val="002D0655"/>
    <w:rsid w:val="002D06B1"/>
    <w:rsid w:val="002D06D7"/>
    <w:rsid w:val="002D0711"/>
    <w:rsid w:val="002D0768"/>
    <w:rsid w:val="002D09EA"/>
    <w:rsid w:val="002D0A1D"/>
    <w:rsid w:val="002D0A22"/>
    <w:rsid w:val="002D0A29"/>
    <w:rsid w:val="002D0A79"/>
    <w:rsid w:val="002D0CC5"/>
    <w:rsid w:val="002D0EAF"/>
    <w:rsid w:val="002D0EE2"/>
    <w:rsid w:val="002D1336"/>
    <w:rsid w:val="002D1340"/>
    <w:rsid w:val="002D1375"/>
    <w:rsid w:val="002D1393"/>
    <w:rsid w:val="002D139F"/>
    <w:rsid w:val="002D14C0"/>
    <w:rsid w:val="002D184A"/>
    <w:rsid w:val="002D1ABF"/>
    <w:rsid w:val="002D1C91"/>
    <w:rsid w:val="002D1CB3"/>
    <w:rsid w:val="002D1D07"/>
    <w:rsid w:val="002D1D88"/>
    <w:rsid w:val="002D1E75"/>
    <w:rsid w:val="002D1ECA"/>
    <w:rsid w:val="002D1EF3"/>
    <w:rsid w:val="002D2031"/>
    <w:rsid w:val="002D22D5"/>
    <w:rsid w:val="002D2420"/>
    <w:rsid w:val="002D2425"/>
    <w:rsid w:val="002D2434"/>
    <w:rsid w:val="002D24A7"/>
    <w:rsid w:val="002D24DE"/>
    <w:rsid w:val="002D2561"/>
    <w:rsid w:val="002D256A"/>
    <w:rsid w:val="002D27BA"/>
    <w:rsid w:val="002D286F"/>
    <w:rsid w:val="002D2880"/>
    <w:rsid w:val="002D28CE"/>
    <w:rsid w:val="002D2ADA"/>
    <w:rsid w:val="002D2B0B"/>
    <w:rsid w:val="002D2BED"/>
    <w:rsid w:val="002D2E44"/>
    <w:rsid w:val="002D2E53"/>
    <w:rsid w:val="002D306E"/>
    <w:rsid w:val="002D3310"/>
    <w:rsid w:val="002D336E"/>
    <w:rsid w:val="002D33F0"/>
    <w:rsid w:val="002D345F"/>
    <w:rsid w:val="002D351C"/>
    <w:rsid w:val="002D357A"/>
    <w:rsid w:val="002D3586"/>
    <w:rsid w:val="002D358E"/>
    <w:rsid w:val="002D36B4"/>
    <w:rsid w:val="002D36D8"/>
    <w:rsid w:val="002D37BA"/>
    <w:rsid w:val="002D38F1"/>
    <w:rsid w:val="002D3A39"/>
    <w:rsid w:val="002D3B40"/>
    <w:rsid w:val="002D3C95"/>
    <w:rsid w:val="002D3CB6"/>
    <w:rsid w:val="002D3D41"/>
    <w:rsid w:val="002D3D65"/>
    <w:rsid w:val="002D3E48"/>
    <w:rsid w:val="002D3EE8"/>
    <w:rsid w:val="002D400C"/>
    <w:rsid w:val="002D4030"/>
    <w:rsid w:val="002D41C4"/>
    <w:rsid w:val="002D42DC"/>
    <w:rsid w:val="002D43CB"/>
    <w:rsid w:val="002D4417"/>
    <w:rsid w:val="002D452A"/>
    <w:rsid w:val="002D4596"/>
    <w:rsid w:val="002D4721"/>
    <w:rsid w:val="002D4834"/>
    <w:rsid w:val="002D48BB"/>
    <w:rsid w:val="002D48F2"/>
    <w:rsid w:val="002D4931"/>
    <w:rsid w:val="002D4C99"/>
    <w:rsid w:val="002D4CAE"/>
    <w:rsid w:val="002D4CD4"/>
    <w:rsid w:val="002D4CF5"/>
    <w:rsid w:val="002D4FE5"/>
    <w:rsid w:val="002D5076"/>
    <w:rsid w:val="002D50B1"/>
    <w:rsid w:val="002D50D4"/>
    <w:rsid w:val="002D5103"/>
    <w:rsid w:val="002D52BB"/>
    <w:rsid w:val="002D536C"/>
    <w:rsid w:val="002D53D2"/>
    <w:rsid w:val="002D5573"/>
    <w:rsid w:val="002D56B0"/>
    <w:rsid w:val="002D5738"/>
    <w:rsid w:val="002D58AA"/>
    <w:rsid w:val="002D58BC"/>
    <w:rsid w:val="002D59B3"/>
    <w:rsid w:val="002D5A03"/>
    <w:rsid w:val="002D5B67"/>
    <w:rsid w:val="002D5C01"/>
    <w:rsid w:val="002D5D23"/>
    <w:rsid w:val="002D5E73"/>
    <w:rsid w:val="002D5EEA"/>
    <w:rsid w:val="002D6129"/>
    <w:rsid w:val="002D62A4"/>
    <w:rsid w:val="002D64D6"/>
    <w:rsid w:val="002D65CA"/>
    <w:rsid w:val="002D6843"/>
    <w:rsid w:val="002D69CA"/>
    <w:rsid w:val="002D69CD"/>
    <w:rsid w:val="002D6B5F"/>
    <w:rsid w:val="002D6BD6"/>
    <w:rsid w:val="002D6F3C"/>
    <w:rsid w:val="002D6F51"/>
    <w:rsid w:val="002D6FB4"/>
    <w:rsid w:val="002D6FEC"/>
    <w:rsid w:val="002D71E9"/>
    <w:rsid w:val="002D7218"/>
    <w:rsid w:val="002D72C5"/>
    <w:rsid w:val="002D75DB"/>
    <w:rsid w:val="002D7609"/>
    <w:rsid w:val="002D771A"/>
    <w:rsid w:val="002D78D9"/>
    <w:rsid w:val="002D7AC0"/>
    <w:rsid w:val="002D7BFB"/>
    <w:rsid w:val="002D7CE0"/>
    <w:rsid w:val="002D7D53"/>
    <w:rsid w:val="002D7E6A"/>
    <w:rsid w:val="002E003E"/>
    <w:rsid w:val="002E0072"/>
    <w:rsid w:val="002E027B"/>
    <w:rsid w:val="002E041F"/>
    <w:rsid w:val="002E056F"/>
    <w:rsid w:val="002E0581"/>
    <w:rsid w:val="002E07DE"/>
    <w:rsid w:val="002E0847"/>
    <w:rsid w:val="002E0958"/>
    <w:rsid w:val="002E0968"/>
    <w:rsid w:val="002E096E"/>
    <w:rsid w:val="002E0AE2"/>
    <w:rsid w:val="002E0BFB"/>
    <w:rsid w:val="002E0C63"/>
    <w:rsid w:val="002E0C6F"/>
    <w:rsid w:val="002E0CF5"/>
    <w:rsid w:val="002E0ECB"/>
    <w:rsid w:val="002E0FC4"/>
    <w:rsid w:val="002E10FA"/>
    <w:rsid w:val="002E1265"/>
    <w:rsid w:val="002E1278"/>
    <w:rsid w:val="002E12D4"/>
    <w:rsid w:val="002E13CD"/>
    <w:rsid w:val="002E144B"/>
    <w:rsid w:val="002E14AD"/>
    <w:rsid w:val="002E14C3"/>
    <w:rsid w:val="002E166F"/>
    <w:rsid w:val="002E1784"/>
    <w:rsid w:val="002E1805"/>
    <w:rsid w:val="002E19A1"/>
    <w:rsid w:val="002E1A85"/>
    <w:rsid w:val="002E1B28"/>
    <w:rsid w:val="002E1B4A"/>
    <w:rsid w:val="002E1ED2"/>
    <w:rsid w:val="002E1F49"/>
    <w:rsid w:val="002E20D2"/>
    <w:rsid w:val="002E20D7"/>
    <w:rsid w:val="002E21FF"/>
    <w:rsid w:val="002E2356"/>
    <w:rsid w:val="002E238D"/>
    <w:rsid w:val="002E249E"/>
    <w:rsid w:val="002E2501"/>
    <w:rsid w:val="002E2503"/>
    <w:rsid w:val="002E2520"/>
    <w:rsid w:val="002E2556"/>
    <w:rsid w:val="002E2577"/>
    <w:rsid w:val="002E2739"/>
    <w:rsid w:val="002E2776"/>
    <w:rsid w:val="002E277C"/>
    <w:rsid w:val="002E28E1"/>
    <w:rsid w:val="002E29DA"/>
    <w:rsid w:val="002E2ACA"/>
    <w:rsid w:val="002E2B45"/>
    <w:rsid w:val="002E2BF8"/>
    <w:rsid w:val="002E2C25"/>
    <w:rsid w:val="002E2C9F"/>
    <w:rsid w:val="002E2CCB"/>
    <w:rsid w:val="002E2E48"/>
    <w:rsid w:val="002E2EC2"/>
    <w:rsid w:val="002E2F1C"/>
    <w:rsid w:val="002E2FB2"/>
    <w:rsid w:val="002E308F"/>
    <w:rsid w:val="002E31E8"/>
    <w:rsid w:val="002E3350"/>
    <w:rsid w:val="002E3356"/>
    <w:rsid w:val="002E34AF"/>
    <w:rsid w:val="002E352F"/>
    <w:rsid w:val="002E359F"/>
    <w:rsid w:val="002E35C6"/>
    <w:rsid w:val="002E362A"/>
    <w:rsid w:val="002E378A"/>
    <w:rsid w:val="002E382C"/>
    <w:rsid w:val="002E3841"/>
    <w:rsid w:val="002E399F"/>
    <w:rsid w:val="002E3A3F"/>
    <w:rsid w:val="002E3B5D"/>
    <w:rsid w:val="002E3C64"/>
    <w:rsid w:val="002E3C9C"/>
    <w:rsid w:val="002E3DF3"/>
    <w:rsid w:val="002E3E0E"/>
    <w:rsid w:val="002E3E40"/>
    <w:rsid w:val="002E3EAC"/>
    <w:rsid w:val="002E3F26"/>
    <w:rsid w:val="002E3F43"/>
    <w:rsid w:val="002E3F50"/>
    <w:rsid w:val="002E3FC0"/>
    <w:rsid w:val="002E401E"/>
    <w:rsid w:val="002E4023"/>
    <w:rsid w:val="002E4090"/>
    <w:rsid w:val="002E40B5"/>
    <w:rsid w:val="002E40CD"/>
    <w:rsid w:val="002E42C8"/>
    <w:rsid w:val="002E432F"/>
    <w:rsid w:val="002E4578"/>
    <w:rsid w:val="002E4600"/>
    <w:rsid w:val="002E4856"/>
    <w:rsid w:val="002E48CF"/>
    <w:rsid w:val="002E48F1"/>
    <w:rsid w:val="002E4967"/>
    <w:rsid w:val="002E4B6E"/>
    <w:rsid w:val="002E4C7D"/>
    <w:rsid w:val="002E4CB1"/>
    <w:rsid w:val="002E4CFB"/>
    <w:rsid w:val="002E4EBD"/>
    <w:rsid w:val="002E4EF1"/>
    <w:rsid w:val="002E5098"/>
    <w:rsid w:val="002E514E"/>
    <w:rsid w:val="002E52D4"/>
    <w:rsid w:val="002E54C2"/>
    <w:rsid w:val="002E5520"/>
    <w:rsid w:val="002E55C6"/>
    <w:rsid w:val="002E55FA"/>
    <w:rsid w:val="002E5629"/>
    <w:rsid w:val="002E5787"/>
    <w:rsid w:val="002E5946"/>
    <w:rsid w:val="002E59FB"/>
    <w:rsid w:val="002E5B0B"/>
    <w:rsid w:val="002E5B8F"/>
    <w:rsid w:val="002E5BA3"/>
    <w:rsid w:val="002E5BB0"/>
    <w:rsid w:val="002E5BB9"/>
    <w:rsid w:val="002E5BE7"/>
    <w:rsid w:val="002E5C86"/>
    <w:rsid w:val="002E5C98"/>
    <w:rsid w:val="002E5D12"/>
    <w:rsid w:val="002E5E1C"/>
    <w:rsid w:val="002E5F27"/>
    <w:rsid w:val="002E5F43"/>
    <w:rsid w:val="002E5F9D"/>
    <w:rsid w:val="002E6163"/>
    <w:rsid w:val="002E61D2"/>
    <w:rsid w:val="002E6342"/>
    <w:rsid w:val="002E6371"/>
    <w:rsid w:val="002E6375"/>
    <w:rsid w:val="002E637D"/>
    <w:rsid w:val="002E639F"/>
    <w:rsid w:val="002E6494"/>
    <w:rsid w:val="002E6795"/>
    <w:rsid w:val="002E68D6"/>
    <w:rsid w:val="002E6A1C"/>
    <w:rsid w:val="002E6B30"/>
    <w:rsid w:val="002E6BFE"/>
    <w:rsid w:val="002E6D72"/>
    <w:rsid w:val="002E6E52"/>
    <w:rsid w:val="002E6F00"/>
    <w:rsid w:val="002E7024"/>
    <w:rsid w:val="002E711A"/>
    <w:rsid w:val="002E7150"/>
    <w:rsid w:val="002E746F"/>
    <w:rsid w:val="002E762D"/>
    <w:rsid w:val="002E765D"/>
    <w:rsid w:val="002E76AD"/>
    <w:rsid w:val="002E7701"/>
    <w:rsid w:val="002E78BD"/>
    <w:rsid w:val="002E7A8E"/>
    <w:rsid w:val="002E7C24"/>
    <w:rsid w:val="002E7C35"/>
    <w:rsid w:val="002E7D7A"/>
    <w:rsid w:val="002E7E0A"/>
    <w:rsid w:val="002E7FFC"/>
    <w:rsid w:val="002F0050"/>
    <w:rsid w:val="002F00FC"/>
    <w:rsid w:val="002F01FB"/>
    <w:rsid w:val="002F03C0"/>
    <w:rsid w:val="002F05EA"/>
    <w:rsid w:val="002F0716"/>
    <w:rsid w:val="002F0905"/>
    <w:rsid w:val="002F0952"/>
    <w:rsid w:val="002F0A8E"/>
    <w:rsid w:val="002F0BDC"/>
    <w:rsid w:val="002F0CAE"/>
    <w:rsid w:val="002F0CB7"/>
    <w:rsid w:val="002F0D49"/>
    <w:rsid w:val="002F0F52"/>
    <w:rsid w:val="002F0F6F"/>
    <w:rsid w:val="002F0FEF"/>
    <w:rsid w:val="002F1129"/>
    <w:rsid w:val="002F13B9"/>
    <w:rsid w:val="002F14C8"/>
    <w:rsid w:val="002F1570"/>
    <w:rsid w:val="002F15FB"/>
    <w:rsid w:val="002F168B"/>
    <w:rsid w:val="002F16B9"/>
    <w:rsid w:val="002F177D"/>
    <w:rsid w:val="002F17EF"/>
    <w:rsid w:val="002F18BB"/>
    <w:rsid w:val="002F19AF"/>
    <w:rsid w:val="002F19E6"/>
    <w:rsid w:val="002F1A24"/>
    <w:rsid w:val="002F1A5E"/>
    <w:rsid w:val="002F1A72"/>
    <w:rsid w:val="002F1AE8"/>
    <w:rsid w:val="002F1C73"/>
    <w:rsid w:val="002F1DD2"/>
    <w:rsid w:val="002F1DFC"/>
    <w:rsid w:val="002F1F7E"/>
    <w:rsid w:val="002F21D3"/>
    <w:rsid w:val="002F23A3"/>
    <w:rsid w:val="002F2579"/>
    <w:rsid w:val="002F25DD"/>
    <w:rsid w:val="002F2671"/>
    <w:rsid w:val="002F2741"/>
    <w:rsid w:val="002F27DA"/>
    <w:rsid w:val="002F29EC"/>
    <w:rsid w:val="002F2A5E"/>
    <w:rsid w:val="002F2BB3"/>
    <w:rsid w:val="002F2D15"/>
    <w:rsid w:val="002F2D55"/>
    <w:rsid w:val="002F2D6E"/>
    <w:rsid w:val="002F2F5A"/>
    <w:rsid w:val="002F2F5B"/>
    <w:rsid w:val="002F2FE6"/>
    <w:rsid w:val="002F3038"/>
    <w:rsid w:val="002F32C7"/>
    <w:rsid w:val="002F3331"/>
    <w:rsid w:val="002F3398"/>
    <w:rsid w:val="002F35A7"/>
    <w:rsid w:val="002F360C"/>
    <w:rsid w:val="002F3645"/>
    <w:rsid w:val="002F3666"/>
    <w:rsid w:val="002F383F"/>
    <w:rsid w:val="002F38F4"/>
    <w:rsid w:val="002F3968"/>
    <w:rsid w:val="002F3B06"/>
    <w:rsid w:val="002F3B9C"/>
    <w:rsid w:val="002F3C3B"/>
    <w:rsid w:val="002F3D18"/>
    <w:rsid w:val="002F3E92"/>
    <w:rsid w:val="002F3EAA"/>
    <w:rsid w:val="002F3EEC"/>
    <w:rsid w:val="002F406F"/>
    <w:rsid w:val="002F4102"/>
    <w:rsid w:val="002F4119"/>
    <w:rsid w:val="002F4152"/>
    <w:rsid w:val="002F4266"/>
    <w:rsid w:val="002F4662"/>
    <w:rsid w:val="002F489C"/>
    <w:rsid w:val="002F4ABF"/>
    <w:rsid w:val="002F4B34"/>
    <w:rsid w:val="002F4B6F"/>
    <w:rsid w:val="002F4C20"/>
    <w:rsid w:val="002F4F3F"/>
    <w:rsid w:val="002F500D"/>
    <w:rsid w:val="002F5073"/>
    <w:rsid w:val="002F5134"/>
    <w:rsid w:val="002F5153"/>
    <w:rsid w:val="002F5165"/>
    <w:rsid w:val="002F5244"/>
    <w:rsid w:val="002F5343"/>
    <w:rsid w:val="002F53CF"/>
    <w:rsid w:val="002F5404"/>
    <w:rsid w:val="002F550E"/>
    <w:rsid w:val="002F55A4"/>
    <w:rsid w:val="002F55C0"/>
    <w:rsid w:val="002F568C"/>
    <w:rsid w:val="002F58B5"/>
    <w:rsid w:val="002F5A6F"/>
    <w:rsid w:val="002F5CF2"/>
    <w:rsid w:val="002F5E30"/>
    <w:rsid w:val="002F5EBD"/>
    <w:rsid w:val="002F5ECD"/>
    <w:rsid w:val="002F5F7E"/>
    <w:rsid w:val="002F5FF3"/>
    <w:rsid w:val="002F6035"/>
    <w:rsid w:val="002F6094"/>
    <w:rsid w:val="002F60C3"/>
    <w:rsid w:val="002F60E0"/>
    <w:rsid w:val="002F60E8"/>
    <w:rsid w:val="002F6103"/>
    <w:rsid w:val="002F614A"/>
    <w:rsid w:val="002F6280"/>
    <w:rsid w:val="002F63F1"/>
    <w:rsid w:val="002F6469"/>
    <w:rsid w:val="002F64C1"/>
    <w:rsid w:val="002F64D6"/>
    <w:rsid w:val="002F6788"/>
    <w:rsid w:val="002F67C5"/>
    <w:rsid w:val="002F6885"/>
    <w:rsid w:val="002F68BC"/>
    <w:rsid w:val="002F68DA"/>
    <w:rsid w:val="002F6902"/>
    <w:rsid w:val="002F69A0"/>
    <w:rsid w:val="002F6A53"/>
    <w:rsid w:val="002F6ABC"/>
    <w:rsid w:val="002F6D4A"/>
    <w:rsid w:val="002F6EC3"/>
    <w:rsid w:val="002F6EED"/>
    <w:rsid w:val="002F6F6F"/>
    <w:rsid w:val="002F70AF"/>
    <w:rsid w:val="002F70CB"/>
    <w:rsid w:val="002F73C6"/>
    <w:rsid w:val="002F762C"/>
    <w:rsid w:val="002F7715"/>
    <w:rsid w:val="002F78B7"/>
    <w:rsid w:val="002F7969"/>
    <w:rsid w:val="002F79DA"/>
    <w:rsid w:val="002F79DC"/>
    <w:rsid w:val="002F7A0E"/>
    <w:rsid w:val="002F7AE3"/>
    <w:rsid w:val="002F7B3F"/>
    <w:rsid w:val="002F7B48"/>
    <w:rsid w:val="002F7D08"/>
    <w:rsid w:val="002F7D7F"/>
    <w:rsid w:val="002F7DF1"/>
    <w:rsid w:val="002F7EE5"/>
    <w:rsid w:val="002F7EE7"/>
    <w:rsid w:val="002F7F53"/>
    <w:rsid w:val="002F7FE4"/>
    <w:rsid w:val="00300093"/>
    <w:rsid w:val="003000A1"/>
    <w:rsid w:val="003000EA"/>
    <w:rsid w:val="00300314"/>
    <w:rsid w:val="00300398"/>
    <w:rsid w:val="003003F9"/>
    <w:rsid w:val="00300484"/>
    <w:rsid w:val="00300501"/>
    <w:rsid w:val="00300640"/>
    <w:rsid w:val="00300666"/>
    <w:rsid w:val="003007E6"/>
    <w:rsid w:val="00300845"/>
    <w:rsid w:val="00300A77"/>
    <w:rsid w:val="00300A92"/>
    <w:rsid w:val="00300BFF"/>
    <w:rsid w:val="00300CD7"/>
    <w:rsid w:val="00300D54"/>
    <w:rsid w:val="00300D88"/>
    <w:rsid w:val="00300E07"/>
    <w:rsid w:val="00300E6A"/>
    <w:rsid w:val="00300F6E"/>
    <w:rsid w:val="0030100F"/>
    <w:rsid w:val="0030117F"/>
    <w:rsid w:val="00301273"/>
    <w:rsid w:val="00301368"/>
    <w:rsid w:val="00301627"/>
    <w:rsid w:val="0030168B"/>
    <w:rsid w:val="00301D15"/>
    <w:rsid w:val="00301D56"/>
    <w:rsid w:val="00302213"/>
    <w:rsid w:val="003022CD"/>
    <w:rsid w:val="003025DA"/>
    <w:rsid w:val="00302642"/>
    <w:rsid w:val="00302855"/>
    <w:rsid w:val="003028D9"/>
    <w:rsid w:val="00302931"/>
    <w:rsid w:val="003029FC"/>
    <w:rsid w:val="00302A11"/>
    <w:rsid w:val="00302B0B"/>
    <w:rsid w:val="00302BB1"/>
    <w:rsid w:val="00302CE5"/>
    <w:rsid w:val="00302FEF"/>
    <w:rsid w:val="0030301D"/>
    <w:rsid w:val="00303106"/>
    <w:rsid w:val="003031FA"/>
    <w:rsid w:val="00303298"/>
    <w:rsid w:val="0030329C"/>
    <w:rsid w:val="00303377"/>
    <w:rsid w:val="00303472"/>
    <w:rsid w:val="00303614"/>
    <w:rsid w:val="0030374E"/>
    <w:rsid w:val="0030388F"/>
    <w:rsid w:val="003038D6"/>
    <w:rsid w:val="00303910"/>
    <w:rsid w:val="00303A15"/>
    <w:rsid w:val="00303A2F"/>
    <w:rsid w:val="00303AA8"/>
    <w:rsid w:val="00303AF7"/>
    <w:rsid w:val="00303B08"/>
    <w:rsid w:val="00303B75"/>
    <w:rsid w:val="00303C3C"/>
    <w:rsid w:val="00303DF0"/>
    <w:rsid w:val="00303F11"/>
    <w:rsid w:val="00304311"/>
    <w:rsid w:val="00304325"/>
    <w:rsid w:val="0030436E"/>
    <w:rsid w:val="00304433"/>
    <w:rsid w:val="00304485"/>
    <w:rsid w:val="00304720"/>
    <w:rsid w:val="00304915"/>
    <w:rsid w:val="00304922"/>
    <w:rsid w:val="00304A01"/>
    <w:rsid w:val="00304A95"/>
    <w:rsid w:val="00304A9E"/>
    <w:rsid w:val="00304AB9"/>
    <w:rsid w:val="00304C4C"/>
    <w:rsid w:val="00304D2F"/>
    <w:rsid w:val="00304EBB"/>
    <w:rsid w:val="00304F94"/>
    <w:rsid w:val="00304F97"/>
    <w:rsid w:val="00305090"/>
    <w:rsid w:val="003050BD"/>
    <w:rsid w:val="00305206"/>
    <w:rsid w:val="0030562A"/>
    <w:rsid w:val="00305745"/>
    <w:rsid w:val="003057DE"/>
    <w:rsid w:val="00305AC4"/>
    <w:rsid w:val="00305B5A"/>
    <w:rsid w:val="00305C85"/>
    <w:rsid w:val="00305E26"/>
    <w:rsid w:val="00305E62"/>
    <w:rsid w:val="00305F81"/>
    <w:rsid w:val="003060AB"/>
    <w:rsid w:val="003061C3"/>
    <w:rsid w:val="00306217"/>
    <w:rsid w:val="00306283"/>
    <w:rsid w:val="00306347"/>
    <w:rsid w:val="003063D4"/>
    <w:rsid w:val="0030644C"/>
    <w:rsid w:val="00306476"/>
    <w:rsid w:val="003064B8"/>
    <w:rsid w:val="00306517"/>
    <w:rsid w:val="00306618"/>
    <w:rsid w:val="0030662F"/>
    <w:rsid w:val="00306714"/>
    <w:rsid w:val="0030677F"/>
    <w:rsid w:val="0030678C"/>
    <w:rsid w:val="0030689E"/>
    <w:rsid w:val="003068C7"/>
    <w:rsid w:val="003068F5"/>
    <w:rsid w:val="003068F8"/>
    <w:rsid w:val="00306904"/>
    <w:rsid w:val="00306991"/>
    <w:rsid w:val="00306A53"/>
    <w:rsid w:val="00306A54"/>
    <w:rsid w:val="00306A98"/>
    <w:rsid w:val="00306BCB"/>
    <w:rsid w:val="00306BEA"/>
    <w:rsid w:val="00306C05"/>
    <w:rsid w:val="00306CCE"/>
    <w:rsid w:val="00306D0C"/>
    <w:rsid w:val="00306DAF"/>
    <w:rsid w:val="00306E86"/>
    <w:rsid w:val="00306F5C"/>
    <w:rsid w:val="003071F3"/>
    <w:rsid w:val="00307305"/>
    <w:rsid w:val="00307368"/>
    <w:rsid w:val="00307516"/>
    <w:rsid w:val="003075A2"/>
    <w:rsid w:val="0030763F"/>
    <w:rsid w:val="003076DA"/>
    <w:rsid w:val="0030776F"/>
    <w:rsid w:val="0030791E"/>
    <w:rsid w:val="003079D9"/>
    <w:rsid w:val="00307C04"/>
    <w:rsid w:val="00307C48"/>
    <w:rsid w:val="00307C5A"/>
    <w:rsid w:val="00307DBA"/>
    <w:rsid w:val="00307E97"/>
    <w:rsid w:val="00307F47"/>
    <w:rsid w:val="003100A6"/>
    <w:rsid w:val="00310148"/>
    <w:rsid w:val="003101D9"/>
    <w:rsid w:val="00310397"/>
    <w:rsid w:val="00310460"/>
    <w:rsid w:val="00310489"/>
    <w:rsid w:val="00310490"/>
    <w:rsid w:val="003104C8"/>
    <w:rsid w:val="00310848"/>
    <w:rsid w:val="003108FC"/>
    <w:rsid w:val="00310E86"/>
    <w:rsid w:val="00311011"/>
    <w:rsid w:val="0031109A"/>
    <w:rsid w:val="00311197"/>
    <w:rsid w:val="00311554"/>
    <w:rsid w:val="00311705"/>
    <w:rsid w:val="00311B6C"/>
    <w:rsid w:val="00311C30"/>
    <w:rsid w:val="00311D39"/>
    <w:rsid w:val="00311F18"/>
    <w:rsid w:val="00311FA1"/>
    <w:rsid w:val="0031217F"/>
    <w:rsid w:val="00312598"/>
    <w:rsid w:val="003126D7"/>
    <w:rsid w:val="003127CC"/>
    <w:rsid w:val="00312A1E"/>
    <w:rsid w:val="00312C1C"/>
    <w:rsid w:val="00312DDB"/>
    <w:rsid w:val="00312E42"/>
    <w:rsid w:val="00312E7E"/>
    <w:rsid w:val="00312FE2"/>
    <w:rsid w:val="00313189"/>
    <w:rsid w:val="00313419"/>
    <w:rsid w:val="0031343C"/>
    <w:rsid w:val="0031344C"/>
    <w:rsid w:val="0031355F"/>
    <w:rsid w:val="0031370C"/>
    <w:rsid w:val="003138BE"/>
    <w:rsid w:val="003138EE"/>
    <w:rsid w:val="00313931"/>
    <w:rsid w:val="0031398D"/>
    <w:rsid w:val="00313B44"/>
    <w:rsid w:val="00313B46"/>
    <w:rsid w:val="00313DA6"/>
    <w:rsid w:val="00313F07"/>
    <w:rsid w:val="0031408B"/>
    <w:rsid w:val="00314156"/>
    <w:rsid w:val="003141DB"/>
    <w:rsid w:val="003143FD"/>
    <w:rsid w:val="003145DB"/>
    <w:rsid w:val="00314655"/>
    <w:rsid w:val="00314772"/>
    <w:rsid w:val="003147A9"/>
    <w:rsid w:val="003147BF"/>
    <w:rsid w:val="003148B7"/>
    <w:rsid w:val="00314AC0"/>
    <w:rsid w:val="00314BA4"/>
    <w:rsid w:val="00314C6E"/>
    <w:rsid w:val="00314EC4"/>
    <w:rsid w:val="00314F04"/>
    <w:rsid w:val="003151B9"/>
    <w:rsid w:val="003151F9"/>
    <w:rsid w:val="0031522A"/>
    <w:rsid w:val="0031535F"/>
    <w:rsid w:val="003153DC"/>
    <w:rsid w:val="00315429"/>
    <w:rsid w:val="003154B5"/>
    <w:rsid w:val="003158B0"/>
    <w:rsid w:val="003158C3"/>
    <w:rsid w:val="003158F3"/>
    <w:rsid w:val="00315C6F"/>
    <w:rsid w:val="00315CC9"/>
    <w:rsid w:val="00315D17"/>
    <w:rsid w:val="00315D84"/>
    <w:rsid w:val="00315DF8"/>
    <w:rsid w:val="00315E30"/>
    <w:rsid w:val="00315E7A"/>
    <w:rsid w:val="00315F13"/>
    <w:rsid w:val="00316087"/>
    <w:rsid w:val="0031614B"/>
    <w:rsid w:val="00316210"/>
    <w:rsid w:val="00316271"/>
    <w:rsid w:val="00316341"/>
    <w:rsid w:val="003163A8"/>
    <w:rsid w:val="003163AC"/>
    <w:rsid w:val="00316624"/>
    <w:rsid w:val="0031663F"/>
    <w:rsid w:val="00316822"/>
    <w:rsid w:val="003168AF"/>
    <w:rsid w:val="003168B0"/>
    <w:rsid w:val="00316907"/>
    <w:rsid w:val="00316915"/>
    <w:rsid w:val="003169E7"/>
    <w:rsid w:val="00316A9B"/>
    <w:rsid w:val="00316B90"/>
    <w:rsid w:val="00316CA7"/>
    <w:rsid w:val="00316CF4"/>
    <w:rsid w:val="00316D76"/>
    <w:rsid w:val="003171BA"/>
    <w:rsid w:val="003171D2"/>
    <w:rsid w:val="0031720F"/>
    <w:rsid w:val="003172B7"/>
    <w:rsid w:val="003172C8"/>
    <w:rsid w:val="00317490"/>
    <w:rsid w:val="0031749B"/>
    <w:rsid w:val="00317539"/>
    <w:rsid w:val="00317916"/>
    <w:rsid w:val="0031793C"/>
    <w:rsid w:val="00317B7D"/>
    <w:rsid w:val="00317C05"/>
    <w:rsid w:val="00317C9B"/>
    <w:rsid w:val="00317D88"/>
    <w:rsid w:val="00317F56"/>
    <w:rsid w:val="00317FFC"/>
    <w:rsid w:val="00320158"/>
    <w:rsid w:val="003201D3"/>
    <w:rsid w:val="00320203"/>
    <w:rsid w:val="003203A6"/>
    <w:rsid w:val="00320862"/>
    <w:rsid w:val="00320A01"/>
    <w:rsid w:val="00320A49"/>
    <w:rsid w:val="00320A69"/>
    <w:rsid w:val="00320ACC"/>
    <w:rsid w:val="00320C56"/>
    <w:rsid w:val="00320C77"/>
    <w:rsid w:val="00320E2D"/>
    <w:rsid w:val="00320EDA"/>
    <w:rsid w:val="00320FDC"/>
    <w:rsid w:val="00321014"/>
    <w:rsid w:val="003210B9"/>
    <w:rsid w:val="003211C0"/>
    <w:rsid w:val="003211E1"/>
    <w:rsid w:val="003211ED"/>
    <w:rsid w:val="0032125A"/>
    <w:rsid w:val="003213AE"/>
    <w:rsid w:val="00321443"/>
    <w:rsid w:val="0032145A"/>
    <w:rsid w:val="003214E0"/>
    <w:rsid w:val="003215EB"/>
    <w:rsid w:val="003215FE"/>
    <w:rsid w:val="0032164D"/>
    <w:rsid w:val="003216C4"/>
    <w:rsid w:val="00321723"/>
    <w:rsid w:val="00321839"/>
    <w:rsid w:val="00321AA1"/>
    <w:rsid w:val="00321AD6"/>
    <w:rsid w:val="00321B0F"/>
    <w:rsid w:val="00321F93"/>
    <w:rsid w:val="003220D3"/>
    <w:rsid w:val="003220FD"/>
    <w:rsid w:val="0032226B"/>
    <w:rsid w:val="003223D2"/>
    <w:rsid w:val="003223DD"/>
    <w:rsid w:val="00322408"/>
    <w:rsid w:val="0032244B"/>
    <w:rsid w:val="00322458"/>
    <w:rsid w:val="00322493"/>
    <w:rsid w:val="003224FD"/>
    <w:rsid w:val="0032251D"/>
    <w:rsid w:val="00322834"/>
    <w:rsid w:val="003228A4"/>
    <w:rsid w:val="00322928"/>
    <w:rsid w:val="00322972"/>
    <w:rsid w:val="003229F8"/>
    <w:rsid w:val="00322A11"/>
    <w:rsid w:val="00322BBE"/>
    <w:rsid w:val="00322E0C"/>
    <w:rsid w:val="00322E3B"/>
    <w:rsid w:val="00322E66"/>
    <w:rsid w:val="00322F05"/>
    <w:rsid w:val="0032328D"/>
    <w:rsid w:val="003232B8"/>
    <w:rsid w:val="00323339"/>
    <w:rsid w:val="00323438"/>
    <w:rsid w:val="00323551"/>
    <w:rsid w:val="00323807"/>
    <w:rsid w:val="00323863"/>
    <w:rsid w:val="0032397B"/>
    <w:rsid w:val="003239AC"/>
    <w:rsid w:val="003239CE"/>
    <w:rsid w:val="003239E4"/>
    <w:rsid w:val="00323B29"/>
    <w:rsid w:val="00323B4B"/>
    <w:rsid w:val="00323BDB"/>
    <w:rsid w:val="00323D1E"/>
    <w:rsid w:val="00323F12"/>
    <w:rsid w:val="00323F84"/>
    <w:rsid w:val="00324146"/>
    <w:rsid w:val="003241B1"/>
    <w:rsid w:val="0032432D"/>
    <w:rsid w:val="0032433C"/>
    <w:rsid w:val="003245F3"/>
    <w:rsid w:val="00324669"/>
    <w:rsid w:val="003246A5"/>
    <w:rsid w:val="00324765"/>
    <w:rsid w:val="003247B4"/>
    <w:rsid w:val="00324A59"/>
    <w:rsid w:val="00324E95"/>
    <w:rsid w:val="00325473"/>
    <w:rsid w:val="003254EC"/>
    <w:rsid w:val="003254F8"/>
    <w:rsid w:val="003255B5"/>
    <w:rsid w:val="003255EA"/>
    <w:rsid w:val="0032568C"/>
    <w:rsid w:val="0032576F"/>
    <w:rsid w:val="0032577E"/>
    <w:rsid w:val="003258A0"/>
    <w:rsid w:val="00325D98"/>
    <w:rsid w:val="00325DC1"/>
    <w:rsid w:val="00325DC9"/>
    <w:rsid w:val="00325DDB"/>
    <w:rsid w:val="00325E3C"/>
    <w:rsid w:val="00325EBD"/>
    <w:rsid w:val="003261A7"/>
    <w:rsid w:val="00326318"/>
    <w:rsid w:val="00326448"/>
    <w:rsid w:val="003264F7"/>
    <w:rsid w:val="0032692F"/>
    <w:rsid w:val="00326ACE"/>
    <w:rsid w:val="00326C20"/>
    <w:rsid w:val="00326C40"/>
    <w:rsid w:val="00326C5B"/>
    <w:rsid w:val="00326D95"/>
    <w:rsid w:val="00326DA4"/>
    <w:rsid w:val="00326DCF"/>
    <w:rsid w:val="00326DFF"/>
    <w:rsid w:val="00326E91"/>
    <w:rsid w:val="00326EC2"/>
    <w:rsid w:val="00326F70"/>
    <w:rsid w:val="003270E0"/>
    <w:rsid w:val="003270F4"/>
    <w:rsid w:val="00327263"/>
    <w:rsid w:val="0032767B"/>
    <w:rsid w:val="0032776B"/>
    <w:rsid w:val="0032786A"/>
    <w:rsid w:val="00327917"/>
    <w:rsid w:val="00327A0D"/>
    <w:rsid w:val="00327BE6"/>
    <w:rsid w:val="00327C43"/>
    <w:rsid w:val="00327C75"/>
    <w:rsid w:val="00327CFD"/>
    <w:rsid w:val="00327E5E"/>
    <w:rsid w:val="00330038"/>
    <w:rsid w:val="003300B9"/>
    <w:rsid w:val="00330103"/>
    <w:rsid w:val="00330287"/>
    <w:rsid w:val="0033037B"/>
    <w:rsid w:val="00330390"/>
    <w:rsid w:val="003304EC"/>
    <w:rsid w:val="00330610"/>
    <w:rsid w:val="003306C8"/>
    <w:rsid w:val="003307F8"/>
    <w:rsid w:val="00330880"/>
    <w:rsid w:val="003308A2"/>
    <w:rsid w:val="00330BD6"/>
    <w:rsid w:val="00330DFE"/>
    <w:rsid w:val="00330F38"/>
    <w:rsid w:val="00330F4E"/>
    <w:rsid w:val="0033138C"/>
    <w:rsid w:val="00331677"/>
    <w:rsid w:val="00331735"/>
    <w:rsid w:val="003319E4"/>
    <w:rsid w:val="00331BBE"/>
    <w:rsid w:val="00331CB9"/>
    <w:rsid w:val="00331CDF"/>
    <w:rsid w:val="00331D0B"/>
    <w:rsid w:val="00331EA1"/>
    <w:rsid w:val="00331F07"/>
    <w:rsid w:val="00331F91"/>
    <w:rsid w:val="00331FA3"/>
    <w:rsid w:val="00332084"/>
    <w:rsid w:val="003321AF"/>
    <w:rsid w:val="003321BE"/>
    <w:rsid w:val="00332322"/>
    <w:rsid w:val="00332410"/>
    <w:rsid w:val="0033245F"/>
    <w:rsid w:val="0033247C"/>
    <w:rsid w:val="003324F1"/>
    <w:rsid w:val="00332724"/>
    <w:rsid w:val="003327F0"/>
    <w:rsid w:val="0033288C"/>
    <w:rsid w:val="00332924"/>
    <w:rsid w:val="00332B4F"/>
    <w:rsid w:val="00332D0C"/>
    <w:rsid w:val="00332D46"/>
    <w:rsid w:val="00332D6C"/>
    <w:rsid w:val="00332EF4"/>
    <w:rsid w:val="00332F7C"/>
    <w:rsid w:val="00333031"/>
    <w:rsid w:val="00333199"/>
    <w:rsid w:val="0033335C"/>
    <w:rsid w:val="0033338A"/>
    <w:rsid w:val="003334BD"/>
    <w:rsid w:val="003334C9"/>
    <w:rsid w:val="00333536"/>
    <w:rsid w:val="00333591"/>
    <w:rsid w:val="003336C3"/>
    <w:rsid w:val="00333801"/>
    <w:rsid w:val="00333A01"/>
    <w:rsid w:val="00333A95"/>
    <w:rsid w:val="00333B2D"/>
    <w:rsid w:val="00333C69"/>
    <w:rsid w:val="00333E8D"/>
    <w:rsid w:val="0033409D"/>
    <w:rsid w:val="00334169"/>
    <w:rsid w:val="00334175"/>
    <w:rsid w:val="003343CD"/>
    <w:rsid w:val="0033450E"/>
    <w:rsid w:val="00334566"/>
    <w:rsid w:val="003345A6"/>
    <w:rsid w:val="003345F6"/>
    <w:rsid w:val="0033462D"/>
    <w:rsid w:val="0033464A"/>
    <w:rsid w:val="00334692"/>
    <w:rsid w:val="003349A5"/>
    <w:rsid w:val="00334A7F"/>
    <w:rsid w:val="00334A9C"/>
    <w:rsid w:val="00334B52"/>
    <w:rsid w:val="00334B57"/>
    <w:rsid w:val="00334D17"/>
    <w:rsid w:val="00334D25"/>
    <w:rsid w:val="00334DE3"/>
    <w:rsid w:val="00334FF4"/>
    <w:rsid w:val="003352C3"/>
    <w:rsid w:val="003352E3"/>
    <w:rsid w:val="00335531"/>
    <w:rsid w:val="003355CA"/>
    <w:rsid w:val="00335642"/>
    <w:rsid w:val="003356FF"/>
    <w:rsid w:val="00335711"/>
    <w:rsid w:val="00335715"/>
    <w:rsid w:val="003358C6"/>
    <w:rsid w:val="00335A29"/>
    <w:rsid w:val="00335BAB"/>
    <w:rsid w:val="00335C40"/>
    <w:rsid w:val="00335EE6"/>
    <w:rsid w:val="003360E7"/>
    <w:rsid w:val="00336104"/>
    <w:rsid w:val="00336246"/>
    <w:rsid w:val="00336287"/>
    <w:rsid w:val="0033631F"/>
    <w:rsid w:val="0033649A"/>
    <w:rsid w:val="00336502"/>
    <w:rsid w:val="003366FB"/>
    <w:rsid w:val="0033679D"/>
    <w:rsid w:val="00336895"/>
    <w:rsid w:val="003369A3"/>
    <w:rsid w:val="00336B9F"/>
    <w:rsid w:val="00336DF2"/>
    <w:rsid w:val="00336DF5"/>
    <w:rsid w:val="00336F39"/>
    <w:rsid w:val="0033705B"/>
    <w:rsid w:val="0033735F"/>
    <w:rsid w:val="0033741A"/>
    <w:rsid w:val="0033744D"/>
    <w:rsid w:val="00337586"/>
    <w:rsid w:val="0033758D"/>
    <w:rsid w:val="0033768D"/>
    <w:rsid w:val="003376A3"/>
    <w:rsid w:val="00337B31"/>
    <w:rsid w:val="00337B48"/>
    <w:rsid w:val="00337BC7"/>
    <w:rsid w:val="00337C3B"/>
    <w:rsid w:val="00337D10"/>
    <w:rsid w:val="00337D94"/>
    <w:rsid w:val="0034016E"/>
    <w:rsid w:val="003401A2"/>
    <w:rsid w:val="00340364"/>
    <w:rsid w:val="0034036B"/>
    <w:rsid w:val="003405A0"/>
    <w:rsid w:val="003405FC"/>
    <w:rsid w:val="0034062C"/>
    <w:rsid w:val="003407AF"/>
    <w:rsid w:val="00340806"/>
    <w:rsid w:val="003409BB"/>
    <w:rsid w:val="003409CA"/>
    <w:rsid w:val="003409E6"/>
    <w:rsid w:val="003409FD"/>
    <w:rsid w:val="00340AA3"/>
    <w:rsid w:val="00340C5C"/>
    <w:rsid w:val="00340D0D"/>
    <w:rsid w:val="00340D88"/>
    <w:rsid w:val="00340E26"/>
    <w:rsid w:val="00340E28"/>
    <w:rsid w:val="00340EDA"/>
    <w:rsid w:val="003411F0"/>
    <w:rsid w:val="003412F1"/>
    <w:rsid w:val="003413B3"/>
    <w:rsid w:val="00341634"/>
    <w:rsid w:val="0034178A"/>
    <w:rsid w:val="00341832"/>
    <w:rsid w:val="0034185C"/>
    <w:rsid w:val="003418A2"/>
    <w:rsid w:val="0034196F"/>
    <w:rsid w:val="003419C6"/>
    <w:rsid w:val="00341CA7"/>
    <w:rsid w:val="00341D45"/>
    <w:rsid w:val="00341D55"/>
    <w:rsid w:val="00341F99"/>
    <w:rsid w:val="0034203E"/>
    <w:rsid w:val="00342057"/>
    <w:rsid w:val="0034216A"/>
    <w:rsid w:val="00342372"/>
    <w:rsid w:val="00342482"/>
    <w:rsid w:val="003424CA"/>
    <w:rsid w:val="00342672"/>
    <w:rsid w:val="003426B5"/>
    <w:rsid w:val="003427CE"/>
    <w:rsid w:val="00342BC6"/>
    <w:rsid w:val="00342C6D"/>
    <w:rsid w:val="00342D7E"/>
    <w:rsid w:val="00342E49"/>
    <w:rsid w:val="00342E67"/>
    <w:rsid w:val="00342F96"/>
    <w:rsid w:val="003430AF"/>
    <w:rsid w:val="003431C6"/>
    <w:rsid w:val="003431CD"/>
    <w:rsid w:val="003432FE"/>
    <w:rsid w:val="003433C5"/>
    <w:rsid w:val="00343550"/>
    <w:rsid w:val="0034378A"/>
    <w:rsid w:val="003437C7"/>
    <w:rsid w:val="003437D7"/>
    <w:rsid w:val="003438C5"/>
    <w:rsid w:val="00343C65"/>
    <w:rsid w:val="00343D59"/>
    <w:rsid w:val="00343F70"/>
    <w:rsid w:val="0034402B"/>
    <w:rsid w:val="0034414D"/>
    <w:rsid w:val="00344333"/>
    <w:rsid w:val="0034435F"/>
    <w:rsid w:val="003444F4"/>
    <w:rsid w:val="00344600"/>
    <w:rsid w:val="00344645"/>
    <w:rsid w:val="003446DC"/>
    <w:rsid w:val="003447FF"/>
    <w:rsid w:val="003449DE"/>
    <w:rsid w:val="00344A1A"/>
    <w:rsid w:val="00344A4B"/>
    <w:rsid w:val="00344B65"/>
    <w:rsid w:val="00344BD5"/>
    <w:rsid w:val="00344BF4"/>
    <w:rsid w:val="00344E4D"/>
    <w:rsid w:val="00344EEA"/>
    <w:rsid w:val="00344F43"/>
    <w:rsid w:val="00344F81"/>
    <w:rsid w:val="00344FEF"/>
    <w:rsid w:val="0034503F"/>
    <w:rsid w:val="00345055"/>
    <w:rsid w:val="003452E0"/>
    <w:rsid w:val="003453AB"/>
    <w:rsid w:val="00345497"/>
    <w:rsid w:val="003454D8"/>
    <w:rsid w:val="0034554B"/>
    <w:rsid w:val="0034554D"/>
    <w:rsid w:val="003455F4"/>
    <w:rsid w:val="00345725"/>
    <w:rsid w:val="0034582D"/>
    <w:rsid w:val="003459FA"/>
    <w:rsid w:val="00345B8B"/>
    <w:rsid w:val="00345CA2"/>
    <w:rsid w:val="00345CD4"/>
    <w:rsid w:val="00345CFF"/>
    <w:rsid w:val="00345D8C"/>
    <w:rsid w:val="00345E7D"/>
    <w:rsid w:val="00345EB2"/>
    <w:rsid w:val="003460DB"/>
    <w:rsid w:val="00346277"/>
    <w:rsid w:val="00346469"/>
    <w:rsid w:val="003464A1"/>
    <w:rsid w:val="00346612"/>
    <w:rsid w:val="0034675C"/>
    <w:rsid w:val="0034696B"/>
    <w:rsid w:val="00346BBD"/>
    <w:rsid w:val="00346CA2"/>
    <w:rsid w:val="00346D45"/>
    <w:rsid w:val="00346D4E"/>
    <w:rsid w:val="00346EDC"/>
    <w:rsid w:val="00346F6F"/>
    <w:rsid w:val="00346FD8"/>
    <w:rsid w:val="00347133"/>
    <w:rsid w:val="003471B6"/>
    <w:rsid w:val="00347252"/>
    <w:rsid w:val="00347253"/>
    <w:rsid w:val="0034737B"/>
    <w:rsid w:val="00347484"/>
    <w:rsid w:val="003477DA"/>
    <w:rsid w:val="0034783A"/>
    <w:rsid w:val="003478A7"/>
    <w:rsid w:val="00347C8C"/>
    <w:rsid w:val="003503A7"/>
    <w:rsid w:val="003504B8"/>
    <w:rsid w:val="003505AF"/>
    <w:rsid w:val="00350697"/>
    <w:rsid w:val="003506AD"/>
    <w:rsid w:val="003507AB"/>
    <w:rsid w:val="00350843"/>
    <w:rsid w:val="00350919"/>
    <w:rsid w:val="003509AA"/>
    <w:rsid w:val="00350A19"/>
    <w:rsid w:val="00350C9B"/>
    <w:rsid w:val="00350CB3"/>
    <w:rsid w:val="00351138"/>
    <w:rsid w:val="003512BF"/>
    <w:rsid w:val="003514C0"/>
    <w:rsid w:val="003514E3"/>
    <w:rsid w:val="003515F8"/>
    <w:rsid w:val="0035163F"/>
    <w:rsid w:val="00351659"/>
    <w:rsid w:val="003517B3"/>
    <w:rsid w:val="00351838"/>
    <w:rsid w:val="0035196C"/>
    <w:rsid w:val="00351A18"/>
    <w:rsid w:val="00351A35"/>
    <w:rsid w:val="00351A7A"/>
    <w:rsid w:val="00351C06"/>
    <w:rsid w:val="00351DDA"/>
    <w:rsid w:val="00351E03"/>
    <w:rsid w:val="00351F1B"/>
    <w:rsid w:val="00351F7D"/>
    <w:rsid w:val="003521F4"/>
    <w:rsid w:val="0035234A"/>
    <w:rsid w:val="0035256A"/>
    <w:rsid w:val="003526DC"/>
    <w:rsid w:val="0035288B"/>
    <w:rsid w:val="0035294D"/>
    <w:rsid w:val="00352AF2"/>
    <w:rsid w:val="00352B09"/>
    <w:rsid w:val="00352B76"/>
    <w:rsid w:val="00352CE7"/>
    <w:rsid w:val="00352D7B"/>
    <w:rsid w:val="00352DF8"/>
    <w:rsid w:val="00352E76"/>
    <w:rsid w:val="00352FC7"/>
    <w:rsid w:val="00353027"/>
    <w:rsid w:val="00353090"/>
    <w:rsid w:val="003530D3"/>
    <w:rsid w:val="00353203"/>
    <w:rsid w:val="00353336"/>
    <w:rsid w:val="00353393"/>
    <w:rsid w:val="003533B8"/>
    <w:rsid w:val="003533E4"/>
    <w:rsid w:val="003534D8"/>
    <w:rsid w:val="003534F6"/>
    <w:rsid w:val="0035369A"/>
    <w:rsid w:val="003536FA"/>
    <w:rsid w:val="00353737"/>
    <w:rsid w:val="003537FB"/>
    <w:rsid w:val="0035381F"/>
    <w:rsid w:val="003538CD"/>
    <w:rsid w:val="003538DB"/>
    <w:rsid w:val="00353955"/>
    <w:rsid w:val="0035399C"/>
    <w:rsid w:val="00353BAA"/>
    <w:rsid w:val="00353C45"/>
    <w:rsid w:val="00353D11"/>
    <w:rsid w:val="00353D57"/>
    <w:rsid w:val="00353DFE"/>
    <w:rsid w:val="00353E33"/>
    <w:rsid w:val="00353E52"/>
    <w:rsid w:val="00353F78"/>
    <w:rsid w:val="00353FF9"/>
    <w:rsid w:val="0035406D"/>
    <w:rsid w:val="00354487"/>
    <w:rsid w:val="003544C6"/>
    <w:rsid w:val="003545CD"/>
    <w:rsid w:val="00354648"/>
    <w:rsid w:val="00354708"/>
    <w:rsid w:val="00354729"/>
    <w:rsid w:val="0035474E"/>
    <w:rsid w:val="00354775"/>
    <w:rsid w:val="00354894"/>
    <w:rsid w:val="0035491F"/>
    <w:rsid w:val="0035496C"/>
    <w:rsid w:val="003549A3"/>
    <w:rsid w:val="00354FDF"/>
    <w:rsid w:val="0035521E"/>
    <w:rsid w:val="003552F5"/>
    <w:rsid w:val="003553DB"/>
    <w:rsid w:val="0035543E"/>
    <w:rsid w:val="0035554D"/>
    <w:rsid w:val="0035555A"/>
    <w:rsid w:val="00355612"/>
    <w:rsid w:val="00355632"/>
    <w:rsid w:val="00355649"/>
    <w:rsid w:val="003556CC"/>
    <w:rsid w:val="003557C1"/>
    <w:rsid w:val="00355887"/>
    <w:rsid w:val="00355A2C"/>
    <w:rsid w:val="00355A82"/>
    <w:rsid w:val="00355C06"/>
    <w:rsid w:val="00355FC3"/>
    <w:rsid w:val="0035607A"/>
    <w:rsid w:val="003561BB"/>
    <w:rsid w:val="003561C8"/>
    <w:rsid w:val="003562CA"/>
    <w:rsid w:val="0035660F"/>
    <w:rsid w:val="003566E0"/>
    <w:rsid w:val="00356708"/>
    <w:rsid w:val="00356742"/>
    <w:rsid w:val="00356875"/>
    <w:rsid w:val="003569F0"/>
    <w:rsid w:val="00356A35"/>
    <w:rsid w:val="00356A9F"/>
    <w:rsid w:val="00356C0C"/>
    <w:rsid w:val="00356C54"/>
    <w:rsid w:val="00356C91"/>
    <w:rsid w:val="00356DFA"/>
    <w:rsid w:val="00356E31"/>
    <w:rsid w:val="00356F13"/>
    <w:rsid w:val="00356FD2"/>
    <w:rsid w:val="003574C6"/>
    <w:rsid w:val="0035758C"/>
    <w:rsid w:val="003575C8"/>
    <w:rsid w:val="00357965"/>
    <w:rsid w:val="00357A87"/>
    <w:rsid w:val="00357D6B"/>
    <w:rsid w:val="00357DD3"/>
    <w:rsid w:val="00357DEE"/>
    <w:rsid w:val="00357E0E"/>
    <w:rsid w:val="00357E65"/>
    <w:rsid w:val="00357E87"/>
    <w:rsid w:val="00357FA7"/>
    <w:rsid w:val="00360183"/>
    <w:rsid w:val="00360357"/>
    <w:rsid w:val="00360491"/>
    <w:rsid w:val="003604DF"/>
    <w:rsid w:val="003604F5"/>
    <w:rsid w:val="00360530"/>
    <w:rsid w:val="00360604"/>
    <w:rsid w:val="00360686"/>
    <w:rsid w:val="003609F5"/>
    <w:rsid w:val="00360AEB"/>
    <w:rsid w:val="00360B09"/>
    <w:rsid w:val="00360BB4"/>
    <w:rsid w:val="00360BBC"/>
    <w:rsid w:val="00360D82"/>
    <w:rsid w:val="00360EF7"/>
    <w:rsid w:val="00360FA3"/>
    <w:rsid w:val="00360FB2"/>
    <w:rsid w:val="00360FC5"/>
    <w:rsid w:val="003611AC"/>
    <w:rsid w:val="003611F7"/>
    <w:rsid w:val="0036139B"/>
    <w:rsid w:val="00361514"/>
    <w:rsid w:val="00361576"/>
    <w:rsid w:val="0036165A"/>
    <w:rsid w:val="00361668"/>
    <w:rsid w:val="00361693"/>
    <w:rsid w:val="0036171B"/>
    <w:rsid w:val="003618FE"/>
    <w:rsid w:val="00361949"/>
    <w:rsid w:val="00361A90"/>
    <w:rsid w:val="00361BE6"/>
    <w:rsid w:val="00361CB9"/>
    <w:rsid w:val="00361DEA"/>
    <w:rsid w:val="00361F18"/>
    <w:rsid w:val="00361F21"/>
    <w:rsid w:val="0036231A"/>
    <w:rsid w:val="0036243F"/>
    <w:rsid w:val="003625A6"/>
    <w:rsid w:val="003628E3"/>
    <w:rsid w:val="0036295B"/>
    <w:rsid w:val="003629BB"/>
    <w:rsid w:val="00362A29"/>
    <w:rsid w:val="00362A9F"/>
    <w:rsid w:val="00362B87"/>
    <w:rsid w:val="00362BAF"/>
    <w:rsid w:val="00362C79"/>
    <w:rsid w:val="00362DD6"/>
    <w:rsid w:val="00362E89"/>
    <w:rsid w:val="00362E8F"/>
    <w:rsid w:val="00362F4D"/>
    <w:rsid w:val="00362FA4"/>
    <w:rsid w:val="003630BD"/>
    <w:rsid w:val="00363186"/>
    <w:rsid w:val="0036336F"/>
    <w:rsid w:val="00363747"/>
    <w:rsid w:val="0036374F"/>
    <w:rsid w:val="0036377C"/>
    <w:rsid w:val="00363785"/>
    <w:rsid w:val="003637A8"/>
    <w:rsid w:val="003639A0"/>
    <w:rsid w:val="00363A9C"/>
    <w:rsid w:val="00363B5B"/>
    <w:rsid w:val="00363B8A"/>
    <w:rsid w:val="0036407E"/>
    <w:rsid w:val="00364247"/>
    <w:rsid w:val="0036426D"/>
    <w:rsid w:val="003642C3"/>
    <w:rsid w:val="003642E1"/>
    <w:rsid w:val="0036438D"/>
    <w:rsid w:val="00364447"/>
    <w:rsid w:val="0036458B"/>
    <w:rsid w:val="003647CB"/>
    <w:rsid w:val="00364828"/>
    <w:rsid w:val="003648C2"/>
    <w:rsid w:val="0036491B"/>
    <w:rsid w:val="00364A04"/>
    <w:rsid w:val="00364C92"/>
    <w:rsid w:val="00364D7E"/>
    <w:rsid w:val="00364E50"/>
    <w:rsid w:val="00364ECE"/>
    <w:rsid w:val="003651B2"/>
    <w:rsid w:val="00365240"/>
    <w:rsid w:val="0036543F"/>
    <w:rsid w:val="00365836"/>
    <w:rsid w:val="00365862"/>
    <w:rsid w:val="00365930"/>
    <w:rsid w:val="00365972"/>
    <w:rsid w:val="00365C01"/>
    <w:rsid w:val="00365D86"/>
    <w:rsid w:val="00365E84"/>
    <w:rsid w:val="00365EC6"/>
    <w:rsid w:val="00365FA5"/>
    <w:rsid w:val="00365FE1"/>
    <w:rsid w:val="00366022"/>
    <w:rsid w:val="0036622C"/>
    <w:rsid w:val="0036626F"/>
    <w:rsid w:val="003662E9"/>
    <w:rsid w:val="003663FF"/>
    <w:rsid w:val="003665FE"/>
    <w:rsid w:val="0036668B"/>
    <w:rsid w:val="00366777"/>
    <w:rsid w:val="0036686B"/>
    <w:rsid w:val="00366913"/>
    <w:rsid w:val="003669C5"/>
    <w:rsid w:val="00366A12"/>
    <w:rsid w:val="00366BD1"/>
    <w:rsid w:val="00366CF2"/>
    <w:rsid w:val="00366D21"/>
    <w:rsid w:val="003670BD"/>
    <w:rsid w:val="003671D8"/>
    <w:rsid w:val="003671E1"/>
    <w:rsid w:val="0036732F"/>
    <w:rsid w:val="00367561"/>
    <w:rsid w:val="003675A7"/>
    <w:rsid w:val="003675B7"/>
    <w:rsid w:val="003675D8"/>
    <w:rsid w:val="00367619"/>
    <w:rsid w:val="00367738"/>
    <w:rsid w:val="00367895"/>
    <w:rsid w:val="0036798D"/>
    <w:rsid w:val="00367B52"/>
    <w:rsid w:val="00367B81"/>
    <w:rsid w:val="00367E3C"/>
    <w:rsid w:val="00367EC4"/>
    <w:rsid w:val="00367F16"/>
    <w:rsid w:val="00370068"/>
    <w:rsid w:val="00370140"/>
    <w:rsid w:val="00370322"/>
    <w:rsid w:val="00370558"/>
    <w:rsid w:val="00370620"/>
    <w:rsid w:val="00370800"/>
    <w:rsid w:val="00370CA8"/>
    <w:rsid w:val="00371053"/>
    <w:rsid w:val="00371243"/>
    <w:rsid w:val="00371318"/>
    <w:rsid w:val="00371358"/>
    <w:rsid w:val="003713A2"/>
    <w:rsid w:val="003713C4"/>
    <w:rsid w:val="00371444"/>
    <w:rsid w:val="003714A0"/>
    <w:rsid w:val="0037155E"/>
    <w:rsid w:val="00371671"/>
    <w:rsid w:val="00371A61"/>
    <w:rsid w:val="00371B1C"/>
    <w:rsid w:val="00371C12"/>
    <w:rsid w:val="00371C9C"/>
    <w:rsid w:val="00371CBC"/>
    <w:rsid w:val="00371D3E"/>
    <w:rsid w:val="0037203F"/>
    <w:rsid w:val="00372108"/>
    <w:rsid w:val="00372263"/>
    <w:rsid w:val="003722C0"/>
    <w:rsid w:val="00372387"/>
    <w:rsid w:val="003723B9"/>
    <w:rsid w:val="003724D9"/>
    <w:rsid w:val="003725E4"/>
    <w:rsid w:val="00372651"/>
    <w:rsid w:val="0037270A"/>
    <w:rsid w:val="00372789"/>
    <w:rsid w:val="00372825"/>
    <w:rsid w:val="003728B8"/>
    <w:rsid w:val="003729D9"/>
    <w:rsid w:val="00372BD2"/>
    <w:rsid w:val="00372CFC"/>
    <w:rsid w:val="00372EDD"/>
    <w:rsid w:val="00372F6F"/>
    <w:rsid w:val="0037302B"/>
    <w:rsid w:val="0037303A"/>
    <w:rsid w:val="0037309F"/>
    <w:rsid w:val="003730D4"/>
    <w:rsid w:val="0037315E"/>
    <w:rsid w:val="003731A3"/>
    <w:rsid w:val="00373204"/>
    <w:rsid w:val="003733FE"/>
    <w:rsid w:val="0037361F"/>
    <w:rsid w:val="00373718"/>
    <w:rsid w:val="00373768"/>
    <w:rsid w:val="00373773"/>
    <w:rsid w:val="0037377C"/>
    <w:rsid w:val="003738CA"/>
    <w:rsid w:val="00373A07"/>
    <w:rsid w:val="00373A1D"/>
    <w:rsid w:val="00373A3B"/>
    <w:rsid w:val="00373AA0"/>
    <w:rsid w:val="00373C39"/>
    <w:rsid w:val="00373D84"/>
    <w:rsid w:val="00373D91"/>
    <w:rsid w:val="00373E31"/>
    <w:rsid w:val="003740CC"/>
    <w:rsid w:val="0037415A"/>
    <w:rsid w:val="00374182"/>
    <w:rsid w:val="00374376"/>
    <w:rsid w:val="0037453D"/>
    <w:rsid w:val="003746AD"/>
    <w:rsid w:val="003746C1"/>
    <w:rsid w:val="00374A3C"/>
    <w:rsid w:val="00374B46"/>
    <w:rsid w:val="00374D28"/>
    <w:rsid w:val="00374F56"/>
    <w:rsid w:val="003750B6"/>
    <w:rsid w:val="003750E3"/>
    <w:rsid w:val="0037514F"/>
    <w:rsid w:val="003751D4"/>
    <w:rsid w:val="00375391"/>
    <w:rsid w:val="00375477"/>
    <w:rsid w:val="0037580A"/>
    <w:rsid w:val="00375A5A"/>
    <w:rsid w:val="00375DD8"/>
    <w:rsid w:val="00375E56"/>
    <w:rsid w:val="00376152"/>
    <w:rsid w:val="003761B1"/>
    <w:rsid w:val="003761FA"/>
    <w:rsid w:val="00376341"/>
    <w:rsid w:val="0037635E"/>
    <w:rsid w:val="003765C6"/>
    <w:rsid w:val="0037682D"/>
    <w:rsid w:val="00376A14"/>
    <w:rsid w:val="00376AB5"/>
    <w:rsid w:val="00376B0A"/>
    <w:rsid w:val="00376B67"/>
    <w:rsid w:val="00376BB7"/>
    <w:rsid w:val="00376C5C"/>
    <w:rsid w:val="00376D46"/>
    <w:rsid w:val="00376F33"/>
    <w:rsid w:val="00377040"/>
    <w:rsid w:val="003770B1"/>
    <w:rsid w:val="003771AD"/>
    <w:rsid w:val="003773D7"/>
    <w:rsid w:val="003773EF"/>
    <w:rsid w:val="0037758B"/>
    <w:rsid w:val="003775DD"/>
    <w:rsid w:val="003777EA"/>
    <w:rsid w:val="00377AC1"/>
    <w:rsid w:val="00377D4B"/>
    <w:rsid w:val="00377D79"/>
    <w:rsid w:val="00377D85"/>
    <w:rsid w:val="00377D98"/>
    <w:rsid w:val="00377EC3"/>
    <w:rsid w:val="00380241"/>
    <w:rsid w:val="00380424"/>
    <w:rsid w:val="0038091F"/>
    <w:rsid w:val="00380A1B"/>
    <w:rsid w:val="00380A67"/>
    <w:rsid w:val="00380E62"/>
    <w:rsid w:val="00380EB6"/>
    <w:rsid w:val="00380F33"/>
    <w:rsid w:val="00380FB6"/>
    <w:rsid w:val="00380FD2"/>
    <w:rsid w:val="00381028"/>
    <w:rsid w:val="003810C7"/>
    <w:rsid w:val="00381210"/>
    <w:rsid w:val="003812E8"/>
    <w:rsid w:val="003812F3"/>
    <w:rsid w:val="00381340"/>
    <w:rsid w:val="003813F0"/>
    <w:rsid w:val="003815EF"/>
    <w:rsid w:val="00381761"/>
    <w:rsid w:val="00381764"/>
    <w:rsid w:val="00381851"/>
    <w:rsid w:val="00381A63"/>
    <w:rsid w:val="00381AA8"/>
    <w:rsid w:val="00381AED"/>
    <w:rsid w:val="00381C09"/>
    <w:rsid w:val="00381D0C"/>
    <w:rsid w:val="00381F1E"/>
    <w:rsid w:val="00381F23"/>
    <w:rsid w:val="003820FE"/>
    <w:rsid w:val="003821A3"/>
    <w:rsid w:val="00382223"/>
    <w:rsid w:val="00382358"/>
    <w:rsid w:val="00382692"/>
    <w:rsid w:val="003827A9"/>
    <w:rsid w:val="00382882"/>
    <w:rsid w:val="00382964"/>
    <w:rsid w:val="00382A7D"/>
    <w:rsid w:val="00382B95"/>
    <w:rsid w:val="00382D0A"/>
    <w:rsid w:val="00382E2F"/>
    <w:rsid w:val="00383083"/>
    <w:rsid w:val="00383184"/>
    <w:rsid w:val="0038325B"/>
    <w:rsid w:val="00383284"/>
    <w:rsid w:val="003832AB"/>
    <w:rsid w:val="003832EA"/>
    <w:rsid w:val="0038334E"/>
    <w:rsid w:val="003833DA"/>
    <w:rsid w:val="00383556"/>
    <w:rsid w:val="00383733"/>
    <w:rsid w:val="00383875"/>
    <w:rsid w:val="003838F1"/>
    <w:rsid w:val="003839E5"/>
    <w:rsid w:val="003839F9"/>
    <w:rsid w:val="00383D05"/>
    <w:rsid w:val="00383E3A"/>
    <w:rsid w:val="00383EE4"/>
    <w:rsid w:val="00383FAC"/>
    <w:rsid w:val="00383FE1"/>
    <w:rsid w:val="00384049"/>
    <w:rsid w:val="00384052"/>
    <w:rsid w:val="00384147"/>
    <w:rsid w:val="003841D0"/>
    <w:rsid w:val="0038423D"/>
    <w:rsid w:val="0038434B"/>
    <w:rsid w:val="00384359"/>
    <w:rsid w:val="003843E6"/>
    <w:rsid w:val="00384444"/>
    <w:rsid w:val="0038452A"/>
    <w:rsid w:val="00384579"/>
    <w:rsid w:val="0038468D"/>
    <w:rsid w:val="0038485B"/>
    <w:rsid w:val="00384BEF"/>
    <w:rsid w:val="00384D70"/>
    <w:rsid w:val="00384D76"/>
    <w:rsid w:val="00384D85"/>
    <w:rsid w:val="00384EF7"/>
    <w:rsid w:val="00384F0C"/>
    <w:rsid w:val="00384F43"/>
    <w:rsid w:val="00384F6F"/>
    <w:rsid w:val="00384FB7"/>
    <w:rsid w:val="00385120"/>
    <w:rsid w:val="003854F6"/>
    <w:rsid w:val="0038554C"/>
    <w:rsid w:val="00385993"/>
    <w:rsid w:val="003859EB"/>
    <w:rsid w:val="00385A3E"/>
    <w:rsid w:val="00385BB3"/>
    <w:rsid w:val="00385C19"/>
    <w:rsid w:val="00385D91"/>
    <w:rsid w:val="00385F38"/>
    <w:rsid w:val="00386006"/>
    <w:rsid w:val="0038625B"/>
    <w:rsid w:val="0038626F"/>
    <w:rsid w:val="00386273"/>
    <w:rsid w:val="0038633A"/>
    <w:rsid w:val="00386475"/>
    <w:rsid w:val="0038649B"/>
    <w:rsid w:val="003864F5"/>
    <w:rsid w:val="003865C6"/>
    <w:rsid w:val="003868C0"/>
    <w:rsid w:val="003868FC"/>
    <w:rsid w:val="00386A5B"/>
    <w:rsid w:val="00386AFC"/>
    <w:rsid w:val="00386D10"/>
    <w:rsid w:val="00386D6E"/>
    <w:rsid w:val="00386E22"/>
    <w:rsid w:val="00387059"/>
    <w:rsid w:val="003871A8"/>
    <w:rsid w:val="00387426"/>
    <w:rsid w:val="003874D9"/>
    <w:rsid w:val="00387574"/>
    <w:rsid w:val="0038760F"/>
    <w:rsid w:val="003876E4"/>
    <w:rsid w:val="00387784"/>
    <w:rsid w:val="003877DF"/>
    <w:rsid w:val="003879D8"/>
    <w:rsid w:val="003879F5"/>
    <w:rsid w:val="00387AD2"/>
    <w:rsid w:val="00387AFE"/>
    <w:rsid w:val="00387B2E"/>
    <w:rsid w:val="00387D31"/>
    <w:rsid w:val="00387E2D"/>
    <w:rsid w:val="00387E8A"/>
    <w:rsid w:val="003900C6"/>
    <w:rsid w:val="003901E4"/>
    <w:rsid w:val="003902C6"/>
    <w:rsid w:val="003903FA"/>
    <w:rsid w:val="0039040B"/>
    <w:rsid w:val="003904A8"/>
    <w:rsid w:val="0039050F"/>
    <w:rsid w:val="0039055A"/>
    <w:rsid w:val="003905CC"/>
    <w:rsid w:val="003905E0"/>
    <w:rsid w:val="00390712"/>
    <w:rsid w:val="00390841"/>
    <w:rsid w:val="00390A2D"/>
    <w:rsid w:val="00390B75"/>
    <w:rsid w:val="00390BC0"/>
    <w:rsid w:val="00390C13"/>
    <w:rsid w:val="00390C3F"/>
    <w:rsid w:val="00390F31"/>
    <w:rsid w:val="00391092"/>
    <w:rsid w:val="003910AC"/>
    <w:rsid w:val="003910E8"/>
    <w:rsid w:val="003912E6"/>
    <w:rsid w:val="0039150D"/>
    <w:rsid w:val="003916C7"/>
    <w:rsid w:val="00391723"/>
    <w:rsid w:val="003917E3"/>
    <w:rsid w:val="00391811"/>
    <w:rsid w:val="0039197C"/>
    <w:rsid w:val="00391B59"/>
    <w:rsid w:val="00391C21"/>
    <w:rsid w:val="00391DC9"/>
    <w:rsid w:val="00391E36"/>
    <w:rsid w:val="00391E96"/>
    <w:rsid w:val="00391F21"/>
    <w:rsid w:val="00391FA1"/>
    <w:rsid w:val="0039210B"/>
    <w:rsid w:val="00392126"/>
    <w:rsid w:val="003921B3"/>
    <w:rsid w:val="003922C8"/>
    <w:rsid w:val="0039247D"/>
    <w:rsid w:val="00392520"/>
    <w:rsid w:val="003926C8"/>
    <w:rsid w:val="003926D6"/>
    <w:rsid w:val="00392740"/>
    <w:rsid w:val="0039285E"/>
    <w:rsid w:val="00392B3E"/>
    <w:rsid w:val="00392C31"/>
    <w:rsid w:val="00392C44"/>
    <w:rsid w:val="00392D3C"/>
    <w:rsid w:val="00392E30"/>
    <w:rsid w:val="00392F08"/>
    <w:rsid w:val="00392F5A"/>
    <w:rsid w:val="0039314B"/>
    <w:rsid w:val="0039317F"/>
    <w:rsid w:val="00393298"/>
    <w:rsid w:val="00393400"/>
    <w:rsid w:val="0039340F"/>
    <w:rsid w:val="00393578"/>
    <w:rsid w:val="003935D7"/>
    <w:rsid w:val="0039368F"/>
    <w:rsid w:val="003937CB"/>
    <w:rsid w:val="0039394A"/>
    <w:rsid w:val="0039398E"/>
    <w:rsid w:val="00393AAD"/>
    <w:rsid w:val="00393B73"/>
    <w:rsid w:val="00393D18"/>
    <w:rsid w:val="00393D6D"/>
    <w:rsid w:val="0039406B"/>
    <w:rsid w:val="003943A5"/>
    <w:rsid w:val="003943FD"/>
    <w:rsid w:val="00394439"/>
    <w:rsid w:val="0039452B"/>
    <w:rsid w:val="0039484B"/>
    <w:rsid w:val="003948A8"/>
    <w:rsid w:val="00394984"/>
    <w:rsid w:val="003949B0"/>
    <w:rsid w:val="00394A05"/>
    <w:rsid w:val="00394AEE"/>
    <w:rsid w:val="00394B72"/>
    <w:rsid w:val="00394CC3"/>
    <w:rsid w:val="00394D93"/>
    <w:rsid w:val="00394EC2"/>
    <w:rsid w:val="00394FE0"/>
    <w:rsid w:val="00394FE2"/>
    <w:rsid w:val="00395163"/>
    <w:rsid w:val="00395214"/>
    <w:rsid w:val="00395293"/>
    <w:rsid w:val="003953C2"/>
    <w:rsid w:val="00395416"/>
    <w:rsid w:val="003955CB"/>
    <w:rsid w:val="003955E9"/>
    <w:rsid w:val="003955FC"/>
    <w:rsid w:val="00395659"/>
    <w:rsid w:val="00395A0E"/>
    <w:rsid w:val="00395A7C"/>
    <w:rsid w:val="00395E2C"/>
    <w:rsid w:val="00395FE9"/>
    <w:rsid w:val="003960EA"/>
    <w:rsid w:val="003961C5"/>
    <w:rsid w:val="00396288"/>
    <w:rsid w:val="003962D7"/>
    <w:rsid w:val="00396581"/>
    <w:rsid w:val="003965BB"/>
    <w:rsid w:val="003968B6"/>
    <w:rsid w:val="003968CD"/>
    <w:rsid w:val="0039698B"/>
    <w:rsid w:val="00396993"/>
    <w:rsid w:val="003969FD"/>
    <w:rsid w:val="00396AB2"/>
    <w:rsid w:val="00396C1B"/>
    <w:rsid w:val="00396E7C"/>
    <w:rsid w:val="00396FB0"/>
    <w:rsid w:val="0039709E"/>
    <w:rsid w:val="003970E0"/>
    <w:rsid w:val="0039710E"/>
    <w:rsid w:val="00397157"/>
    <w:rsid w:val="003972E6"/>
    <w:rsid w:val="0039735D"/>
    <w:rsid w:val="003973C0"/>
    <w:rsid w:val="00397474"/>
    <w:rsid w:val="00397562"/>
    <w:rsid w:val="003975C7"/>
    <w:rsid w:val="00397CE0"/>
    <w:rsid w:val="00397EF7"/>
    <w:rsid w:val="00397F27"/>
    <w:rsid w:val="003A0123"/>
    <w:rsid w:val="003A0128"/>
    <w:rsid w:val="003A012A"/>
    <w:rsid w:val="003A012F"/>
    <w:rsid w:val="003A0162"/>
    <w:rsid w:val="003A03DE"/>
    <w:rsid w:val="003A045A"/>
    <w:rsid w:val="003A04BA"/>
    <w:rsid w:val="003A086E"/>
    <w:rsid w:val="003A09A1"/>
    <w:rsid w:val="003A0A90"/>
    <w:rsid w:val="003A0AE9"/>
    <w:rsid w:val="003A0B33"/>
    <w:rsid w:val="003A0C7E"/>
    <w:rsid w:val="003A0D60"/>
    <w:rsid w:val="003A0EE5"/>
    <w:rsid w:val="003A0F7D"/>
    <w:rsid w:val="003A1071"/>
    <w:rsid w:val="003A10C4"/>
    <w:rsid w:val="003A124F"/>
    <w:rsid w:val="003A1437"/>
    <w:rsid w:val="003A1453"/>
    <w:rsid w:val="003A16ED"/>
    <w:rsid w:val="003A170A"/>
    <w:rsid w:val="003A1712"/>
    <w:rsid w:val="003A17B9"/>
    <w:rsid w:val="003A1B9D"/>
    <w:rsid w:val="003A1CF6"/>
    <w:rsid w:val="003A1EE1"/>
    <w:rsid w:val="003A1FF1"/>
    <w:rsid w:val="003A1FFD"/>
    <w:rsid w:val="003A20F0"/>
    <w:rsid w:val="003A2126"/>
    <w:rsid w:val="003A214A"/>
    <w:rsid w:val="003A21CF"/>
    <w:rsid w:val="003A21E9"/>
    <w:rsid w:val="003A22BB"/>
    <w:rsid w:val="003A2394"/>
    <w:rsid w:val="003A254C"/>
    <w:rsid w:val="003A26B9"/>
    <w:rsid w:val="003A29F5"/>
    <w:rsid w:val="003A2A5A"/>
    <w:rsid w:val="003A2CB0"/>
    <w:rsid w:val="003A2CD5"/>
    <w:rsid w:val="003A2DBD"/>
    <w:rsid w:val="003A2F4C"/>
    <w:rsid w:val="003A3017"/>
    <w:rsid w:val="003A30CC"/>
    <w:rsid w:val="003A3489"/>
    <w:rsid w:val="003A34E5"/>
    <w:rsid w:val="003A35CC"/>
    <w:rsid w:val="003A35F0"/>
    <w:rsid w:val="003A3631"/>
    <w:rsid w:val="003A3660"/>
    <w:rsid w:val="003A36C6"/>
    <w:rsid w:val="003A375D"/>
    <w:rsid w:val="003A3795"/>
    <w:rsid w:val="003A3824"/>
    <w:rsid w:val="003A39D4"/>
    <w:rsid w:val="003A3A86"/>
    <w:rsid w:val="003A3AB7"/>
    <w:rsid w:val="003A3B29"/>
    <w:rsid w:val="003A3BEF"/>
    <w:rsid w:val="003A3C28"/>
    <w:rsid w:val="003A3CEE"/>
    <w:rsid w:val="003A3D3F"/>
    <w:rsid w:val="003A3D64"/>
    <w:rsid w:val="003A3F06"/>
    <w:rsid w:val="003A4020"/>
    <w:rsid w:val="003A411C"/>
    <w:rsid w:val="003A4149"/>
    <w:rsid w:val="003A41C0"/>
    <w:rsid w:val="003A426A"/>
    <w:rsid w:val="003A427C"/>
    <w:rsid w:val="003A43D8"/>
    <w:rsid w:val="003A4439"/>
    <w:rsid w:val="003A445D"/>
    <w:rsid w:val="003A4771"/>
    <w:rsid w:val="003A47B5"/>
    <w:rsid w:val="003A4914"/>
    <w:rsid w:val="003A4C91"/>
    <w:rsid w:val="003A4C9B"/>
    <w:rsid w:val="003A4CF9"/>
    <w:rsid w:val="003A4D1E"/>
    <w:rsid w:val="003A4E22"/>
    <w:rsid w:val="003A4E31"/>
    <w:rsid w:val="003A5097"/>
    <w:rsid w:val="003A5099"/>
    <w:rsid w:val="003A50A7"/>
    <w:rsid w:val="003A51FA"/>
    <w:rsid w:val="003A5331"/>
    <w:rsid w:val="003A5444"/>
    <w:rsid w:val="003A54BF"/>
    <w:rsid w:val="003A55B4"/>
    <w:rsid w:val="003A55CE"/>
    <w:rsid w:val="003A5624"/>
    <w:rsid w:val="003A562C"/>
    <w:rsid w:val="003A56E3"/>
    <w:rsid w:val="003A572C"/>
    <w:rsid w:val="003A5856"/>
    <w:rsid w:val="003A5992"/>
    <w:rsid w:val="003A5C7A"/>
    <w:rsid w:val="003A5D34"/>
    <w:rsid w:val="003A5DE5"/>
    <w:rsid w:val="003A5E3A"/>
    <w:rsid w:val="003A5F49"/>
    <w:rsid w:val="003A5FCB"/>
    <w:rsid w:val="003A614A"/>
    <w:rsid w:val="003A6270"/>
    <w:rsid w:val="003A637E"/>
    <w:rsid w:val="003A641C"/>
    <w:rsid w:val="003A64E0"/>
    <w:rsid w:val="003A65FB"/>
    <w:rsid w:val="003A661A"/>
    <w:rsid w:val="003A67F7"/>
    <w:rsid w:val="003A69BE"/>
    <w:rsid w:val="003A6A75"/>
    <w:rsid w:val="003A6AE4"/>
    <w:rsid w:val="003A6BC6"/>
    <w:rsid w:val="003A6C02"/>
    <w:rsid w:val="003A6C83"/>
    <w:rsid w:val="003A6CF8"/>
    <w:rsid w:val="003A6E31"/>
    <w:rsid w:val="003A7042"/>
    <w:rsid w:val="003A7181"/>
    <w:rsid w:val="003A7284"/>
    <w:rsid w:val="003A7717"/>
    <w:rsid w:val="003A774C"/>
    <w:rsid w:val="003A781E"/>
    <w:rsid w:val="003A782D"/>
    <w:rsid w:val="003A7887"/>
    <w:rsid w:val="003A797E"/>
    <w:rsid w:val="003A7AAC"/>
    <w:rsid w:val="003A7DFE"/>
    <w:rsid w:val="003A7FD9"/>
    <w:rsid w:val="003B003B"/>
    <w:rsid w:val="003B01D1"/>
    <w:rsid w:val="003B024B"/>
    <w:rsid w:val="003B02A5"/>
    <w:rsid w:val="003B02AB"/>
    <w:rsid w:val="003B02E9"/>
    <w:rsid w:val="003B032D"/>
    <w:rsid w:val="003B0446"/>
    <w:rsid w:val="003B0581"/>
    <w:rsid w:val="003B059A"/>
    <w:rsid w:val="003B0657"/>
    <w:rsid w:val="003B065B"/>
    <w:rsid w:val="003B079B"/>
    <w:rsid w:val="003B0986"/>
    <w:rsid w:val="003B0A6C"/>
    <w:rsid w:val="003B0BE8"/>
    <w:rsid w:val="003B0C31"/>
    <w:rsid w:val="003B0CBC"/>
    <w:rsid w:val="003B11B4"/>
    <w:rsid w:val="003B1279"/>
    <w:rsid w:val="003B12F1"/>
    <w:rsid w:val="003B1459"/>
    <w:rsid w:val="003B14E3"/>
    <w:rsid w:val="003B164E"/>
    <w:rsid w:val="003B1863"/>
    <w:rsid w:val="003B1A49"/>
    <w:rsid w:val="003B1AC3"/>
    <w:rsid w:val="003B1BF3"/>
    <w:rsid w:val="003B1CD1"/>
    <w:rsid w:val="003B1D05"/>
    <w:rsid w:val="003B1E33"/>
    <w:rsid w:val="003B1EFD"/>
    <w:rsid w:val="003B222A"/>
    <w:rsid w:val="003B2354"/>
    <w:rsid w:val="003B23A4"/>
    <w:rsid w:val="003B24AA"/>
    <w:rsid w:val="003B25A0"/>
    <w:rsid w:val="003B2701"/>
    <w:rsid w:val="003B2711"/>
    <w:rsid w:val="003B27EE"/>
    <w:rsid w:val="003B27FA"/>
    <w:rsid w:val="003B28D7"/>
    <w:rsid w:val="003B29C6"/>
    <w:rsid w:val="003B2A4A"/>
    <w:rsid w:val="003B2AF4"/>
    <w:rsid w:val="003B2D02"/>
    <w:rsid w:val="003B2DB3"/>
    <w:rsid w:val="003B2F68"/>
    <w:rsid w:val="003B2FDF"/>
    <w:rsid w:val="003B2FFC"/>
    <w:rsid w:val="003B31B8"/>
    <w:rsid w:val="003B3242"/>
    <w:rsid w:val="003B3247"/>
    <w:rsid w:val="003B3316"/>
    <w:rsid w:val="003B33B9"/>
    <w:rsid w:val="003B3559"/>
    <w:rsid w:val="003B35AA"/>
    <w:rsid w:val="003B35ED"/>
    <w:rsid w:val="003B3842"/>
    <w:rsid w:val="003B3934"/>
    <w:rsid w:val="003B3A07"/>
    <w:rsid w:val="003B3CB2"/>
    <w:rsid w:val="003B3DC2"/>
    <w:rsid w:val="003B3DCE"/>
    <w:rsid w:val="003B3DEF"/>
    <w:rsid w:val="003B409F"/>
    <w:rsid w:val="003B42BA"/>
    <w:rsid w:val="003B42FD"/>
    <w:rsid w:val="003B439E"/>
    <w:rsid w:val="003B453F"/>
    <w:rsid w:val="003B45A8"/>
    <w:rsid w:val="003B46B6"/>
    <w:rsid w:val="003B4823"/>
    <w:rsid w:val="003B4BBF"/>
    <w:rsid w:val="003B4CCA"/>
    <w:rsid w:val="003B4D12"/>
    <w:rsid w:val="003B4D26"/>
    <w:rsid w:val="003B4E7D"/>
    <w:rsid w:val="003B4F7D"/>
    <w:rsid w:val="003B500B"/>
    <w:rsid w:val="003B504F"/>
    <w:rsid w:val="003B5091"/>
    <w:rsid w:val="003B5187"/>
    <w:rsid w:val="003B51BB"/>
    <w:rsid w:val="003B5230"/>
    <w:rsid w:val="003B52CF"/>
    <w:rsid w:val="003B52DE"/>
    <w:rsid w:val="003B5332"/>
    <w:rsid w:val="003B534F"/>
    <w:rsid w:val="003B5492"/>
    <w:rsid w:val="003B55AC"/>
    <w:rsid w:val="003B55B5"/>
    <w:rsid w:val="003B56B7"/>
    <w:rsid w:val="003B56E2"/>
    <w:rsid w:val="003B573D"/>
    <w:rsid w:val="003B5757"/>
    <w:rsid w:val="003B57F7"/>
    <w:rsid w:val="003B5816"/>
    <w:rsid w:val="003B59C0"/>
    <w:rsid w:val="003B5A1F"/>
    <w:rsid w:val="003B5B9C"/>
    <w:rsid w:val="003B5C33"/>
    <w:rsid w:val="003B5CF5"/>
    <w:rsid w:val="003B5D32"/>
    <w:rsid w:val="003B5E77"/>
    <w:rsid w:val="003B5F90"/>
    <w:rsid w:val="003B6093"/>
    <w:rsid w:val="003B6608"/>
    <w:rsid w:val="003B6709"/>
    <w:rsid w:val="003B67E2"/>
    <w:rsid w:val="003B67F0"/>
    <w:rsid w:val="003B68B1"/>
    <w:rsid w:val="003B6A26"/>
    <w:rsid w:val="003B6A39"/>
    <w:rsid w:val="003B6AD1"/>
    <w:rsid w:val="003B6C22"/>
    <w:rsid w:val="003B6C75"/>
    <w:rsid w:val="003B6CA8"/>
    <w:rsid w:val="003B6E09"/>
    <w:rsid w:val="003B6EDD"/>
    <w:rsid w:val="003B6FAD"/>
    <w:rsid w:val="003B70D3"/>
    <w:rsid w:val="003B7378"/>
    <w:rsid w:val="003B787A"/>
    <w:rsid w:val="003B7962"/>
    <w:rsid w:val="003B79D0"/>
    <w:rsid w:val="003B7A2A"/>
    <w:rsid w:val="003B7A94"/>
    <w:rsid w:val="003B7B62"/>
    <w:rsid w:val="003C0020"/>
    <w:rsid w:val="003C00D4"/>
    <w:rsid w:val="003C042D"/>
    <w:rsid w:val="003C05A5"/>
    <w:rsid w:val="003C073B"/>
    <w:rsid w:val="003C075B"/>
    <w:rsid w:val="003C0857"/>
    <w:rsid w:val="003C0859"/>
    <w:rsid w:val="003C0964"/>
    <w:rsid w:val="003C0991"/>
    <w:rsid w:val="003C0A0C"/>
    <w:rsid w:val="003C0EB8"/>
    <w:rsid w:val="003C1100"/>
    <w:rsid w:val="003C12BF"/>
    <w:rsid w:val="003C16D8"/>
    <w:rsid w:val="003C1786"/>
    <w:rsid w:val="003C1928"/>
    <w:rsid w:val="003C1C65"/>
    <w:rsid w:val="003C1D9C"/>
    <w:rsid w:val="003C1F88"/>
    <w:rsid w:val="003C1F9B"/>
    <w:rsid w:val="003C2001"/>
    <w:rsid w:val="003C2140"/>
    <w:rsid w:val="003C21BE"/>
    <w:rsid w:val="003C2241"/>
    <w:rsid w:val="003C2253"/>
    <w:rsid w:val="003C23B9"/>
    <w:rsid w:val="003C23ED"/>
    <w:rsid w:val="003C23F4"/>
    <w:rsid w:val="003C24AB"/>
    <w:rsid w:val="003C27E9"/>
    <w:rsid w:val="003C2874"/>
    <w:rsid w:val="003C2969"/>
    <w:rsid w:val="003C2C41"/>
    <w:rsid w:val="003C2D5F"/>
    <w:rsid w:val="003C2DE2"/>
    <w:rsid w:val="003C2E41"/>
    <w:rsid w:val="003C3132"/>
    <w:rsid w:val="003C3260"/>
    <w:rsid w:val="003C32B4"/>
    <w:rsid w:val="003C3324"/>
    <w:rsid w:val="003C33FF"/>
    <w:rsid w:val="003C3598"/>
    <w:rsid w:val="003C35E6"/>
    <w:rsid w:val="003C37D5"/>
    <w:rsid w:val="003C3813"/>
    <w:rsid w:val="003C38CF"/>
    <w:rsid w:val="003C38DD"/>
    <w:rsid w:val="003C39BF"/>
    <w:rsid w:val="003C3C0C"/>
    <w:rsid w:val="003C3C76"/>
    <w:rsid w:val="003C3CEB"/>
    <w:rsid w:val="003C3DC1"/>
    <w:rsid w:val="003C3EBE"/>
    <w:rsid w:val="003C40E5"/>
    <w:rsid w:val="003C4109"/>
    <w:rsid w:val="003C41E2"/>
    <w:rsid w:val="003C4374"/>
    <w:rsid w:val="003C43E8"/>
    <w:rsid w:val="003C4407"/>
    <w:rsid w:val="003C446A"/>
    <w:rsid w:val="003C450A"/>
    <w:rsid w:val="003C452A"/>
    <w:rsid w:val="003C4B00"/>
    <w:rsid w:val="003C4C45"/>
    <w:rsid w:val="003C4CBD"/>
    <w:rsid w:val="003C4D86"/>
    <w:rsid w:val="003C4D87"/>
    <w:rsid w:val="003C4D98"/>
    <w:rsid w:val="003C4F17"/>
    <w:rsid w:val="003C5051"/>
    <w:rsid w:val="003C50E7"/>
    <w:rsid w:val="003C511E"/>
    <w:rsid w:val="003C5292"/>
    <w:rsid w:val="003C545B"/>
    <w:rsid w:val="003C545F"/>
    <w:rsid w:val="003C54B3"/>
    <w:rsid w:val="003C54B9"/>
    <w:rsid w:val="003C54F1"/>
    <w:rsid w:val="003C5584"/>
    <w:rsid w:val="003C55BD"/>
    <w:rsid w:val="003C55C4"/>
    <w:rsid w:val="003C568A"/>
    <w:rsid w:val="003C58AE"/>
    <w:rsid w:val="003C58C0"/>
    <w:rsid w:val="003C5C8B"/>
    <w:rsid w:val="003C5DF9"/>
    <w:rsid w:val="003C5F4B"/>
    <w:rsid w:val="003C5F61"/>
    <w:rsid w:val="003C5FFE"/>
    <w:rsid w:val="003C60C3"/>
    <w:rsid w:val="003C60E2"/>
    <w:rsid w:val="003C61AE"/>
    <w:rsid w:val="003C6254"/>
    <w:rsid w:val="003C6303"/>
    <w:rsid w:val="003C64E2"/>
    <w:rsid w:val="003C66CC"/>
    <w:rsid w:val="003C66FE"/>
    <w:rsid w:val="003C691B"/>
    <w:rsid w:val="003C6A8C"/>
    <w:rsid w:val="003C6AD2"/>
    <w:rsid w:val="003C6AFF"/>
    <w:rsid w:val="003C6BBC"/>
    <w:rsid w:val="003C6BEF"/>
    <w:rsid w:val="003C6C21"/>
    <w:rsid w:val="003C6C78"/>
    <w:rsid w:val="003C6CC0"/>
    <w:rsid w:val="003C6ECA"/>
    <w:rsid w:val="003C6F1A"/>
    <w:rsid w:val="003C6F65"/>
    <w:rsid w:val="003C7064"/>
    <w:rsid w:val="003C712C"/>
    <w:rsid w:val="003C7237"/>
    <w:rsid w:val="003C7251"/>
    <w:rsid w:val="003C7316"/>
    <w:rsid w:val="003C7413"/>
    <w:rsid w:val="003C771D"/>
    <w:rsid w:val="003C7848"/>
    <w:rsid w:val="003C7882"/>
    <w:rsid w:val="003C79A0"/>
    <w:rsid w:val="003C79A5"/>
    <w:rsid w:val="003C7A04"/>
    <w:rsid w:val="003C7A4C"/>
    <w:rsid w:val="003C7AA4"/>
    <w:rsid w:val="003C7AE6"/>
    <w:rsid w:val="003C7B49"/>
    <w:rsid w:val="003C7CD5"/>
    <w:rsid w:val="003C7E46"/>
    <w:rsid w:val="003C7ED3"/>
    <w:rsid w:val="003C7F1F"/>
    <w:rsid w:val="003C7F77"/>
    <w:rsid w:val="003C7FC9"/>
    <w:rsid w:val="003D00B8"/>
    <w:rsid w:val="003D0599"/>
    <w:rsid w:val="003D0712"/>
    <w:rsid w:val="003D071B"/>
    <w:rsid w:val="003D07D5"/>
    <w:rsid w:val="003D07E4"/>
    <w:rsid w:val="003D0870"/>
    <w:rsid w:val="003D089E"/>
    <w:rsid w:val="003D0904"/>
    <w:rsid w:val="003D093D"/>
    <w:rsid w:val="003D0A5B"/>
    <w:rsid w:val="003D0D3F"/>
    <w:rsid w:val="003D0D58"/>
    <w:rsid w:val="003D0E60"/>
    <w:rsid w:val="003D0F8E"/>
    <w:rsid w:val="003D0FB4"/>
    <w:rsid w:val="003D0FC8"/>
    <w:rsid w:val="003D1034"/>
    <w:rsid w:val="003D105D"/>
    <w:rsid w:val="003D117F"/>
    <w:rsid w:val="003D138F"/>
    <w:rsid w:val="003D1577"/>
    <w:rsid w:val="003D15CD"/>
    <w:rsid w:val="003D1703"/>
    <w:rsid w:val="003D17EB"/>
    <w:rsid w:val="003D19BB"/>
    <w:rsid w:val="003D1A6F"/>
    <w:rsid w:val="003D1B92"/>
    <w:rsid w:val="003D1CA4"/>
    <w:rsid w:val="003D1D85"/>
    <w:rsid w:val="003D1EE6"/>
    <w:rsid w:val="003D22DC"/>
    <w:rsid w:val="003D253B"/>
    <w:rsid w:val="003D2A03"/>
    <w:rsid w:val="003D2B84"/>
    <w:rsid w:val="003D2BE3"/>
    <w:rsid w:val="003D2BF0"/>
    <w:rsid w:val="003D2BFB"/>
    <w:rsid w:val="003D2F15"/>
    <w:rsid w:val="003D2F17"/>
    <w:rsid w:val="003D2F68"/>
    <w:rsid w:val="003D2F90"/>
    <w:rsid w:val="003D2FB3"/>
    <w:rsid w:val="003D3212"/>
    <w:rsid w:val="003D3332"/>
    <w:rsid w:val="003D33F3"/>
    <w:rsid w:val="003D35BC"/>
    <w:rsid w:val="003D3604"/>
    <w:rsid w:val="003D3812"/>
    <w:rsid w:val="003D3AD3"/>
    <w:rsid w:val="003D3B9C"/>
    <w:rsid w:val="003D3C4C"/>
    <w:rsid w:val="003D3DD3"/>
    <w:rsid w:val="003D3E3E"/>
    <w:rsid w:val="003D3E94"/>
    <w:rsid w:val="003D3F07"/>
    <w:rsid w:val="003D3F5F"/>
    <w:rsid w:val="003D4104"/>
    <w:rsid w:val="003D4197"/>
    <w:rsid w:val="003D41CB"/>
    <w:rsid w:val="003D42BC"/>
    <w:rsid w:val="003D4453"/>
    <w:rsid w:val="003D4585"/>
    <w:rsid w:val="003D458E"/>
    <w:rsid w:val="003D46D6"/>
    <w:rsid w:val="003D473D"/>
    <w:rsid w:val="003D4896"/>
    <w:rsid w:val="003D48A8"/>
    <w:rsid w:val="003D4A9E"/>
    <w:rsid w:val="003D4BE3"/>
    <w:rsid w:val="003D4DCD"/>
    <w:rsid w:val="003D500F"/>
    <w:rsid w:val="003D55BD"/>
    <w:rsid w:val="003D57F8"/>
    <w:rsid w:val="003D59ED"/>
    <w:rsid w:val="003D5A32"/>
    <w:rsid w:val="003D5B10"/>
    <w:rsid w:val="003D5B1D"/>
    <w:rsid w:val="003D5B25"/>
    <w:rsid w:val="003D5BB0"/>
    <w:rsid w:val="003D5C1C"/>
    <w:rsid w:val="003D5DEC"/>
    <w:rsid w:val="003D5E2E"/>
    <w:rsid w:val="003D5EEC"/>
    <w:rsid w:val="003D5F5E"/>
    <w:rsid w:val="003D607B"/>
    <w:rsid w:val="003D617D"/>
    <w:rsid w:val="003D63DB"/>
    <w:rsid w:val="003D6566"/>
    <w:rsid w:val="003D67D0"/>
    <w:rsid w:val="003D67DA"/>
    <w:rsid w:val="003D69E5"/>
    <w:rsid w:val="003D69FB"/>
    <w:rsid w:val="003D6A19"/>
    <w:rsid w:val="003D6AC8"/>
    <w:rsid w:val="003D6C9A"/>
    <w:rsid w:val="003D6D96"/>
    <w:rsid w:val="003D6DC8"/>
    <w:rsid w:val="003D6E35"/>
    <w:rsid w:val="003D6F98"/>
    <w:rsid w:val="003D6FA8"/>
    <w:rsid w:val="003D7068"/>
    <w:rsid w:val="003D707C"/>
    <w:rsid w:val="003D713C"/>
    <w:rsid w:val="003D7153"/>
    <w:rsid w:val="003D716F"/>
    <w:rsid w:val="003D7193"/>
    <w:rsid w:val="003D723C"/>
    <w:rsid w:val="003D728F"/>
    <w:rsid w:val="003D72C6"/>
    <w:rsid w:val="003D74CC"/>
    <w:rsid w:val="003D7512"/>
    <w:rsid w:val="003D753F"/>
    <w:rsid w:val="003D76EC"/>
    <w:rsid w:val="003D7730"/>
    <w:rsid w:val="003D799A"/>
    <w:rsid w:val="003D79AD"/>
    <w:rsid w:val="003D7A86"/>
    <w:rsid w:val="003D7BA6"/>
    <w:rsid w:val="003D7CBD"/>
    <w:rsid w:val="003D7EAB"/>
    <w:rsid w:val="003D7EF9"/>
    <w:rsid w:val="003D7F68"/>
    <w:rsid w:val="003D7FD9"/>
    <w:rsid w:val="003E0184"/>
    <w:rsid w:val="003E0234"/>
    <w:rsid w:val="003E048C"/>
    <w:rsid w:val="003E049D"/>
    <w:rsid w:val="003E04C8"/>
    <w:rsid w:val="003E04F5"/>
    <w:rsid w:val="003E04FE"/>
    <w:rsid w:val="003E06FC"/>
    <w:rsid w:val="003E08F3"/>
    <w:rsid w:val="003E0A74"/>
    <w:rsid w:val="003E0ADD"/>
    <w:rsid w:val="003E0D18"/>
    <w:rsid w:val="003E0D8B"/>
    <w:rsid w:val="003E1038"/>
    <w:rsid w:val="003E138A"/>
    <w:rsid w:val="003E1540"/>
    <w:rsid w:val="003E15C7"/>
    <w:rsid w:val="003E15F1"/>
    <w:rsid w:val="003E177A"/>
    <w:rsid w:val="003E1815"/>
    <w:rsid w:val="003E18A8"/>
    <w:rsid w:val="003E1921"/>
    <w:rsid w:val="003E1A05"/>
    <w:rsid w:val="003E1DAB"/>
    <w:rsid w:val="003E210A"/>
    <w:rsid w:val="003E2184"/>
    <w:rsid w:val="003E2301"/>
    <w:rsid w:val="003E233E"/>
    <w:rsid w:val="003E23E8"/>
    <w:rsid w:val="003E2408"/>
    <w:rsid w:val="003E24DE"/>
    <w:rsid w:val="003E24E1"/>
    <w:rsid w:val="003E25AA"/>
    <w:rsid w:val="003E25BF"/>
    <w:rsid w:val="003E25D1"/>
    <w:rsid w:val="003E2604"/>
    <w:rsid w:val="003E263D"/>
    <w:rsid w:val="003E275E"/>
    <w:rsid w:val="003E2817"/>
    <w:rsid w:val="003E285F"/>
    <w:rsid w:val="003E28BE"/>
    <w:rsid w:val="003E28E0"/>
    <w:rsid w:val="003E2918"/>
    <w:rsid w:val="003E2B23"/>
    <w:rsid w:val="003E2BD8"/>
    <w:rsid w:val="003E2BDA"/>
    <w:rsid w:val="003E2C05"/>
    <w:rsid w:val="003E2CBE"/>
    <w:rsid w:val="003E2EAE"/>
    <w:rsid w:val="003E2F42"/>
    <w:rsid w:val="003E2FA4"/>
    <w:rsid w:val="003E315A"/>
    <w:rsid w:val="003E317E"/>
    <w:rsid w:val="003E32BE"/>
    <w:rsid w:val="003E32EF"/>
    <w:rsid w:val="003E332F"/>
    <w:rsid w:val="003E33B6"/>
    <w:rsid w:val="003E35C0"/>
    <w:rsid w:val="003E35CB"/>
    <w:rsid w:val="003E3642"/>
    <w:rsid w:val="003E36FA"/>
    <w:rsid w:val="003E3809"/>
    <w:rsid w:val="003E39BD"/>
    <w:rsid w:val="003E3A8E"/>
    <w:rsid w:val="003E3AAB"/>
    <w:rsid w:val="003E3D8F"/>
    <w:rsid w:val="003E3DC2"/>
    <w:rsid w:val="003E3DFC"/>
    <w:rsid w:val="003E3E12"/>
    <w:rsid w:val="003E3E93"/>
    <w:rsid w:val="003E3EBF"/>
    <w:rsid w:val="003E3FA6"/>
    <w:rsid w:val="003E40CA"/>
    <w:rsid w:val="003E4176"/>
    <w:rsid w:val="003E4415"/>
    <w:rsid w:val="003E47A2"/>
    <w:rsid w:val="003E4829"/>
    <w:rsid w:val="003E4832"/>
    <w:rsid w:val="003E4FEE"/>
    <w:rsid w:val="003E5043"/>
    <w:rsid w:val="003E511F"/>
    <w:rsid w:val="003E51F1"/>
    <w:rsid w:val="003E5263"/>
    <w:rsid w:val="003E5309"/>
    <w:rsid w:val="003E56AD"/>
    <w:rsid w:val="003E57B4"/>
    <w:rsid w:val="003E5AC1"/>
    <w:rsid w:val="003E5AF0"/>
    <w:rsid w:val="003E5B0B"/>
    <w:rsid w:val="003E5B23"/>
    <w:rsid w:val="003E5B65"/>
    <w:rsid w:val="003E5C55"/>
    <w:rsid w:val="003E5EBA"/>
    <w:rsid w:val="003E5FAD"/>
    <w:rsid w:val="003E63F2"/>
    <w:rsid w:val="003E64BC"/>
    <w:rsid w:val="003E6710"/>
    <w:rsid w:val="003E67E1"/>
    <w:rsid w:val="003E68A2"/>
    <w:rsid w:val="003E6918"/>
    <w:rsid w:val="003E692D"/>
    <w:rsid w:val="003E698D"/>
    <w:rsid w:val="003E698E"/>
    <w:rsid w:val="003E6A23"/>
    <w:rsid w:val="003E6A48"/>
    <w:rsid w:val="003E6B13"/>
    <w:rsid w:val="003E6B1A"/>
    <w:rsid w:val="003E6B3E"/>
    <w:rsid w:val="003E6B95"/>
    <w:rsid w:val="003E6DA1"/>
    <w:rsid w:val="003E6DAF"/>
    <w:rsid w:val="003E6E61"/>
    <w:rsid w:val="003E6FB2"/>
    <w:rsid w:val="003E7018"/>
    <w:rsid w:val="003E7077"/>
    <w:rsid w:val="003E70B4"/>
    <w:rsid w:val="003E70C4"/>
    <w:rsid w:val="003E713C"/>
    <w:rsid w:val="003E71C1"/>
    <w:rsid w:val="003E730C"/>
    <w:rsid w:val="003E7311"/>
    <w:rsid w:val="003E7338"/>
    <w:rsid w:val="003E73E4"/>
    <w:rsid w:val="003E74F5"/>
    <w:rsid w:val="003E75A4"/>
    <w:rsid w:val="003E7635"/>
    <w:rsid w:val="003E7686"/>
    <w:rsid w:val="003E76AF"/>
    <w:rsid w:val="003E770D"/>
    <w:rsid w:val="003E771B"/>
    <w:rsid w:val="003E7746"/>
    <w:rsid w:val="003E7AF9"/>
    <w:rsid w:val="003E7BBE"/>
    <w:rsid w:val="003E7CAA"/>
    <w:rsid w:val="003E7D57"/>
    <w:rsid w:val="003E7E1C"/>
    <w:rsid w:val="003E7E68"/>
    <w:rsid w:val="003E7E7F"/>
    <w:rsid w:val="003E7FCD"/>
    <w:rsid w:val="003E7FD7"/>
    <w:rsid w:val="003F0002"/>
    <w:rsid w:val="003F000F"/>
    <w:rsid w:val="003F0044"/>
    <w:rsid w:val="003F033B"/>
    <w:rsid w:val="003F04F4"/>
    <w:rsid w:val="003F055B"/>
    <w:rsid w:val="003F057B"/>
    <w:rsid w:val="003F0606"/>
    <w:rsid w:val="003F0654"/>
    <w:rsid w:val="003F070E"/>
    <w:rsid w:val="003F092C"/>
    <w:rsid w:val="003F099B"/>
    <w:rsid w:val="003F09A6"/>
    <w:rsid w:val="003F09AF"/>
    <w:rsid w:val="003F0CDE"/>
    <w:rsid w:val="003F0D9D"/>
    <w:rsid w:val="003F0FCD"/>
    <w:rsid w:val="003F109D"/>
    <w:rsid w:val="003F109F"/>
    <w:rsid w:val="003F1137"/>
    <w:rsid w:val="003F1223"/>
    <w:rsid w:val="003F1354"/>
    <w:rsid w:val="003F1558"/>
    <w:rsid w:val="003F15EC"/>
    <w:rsid w:val="003F16B5"/>
    <w:rsid w:val="003F16BE"/>
    <w:rsid w:val="003F1A29"/>
    <w:rsid w:val="003F1AAE"/>
    <w:rsid w:val="003F1B6D"/>
    <w:rsid w:val="003F1E9A"/>
    <w:rsid w:val="003F1F0D"/>
    <w:rsid w:val="003F1FD2"/>
    <w:rsid w:val="003F21B1"/>
    <w:rsid w:val="003F24CA"/>
    <w:rsid w:val="003F24CE"/>
    <w:rsid w:val="003F2678"/>
    <w:rsid w:val="003F274A"/>
    <w:rsid w:val="003F2942"/>
    <w:rsid w:val="003F2BEC"/>
    <w:rsid w:val="003F2C2B"/>
    <w:rsid w:val="003F2DB9"/>
    <w:rsid w:val="003F3082"/>
    <w:rsid w:val="003F31C6"/>
    <w:rsid w:val="003F35C2"/>
    <w:rsid w:val="003F35F5"/>
    <w:rsid w:val="003F38A3"/>
    <w:rsid w:val="003F3BD9"/>
    <w:rsid w:val="003F3C92"/>
    <w:rsid w:val="003F3E0E"/>
    <w:rsid w:val="003F3FA6"/>
    <w:rsid w:val="003F3FEE"/>
    <w:rsid w:val="003F4069"/>
    <w:rsid w:val="003F40A2"/>
    <w:rsid w:val="003F40F5"/>
    <w:rsid w:val="003F427E"/>
    <w:rsid w:val="003F4695"/>
    <w:rsid w:val="003F4768"/>
    <w:rsid w:val="003F47E8"/>
    <w:rsid w:val="003F4842"/>
    <w:rsid w:val="003F4945"/>
    <w:rsid w:val="003F4A09"/>
    <w:rsid w:val="003F4A20"/>
    <w:rsid w:val="003F4D81"/>
    <w:rsid w:val="003F4E60"/>
    <w:rsid w:val="003F4E6F"/>
    <w:rsid w:val="003F526A"/>
    <w:rsid w:val="003F528C"/>
    <w:rsid w:val="003F52DA"/>
    <w:rsid w:val="003F5586"/>
    <w:rsid w:val="003F569F"/>
    <w:rsid w:val="003F58D1"/>
    <w:rsid w:val="003F58F8"/>
    <w:rsid w:val="003F5985"/>
    <w:rsid w:val="003F5A8A"/>
    <w:rsid w:val="003F5AAA"/>
    <w:rsid w:val="003F5AD9"/>
    <w:rsid w:val="003F5B23"/>
    <w:rsid w:val="003F5DBF"/>
    <w:rsid w:val="003F5E28"/>
    <w:rsid w:val="003F5F54"/>
    <w:rsid w:val="003F60D2"/>
    <w:rsid w:val="003F626E"/>
    <w:rsid w:val="003F646D"/>
    <w:rsid w:val="003F6613"/>
    <w:rsid w:val="003F66E8"/>
    <w:rsid w:val="003F6743"/>
    <w:rsid w:val="003F6755"/>
    <w:rsid w:val="003F6805"/>
    <w:rsid w:val="003F6B4B"/>
    <w:rsid w:val="003F6B6D"/>
    <w:rsid w:val="003F6CF9"/>
    <w:rsid w:val="003F6D43"/>
    <w:rsid w:val="003F6E74"/>
    <w:rsid w:val="003F6F30"/>
    <w:rsid w:val="003F6F55"/>
    <w:rsid w:val="003F6F8E"/>
    <w:rsid w:val="003F6FAB"/>
    <w:rsid w:val="003F7024"/>
    <w:rsid w:val="003F705C"/>
    <w:rsid w:val="003F7080"/>
    <w:rsid w:val="003F7274"/>
    <w:rsid w:val="003F7278"/>
    <w:rsid w:val="003F739C"/>
    <w:rsid w:val="003F7505"/>
    <w:rsid w:val="003F752C"/>
    <w:rsid w:val="003F75B8"/>
    <w:rsid w:val="003F7649"/>
    <w:rsid w:val="003F7850"/>
    <w:rsid w:val="003F795C"/>
    <w:rsid w:val="003F7995"/>
    <w:rsid w:val="003F79C7"/>
    <w:rsid w:val="003F7AED"/>
    <w:rsid w:val="003F7B7A"/>
    <w:rsid w:val="003F7C7B"/>
    <w:rsid w:val="003F7C94"/>
    <w:rsid w:val="003F7CFC"/>
    <w:rsid w:val="003F7E50"/>
    <w:rsid w:val="003F7F74"/>
    <w:rsid w:val="00400086"/>
    <w:rsid w:val="0040023D"/>
    <w:rsid w:val="004002A6"/>
    <w:rsid w:val="004003AE"/>
    <w:rsid w:val="00400446"/>
    <w:rsid w:val="004004FD"/>
    <w:rsid w:val="004005BB"/>
    <w:rsid w:val="00400718"/>
    <w:rsid w:val="004008BB"/>
    <w:rsid w:val="00400BBD"/>
    <w:rsid w:val="00400EDB"/>
    <w:rsid w:val="00400EFA"/>
    <w:rsid w:val="004010CD"/>
    <w:rsid w:val="00401108"/>
    <w:rsid w:val="00401393"/>
    <w:rsid w:val="00401447"/>
    <w:rsid w:val="0040165B"/>
    <w:rsid w:val="0040181C"/>
    <w:rsid w:val="0040194F"/>
    <w:rsid w:val="00401A08"/>
    <w:rsid w:val="00401EF6"/>
    <w:rsid w:val="00401F00"/>
    <w:rsid w:val="00401F15"/>
    <w:rsid w:val="00401FA6"/>
    <w:rsid w:val="004020BE"/>
    <w:rsid w:val="00402528"/>
    <w:rsid w:val="00402621"/>
    <w:rsid w:val="00402931"/>
    <w:rsid w:val="0040295A"/>
    <w:rsid w:val="004029C4"/>
    <w:rsid w:val="00402AE2"/>
    <w:rsid w:val="00402BE9"/>
    <w:rsid w:val="00402C3E"/>
    <w:rsid w:val="00402D7A"/>
    <w:rsid w:val="00402FF3"/>
    <w:rsid w:val="00403075"/>
    <w:rsid w:val="00403085"/>
    <w:rsid w:val="004032F3"/>
    <w:rsid w:val="0040336C"/>
    <w:rsid w:val="0040346C"/>
    <w:rsid w:val="00403510"/>
    <w:rsid w:val="004035AE"/>
    <w:rsid w:val="00403738"/>
    <w:rsid w:val="00403839"/>
    <w:rsid w:val="00403858"/>
    <w:rsid w:val="00403A6A"/>
    <w:rsid w:val="00403B53"/>
    <w:rsid w:val="00403B98"/>
    <w:rsid w:val="00403CAE"/>
    <w:rsid w:val="00403CEA"/>
    <w:rsid w:val="00403DC1"/>
    <w:rsid w:val="00403DEE"/>
    <w:rsid w:val="00403E08"/>
    <w:rsid w:val="00403E45"/>
    <w:rsid w:val="00403E81"/>
    <w:rsid w:val="00403FC6"/>
    <w:rsid w:val="00403FF2"/>
    <w:rsid w:val="00404032"/>
    <w:rsid w:val="00404064"/>
    <w:rsid w:val="00404066"/>
    <w:rsid w:val="004040C4"/>
    <w:rsid w:val="00404154"/>
    <w:rsid w:val="004041CD"/>
    <w:rsid w:val="00404224"/>
    <w:rsid w:val="0040433A"/>
    <w:rsid w:val="00404342"/>
    <w:rsid w:val="00404374"/>
    <w:rsid w:val="0040445B"/>
    <w:rsid w:val="004044F0"/>
    <w:rsid w:val="004045C0"/>
    <w:rsid w:val="00404616"/>
    <w:rsid w:val="00404636"/>
    <w:rsid w:val="004046A6"/>
    <w:rsid w:val="00404819"/>
    <w:rsid w:val="004048AD"/>
    <w:rsid w:val="00404B73"/>
    <w:rsid w:val="00404C75"/>
    <w:rsid w:val="00404D0A"/>
    <w:rsid w:val="00404DAD"/>
    <w:rsid w:val="00405018"/>
    <w:rsid w:val="00405059"/>
    <w:rsid w:val="00405269"/>
    <w:rsid w:val="004052ED"/>
    <w:rsid w:val="0040531F"/>
    <w:rsid w:val="0040533E"/>
    <w:rsid w:val="00405384"/>
    <w:rsid w:val="00405478"/>
    <w:rsid w:val="0040554B"/>
    <w:rsid w:val="00405645"/>
    <w:rsid w:val="0040579C"/>
    <w:rsid w:val="004057A1"/>
    <w:rsid w:val="00405955"/>
    <w:rsid w:val="004059D0"/>
    <w:rsid w:val="004059F7"/>
    <w:rsid w:val="00405B5F"/>
    <w:rsid w:val="00405C8F"/>
    <w:rsid w:val="00405D21"/>
    <w:rsid w:val="00405EAD"/>
    <w:rsid w:val="00405F94"/>
    <w:rsid w:val="00405FD6"/>
    <w:rsid w:val="00406025"/>
    <w:rsid w:val="00406082"/>
    <w:rsid w:val="0040612B"/>
    <w:rsid w:val="00406141"/>
    <w:rsid w:val="004063E6"/>
    <w:rsid w:val="0040645F"/>
    <w:rsid w:val="0040659C"/>
    <w:rsid w:val="0040669F"/>
    <w:rsid w:val="004067F3"/>
    <w:rsid w:val="00406A34"/>
    <w:rsid w:val="00406ACD"/>
    <w:rsid w:val="00406DCE"/>
    <w:rsid w:val="00406E26"/>
    <w:rsid w:val="00406EB8"/>
    <w:rsid w:val="0040717B"/>
    <w:rsid w:val="00407196"/>
    <w:rsid w:val="004072FE"/>
    <w:rsid w:val="004073DD"/>
    <w:rsid w:val="00407447"/>
    <w:rsid w:val="004075F3"/>
    <w:rsid w:val="0040765D"/>
    <w:rsid w:val="00407669"/>
    <w:rsid w:val="004077A1"/>
    <w:rsid w:val="004077B6"/>
    <w:rsid w:val="0040782F"/>
    <w:rsid w:val="00407BFC"/>
    <w:rsid w:val="00407ED3"/>
    <w:rsid w:val="00407F24"/>
    <w:rsid w:val="0041013C"/>
    <w:rsid w:val="004101DB"/>
    <w:rsid w:val="0041026C"/>
    <w:rsid w:val="004102AB"/>
    <w:rsid w:val="004103F8"/>
    <w:rsid w:val="0041047D"/>
    <w:rsid w:val="0041050F"/>
    <w:rsid w:val="0041077C"/>
    <w:rsid w:val="00410933"/>
    <w:rsid w:val="00410C77"/>
    <w:rsid w:val="00410ECD"/>
    <w:rsid w:val="00410FC5"/>
    <w:rsid w:val="00410FCA"/>
    <w:rsid w:val="00411148"/>
    <w:rsid w:val="0041129F"/>
    <w:rsid w:val="00411418"/>
    <w:rsid w:val="0041158C"/>
    <w:rsid w:val="004115B3"/>
    <w:rsid w:val="00411719"/>
    <w:rsid w:val="004117A9"/>
    <w:rsid w:val="0041184A"/>
    <w:rsid w:val="00411A17"/>
    <w:rsid w:val="00411A40"/>
    <w:rsid w:val="00411A86"/>
    <w:rsid w:val="00411B16"/>
    <w:rsid w:val="00411C10"/>
    <w:rsid w:val="00411C5F"/>
    <w:rsid w:val="00411D09"/>
    <w:rsid w:val="00411DC7"/>
    <w:rsid w:val="00411E5E"/>
    <w:rsid w:val="00411F04"/>
    <w:rsid w:val="00412100"/>
    <w:rsid w:val="0041225B"/>
    <w:rsid w:val="0041225D"/>
    <w:rsid w:val="004122A3"/>
    <w:rsid w:val="004122F4"/>
    <w:rsid w:val="0041231C"/>
    <w:rsid w:val="00412407"/>
    <w:rsid w:val="0041248A"/>
    <w:rsid w:val="0041252D"/>
    <w:rsid w:val="00412552"/>
    <w:rsid w:val="0041265A"/>
    <w:rsid w:val="00412762"/>
    <w:rsid w:val="004127C4"/>
    <w:rsid w:val="00412995"/>
    <w:rsid w:val="00412B20"/>
    <w:rsid w:val="00412CA6"/>
    <w:rsid w:val="00412E31"/>
    <w:rsid w:val="00413039"/>
    <w:rsid w:val="004130A5"/>
    <w:rsid w:val="004130BF"/>
    <w:rsid w:val="004131A1"/>
    <w:rsid w:val="004131F8"/>
    <w:rsid w:val="00413229"/>
    <w:rsid w:val="004133CC"/>
    <w:rsid w:val="0041340A"/>
    <w:rsid w:val="00413451"/>
    <w:rsid w:val="004135A1"/>
    <w:rsid w:val="00413638"/>
    <w:rsid w:val="00413691"/>
    <w:rsid w:val="00413C15"/>
    <w:rsid w:val="00413D34"/>
    <w:rsid w:val="00413E6E"/>
    <w:rsid w:val="00413EC1"/>
    <w:rsid w:val="00413F0A"/>
    <w:rsid w:val="00413F4E"/>
    <w:rsid w:val="00413F75"/>
    <w:rsid w:val="00413FFB"/>
    <w:rsid w:val="0041408A"/>
    <w:rsid w:val="004141A2"/>
    <w:rsid w:val="004141BB"/>
    <w:rsid w:val="004143E5"/>
    <w:rsid w:val="0041444A"/>
    <w:rsid w:val="00414624"/>
    <w:rsid w:val="004147B4"/>
    <w:rsid w:val="00414887"/>
    <w:rsid w:val="004149D0"/>
    <w:rsid w:val="00414B10"/>
    <w:rsid w:val="00414BFE"/>
    <w:rsid w:val="00414C53"/>
    <w:rsid w:val="00414DD9"/>
    <w:rsid w:val="00414E0F"/>
    <w:rsid w:val="00414ED7"/>
    <w:rsid w:val="00414FBD"/>
    <w:rsid w:val="00415055"/>
    <w:rsid w:val="00415082"/>
    <w:rsid w:val="00415126"/>
    <w:rsid w:val="004151D1"/>
    <w:rsid w:val="0041543A"/>
    <w:rsid w:val="0041552B"/>
    <w:rsid w:val="00415577"/>
    <w:rsid w:val="00415578"/>
    <w:rsid w:val="004155CA"/>
    <w:rsid w:val="0041562E"/>
    <w:rsid w:val="004156FB"/>
    <w:rsid w:val="0041577E"/>
    <w:rsid w:val="004157A9"/>
    <w:rsid w:val="004157CF"/>
    <w:rsid w:val="0041583C"/>
    <w:rsid w:val="00415987"/>
    <w:rsid w:val="004159D8"/>
    <w:rsid w:val="00415A00"/>
    <w:rsid w:val="00415A40"/>
    <w:rsid w:val="00415AC0"/>
    <w:rsid w:val="00415B1D"/>
    <w:rsid w:val="00415B77"/>
    <w:rsid w:val="00415C8E"/>
    <w:rsid w:val="00415CAD"/>
    <w:rsid w:val="00416083"/>
    <w:rsid w:val="004160AC"/>
    <w:rsid w:val="004160CD"/>
    <w:rsid w:val="00416119"/>
    <w:rsid w:val="0041621F"/>
    <w:rsid w:val="004165FC"/>
    <w:rsid w:val="00416662"/>
    <w:rsid w:val="0041666B"/>
    <w:rsid w:val="00416679"/>
    <w:rsid w:val="00416A9B"/>
    <w:rsid w:val="00416B1C"/>
    <w:rsid w:val="00416B9B"/>
    <w:rsid w:val="00416BAF"/>
    <w:rsid w:val="00416DAF"/>
    <w:rsid w:val="00417044"/>
    <w:rsid w:val="00417049"/>
    <w:rsid w:val="00417098"/>
    <w:rsid w:val="004171F8"/>
    <w:rsid w:val="004172F9"/>
    <w:rsid w:val="00417608"/>
    <w:rsid w:val="00417755"/>
    <w:rsid w:val="0041782B"/>
    <w:rsid w:val="0041789C"/>
    <w:rsid w:val="00417D2B"/>
    <w:rsid w:val="00417F51"/>
    <w:rsid w:val="00420053"/>
    <w:rsid w:val="00420257"/>
    <w:rsid w:val="0042025F"/>
    <w:rsid w:val="004204DD"/>
    <w:rsid w:val="00420607"/>
    <w:rsid w:val="0042063D"/>
    <w:rsid w:val="00420A37"/>
    <w:rsid w:val="00420B14"/>
    <w:rsid w:val="00420BFB"/>
    <w:rsid w:val="00420C07"/>
    <w:rsid w:val="00420C72"/>
    <w:rsid w:val="00420C88"/>
    <w:rsid w:val="00420DC2"/>
    <w:rsid w:val="00420E36"/>
    <w:rsid w:val="00420E6A"/>
    <w:rsid w:val="00420EE3"/>
    <w:rsid w:val="00420F4E"/>
    <w:rsid w:val="004210C2"/>
    <w:rsid w:val="00421201"/>
    <w:rsid w:val="00421338"/>
    <w:rsid w:val="0042135D"/>
    <w:rsid w:val="004213AC"/>
    <w:rsid w:val="0042147C"/>
    <w:rsid w:val="00421531"/>
    <w:rsid w:val="004215F5"/>
    <w:rsid w:val="0042166C"/>
    <w:rsid w:val="0042171B"/>
    <w:rsid w:val="00421743"/>
    <w:rsid w:val="004217E8"/>
    <w:rsid w:val="004219FC"/>
    <w:rsid w:val="00421A21"/>
    <w:rsid w:val="00421B8D"/>
    <w:rsid w:val="00421CA4"/>
    <w:rsid w:val="00421D6F"/>
    <w:rsid w:val="00421F78"/>
    <w:rsid w:val="0042203F"/>
    <w:rsid w:val="00422052"/>
    <w:rsid w:val="004220EF"/>
    <w:rsid w:val="0042218A"/>
    <w:rsid w:val="004222E1"/>
    <w:rsid w:val="0042233D"/>
    <w:rsid w:val="00422373"/>
    <w:rsid w:val="00422427"/>
    <w:rsid w:val="0042247C"/>
    <w:rsid w:val="00422513"/>
    <w:rsid w:val="00422640"/>
    <w:rsid w:val="004226F6"/>
    <w:rsid w:val="0042277D"/>
    <w:rsid w:val="00422AEE"/>
    <w:rsid w:val="00422CD3"/>
    <w:rsid w:val="00422E34"/>
    <w:rsid w:val="00423007"/>
    <w:rsid w:val="00423272"/>
    <w:rsid w:val="004232B7"/>
    <w:rsid w:val="00423486"/>
    <w:rsid w:val="004234CB"/>
    <w:rsid w:val="004236E7"/>
    <w:rsid w:val="0042385D"/>
    <w:rsid w:val="00423940"/>
    <w:rsid w:val="004239C0"/>
    <w:rsid w:val="00423A37"/>
    <w:rsid w:val="00423AFF"/>
    <w:rsid w:val="00423B35"/>
    <w:rsid w:val="00423BAA"/>
    <w:rsid w:val="00423C69"/>
    <w:rsid w:val="00423CCC"/>
    <w:rsid w:val="00423D48"/>
    <w:rsid w:val="00423F54"/>
    <w:rsid w:val="00423FE4"/>
    <w:rsid w:val="0042403B"/>
    <w:rsid w:val="004245C0"/>
    <w:rsid w:val="00424670"/>
    <w:rsid w:val="00424782"/>
    <w:rsid w:val="0042483B"/>
    <w:rsid w:val="004249E8"/>
    <w:rsid w:val="00424A01"/>
    <w:rsid w:val="00424B13"/>
    <w:rsid w:val="00424B96"/>
    <w:rsid w:val="00424C0B"/>
    <w:rsid w:val="00424D00"/>
    <w:rsid w:val="00424D84"/>
    <w:rsid w:val="00424E6A"/>
    <w:rsid w:val="00424E87"/>
    <w:rsid w:val="00424EF4"/>
    <w:rsid w:val="004250D3"/>
    <w:rsid w:val="00425172"/>
    <w:rsid w:val="00425222"/>
    <w:rsid w:val="00425448"/>
    <w:rsid w:val="004254BB"/>
    <w:rsid w:val="004255CE"/>
    <w:rsid w:val="0042563E"/>
    <w:rsid w:val="00425950"/>
    <w:rsid w:val="0042598C"/>
    <w:rsid w:val="00425A38"/>
    <w:rsid w:val="00425AD1"/>
    <w:rsid w:val="00425B2D"/>
    <w:rsid w:val="00425C18"/>
    <w:rsid w:val="00425CB1"/>
    <w:rsid w:val="00425D84"/>
    <w:rsid w:val="00425E74"/>
    <w:rsid w:val="0042605C"/>
    <w:rsid w:val="004260CF"/>
    <w:rsid w:val="00426153"/>
    <w:rsid w:val="00426183"/>
    <w:rsid w:val="00426365"/>
    <w:rsid w:val="004264D8"/>
    <w:rsid w:val="0042652C"/>
    <w:rsid w:val="00426580"/>
    <w:rsid w:val="00426657"/>
    <w:rsid w:val="0042667E"/>
    <w:rsid w:val="00426708"/>
    <w:rsid w:val="00426804"/>
    <w:rsid w:val="00426838"/>
    <w:rsid w:val="00426A2A"/>
    <w:rsid w:val="00426BE3"/>
    <w:rsid w:val="00426D0C"/>
    <w:rsid w:val="00426D26"/>
    <w:rsid w:val="00426D63"/>
    <w:rsid w:val="00426FCE"/>
    <w:rsid w:val="0042702E"/>
    <w:rsid w:val="004270BD"/>
    <w:rsid w:val="0042715A"/>
    <w:rsid w:val="004271AC"/>
    <w:rsid w:val="004273C7"/>
    <w:rsid w:val="00427407"/>
    <w:rsid w:val="00427488"/>
    <w:rsid w:val="00427548"/>
    <w:rsid w:val="00427586"/>
    <w:rsid w:val="0042766E"/>
    <w:rsid w:val="004276A8"/>
    <w:rsid w:val="00427878"/>
    <w:rsid w:val="004278AB"/>
    <w:rsid w:val="00427BE8"/>
    <w:rsid w:val="00427BF2"/>
    <w:rsid w:val="00427C30"/>
    <w:rsid w:val="00427D2E"/>
    <w:rsid w:val="00427F7B"/>
    <w:rsid w:val="0043020D"/>
    <w:rsid w:val="004302AB"/>
    <w:rsid w:val="00430426"/>
    <w:rsid w:val="004304DB"/>
    <w:rsid w:val="00430693"/>
    <w:rsid w:val="0043075D"/>
    <w:rsid w:val="004309AD"/>
    <w:rsid w:val="00430A0A"/>
    <w:rsid w:val="00430A10"/>
    <w:rsid w:val="00430B59"/>
    <w:rsid w:val="00430C92"/>
    <w:rsid w:val="00430D2B"/>
    <w:rsid w:val="00430DAE"/>
    <w:rsid w:val="00430EB5"/>
    <w:rsid w:val="00430F4A"/>
    <w:rsid w:val="00430F4E"/>
    <w:rsid w:val="0043112B"/>
    <w:rsid w:val="0043114F"/>
    <w:rsid w:val="00431193"/>
    <w:rsid w:val="004311D1"/>
    <w:rsid w:val="00431203"/>
    <w:rsid w:val="00431460"/>
    <w:rsid w:val="00431657"/>
    <w:rsid w:val="00431686"/>
    <w:rsid w:val="004318A7"/>
    <w:rsid w:val="004318D4"/>
    <w:rsid w:val="00431977"/>
    <w:rsid w:val="00431C3F"/>
    <w:rsid w:val="00431C42"/>
    <w:rsid w:val="00431C90"/>
    <w:rsid w:val="00431E69"/>
    <w:rsid w:val="00431E8D"/>
    <w:rsid w:val="00431FE4"/>
    <w:rsid w:val="0043207C"/>
    <w:rsid w:val="00432165"/>
    <w:rsid w:val="004321F8"/>
    <w:rsid w:val="0043228F"/>
    <w:rsid w:val="00432374"/>
    <w:rsid w:val="00432446"/>
    <w:rsid w:val="0043253A"/>
    <w:rsid w:val="00432690"/>
    <w:rsid w:val="004326B7"/>
    <w:rsid w:val="00432ADC"/>
    <w:rsid w:val="00432BA9"/>
    <w:rsid w:val="00432D4C"/>
    <w:rsid w:val="0043302C"/>
    <w:rsid w:val="00433055"/>
    <w:rsid w:val="00433149"/>
    <w:rsid w:val="004331B4"/>
    <w:rsid w:val="004333DA"/>
    <w:rsid w:val="00433446"/>
    <w:rsid w:val="0043346E"/>
    <w:rsid w:val="004335E7"/>
    <w:rsid w:val="00433706"/>
    <w:rsid w:val="00433721"/>
    <w:rsid w:val="004337B9"/>
    <w:rsid w:val="00433C1E"/>
    <w:rsid w:val="00433D7F"/>
    <w:rsid w:val="00433EE4"/>
    <w:rsid w:val="00433F42"/>
    <w:rsid w:val="0043404D"/>
    <w:rsid w:val="004341F4"/>
    <w:rsid w:val="004342A9"/>
    <w:rsid w:val="004343EB"/>
    <w:rsid w:val="00434413"/>
    <w:rsid w:val="00434484"/>
    <w:rsid w:val="00434604"/>
    <w:rsid w:val="0043472F"/>
    <w:rsid w:val="0043474F"/>
    <w:rsid w:val="00434860"/>
    <w:rsid w:val="0043496C"/>
    <w:rsid w:val="004349BC"/>
    <w:rsid w:val="00434BFE"/>
    <w:rsid w:val="00434DEF"/>
    <w:rsid w:val="00435091"/>
    <w:rsid w:val="004350BF"/>
    <w:rsid w:val="00435110"/>
    <w:rsid w:val="00435167"/>
    <w:rsid w:val="004351D7"/>
    <w:rsid w:val="0043531B"/>
    <w:rsid w:val="00435505"/>
    <w:rsid w:val="0043561D"/>
    <w:rsid w:val="004356A2"/>
    <w:rsid w:val="004356BD"/>
    <w:rsid w:val="00435908"/>
    <w:rsid w:val="00435AA1"/>
    <w:rsid w:val="00435C2A"/>
    <w:rsid w:val="00435DAA"/>
    <w:rsid w:val="00435DC0"/>
    <w:rsid w:val="00435F3D"/>
    <w:rsid w:val="00435F40"/>
    <w:rsid w:val="004360AA"/>
    <w:rsid w:val="004361E5"/>
    <w:rsid w:val="004362A2"/>
    <w:rsid w:val="00436307"/>
    <w:rsid w:val="0043631D"/>
    <w:rsid w:val="00436338"/>
    <w:rsid w:val="00436356"/>
    <w:rsid w:val="004365E8"/>
    <w:rsid w:val="00436613"/>
    <w:rsid w:val="00436AE9"/>
    <w:rsid w:val="00436C22"/>
    <w:rsid w:val="00436C59"/>
    <w:rsid w:val="00436C9A"/>
    <w:rsid w:val="00436CB4"/>
    <w:rsid w:val="00436CCD"/>
    <w:rsid w:val="00436D3E"/>
    <w:rsid w:val="00436E36"/>
    <w:rsid w:val="00436E93"/>
    <w:rsid w:val="00436F97"/>
    <w:rsid w:val="00437092"/>
    <w:rsid w:val="0043713D"/>
    <w:rsid w:val="0043717C"/>
    <w:rsid w:val="004371FE"/>
    <w:rsid w:val="004372DF"/>
    <w:rsid w:val="004373E3"/>
    <w:rsid w:val="004375FE"/>
    <w:rsid w:val="0043767F"/>
    <w:rsid w:val="00437814"/>
    <w:rsid w:val="00437940"/>
    <w:rsid w:val="004379B3"/>
    <w:rsid w:val="00437A13"/>
    <w:rsid w:val="00437ABB"/>
    <w:rsid w:val="00437ACF"/>
    <w:rsid w:val="00437B0D"/>
    <w:rsid w:val="00437C9C"/>
    <w:rsid w:val="00437C9F"/>
    <w:rsid w:val="00437CC3"/>
    <w:rsid w:val="00437F1A"/>
    <w:rsid w:val="00437F23"/>
    <w:rsid w:val="00440081"/>
    <w:rsid w:val="004400CC"/>
    <w:rsid w:val="00440114"/>
    <w:rsid w:val="004403E3"/>
    <w:rsid w:val="0044040C"/>
    <w:rsid w:val="0044042C"/>
    <w:rsid w:val="0044045F"/>
    <w:rsid w:val="00440576"/>
    <w:rsid w:val="0044064E"/>
    <w:rsid w:val="0044066C"/>
    <w:rsid w:val="00440788"/>
    <w:rsid w:val="0044087F"/>
    <w:rsid w:val="004408A2"/>
    <w:rsid w:val="004408E0"/>
    <w:rsid w:val="00440A3E"/>
    <w:rsid w:val="00440E2F"/>
    <w:rsid w:val="00440F8D"/>
    <w:rsid w:val="00441045"/>
    <w:rsid w:val="004412D6"/>
    <w:rsid w:val="004412F8"/>
    <w:rsid w:val="0044136A"/>
    <w:rsid w:val="00441543"/>
    <w:rsid w:val="004415D1"/>
    <w:rsid w:val="004418A7"/>
    <w:rsid w:val="004418C5"/>
    <w:rsid w:val="00441903"/>
    <w:rsid w:val="0044193D"/>
    <w:rsid w:val="0044194D"/>
    <w:rsid w:val="00441ADC"/>
    <w:rsid w:val="00441B98"/>
    <w:rsid w:val="00441C08"/>
    <w:rsid w:val="00441C48"/>
    <w:rsid w:val="00441C6A"/>
    <w:rsid w:val="00441DA1"/>
    <w:rsid w:val="00441DD2"/>
    <w:rsid w:val="00441EBE"/>
    <w:rsid w:val="00441EE3"/>
    <w:rsid w:val="00441F4C"/>
    <w:rsid w:val="00442189"/>
    <w:rsid w:val="004423AF"/>
    <w:rsid w:val="00442414"/>
    <w:rsid w:val="0044251D"/>
    <w:rsid w:val="0044268B"/>
    <w:rsid w:val="00442773"/>
    <w:rsid w:val="004427EE"/>
    <w:rsid w:val="0044280E"/>
    <w:rsid w:val="00442892"/>
    <w:rsid w:val="00442A16"/>
    <w:rsid w:val="00442A37"/>
    <w:rsid w:val="00442A9F"/>
    <w:rsid w:val="00442BAF"/>
    <w:rsid w:val="00442C00"/>
    <w:rsid w:val="00442DD7"/>
    <w:rsid w:val="00442DDF"/>
    <w:rsid w:val="00442E7E"/>
    <w:rsid w:val="00442EEF"/>
    <w:rsid w:val="0044304C"/>
    <w:rsid w:val="00443107"/>
    <w:rsid w:val="00443288"/>
    <w:rsid w:val="0044329A"/>
    <w:rsid w:val="0044337A"/>
    <w:rsid w:val="0044356F"/>
    <w:rsid w:val="004438D0"/>
    <w:rsid w:val="00443929"/>
    <w:rsid w:val="00443B40"/>
    <w:rsid w:val="00443C50"/>
    <w:rsid w:val="00443E2D"/>
    <w:rsid w:val="00444001"/>
    <w:rsid w:val="0044404E"/>
    <w:rsid w:val="0044408D"/>
    <w:rsid w:val="004440C8"/>
    <w:rsid w:val="0044423B"/>
    <w:rsid w:val="004443B3"/>
    <w:rsid w:val="00444416"/>
    <w:rsid w:val="004444D4"/>
    <w:rsid w:val="004445AA"/>
    <w:rsid w:val="0044465B"/>
    <w:rsid w:val="00444733"/>
    <w:rsid w:val="00444961"/>
    <w:rsid w:val="00444A08"/>
    <w:rsid w:val="00444B85"/>
    <w:rsid w:val="00444C55"/>
    <w:rsid w:val="004453F9"/>
    <w:rsid w:val="00445404"/>
    <w:rsid w:val="00445603"/>
    <w:rsid w:val="0044569B"/>
    <w:rsid w:val="0044581B"/>
    <w:rsid w:val="00445A65"/>
    <w:rsid w:val="00445A6D"/>
    <w:rsid w:val="00445BA1"/>
    <w:rsid w:val="00445C7A"/>
    <w:rsid w:val="00445C7C"/>
    <w:rsid w:val="00445D5B"/>
    <w:rsid w:val="00445DC3"/>
    <w:rsid w:val="00445E54"/>
    <w:rsid w:val="00446015"/>
    <w:rsid w:val="004460E7"/>
    <w:rsid w:val="00446133"/>
    <w:rsid w:val="00446306"/>
    <w:rsid w:val="00446345"/>
    <w:rsid w:val="00446353"/>
    <w:rsid w:val="00446398"/>
    <w:rsid w:val="004463F2"/>
    <w:rsid w:val="004465C8"/>
    <w:rsid w:val="0044671A"/>
    <w:rsid w:val="004467A2"/>
    <w:rsid w:val="004468A3"/>
    <w:rsid w:val="00446971"/>
    <w:rsid w:val="00446B2C"/>
    <w:rsid w:val="00446C2E"/>
    <w:rsid w:val="00446C3A"/>
    <w:rsid w:val="00446DA3"/>
    <w:rsid w:val="00446EF2"/>
    <w:rsid w:val="00447178"/>
    <w:rsid w:val="004471B6"/>
    <w:rsid w:val="00447264"/>
    <w:rsid w:val="004472C0"/>
    <w:rsid w:val="004472FC"/>
    <w:rsid w:val="004473CC"/>
    <w:rsid w:val="00447470"/>
    <w:rsid w:val="0044756A"/>
    <w:rsid w:val="00447593"/>
    <w:rsid w:val="00447605"/>
    <w:rsid w:val="00447A12"/>
    <w:rsid w:val="00447A42"/>
    <w:rsid w:val="00447A5C"/>
    <w:rsid w:val="00447A6B"/>
    <w:rsid w:val="00447E0C"/>
    <w:rsid w:val="00447FB2"/>
    <w:rsid w:val="004500A3"/>
    <w:rsid w:val="00450172"/>
    <w:rsid w:val="00450263"/>
    <w:rsid w:val="004503BF"/>
    <w:rsid w:val="004503CB"/>
    <w:rsid w:val="0045040E"/>
    <w:rsid w:val="00450582"/>
    <w:rsid w:val="004505F5"/>
    <w:rsid w:val="00450749"/>
    <w:rsid w:val="00450783"/>
    <w:rsid w:val="004509DC"/>
    <w:rsid w:val="00450A4F"/>
    <w:rsid w:val="00450B0B"/>
    <w:rsid w:val="00450B67"/>
    <w:rsid w:val="00450D57"/>
    <w:rsid w:val="00450D8F"/>
    <w:rsid w:val="00450F82"/>
    <w:rsid w:val="00451132"/>
    <w:rsid w:val="004512A7"/>
    <w:rsid w:val="004512EA"/>
    <w:rsid w:val="0045147E"/>
    <w:rsid w:val="004516EB"/>
    <w:rsid w:val="004516F5"/>
    <w:rsid w:val="00451712"/>
    <w:rsid w:val="00451A0F"/>
    <w:rsid w:val="00451AC5"/>
    <w:rsid w:val="00451ADE"/>
    <w:rsid w:val="00451CF0"/>
    <w:rsid w:val="00451F2C"/>
    <w:rsid w:val="00451FC8"/>
    <w:rsid w:val="00452056"/>
    <w:rsid w:val="004520AA"/>
    <w:rsid w:val="004520B2"/>
    <w:rsid w:val="00452120"/>
    <w:rsid w:val="0045224E"/>
    <w:rsid w:val="004522DA"/>
    <w:rsid w:val="004524D7"/>
    <w:rsid w:val="00452598"/>
    <w:rsid w:val="00452668"/>
    <w:rsid w:val="00452673"/>
    <w:rsid w:val="0045273A"/>
    <w:rsid w:val="004527C2"/>
    <w:rsid w:val="00452966"/>
    <w:rsid w:val="00452980"/>
    <w:rsid w:val="00452B43"/>
    <w:rsid w:val="00452FD2"/>
    <w:rsid w:val="004532A6"/>
    <w:rsid w:val="004532D8"/>
    <w:rsid w:val="00453343"/>
    <w:rsid w:val="00453396"/>
    <w:rsid w:val="004533A5"/>
    <w:rsid w:val="00453542"/>
    <w:rsid w:val="0045361A"/>
    <w:rsid w:val="00453662"/>
    <w:rsid w:val="00453732"/>
    <w:rsid w:val="00453796"/>
    <w:rsid w:val="0045381F"/>
    <w:rsid w:val="0045382F"/>
    <w:rsid w:val="00453851"/>
    <w:rsid w:val="0045385C"/>
    <w:rsid w:val="004539AA"/>
    <w:rsid w:val="00453A34"/>
    <w:rsid w:val="00453C34"/>
    <w:rsid w:val="00453C37"/>
    <w:rsid w:val="00453D0D"/>
    <w:rsid w:val="00453DEE"/>
    <w:rsid w:val="00453E02"/>
    <w:rsid w:val="00453ED3"/>
    <w:rsid w:val="00453F17"/>
    <w:rsid w:val="0045401A"/>
    <w:rsid w:val="004540F2"/>
    <w:rsid w:val="0045416F"/>
    <w:rsid w:val="00454210"/>
    <w:rsid w:val="00454270"/>
    <w:rsid w:val="00454303"/>
    <w:rsid w:val="00454333"/>
    <w:rsid w:val="0045436D"/>
    <w:rsid w:val="004543D7"/>
    <w:rsid w:val="0045442B"/>
    <w:rsid w:val="0045446A"/>
    <w:rsid w:val="004544C5"/>
    <w:rsid w:val="00454621"/>
    <w:rsid w:val="004546BB"/>
    <w:rsid w:val="0045471D"/>
    <w:rsid w:val="0045472D"/>
    <w:rsid w:val="0045480F"/>
    <w:rsid w:val="00454929"/>
    <w:rsid w:val="0045494D"/>
    <w:rsid w:val="00454ABD"/>
    <w:rsid w:val="00454ADA"/>
    <w:rsid w:val="00454B7F"/>
    <w:rsid w:val="00454C01"/>
    <w:rsid w:val="00454D25"/>
    <w:rsid w:val="00454DFF"/>
    <w:rsid w:val="00454F61"/>
    <w:rsid w:val="00454FB8"/>
    <w:rsid w:val="00455026"/>
    <w:rsid w:val="00455070"/>
    <w:rsid w:val="004551AA"/>
    <w:rsid w:val="00455337"/>
    <w:rsid w:val="0045537F"/>
    <w:rsid w:val="0045548D"/>
    <w:rsid w:val="004554C9"/>
    <w:rsid w:val="00455502"/>
    <w:rsid w:val="00455905"/>
    <w:rsid w:val="004559AE"/>
    <w:rsid w:val="004559B9"/>
    <w:rsid w:val="00455DF5"/>
    <w:rsid w:val="00455EF1"/>
    <w:rsid w:val="00455FE0"/>
    <w:rsid w:val="0045619E"/>
    <w:rsid w:val="004561DD"/>
    <w:rsid w:val="0045623E"/>
    <w:rsid w:val="00456282"/>
    <w:rsid w:val="0045628B"/>
    <w:rsid w:val="004562C4"/>
    <w:rsid w:val="00456439"/>
    <w:rsid w:val="0045647D"/>
    <w:rsid w:val="00456613"/>
    <w:rsid w:val="004568EB"/>
    <w:rsid w:val="00456A1A"/>
    <w:rsid w:val="00456B44"/>
    <w:rsid w:val="00456C16"/>
    <w:rsid w:val="00456D5A"/>
    <w:rsid w:val="00456F3C"/>
    <w:rsid w:val="00456F93"/>
    <w:rsid w:val="0045707E"/>
    <w:rsid w:val="0045721A"/>
    <w:rsid w:val="00457453"/>
    <w:rsid w:val="004574D9"/>
    <w:rsid w:val="00457532"/>
    <w:rsid w:val="00457599"/>
    <w:rsid w:val="0045771B"/>
    <w:rsid w:val="0045772E"/>
    <w:rsid w:val="00457817"/>
    <w:rsid w:val="00457902"/>
    <w:rsid w:val="00457A9B"/>
    <w:rsid w:val="00457B37"/>
    <w:rsid w:val="00457CE2"/>
    <w:rsid w:val="00457D45"/>
    <w:rsid w:val="00457F47"/>
    <w:rsid w:val="00460039"/>
    <w:rsid w:val="00460086"/>
    <w:rsid w:val="004600BC"/>
    <w:rsid w:val="004601EB"/>
    <w:rsid w:val="00460260"/>
    <w:rsid w:val="0046044A"/>
    <w:rsid w:val="00460612"/>
    <w:rsid w:val="00460638"/>
    <w:rsid w:val="0046065A"/>
    <w:rsid w:val="0046077C"/>
    <w:rsid w:val="004607B7"/>
    <w:rsid w:val="00460955"/>
    <w:rsid w:val="004609EC"/>
    <w:rsid w:val="004609EF"/>
    <w:rsid w:val="00460A3A"/>
    <w:rsid w:val="00460A52"/>
    <w:rsid w:val="00460AF8"/>
    <w:rsid w:val="00460B0F"/>
    <w:rsid w:val="00460B3D"/>
    <w:rsid w:val="00460B6A"/>
    <w:rsid w:val="00460BA3"/>
    <w:rsid w:val="00460BE7"/>
    <w:rsid w:val="00460C0D"/>
    <w:rsid w:val="00460C8D"/>
    <w:rsid w:val="00460D91"/>
    <w:rsid w:val="00460EA6"/>
    <w:rsid w:val="00460EE5"/>
    <w:rsid w:val="00460F7C"/>
    <w:rsid w:val="0046115D"/>
    <w:rsid w:val="004611EF"/>
    <w:rsid w:val="00461201"/>
    <w:rsid w:val="00461341"/>
    <w:rsid w:val="00461484"/>
    <w:rsid w:val="004616BD"/>
    <w:rsid w:val="004616FD"/>
    <w:rsid w:val="00461709"/>
    <w:rsid w:val="004617E4"/>
    <w:rsid w:val="004618BC"/>
    <w:rsid w:val="004618C2"/>
    <w:rsid w:val="004618E5"/>
    <w:rsid w:val="004619D7"/>
    <w:rsid w:val="004619FD"/>
    <w:rsid w:val="00461A6D"/>
    <w:rsid w:val="00461B81"/>
    <w:rsid w:val="00461C80"/>
    <w:rsid w:val="00461E3B"/>
    <w:rsid w:val="00462326"/>
    <w:rsid w:val="0046232E"/>
    <w:rsid w:val="0046234D"/>
    <w:rsid w:val="0046248D"/>
    <w:rsid w:val="0046262A"/>
    <w:rsid w:val="0046285B"/>
    <w:rsid w:val="00462870"/>
    <w:rsid w:val="004629F0"/>
    <w:rsid w:val="00462A09"/>
    <w:rsid w:val="00462AFA"/>
    <w:rsid w:val="00462CA0"/>
    <w:rsid w:val="00462D01"/>
    <w:rsid w:val="00462D05"/>
    <w:rsid w:val="00462D10"/>
    <w:rsid w:val="00462DE9"/>
    <w:rsid w:val="00462F31"/>
    <w:rsid w:val="004631B1"/>
    <w:rsid w:val="00463211"/>
    <w:rsid w:val="00463479"/>
    <w:rsid w:val="00463497"/>
    <w:rsid w:val="004636C8"/>
    <w:rsid w:val="00463797"/>
    <w:rsid w:val="004637B2"/>
    <w:rsid w:val="004638CD"/>
    <w:rsid w:val="00463C39"/>
    <w:rsid w:val="00463C51"/>
    <w:rsid w:val="00463DA0"/>
    <w:rsid w:val="00463DDC"/>
    <w:rsid w:val="00463EA4"/>
    <w:rsid w:val="00463ECC"/>
    <w:rsid w:val="00463FB0"/>
    <w:rsid w:val="00463FCE"/>
    <w:rsid w:val="0046400E"/>
    <w:rsid w:val="004640AD"/>
    <w:rsid w:val="004641A6"/>
    <w:rsid w:val="0046438C"/>
    <w:rsid w:val="004644B6"/>
    <w:rsid w:val="0046460F"/>
    <w:rsid w:val="00464757"/>
    <w:rsid w:val="004647F1"/>
    <w:rsid w:val="00464B5F"/>
    <w:rsid w:val="00464DE9"/>
    <w:rsid w:val="00464EE1"/>
    <w:rsid w:val="00464EF9"/>
    <w:rsid w:val="004652B6"/>
    <w:rsid w:val="004652CD"/>
    <w:rsid w:val="004652D5"/>
    <w:rsid w:val="004653AB"/>
    <w:rsid w:val="00465420"/>
    <w:rsid w:val="004654E0"/>
    <w:rsid w:val="00465523"/>
    <w:rsid w:val="00465636"/>
    <w:rsid w:val="0046564C"/>
    <w:rsid w:val="00465954"/>
    <w:rsid w:val="00465A49"/>
    <w:rsid w:val="00465B1D"/>
    <w:rsid w:val="00465BD3"/>
    <w:rsid w:val="00465C23"/>
    <w:rsid w:val="00465CCA"/>
    <w:rsid w:val="00465DF8"/>
    <w:rsid w:val="0046611B"/>
    <w:rsid w:val="0046612F"/>
    <w:rsid w:val="004662E5"/>
    <w:rsid w:val="0046664B"/>
    <w:rsid w:val="00466702"/>
    <w:rsid w:val="004667BE"/>
    <w:rsid w:val="00466858"/>
    <w:rsid w:val="004668A0"/>
    <w:rsid w:val="004668DD"/>
    <w:rsid w:val="0046691B"/>
    <w:rsid w:val="0046697D"/>
    <w:rsid w:val="00466A4A"/>
    <w:rsid w:val="00466A57"/>
    <w:rsid w:val="00466CB0"/>
    <w:rsid w:val="00466DE5"/>
    <w:rsid w:val="00466F87"/>
    <w:rsid w:val="0046706A"/>
    <w:rsid w:val="00467131"/>
    <w:rsid w:val="00467243"/>
    <w:rsid w:val="00467396"/>
    <w:rsid w:val="0046755E"/>
    <w:rsid w:val="004675EA"/>
    <w:rsid w:val="00467639"/>
    <w:rsid w:val="004676E0"/>
    <w:rsid w:val="0046784B"/>
    <w:rsid w:val="00467854"/>
    <w:rsid w:val="0046792F"/>
    <w:rsid w:val="00467B7E"/>
    <w:rsid w:val="00467EBB"/>
    <w:rsid w:val="00467F9B"/>
    <w:rsid w:val="0047004B"/>
    <w:rsid w:val="0047022D"/>
    <w:rsid w:val="0047041F"/>
    <w:rsid w:val="0047046C"/>
    <w:rsid w:val="00470694"/>
    <w:rsid w:val="0047075B"/>
    <w:rsid w:val="00470802"/>
    <w:rsid w:val="004708CD"/>
    <w:rsid w:val="00470A94"/>
    <w:rsid w:val="00470D18"/>
    <w:rsid w:val="00470D91"/>
    <w:rsid w:val="00470DE8"/>
    <w:rsid w:val="00470F69"/>
    <w:rsid w:val="0047107A"/>
    <w:rsid w:val="004710A2"/>
    <w:rsid w:val="0047119F"/>
    <w:rsid w:val="0047124B"/>
    <w:rsid w:val="0047137A"/>
    <w:rsid w:val="004714E1"/>
    <w:rsid w:val="00471788"/>
    <w:rsid w:val="00471810"/>
    <w:rsid w:val="004719F9"/>
    <w:rsid w:val="00471B32"/>
    <w:rsid w:val="00471B72"/>
    <w:rsid w:val="00471BC2"/>
    <w:rsid w:val="00471BE4"/>
    <w:rsid w:val="00471C62"/>
    <w:rsid w:val="00471E32"/>
    <w:rsid w:val="00471EDA"/>
    <w:rsid w:val="00471EFC"/>
    <w:rsid w:val="00472132"/>
    <w:rsid w:val="0047213E"/>
    <w:rsid w:val="00472429"/>
    <w:rsid w:val="00472527"/>
    <w:rsid w:val="00472577"/>
    <w:rsid w:val="0047274E"/>
    <w:rsid w:val="00472A70"/>
    <w:rsid w:val="00472B02"/>
    <w:rsid w:val="00472B75"/>
    <w:rsid w:val="00472F98"/>
    <w:rsid w:val="0047335A"/>
    <w:rsid w:val="0047348B"/>
    <w:rsid w:val="004735F4"/>
    <w:rsid w:val="0047378F"/>
    <w:rsid w:val="004738D2"/>
    <w:rsid w:val="00473933"/>
    <w:rsid w:val="0047399B"/>
    <w:rsid w:val="004739F9"/>
    <w:rsid w:val="004739FB"/>
    <w:rsid w:val="00473B50"/>
    <w:rsid w:val="00473C0A"/>
    <w:rsid w:val="00473E78"/>
    <w:rsid w:val="004740E0"/>
    <w:rsid w:val="004742C8"/>
    <w:rsid w:val="00474349"/>
    <w:rsid w:val="004744F7"/>
    <w:rsid w:val="0047453B"/>
    <w:rsid w:val="00474808"/>
    <w:rsid w:val="004749FD"/>
    <w:rsid w:val="00474A31"/>
    <w:rsid w:val="00474C19"/>
    <w:rsid w:val="00474C1A"/>
    <w:rsid w:val="00474C9A"/>
    <w:rsid w:val="00474D9B"/>
    <w:rsid w:val="00474E73"/>
    <w:rsid w:val="00474F95"/>
    <w:rsid w:val="0047510E"/>
    <w:rsid w:val="00475143"/>
    <w:rsid w:val="00475150"/>
    <w:rsid w:val="00475299"/>
    <w:rsid w:val="00475406"/>
    <w:rsid w:val="00475455"/>
    <w:rsid w:val="0047560C"/>
    <w:rsid w:val="0047589E"/>
    <w:rsid w:val="004758AC"/>
    <w:rsid w:val="00475A2C"/>
    <w:rsid w:val="00475AD1"/>
    <w:rsid w:val="00475B18"/>
    <w:rsid w:val="00475B1A"/>
    <w:rsid w:val="00475E44"/>
    <w:rsid w:val="00475F2F"/>
    <w:rsid w:val="00475F39"/>
    <w:rsid w:val="00475F73"/>
    <w:rsid w:val="00475FB7"/>
    <w:rsid w:val="00475FC2"/>
    <w:rsid w:val="0047607C"/>
    <w:rsid w:val="004760D4"/>
    <w:rsid w:val="004761F9"/>
    <w:rsid w:val="004761FC"/>
    <w:rsid w:val="004763C6"/>
    <w:rsid w:val="00476457"/>
    <w:rsid w:val="00476542"/>
    <w:rsid w:val="004765D5"/>
    <w:rsid w:val="00476755"/>
    <w:rsid w:val="0047677A"/>
    <w:rsid w:val="0047683E"/>
    <w:rsid w:val="0047687E"/>
    <w:rsid w:val="00476899"/>
    <w:rsid w:val="004768E9"/>
    <w:rsid w:val="00476B7B"/>
    <w:rsid w:val="00476BB3"/>
    <w:rsid w:val="00476C3C"/>
    <w:rsid w:val="00476C7F"/>
    <w:rsid w:val="00476D93"/>
    <w:rsid w:val="00476DAB"/>
    <w:rsid w:val="00476F30"/>
    <w:rsid w:val="00476F31"/>
    <w:rsid w:val="004770AA"/>
    <w:rsid w:val="00477234"/>
    <w:rsid w:val="00477310"/>
    <w:rsid w:val="0047756F"/>
    <w:rsid w:val="00477710"/>
    <w:rsid w:val="0047787D"/>
    <w:rsid w:val="004778E6"/>
    <w:rsid w:val="00477AAB"/>
    <w:rsid w:val="00477BBD"/>
    <w:rsid w:val="00477BD8"/>
    <w:rsid w:val="00477BE4"/>
    <w:rsid w:val="00477C61"/>
    <w:rsid w:val="00477D76"/>
    <w:rsid w:val="00477F6D"/>
    <w:rsid w:val="004800A9"/>
    <w:rsid w:val="00480233"/>
    <w:rsid w:val="004802F6"/>
    <w:rsid w:val="0048040D"/>
    <w:rsid w:val="004805AA"/>
    <w:rsid w:val="0048088F"/>
    <w:rsid w:val="004809B7"/>
    <w:rsid w:val="00480A79"/>
    <w:rsid w:val="00480B07"/>
    <w:rsid w:val="00480B9A"/>
    <w:rsid w:val="00480C26"/>
    <w:rsid w:val="00480CA4"/>
    <w:rsid w:val="00480E78"/>
    <w:rsid w:val="00480FCE"/>
    <w:rsid w:val="00481038"/>
    <w:rsid w:val="004810D9"/>
    <w:rsid w:val="00481137"/>
    <w:rsid w:val="00481149"/>
    <w:rsid w:val="0048121D"/>
    <w:rsid w:val="00481465"/>
    <w:rsid w:val="004816E3"/>
    <w:rsid w:val="004817FC"/>
    <w:rsid w:val="00481838"/>
    <w:rsid w:val="004818CE"/>
    <w:rsid w:val="004818F9"/>
    <w:rsid w:val="004818FB"/>
    <w:rsid w:val="00481ACE"/>
    <w:rsid w:val="00481B6F"/>
    <w:rsid w:val="00481BA1"/>
    <w:rsid w:val="00481BE8"/>
    <w:rsid w:val="00481D64"/>
    <w:rsid w:val="00481D76"/>
    <w:rsid w:val="00481E53"/>
    <w:rsid w:val="00481E98"/>
    <w:rsid w:val="00481F83"/>
    <w:rsid w:val="00481FBD"/>
    <w:rsid w:val="00482217"/>
    <w:rsid w:val="00482259"/>
    <w:rsid w:val="00482278"/>
    <w:rsid w:val="0048229D"/>
    <w:rsid w:val="0048235B"/>
    <w:rsid w:val="00482368"/>
    <w:rsid w:val="004823C2"/>
    <w:rsid w:val="00482487"/>
    <w:rsid w:val="004826C5"/>
    <w:rsid w:val="0048275C"/>
    <w:rsid w:val="00482764"/>
    <w:rsid w:val="00482858"/>
    <w:rsid w:val="00482878"/>
    <w:rsid w:val="0048291F"/>
    <w:rsid w:val="00482AE5"/>
    <w:rsid w:val="00482B85"/>
    <w:rsid w:val="00482F98"/>
    <w:rsid w:val="0048327C"/>
    <w:rsid w:val="004837AA"/>
    <w:rsid w:val="004837E4"/>
    <w:rsid w:val="004837FA"/>
    <w:rsid w:val="00483954"/>
    <w:rsid w:val="004839F8"/>
    <w:rsid w:val="00483A76"/>
    <w:rsid w:val="00483B41"/>
    <w:rsid w:val="00483C04"/>
    <w:rsid w:val="00483CB9"/>
    <w:rsid w:val="00483F84"/>
    <w:rsid w:val="004840B3"/>
    <w:rsid w:val="00484186"/>
    <w:rsid w:val="004842C0"/>
    <w:rsid w:val="004842C4"/>
    <w:rsid w:val="004843F5"/>
    <w:rsid w:val="00484500"/>
    <w:rsid w:val="0048468A"/>
    <w:rsid w:val="0048475D"/>
    <w:rsid w:val="00484787"/>
    <w:rsid w:val="0048492C"/>
    <w:rsid w:val="00484A73"/>
    <w:rsid w:val="00484BDD"/>
    <w:rsid w:val="00484C67"/>
    <w:rsid w:val="00484C93"/>
    <w:rsid w:val="00484D11"/>
    <w:rsid w:val="00484EAC"/>
    <w:rsid w:val="00485086"/>
    <w:rsid w:val="00485336"/>
    <w:rsid w:val="0048543A"/>
    <w:rsid w:val="004855C3"/>
    <w:rsid w:val="00485601"/>
    <w:rsid w:val="0048570A"/>
    <w:rsid w:val="0048573D"/>
    <w:rsid w:val="0048592B"/>
    <w:rsid w:val="00485976"/>
    <w:rsid w:val="00485DD6"/>
    <w:rsid w:val="00485E23"/>
    <w:rsid w:val="00485F2C"/>
    <w:rsid w:val="00485F6D"/>
    <w:rsid w:val="004860AD"/>
    <w:rsid w:val="004860F2"/>
    <w:rsid w:val="00486134"/>
    <w:rsid w:val="0048618B"/>
    <w:rsid w:val="00486316"/>
    <w:rsid w:val="0048634D"/>
    <w:rsid w:val="0048642A"/>
    <w:rsid w:val="00486439"/>
    <w:rsid w:val="0048644F"/>
    <w:rsid w:val="00486466"/>
    <w:rsid w:val="0048659B"/>
    <w:rsid w:val="0048666F"/>
    <w:rsid w:val="00486711"/>
    <w:rsid w:val="0048686A"/>
    <w:rsid w:val="00486A34"/>
    <w:rsid w:val="00486A3A"/>
    <w:rsid w:val="00486B73"/>
    <w:rsid w:val="00486B8E"/>
    <w:rsid w:val="00486E5B"/>
    <w:rsid w:val="00486FEB"/>
    <w:rsid w:val="004876D2"/>
    <w:rsid w:val="004876E8"/>
    <w:rsid w:val="004878D6"/>
    <w:rsid w:val="004878DB"/>
    <w:rsid w:val="0048792A"/>
    <w:rsid w:val="00487A27"/>
    <w:rsid w:val="00487A72"/>
    <w:rsid w:val="00487ADA"/>
    <w:rsid w:val="00487B3A"/>
    <w:rsid w:val="00487B7A"/>
    <w:rsid w:val="00487CD6"/>
    <w:rsid w:val="00487D6A"/>
    <w:rsid w:val="00487E3D"/>
    <w:rsid w:val="00487F4A"/>
    <w:rsid w:val="00487FDD"/>
    <w:rsid w:val="00490111"/>
    <w:rsid w:val="00490227"/>
    <w:rsid w:val="004902D2"/>
    <w:rsid w:val="00490333"/>
    <w:rsid w:val="004903E9"/>
    <w:rsid w:val="004904BE"/>
    <w:rsid w:val="004905A3"/>
    <w:rsid w:val="0049071F"/>
    <w:rsid w:val="004907B6"/>
    <w:rsid w:val="004908B9"/>
    <w:rsid w:val="004908D5"/>
    <w:rsid w:val="004908D7"/>
    <w:rsid w:val="00490A96"/>
    <w:rsid w:val="00490B56"/>
    <w:rsid w:val="00490B77"/>
    <w:rsid w:val="00490C65"/>
    <w:rsid w:val="00490CA0"/>
    <w:rsid w:val="00490E2B"/>
    <w:rsid w:val="00490E3A"/>
    <w:rsid w:val="00490E9F"/>
    <w:rsid w:val="00490EA6"/>
    <w:rsid w:val="00490EC7"/>
    <w:rsid w:val="0049109A"/>
    <w:rsid w:val="0049110E"/>
    <w:rsid w:val="0049117C"/>
    <w:rsid w:val="0049122E"/>
    <w:rsid w:val="00491242"/>
    <w:rsid w:val="0049134C"/>
    <w:rsid w:val="00491438"/>
    <w:rsid w:val="00491475"/>
    <w:rsid w:val="00491722"/>
    <w:rsid w:val="00491810"/>
    <w:rsid w:val="004919A7"/>
    <w:rsid w:val="00491AD2"/>
    <w:rsid w:val="00491AFA"/>
    <w:rsid w:val="00491E84"/>
    <w:rsid w:val="00492031"/>
    <w:rsid w:val="004920B7"/>
    <w:rsid w:val="004920CF"/>
    <w:rsid w:val="00492272"/>
    <w:rsid w:val="004922D0"/>
    <w:rsid w:val="004922F3"/>
    <w:rsid w:val="004924F9"/>
    <w:rsid w:val="004925CA"/>
    <w:rsid w:val="004927E6"/>
    <w:rsid w:val="004928A7"/>
    <w:rsid w:val="00492AEA"/>
    <w:rsid w:val="00492B89"/>
    <w:rsid w:val="00492BE6"/>
    <w:rsid w:val="00492DED"/>
    <w:rsid w:val="00492E30"/>
    <w:rsid w:val="00492E55"/>
    <w:rsid w:val="00492E7A"/>
    <w:rsid w:val="00492E80"/>
    <w:rsid w:val="00492EFB"/>
    <w:rsid w:val="00492F1B"/>
    <w:rsid w:val="00492F31"/>
    <w:rsid w:val="00492F6C"/>
    <w:rsid w:val="0049318B"/>
    <w:rsid w:val="004931C4"/>
    <w:rsid w:val="00493262"/>
    <w:rsid w:val="00493267"/>
    <w:rsid w:val="004932ED"/>
    <w:rsid w:val="00493413"/>
    <w:rsid w:val="00493498"/>
    <w:rsid w:val="004934D8"/>
    <w:rsid w:val="0049356C"/>
    <w:rsid w:val="004935FF"/>
    <w:rsid w:val="00493649"/>
    <w:rsid w:val="00493897"/>
    <w:rsid w:val="00493A66"/>
    <w:rsid w:val="00493D3F"/>
    <w:rsid w:val="00493D4E"/>
    <w:rsid w:val="00493D79"/>
    <w:rsid w:val="00493EBF"/>
    <w:rsid w:val="00493F03"/>
    <w:rsid w:val="00493F41"/>
    <w:rsid w:val="00493F46"/>
    <w:rsid w:val="00493F94"/>
    <w:rsid w:val="00493FB2"/>
    <w:rsid w:val="004940FF"/>
    <w:rsid w:val="004942AA"/>
    <w:rsid w:val="004942C9"/>
    <w:rsid w:val="0049441C"/>
    <w:rsid w:val="00494466"/>
    <w:rsid w:val="00494521"/>
    <w:rsid w:val="004945EB"/>
    <w:rsid w:val="00494700"/>
    <w:rsid w:val="00494709"/>
    <w:rsid w:val="00494993"/>
    <w:rsid w:val="00494A43"/>
    <w:rsid w:val="00494A91"/>
    <w:rsid w:val="00494ACD"/>
    <w:rsid w:val="00494BB6"/>
    <w:rsid w:val="00494F06"/>
    <w:rsid w:val="00494F4C"/>
    <w:rsid w:val="00494F76"/>
    <w:rsid w:val="004950BD"/>
    <w:rsid w:val="00495311"/>
    <w:rsid w:val="004953BB"/>
    <w:rsid w:val="004953C3"/>
    <w:rsid w:val="00495511"/>
    <w:rsid w:val="0049553F"/>
    <w:rsid w:val="00495542"/>
    <w:rsid w:val="00495636"/>
    <w:rsid w:val="00495666"/>
    <w:rsid w:val="00495726"/>
    <w:rsid w:val="0049576F"/>
    <w:rsid w:val="00495798"/>
    <w:rsid w:val="00495C41"/>
    <w:rsid w:val="00495FF3"/>
    <w:rsid w:val="0049602F"/>
    <w:rsid w:val="0049612C"/>
    <w:rsid w:val="00496157"/>
    <w:rsid w:val="004961E2"/>
    <w:rsid w:val="0049633E"/>
    <w:rsid w:val="004964E7"/>
    <w:rsid w:val="00496638"/>
    <w:rsid w:val="004966DA"/>
    <w:rsid w:val="004966FF"/>
    <w:rsid w:val="00496764"/>
    <w:rsid w:val="004967C0"/>
    <w:rsid w:val="00496846"/>
    <w:rsid w:val="00496A7B"/>
    <w:rsid w:val="00496BB3"/>
    <w:rsid w:val="00496BFA"/>
    <w:rsid w:val="00496E49"/>
    <w:rsid w:val="00496F15"/>
    <w:rsid w:val="004970F3"/>
    <w:rsid w:val="00497273"/>
    <w:rsid w:val="004972FE"/>
    <w:rsid w:val="00497322"/>
    <w:rsid w:val="0049747B"/>
    <w:rsid w:val="00497525"/>
    <w:rsid w:val="00497588"/>
    <w:rsid w:val="004977BC"/>
    <w:rsid w:val="004979C4"/>
    <w:rsid w:val="00497AB2"/>
    <w:rsid w:val="00497BAD"/>
    <w:rsid w:val="00497C54"/>
    <w:rsid w:val="00497C90"/>
    <w:rsid w:val="00497CBA"/>
    <w:rsid w:val="00497D7F"/>
    <w:rsid w:val="00497F2D"/>
    <w:rsid w:val="00497F61"/>
    <w:rsid w:val="004A01D1"/>
    <w:rsid w:val="004A024C"/>
    <w:rsid w:val="004A0331"/>
    <w:rsid w:val="004A03CE"/>
    <w:rsid w:val="004A050B"/>
    <w:rsid w:val="004A05A4"/>
    <w:rsid w:val="004A07B3"/>
    <w:rsid w:val="004A07B5"/>
    <w:rsid w:val="004A07CC"/>
    <w:rsid w:val="004A07EE"/>
    <w:rsid w:val="004A08A7"/>
    <w:rsid w:val="004A0D48"/>
    <w:rsid w:val="004A0DBC"/>
    <w:rsid w:val="004A0F47"/>
    <w:rsid w:val="004A1089"/>
    <w:rsid w:val="004A10C5"/>
    <w:rsid w:val="004A10E6"/>
    <w:rsid w:val="004A122A"/>
    <w:rsid w:val="004A1412"/>
    <w:rsid w:val="004A1492"/>
    <w:rsid w:val="004A155B"/>
    <w:rsid w:val="004A166F"/>
    <w:rsid w:val="004A1795"/>
    <w:rsid w:val="004A17E8"/>
    <w:rsid w:val="004A1B6E"/>
    <w:rsid w:val="004A1C80"/>
    <w:rsid w:val="004A1D4D"/>
    <w:rsid w:val="004A1E31"/>
    <w:rsid w:val="004A2115"/>
    <w:rsid w:val="004A2226"/>
    <w:rsid w:val="004A22B2"/>
    <w:rsid w:val="004A2381"/>
    <w:rsid w:val="004A23DF"/>
    <w:rsid w:val="004A2451"/>
    <w:rsid w:val="004A25B6"/>
    <w:rsid w:val="004A2786"/>
    <w:rsid w:val="004A27A4"/>
    <w:rsid w:val="004A2A8A"/>
    <w:rsid w:val="004A2B19"/>
    <w:rsid w:val="004A2BA3"/>
    <w:rsid w:val="004A2BC1"/>
    <w:rsid w:val="004A2BE3"/>
    <w:rsid w:val="004A2C89"/>
    <w:rsid w:val="004A2CEB"/>
    <w:rsid w:val="004A2D15"/>
    <w:rsid w:val="004A2FCD"/>
    <w:rsid w:val="004A3055"/>
    <w:rsid w:val="004A3095"/>
    <w:rsid w:val="004A31C3"/>
    <w:rsid w:val="004A3249"/>
    <w:rsid w:val="004A325C"/>
    <w:rsid w:val="004A32CA"/>
    <w:rsid w:val="004A339D"/>
    <w:rsid w:val="004A33BE"/>
    <w:rsid w:val="004A34C2"/>
    <w:rsid w:val="004A34D8"/>
    <w:rsid w:val="004A3622"/>
    <w:rsid w:val="004A366B"/>
    <w:rsid w:val="004A37B7"/>
    <w:rsid w:val="004A380D"/>
    <w:rsid w:val="004A391E"/>
    <w:rsid w:val="004A3A3A"/>
    <w:rsid w:val="004A3A4F"/>
    <w:rsid w:val="004A3A9F"/>
    <w:rsid w:val="004A3E48"/>
    <w:rsid w:val="004A3F1D"/>
    <w:rsid w:val="004A408F"/>
    <w:rsid w:val="004A409E"/>
    <w:rsid w:val="004A41E0"/>
    <w:rsid w:val="004A4232"/>
    <w:rsid w:val="004A42BD"/>
    <w:rsid w:val="004A43B0"/>
    <w:rsid w:val="004A4603"/>
    <w:rsid w:val="004A4738"/>
    <w:rsid w:val="004A477F"/>
    <w:rsid w:val="004A479D"/>
    <w:rsid w:val="004A48DF"/>
    <w:rsid w:val="004A49E1"/>
    <w:rsid w:val="004A4B2C"/>
    <w:rsid w:val="004A4F5F"/>
    <w:rsid w:val="004A50AC"/>
    <w:rsid w:val="004A5183"/>
    <w:rsid w:val="004A536D"/>
    <w:rsid w:val="004A5434"/>
    <w:rsid w:val="004A56AD"/>
    <w:rsid w:val="004A57B0"/>
    <w:rsid w:val="004A58AF"/>
    <w:rsid w:val="004A596E"/>
    <w:rsid w:val="004A5BD3"/>
    <w:rsid w:val="004A5C28"/>
    <w:rsid w:val="004A5E0C"/>
    <w:rsid w:val="004A5E6E"/>
    <w:rsid w:val="004A604D"/>
    <w:rsid w:val="004A608F"/>
    <w:rsid w:val="004A6134"/>
    <w:rsid w:val="004A6141"/>
    <w:rsid w:val="004A6168"/>
    <w:rsid w:val="004A624A"/>
    <w:rsid w:val="004A62EF"/>
    <w:rsid w:val="004A634D"/>
    <w:rsid w:val="004A6429"/>
    <w:rsid w:val="004A643A"/>
    <w:rsid w:val="004A6540"/>
    <w:rsid w:val="004A661C"/>
    <w:rsid w:val="004A66CD"/>
    <w:rsid w:val="004A6745"/>
    <w:rsid w:val="004A6993"/>
    <w:rsid w:val="004A6B5A"/>
    <w:rsid w:val="004A6BBF"/>
    <w:rsid w:val="004A6BD3"/>
    <w:rsid w:val="004A6D92"/>
    <w:rsid w:val="004A6E04"/>
    <w:rsid w:val="004A6E21"/>
    <w:rsid w:val="004A6E5A"/>
    <w:rsid w:val="004A6EB5"/>
    <w:rsid w:val="004A6F94"/>
    <w:rsid w:val="004A7116"/>
    <w:rsid w:val="004A7195"/>
    <w:rsid w:val="004A73AC"/>
    <w:rsid w:val="004A73E4"/>
    <w:rsid w:val="004A7536"/>
    <w:rsid w:val="004A7563"/>
    <w:rsid w:val="004A7657"/>
    <w:rsid w:val="004A7824"/>
    <w:rsid w:val="004A7897"/>
    <w:rsid w:val="004A7C2C"/>
    <w:rsid w:val="004A7C9B"/>
    <w:rsid w:val="004A7D9F"/>
    <w:rsid w:val="004B00F4"/>
    <w:rsid w:val="004B00FA"/>
    <w:rsid w:val="004B0268"/>
    <w:rsid w:val="004B02EE"/>
    <w:rsid w:val="004B0301"/>
    <w:rsid w:val="004B040D"/>
    <w:rsid w:val="004B0455"/>
    <w:rsid w:val="004B0519"/>
    <w:rsid w:val="004B055B"/>
    <w:rsid w:val="004B0A5B"/>
    <w:rsid w:val="004B0B31"/>
    <w:rsid w:val="004B0BB7"/>
    <w:rsid w:val="004B0BD2"/>
    <w:rsid w:val="004B0BFA"/>
    <w:rsid w:val="004B0DD3"/>
    <w:rsid w:val="004B0F3F"/>
    <w:rsid w:val="004B0FF0"/>
    <w:rsid w:val="004B1131"/>
    <w:rsid w:val="004B11A1"/>
    <w:rsid w:val="004B1211"/>
    <w:rsid w:val="004B139C"/>
    <w:rsid w:val="004B13BB"/>
    <w:rsid w:val="004B1462"/>
    <w:rsid w:val="004B14A7"/>
    <w:rsid w:val="004B173E"/>
    <w:rsid w:val="004B1A59"/>
    <w:rsid w:val="004B1ABA"/>
    <w:rsid w:val="004B1D9E"/>
    <w:rsid w:val="004B1E23"/>
    <w:rsid w:val="004B1EEA"/>
    <w:rsid w:val="004B20D5"/>
    <w:rsid w:val="004B218F"/>
    <w:rsid w:val="004B224F"/>
    <w:rsid w:val="004B22CA"/>
    <w:rsid w:val="004B23DD"/>
    <w:rsid w:val="004B246C"/>
    <w:rsid w:val="004B25C5"/>
    <w:rsid w:val="004B26B7"/>
    <w:rsid w:val="004B277C"/>
    <w:rsid w:val="004B28C6"/>
    <w:rsid w:val="004B2907"/>
    <w:rsid w:val="004B2B32"/>
    <w:rsid w:val="004B2B5E"/>
    <w:rsid w:val="004B2BA1"/>
    <w:rsid w:val="004B2BB9"/>
    <w:rsid w:val="004B2BEE"/>
    <w:rsid w:val="004B2BF0"/>
    <w:rsid w:val="004B2D07"/>
    <w:rsid w:val="004B2DDA"/>
    <w:rsid w:val="004B2E57"/>
    <w:rsid w:val="004B2FB4"/>
    <w:rsid w:val="004B35FA"/>
    <w:rsid w:val="004B3739"/>
    <w:rsid w:val="004B37D6"/>
    <w:rsid w:val="004B37E4"/>
    <w:rsid w:val="004B386A"/>
    <w:rsid w:val="004B3919"/>
    <w:rsid w:val="004B3937"/>
    <w:rsid w:val="004B3957"/>
    <w:rsid w:val="004B3BFC"/>
    <w:rsid w:val="004B3CB4"/>
    <w:rsid w:val="004B3E9B"/>
    <w:rsid w:val="004B3EBC"/>
    <w:rsid w:val="004B3F35"/>
    <w:rsid w:val="004B3FCA"/>
    <w:rsid w:val="004B4005"/>
    <w:rsid w:val="004B40A6"/>
    <w:rsid w:val="004B4159"/>
    <w:rsid w:val="004B43E7"/>
    <w:rsid w:val="004B468B"/>
    <w:rsid w:val="004B4694"/>
    <w:rsid w:val="004B46B7"/>
    <w:rsid w:val="004B4817"/>
    <w:rsid w:val="004B4CF1"/>
    <w:rsid w:val="004B4D04"/>
    <w:rsid w:val="004B4D20"/>
    <w:rsid w:val="004B4D4D"/>
    <w:rsid w:val="004B4E27"/>
    <w:rsid w:val="004B4FEF"/>
    <w:rsid w:val="004B5359"/>
    <w:rsid w:val="004B5391"/>
    <w:rsid w:val="004B55A9"/>
    <w:rsid w:val="004B561B"/>
    <w:rsid w:val="004B567D"/>
    <w:rsid w:val="004B576F"/>
    <w:rsid w:val="004B5945"/>
    <w:rsid w:val="004B5A00"/>
    <w:rsid w:val="004B5A66"/>
    <w:rsid w:val="004B5B59"/>
    <w:rsid w:val="004B5BB8"/>
    <w:rsid w:val="004B5E47"/>
    <w:rsid w:val="004B5E8F"/>
    <w:rsid w:val="004B5E97"/>
    <w:rsid w:val="004B612E"/>
    <w:rsid w:val="004B6240"/>
    <w:rsid w:val="004B65F0"/>
    <w:rsid w:val="004B6655"/>
    <w:rsid w:val="004B6685"/>
    <w:rsid w:val="004B6804"/>
    <w:rsid w:val="004B695B"/>
    <w:rsid w:val="004B6A1A"/>
    <w:rsid w:val="004B6C07"/>
    <w:rsid w:val="004B6EFD"/>
    <w:rsid w:val="004B7022"/>
    <w:rsid w:val="004B7241"/>
    <w:rsid w:val="004B735E"/>
    <w:rsid w:val="004B7394"/>
    <w:rsid w:val="004B74FB"/>
    <w:rsid w:val="004B769C"/>
    <w:rsid w:val="004B7771"/>
    <w:rsid w:val="004B781C"/>
    <w:rsid w:val="004B7920"/>
    <w:rsid w:val="004B7987"/>
    <w:rsid w:val="004B799D"/>
    <w:rsid w:val="004B7A11"/>
    <w:rsid w:val="004B7A69"/>
    <w:rsid w:val="004B7B2D"/>
    <w:rsid w:val="004B7BF1"/>
    <w:rsid w:val="004B7C5C"/>
    <w:rsid w:val="004B7C84"/>
    <w:rsid w:val="004B7C99"/>
    <w:rsid w:val="004B7E90"/>
    <w:rsid w:val="004B7F29"/>
    <w:rsid w:val="004B7F63"/>
    <w:rsid w:val="004C0047"/>
    <w:rsid w:val="004C017A"/>
    <w:rsid w:val="004C0554"/>
    <w:rsid w:val="004C05A8"/>
    <w:rsid w:val="004C05DD"/>
    <w:rsid w:val="004C08EA"/>
    <w:rsid w:val="004C0AB1"/>
    <w:rsid w:val="004C0B73"/>
    <w:rsid w:val="004C0CA4"/>
    <w:rsid w:val="004C0D7A"/>
    <w:rsid w:val="004C0F97"/>
    <w:rsid w:val="004C1193"/>
    <w:rsid w:val="004C1399"/>
    <w:rsid w:val="004C13B1"/>
    <w:rsid w:val="004C143E"/>
    <w:rsid w:val="004C1562"/>
    <w:rsid w:val="004C1593"/>
    <w:rsid w:val="004C16A1"/>
    <w:rsid w:val="004C17A7"/>
    <w:rsid w:val="004C18CD"/>
    <w:rsid w:val="004C18DB"/>
    <w:rsid w:val="004C19A5"/>
    <w:rsid w:val="004C1A33"/>
    <w:rsid w:val="004C1A81"/>
    <w:rsid w:val="004C1C24"/>
    <w:rsid w:val="004C1C68"/>
    <w:rsid w:val="004C1DB2"/>
    <w:rsid w:val="004C1E6F"/>
    <w:rsid w:val="004C1EA3"/>
    <w:rsid w:val="004C2013"/>
    <w:rsid w:val="004C20CD"/>
    <w:rsid w:val="004C20F1"/>
    <w:rsid w:val="004C21B6"/>
    <w:rsid w:val="004C237F"/>
    <w:rsid w:val="004C24EA"/>
    <w:rsid w:val="004C24FC"/>
    <w:rsid w:val="004C25AB"/>
    <w:rsid w:val="004C2681"/>
    <w:rsid w:val="004C26B3"/>
    <w:rsid w:val="004C276D"/>
    <w:rsid w:val="004C2797"/>
    <w:rsid w:val="004C27DE"/>
    <w:rsid w:val="004C2805"/>
    <w:rsid w:val="004C2895"/>
    <w:rsid w:val="004C28E6"/>
    <w:rsid w:val="004C2BC1"/>
    <w:rsid w:val="004C2D7B"/>
    <w:rsid w:val="004C31D6"/>
    <w:rsid w:val="004C3514"/>
    <w:rsid w:val="004C35E3"/>
    <w:rsid w:val="004C38C9"/>
    <w:rsid w:val="004C38FA"/>
    <w:rsid w:val="004C3945"/>
    <w:rsid w:val="004C3AA8"/>
    <w:rsid w:val="004C3C24"/>
    <w:rsid w:val="004C3EB1"/>
    <w:rsid w:val="004C3EF6"/>
    <w:rsid w:val="004C3FE8"/>
    <w:rsid w:val="004C407F"/>
    <w:rsid w:val="004C40D1"/>
    <w:rsid w:val="004C41F3"/>
    <w:rsid w:val="004C42AD"/>
    <w:rsid w:val="004C43A3"/>
    <w:rsid w:val="004C4501"/>
    <w:rsid w:val="004C4527"/>
    <w:rsid w:val="004C49AE"/>
    <w:rsid w:val="004C4BED"/>
    <w:rsid w:val="004C4E6B"/>
    <w:rsid w:val="004C4E7D"/>
    <w:rsid w:val="004C4FD1"/>
    <w:rsid w:val="004C50DE"/>
    <w:rsid w:val="004C50F4"/>
    <w:rsid w:val="004C51C7"/>
    <w:rsid w:val="004C526F"/>
    <w:rsid w:val="004C54E3"/>
    <w:rsid w:val="004C54FD"/>
    <w:rsid w:val="004C5521"/>
    <w:rsid w:val="004C5541"/>
    <w:rsid w:val="004C5563"/>
    <w:rsid w:val="004C56F7"/>
    <w:rsid w:val="004C5963"/>
    <w:rsid w:val="004C59A8"/>
    <w:rsid w:val="004C5B47"/>
    <w:rsid w:val="004C5B4E"/>
    <w:rsid w:val="004C5D0C"/>
    <w:rsid w:val="004C5D19"/>
    <w:rsid w:val="004C5D1A"/>
    <w:rsid w:val="004C5D59"/>
    <w:rsid w:val="004C5DC8"/>
    <w:rsid w:val="004C5FF3"/>
    <w:rsid w:val="004C5FF4"/>
    <w:rsid w:val="004C6224"/>
    <w:rsid w:val="004C6366"/>
    <w:rsid w:val="004C637A"/>
    <w:rsid w:val="004C63A4"/>
    <w:rsid w:val="004C6489"/>
    <w:rsid w:val="004C64BB"/>
    <w:rsid w:val="004C65A7"/>
    <w:rsid w:val="004C65C1"/>
    <w:rsid w:val="004C65EF"/>
    <w:rsid w:val="004C672C"/>
    <w:rsid w:val="004C67BE"/>
    <w:rsid w:val="004C68B6"/>
    <w:rsid w:val="004C68BB"/>
    <w:rsid w:val="004C69AE"/>
    <w:rsid w:val="004C6B92"/>
    <w:rsid w:val="004C6CFC"/>
    <w:rsid w:val="004C6D7B"/>
    <w:rsid w:val="004C6D7F"/>
    <w:rsid w:val="004C6DF5"/>
    <w:rsid w:val="004C6FEB"/>
    <w:rsid w:val="004C6FFA"/>
    <w:rsid w:val="004C7117"/>
    <w:rsid w:val="004C71E7"/>
    <w:rsid w:val="004C72FD"/>
    <w:rsid w:val="004C7552"/>
    <w:rsid w:val="004C75E6"/>
    <w:rsid w:val="004C7669"/>
    <w:rsid w:val="004C799C"/>
    <w:rsid w:val="004C79D4"/>
    <w:rsid w:val="004C7A8E"/>
    <w:rsid w:val="004C7AB1"/>
    <w:rsid w:val="004C7C01"/>
    <w:rsid w:val="004C7C89"/>
    <w:rsid w:val="004C7D6A"/>
    <w:rsid w:val="004C7D6F"/>
    <w:rsid w:val="004C7E56"/>
    <w:rsid w:val="004C7F9A"/>
    <w:rsid w:val="004D004B"/>
    <w:rsid w:val="004D00F4"/>
    <w:rsid w:val="004D0265"/>
    <w:rsid w:val="004D0394"/>
    <w:rsid w:val="004D06BD"/>
    <w:rsid w:val="004D06E7"/>
    <w:rsid w:val="004D06EB"/>
    <w:rsid w:val="004D07EC"/>
    <w:rsid w:val="004D083A"/>
    <w:rsid w:val="004D09A1"/>
    <w:rsid w:val="004D0CB4"/>
    <w:rsid w:val="004D0D13"/>
    <w:rsid w:val="004D0E60"/>
    <w:rsid w:val="004D1022"/>
    <w:rsid w:val="004D10E9"/>
    <w:rsid w:val="004D125C"/>
    <w:rsid w:val="004D1379"/>
    <w:rsid w:val="004D13A6"/>
    <w:rsid w:val="004D15B7"/>
    <w:rsid w:val="004D17A0"/>
    <w:rsid w:val="004D182A"/>
    <w:rsid w:val="004D18FD"/>
    <w:rsid w:val="004D1ABD"/>
    <w:rsid w:val="004D1AEA"/>
    <w:rsid w:val="004D1AFC"/>
    <w:rsid w:val="004D1B3C"/>
    <w:rsid w:val="004D1B3E"/>
    <w:rsid w:val="004D1BA8"/>
    <w:rsid w:val="004D1C49"/>
    <w:rsid w:val="004D1C5B"/>
    <w:rsid w:val="004D1CB8"/>
    <w:rsid w:val="004D1E49"/>
    <w:rsid w:val="004D1E82"/>
    <w:rsid w:val="004D1EBE"/>
    <w:rsid w:val="004D2071"/>
    <w:rsid w:val="004D2076"/>
    <w:rsid w:val="004D21C9"/>
    <w:rsid w:val="004D21F2"/>
    <w:rsid w:val="004D22FC"/>
    <w:rsid w:val="004D255B"/>
    <w:rsid w:val="004D25D5"/>
    <w:rsid w:val="004D26A3"/>
    <w:rsid w:val="004D2794"/>
    <w:rsid w:val="004D2825"/>
    <w:rsid w:val="004D28BB"/>
    <w:rsid w:val="004D2984"/>
    <w:rsid w:val="004D2A96"/>
    <w:rsid w:val="004D2AE3"/>
    <w:rsid w:val="004D2AF7"/>
    <w:rsid w:val="004D2B05"/>
    <w:rsid w:val="004D2C67"/>
    <w:rsid w:val="004D2D02"/>
    <w:rsid w:val="004D2E3D"/>
    <w:rsid w:val="004D2ED7"/>
    <w:rsid w:val="004D2F0B"/>
    <w:rsid w:val="004D2FCC"/>
    <w:rsid w:val="004D31D7"/>
    <w:rsid w:val="004D32A3"/>
    <w:rsid w:val="004D354B"/>
    <w:rsid w:val="004D39B7"/>
    <w:rsid w:val="004D3A01"/>
    <w:rsid w:val="004D3A18"/>
    <w:rsid w:val="004D3A88"/>
    <w:rsid w:val="004D3C05"/>
    <w:rsid w:val="004D3C35"/>
    <w:rsid w:val="004D3C46"/>
    <w:rsid w:val="004D3E49"/>
    <w:rsid w:val="004D3FBE"/>
    <w:rsid w:val="004D4065"/>
    <w:rsid w:val="004D4078"/>
    <w:rsid w:val="004D40CB"/>
    <w:rsid w:val="004D4114"/>
    <w:rsid w:val="004D41E1"/>
    <w:rsid w:val="004D4224"/>
    <w:rsid w:val="004D4271"/>
    <w:rsid w:val="004D42C9"/>
    <w:rsid w:val="004D4405"/>
    <w:rsid w:val="004D44FC"/>
    <w:rsid w:val="004D4729"/>
    <w:rsid w:val="004D485B"/>
    <w:rsid w:val="004D490B"/>
    <w:rsid w:val="004D49C9"/>
    <w:rsid w:val="004D49E4"/>
    <w:rsid w:val="004D4A62"/>
    <w:rsid w:val="004D4A9B"/>
    <w:rsid w:val="004D4B8F"/>
    <w:rsid w:val="004D4CC9"/>
    <w:rsid w:val="004D4D98"/>
    <w:rsid w:val="004D4DFD"/>
    <w:rsid w:val="004D4E0A"/>
    <w:rsid w:val="004D4E5C"/>
    <w:rsid w:val="004D4EAD"/>
    <w:rsid w:val="004D4FA6"/>
    <w:rsid w:val="004D507C"/>
    <w:rsid w:val="004D53B0"/>
    <w:rsid w:val="004D560D"/>
    <w:rsid w:val="004D56C4"/>
    <w:rsid w:val="004D5A9D"/>
    <w:rsid w:val="004D5BA3"/>
    <w:rsid w:val="004D5C30"/>
    <w:rsid w:val="004D5EE4"/>
    <w:rsid w:val="004D5F3A"/>
    <w:rsid w:val="004D6127"/>
    <w:rsid w:val="004D6178"/>
    <w:rsid w:val="004D62B7"/>
    <w:rsid w:val="004D6484"/>
    <w:rsid w:val="004D650B"/>
    <w:rsid w:val="004D656A"/>
    <w:rsid w:val="004D65D2"/>
    <w:rsid w:val="004D6746"/>
    <w:rsid w:val="004D6750"/>
    <w:rsid w:val="004D6783"/>
    <w:rsid w:val="004D6880"/>
    <w:rsid w:val="004D691B"/>
    <w:rsid w:val="004D6B91"/>
    <w:rsid w:val="004D6CEC"/>
    <w:rsid w:val="004D6D9A"/>
    <w:rsid w:val="004D6E05"/>
    <w:rsid w:val="004D6F51"/>
    <w:rsid w:val="004D705A"/>
    <w:rsid w:val="004D70DD"/>
    <w:rsid w:val="004D7232"/>
    <w:rsid w:val="004D729B"/>
    <w:rsid w:val="004D7317"/>
    <w:rsid w:val="004D73E9"/>
    <w:rsid w:val="004D740C"/>
    <w:rsid w:val="004D742C"/>
    <w:rsid w:val="004D750C"/>
    <w:rsid w:val="004D75D0"/>
    <w:rsid w:val="004D76B7"/>
    <w:rsid w:val="004D77A9"/>
    <w:rsid w:val="004D783B"/>
    <w:rsid w:val="004D78B2"/>
    <w:rsid w:val="004D7B1D"/>
    <w:rsid w:val="004D7C29"/>
    <w:rsid w:val="004D7C56"/>
    <w:rsid w:val="004D7C9D"/>
    <w:rsid w:val="004D7FCF"/>
    <w:rsid w:val="004E0096"/>
    <w:rsid w:val="004E0544"/>
    <w:rsid w:val="004E057A"/>
    <w:rsid w:val="004E06F2"/>
    <w:rsid w:val="004E08F5"/>
    <w:rsid w:val="004E0AC6"/>
    <w:rsid w:val="004E0AD5"/>
    <w:rsid w:val="004E0B6B"/>
    <w:rsid w:val="004E0D0E"/>
    <w:rsid w:val="004E0F54"/>
    <w:rsid w:val="004E11C7"/>
    <w:rsid w:val="004E1297"/>
    <w:rsid w:val="004E1415"/>
    <w:rsid w:val="004E15A2"/>
    <w:rsid w:val="004E1600"/>
    <w:rsid w:val="004E16CA"/>
    <w:rsid w:val="004E170B"/>
    <w:rsid w:val="004E1806"/>
    <w:rsid w:val="004E182E"/>
    <w:rsid w:val="004E189E"/>
    <w:rsid w:val="004E18B6"/>
    <w:rsid w:val="004E1908"/>
    <w:rsid w:val="004E1959"/>
    <w:rsid w:val="004E1ABA"/>
    <w:rsid w:val="004E1BA7"/>
    <w:rsid w:val="004E1BAE"/>
    <w:rsid w:val="004E1C0E"/>
    <w:rsid w:val="004E1C5B"/>
    <w:rsid w:val="004E1C69"/>
    <w:rsid w:val="004E1CD4"/>
    <w:rsid w:val="004E1DE4"/>
    <w:rsid w:val="004E2311"/>
    <w:rsid w:val="004E2349"/>
    <w:rsid w:val="004E24E2"/>
    <w:rsid w:val="004E255F"/>
    <w:rsid w:val="004E2612"/>
    <w:rsid w:val="004E2786"/>
    <w:rsid w:val="004E27BE"/>
    <w:rsid w:val="004E288B"/>
    <w:rsid w:val="004E288E"/>
    <w:rsid w:val="004E2A03"/>
    <w:rsid w:val="004E2A9D"/>
    <w:rsid w:val="004E2B01"/>
    <w:rsid w:val="004E2B62"/>
    <w:rsid w:val="004E2C66"/>
    <w:rsid w:val="004E2D03"/>
    <w:rsid w:val="004E2D41"/>
    <w:rsid w:val="004E2EB0"/>
    <w:rsid w:val="004E2EBA"/>
    <w:rsid w:val="004E2FA9"/>
    <w:rsid w:val="004E2FEE"/>
    <w:rsid w:val="004E30D7"/>
    <w:rsid w:val="004E3154"/>
    <w:rsid w:val="004E319A"/>
    <w:rsid w:val="004E32C3"/>
    <w:rsid w:val="004E37A9"/>
    <w:rsid w:val="004E384D"/>
    <w:rsid w:val="004E390C"/>
    <w:rsid w:val="004E3998"/>
    <w:rsid w:val="004E39E5"/>
    <w:rsid w:val="004E3E2B"/>
    <w:rsid w:val="004E41CA"/>
    <w:rsid w:val="004E43C4"/>
    <w:rsid w:val="004E46C9"/>
    <w:rsid w:val="004E48D6"/>
    <w:rsid w:val="004E49D5"/>
    <w:rsid w:val="004E4A3D"/>
    <w:rsid w:val="004E4B7D"/>
    <w:rsid w:val="004E4B88"/>
    <w:rsid w:val="004E4BCB"/>
    <w:rsid w:val="004E4D33"/>
    <w:rsid w:val="004E4E25"/>
    <w:rsid w:val="004E4E6C"/>
    <w:rsid w:val="004E4F68"/>
    <w:rsid w:val="004E505D"/>
    <w:rsid w:val="004E50AC"/>
    <w:rsid w:val="004E50D0"/>
    <w:rsid w:val="004E516B"/>
    <w:rsid w:val="004E51F6"/>
    <w:rsid w:val="004E52AB"/>
    <w:rsid w:val="004E5448"/>
    <w:rsid w:val="004E5856"/>
    <w:rsid w:val="004E5A4E"/>
    <w:rsid w:val="004E5B6A"/>
    <w:rsid w:val="004E5C91"/>
    <w:rsid w:val="004E5C99"/>
    <w:rsid w:val="004E5E9F"/>
    <w:rsid w:val="004E6026"/>
    <w:rsid w:val="004E60C2"/>
    <w:rsid w:val="004E60E5"/>
    <w:rsid w:val="004E6183"/>
    <w:rsid w:val="004E62C9"/>
    <w:rsid w:val="004E6320"/>
    <w:rsid w:val="004E6542"/>
    <w:rsid w:val="004E65C6"/>
    <w:rsid w:val="004E66CA"/>
    <w:rsid w:val="004E68FC"/>
    <w:rsid w:val="004E6927"/>
    <w:rsid w:val="004E6A74"/>
    <w:rsid w:val="004E6AC8"/>
    <w:rsid w:val="004E6B60"/>
    <w:rsid w:val="004E6B87"/>
    <w:rsid w:val="004E6BBC"/>
    <w:rsid w:val="004E6CF4"/>
    <w:rsid w:val="004E6CF9"/>
    <w:rsid w:val="004E706C"/>
    <w:rsid w:val="004E70CC"/>
    <w:rsid w:val="004E71E9"/>
    <w:rsid w:val="004E7573"/>
    <w:rsid w:val="004E7713"/>
    <w:rsid w:val="004E77AD"/>
    <w:rsid w:val="004E7884"/>
    <w:rsid w:val="004E78AF"/>
    <w:rsid w:val="004E78F6"/>
    <w:rsid w:val="004E7908"/>
    <w:rsid w:val="004E7932"/>
    <w:rsid w:val="004E7AE0"/>
    <w:rsid w:val="004E7B29"/>
    <w:rsid w:val="004E7C89"/>
    <w:rsid w:val="004E7E0E"/>
    <w:rsid w:val="004E7E1C"/>
    <w:rsid w:val="004E7F47"/>
    <w:rsid w:val="004F0123"/>
    <w:rsid w:val="004F016D"/>
    <w:rsid w:val="004F0284"/>
    <w:rsid w:val="004F02AF"/>
    <w:rsid w:val="004F033E"/>
    <w:rsid w:val="004F042F"/>
    <w:rsid w:val="004F049C"/>
    <w:rsid w:val="004F067F"/>
    <w:rsid w:val="004F069D"/>
    <w:rsid w:val="004F07B5"/>
    <w:rsid w:val="004F08CA"/>
    <w:rsid w:val="004F0998"/>
    <w:rsid w:val="004F099C"/>
    <w:rsid w:val="004F0AD8"/>
    <w:rsid w:val="004F0B53"/>
    <w:rsid w:val="004F0B69"/>
    <w:rsid w:val="004F0C9D"/>
    <w:rsid w:val="004F0E1C"/>
    <w:rsid w:val="004F0ED0"/>
    <w:rsid w:val="004F0F88"/>
    <w:rsid w:val="004F1099"/>
    <w:rsid w:val="004F110B"/>
    <w:rsid w:val="004F1188"/>
    <w:rsid w:val="004F11A6"/>
    <w:rsid w:val="004F1504"/>
    <w:rsid w:val="004F1585"/>
    <w:rsid w:val="004F1854"/>
    <w:rsid w:val="004F199C"/>
    <w:rsid w:val="004F19A8"/>
    <w:rsid w:val="004F19FC"/>
    <w:rsid w:val="004F1CB0"/>
    <w:rsid w:val="004F1E35"/>
    <w:rsid w:val="004F1EA4"/>
    <w:rsid w:val="004F1EEF"/>
    <w:rsid w:val="004F207F"/>
    <w:rsid w:val="004F2123"/>
    <w:rsid w:val="004F2244"/>
    <w:rsid w:val="004F2310"/>
    <w:rsid w:val="004F248E"/>
    <w:rsid w:val="004F2563"/>
    <w:rsid w:val="004F25C2"/>
    <w:rsid w:val="004F25DB"/>
    <w:rsid w:val="004F269E"/>
    <w:rsid w:val="004F280D"/>
    <w:rsid w:val="004F2839"/>
    <w:rsid w:val="004F28F2"/>
    <w:rsid w:val="004F2974"/>
    <w:rsid w:val="004F2975"/>
    <w:rsid w:val="004F29E6"/>
    <w:rsid w:val="004F2EF0"/>
    <w:rsid w:val="004F2FE0"/>
    <w:rsid w:val="004F3089"/>
    <w:rsid w:val="004F30B5"/>
    <w:rsid w:val="004F30D0"/>
    <w:rsid w:val="004F318C"/>
    <w:rsid w:val="004F31DB"/>
    <w:rsid w:val="004F31E0"/>
    <w:rsid w:val="004F3308"/>
    <w:rsid w:val="004F330D"/>
    <w:rsid w:val="004F362C"/>
    <w:rsid w:val="004F3892"/>
    <w:rsid w:val="004F39C5"/>
    <w:rsid w:val="004F3B30"/>
    <w:rsid w:val="004F3BB7"/>
    <w:rsid w:val="004F3C9A"/>
    <w:rsid w:val="004F3CA7"/>
    <w:rsid w:val="004F3F4A"/>
    <w:rsid w:val="004F3FDC"/>
    <w:rsid w:val="004F3FE2"/>
    <w:rsid w:val="004F40BD"/>
    <w:rsid w:val="004F41DC"/>
    <w:rsid w:val="004F435F"/>
    <w:rsid w:val="004F43FE"/>
    <w:rsid w:val="004F46AA"/>
    <w:rsid w:val="004F46EE"/>
    <w:rsid w:val="004F48E9"/>
    <w:rsid w:val="004F4AF1"/>
    <w:rsid w:val="004F4BD0"/>
    <w:rsid w:val="004F4D65"/>
    <w:rsid w:val="004F4D99"/>
    <w:rsid w:val="004F50B6"/>
    <w:rsid w:val="004F50D3"/>
    <w:rsid w:val="004F51E3"/>
    <w:rsid w:val="004F524C"/>
    <w:rsid w:val="004F5327"/>
    <w:rsid w:val="004F5376"/>
    <w:rsid w:val="004F540E"/>
    <w:rsid w:val="004F5479"/>
    <w:rsid w:val="004F569B"/>
    <w:rsid w:val="004F56C4"/>
    <w:rsid w:val="004F599A"/>
    <w:rsid w:val="004F5A15"/>
    <w:rsid w:val="004F5A1B"/>
    <w:rsid w:val="004F5C87"/>
    <w:rsid w:val="004F5EBF"/>
    <w:rsid w:val="004F5F36"/>
    <w:rsid w:val="004F610A"/>
    <w:rsid w:val="004F6179"/>
    <w:rsid w:val="004F61B0"/>
    <w:rsid w:val="004F620A"/>
    <w:rsid w:val="004F62AC"/>
    <w:rsid w:val="004F649E"/>
    <w:rsid w:val="004F64E4"/>
    <w:rsid w:val="004F64E7"/>
    <w:rsid w:val="004F6612"/>
    <w:rsid w:val="004F6739"/>
    <w:rsid w:val="004F6763"/>
    <w:rsid w:val="004F68C3"/>
    <w:rsid w:val="004F6A21"/>
    <w:rsid w:val="004F6A35"/>
    <w:rsid w:val="004F6A84"/>
    <w:rsid w:val="004F6B10"/>
    <w:rsid w:val="004F6C5E"/>
    <w:rsid w:val="004F6CCC"/>
    <w:rsid w:val="004F6D6C"/>
    <w:rsid w:val="004F6E68"/>
    <w:rsid w:val="004F70E1"/>
    <w:rsid w:val="004F715C"/>
    <w:rsid w:val="004F7211"/>
    <w:rsid w:val="004F7343"/>
    <w:rsid w:val="004F75BE"/>
    <w:rsid w:val="004F7979"/>
    <w:rsid w:val="004F79E5"/>
    <w:rsid w:val="004F7A29"/>
    <w:rsid w:val="004F7A8F"/>
    <w:rsid w:val="004F7C81"/>
    <w:rsid w:val="004F7DEA"/>
    <w:rsid w:val="004F7F68"/>
    <w:rsid w:val="0050001C"/>
    <w:rsid w:val="00500058"/>
    <w:rsid w:val="005000EE"/>
    <w:rsid w:val="00500166"/>
    <w:rsid w:val="00500174"/>
    <w:rsid w:val="00500259"/>
    <w:rsid w:val="005002CA"/>
    <w:rsid w:val="005006DC"/>
    <w:rsid w:val="00500823"/>
    <w:rsid w:val="005008F7"/>
    <w:rsid w:val="0050095C"/>
    <w:rsid w:val="00500A11"/>
    <w:rsid w:val="00500B04"/>
    <w:rsid w:val="00500BA0"/>
    <w:rsid w:val="00500C65"/>
    <w:rsid w:val="00500D12"/>
    <w:rsid w:val="00500DBA"/>
    <w:rsid w:val="00500F2F"/>
    <w:rsid w:val="00500F44"/>
    <w:rsid w:val="00501000"/>
    <w:rsid w:val="0050107C"/>
    <w:rsid w:val="0050118B"/>
    <w:rsid w:val="0050119C"/>
    <w:rsid w:val="005011F6"/>
    <w:rsid w:val="0050121B"/>
    <w:rsid w:val="0050122E"/>
    <w:rsid w:val="00501539"/>
    <w:rsid w:val="005016A4"/>
    <w:rsid w:val="0050174E"/>
    <w:rsid w:val="00501853"/>
    <w:rsid w:val="005018ED"/>
    <w:rsid w:val="00501A59"/>
    <w:rsid w:val="00501C63"/>
    <w:rsid w:val="00501D59"/>
    <w:rsid w:val="00501D6D"/>
    <w:rsid w:val="00501E90"/>
    <w:rsid w:val="00501F0C"/>
    <w:rsid w:val="00502112"/>
    <w:rsid w:val="00502209"/>
    <w:rsid w:val="00502353"/>
    <w:rsid w:val="0050248D"/>
    <w:rsid w:val="005025EF"/>
    <w:rsid w:val="005027F4"/>
    <w:rsid w:val="00502903"/>
    <w:rsid w:val="00502C05"/>
    <w:rsid w:val="00502C67"/>
    <w:rsid w:val="00502D59"/>
    <w:rsid w:val="00502E47"/>
    <w:rsid w:val="00502E60"/>
    <w:rsid w:val="00502F92"/>
    <w:rsid w:val="00502FA1"/>
    <w:rsid w:val="0050300C"/>
    <w:rsid w:val="005031A3"/>
    <w:rsid w:val="00503244"/>
    <w:rsid w:val="005032A8"/>
    <w:rsid w:val="005032E9"/>
    <w:rsid w:val="005037CE"/>
    <w:rsid w:val="005038E8"/>
    <w:rsid w:val="00503AE0"/>
    <w:rsid w:val="00503CE3"/>
    <w:rsid w:val="00503D78"/>
    <w:rsid w:val="00503EBA"/>
    <w:rsid w:val="00503F00"/>
    <w:rsid w:val="00503F8C"/>
    <w:rsid w:val="00503F9C"/>
    <w:rsid w:val="0050406A"/>
    <w:rsid w:val="00504079"/>
    <w:rsid w:val="00504285"/>
    <w:rsid w:val="00504295"/>
    <w:rsid w:val="005043B6"/>
    <w:rsid w:val="0050453F"/>
    <w:rsid w:val="00504751"/>
    <w:rsid w:val="00504A14"/>
    <w:rsid w:val="00504B89"/>
    <w:rsid w:val="00504BBB"/>
    <w:rsid w:val="00504BC1"/>
    <w:rsid w:val="00504BDA"/>
    <w:rsid w:val="00504C07"/>
    <w:rsid w:val="00504C8F"/>
    <w:rsid w:val="00504E11"/>
    <w:rsid w:val="00504E2E"/>
    <w:rsid w:val="00504E52"/>
    <w:rsid w:val="00504E7F"/>
    <w:rsid w:val="00504F7D"/>
    <w:rsid w:val="0050517F"/>
    <w:rsid w:val="005051FE"/>
    <w:rsid w:val="00505316"/>
    <w:rsid w:val="00505345"/>
    <w:rsid w:val="0050544F"/>
    <w:rsid w:val="0050547C"/>
    <w:rsid w:val="005054FB"/>
    <w:rsid w:val="00505508"/>
    <w:rsid w:val="0050550B"/>
    <w:rsid w:val="00505525"/>
    <w:rsid w:val="00505654"/>
    <w:rsid w:val="00505711"/>
    <w:rsid w:val="0050576C"/>
    <w:rsid w:val="00505948"/>
    <w:rsid w:val="005059A5"/>
    <w:rsid w:val="005059D6"/>
    <w:rsid w:val="00505A03"/>
    <w:rsid w:val="00505B5F"/>
    <w:rsid w:val="00505B88"/>
    <w:rsid w:val="00505BCA"/>
    <w:rsid w:val="00505C7B"/>
    <w:rsid w:val="00505CA0"/>
    <w:rsid w:val="00505D1D"/>
    <w:rsid w:val="00505D26"/>
    <w:rsid w:val="00505D56"/>
    <w:rsid w:val="00505D96"/>
    <w:rsid w:val="00505DFC"/>
    <w:rsid w:val="00505F87"/>
    <w:rsid w:val="00506081"/>
    <w:rsid w:val="005060DF"/>
    <w:rsid w:val="005061E0"/>
    <w:rsid w:val="00506400"/>
    <w:rsid w:val="005065C2"/>
    <w:rsid w:val="005065F4"/>
    <w:rsid w:val="005065FC"/>
    <w:rsid w:val="00506735"/>
    <w:rsid w:val="005067D9"/>
    <w:rsid w:val="00506847"/>
    <w:rsid w:val="0050692D"/>
    <w:rsid w:val="005069FF"/>
    <w:rsid w:val="00506B58"/>
    <w:rsid w:val="00506C75"/>
    <w:rsid w:val="00506C90"/>
    <w:rsid w:val="00506D51"/>
    <w:rsid w:val="00506E02"/>
    <w:rsid w:val="00506E3B"/>
    <w:rsid w:val="00506EAA"/>
    <w:rsid w:val="0050704F"/>
    <w:rsid w:val="0050714F"/>
    <w:rsid w:val="00507259"/>
    <w:rsid w:val="00507280"/>
    <w:rsid w:val="00507291"/>
    <w:rsid w:val="005072B4"/>
    <w:rsid w:val="005073C8"/>
    <w:rsid w:val="0050747D"/>
    <w:rsid w:val="0050750C"/>
    <w:rsid w:val="005076B0"/>
    <w:rsid w:val="0050783C"/>
    <w:rsid w:val="00507977"/>
    <w:rsid w:val="00507AD9"/>
    <w:rsid w:val="00507AEA"/>
    <w:rsid w:val="00507C35"/>
    <w:rsid w:val="00507D43"/>
    <w:rsid w:val="00507DBE"/>
    <w:rsid w:val="00507E42"/>
    <w:rsid w:val="00510055"/>
    <w:rsid w:val="005100A3"/>
    <w:rsid w:val="0051012A"/>
    <w:rsid w:val="00510143"/>
    <w:rsid w:val="00510311"/>
    <w:rsid w:val="00510368"/>
    <w:rsid w:val="005105AB"/>
    <w:rsid w:val="005105E5"/>
    <w:rsid w:val="005107A3"/>
    <w:rsid w:val="00510AB0"/>
    <w:rsid w:val="00510C63"/>
    <w:rsid w:val="00510CB4"/>
    <w:rsid w:val="00510D2F"/>
    <w:rsid w:val="00510E62"/>
    <w:rsid w:val="00510EA7"/>
    <w:rsid w:val="0051101A"/>
    <w:rsid w:val="00511036"/>
    <w:rsid w:val="005110C1"/>
    <w:rsid w:val="00511232"/>
    <w:rsid w:val="00511241"/>
    <w:rsid w:val="00511276"/>
    <w:rsid w:val="00511459"/>
    <w:rsid w:val="0051152C"/>
    <w:rsid w:val="00511892"/>
    <w:rsid w:val="005118D7"/>
    <w:rsid w:val="00511A34"/>
    <w:rsid w:val="00511B0D"/>
    <w:rsid w:val="00511E59"/>
    <w:rsid w:val="00511E75"/>
    <w:rsid w:val="00511F13"/>
    <w:rsid w:val="005120EB"/>
    <w:rsid w:val="00512113"/>
    <w:rsid w:val="005121C8"/>
    <w:rsid w:val="00512364"/>
    <w:rsid w:val="005123D7"/>
    <w:rsid w:val="005124D2"/>
    <w:rsid w:val="00512520"/>
    <w:rsid w:val="005127CC"/>
    <w:rsid w:val="00512C21"/>
    <w:rsid w:val="00512C38"/>
    <w:rsid w:val="00512E33"/>
    <w:rsid w:val="00512E87"/>
    <w:rsid w:val="00512EE1"/>
    <w:rsid w:val="00513007"/>
    <w:rsid w:val="00513102"/>
    <w:rsid w:val="0051315B"/>
    <w:rsid w:val="00513401"/>
    <w:rsid w:val="00513485"/>
    <w:rsid w:val="0051383D"/>
    <w:rsid w:val="00513B38"/>
    <w:rsid w:val="00513B94"/>
    <w:rsid w:val="00513BDA"/>
    <w:rsid w:val="00513C09"/>
    <w:rsid w:val="00513C58"/>
    <w:rsid w:val="00513EB7"/>
    <w:rsid w:val="00513F84"/>
    <w:rsid w:val="0051420E"/>
    <w:rsid w:val="0051446E"/>
    <w:rsid w:val="005145B2"/>
    <w:rsid w:val="005145F1"/>
    <w:rsid w:val="0051462D"/>
    <w:rsid w:val="005146E7"/>
    <w:rsid w:val="005148A8"/>
    <w:rsid w:val="00514915"/>
    <w:rsid w:val="00514945"/>
    <w:rsid w:val="00514A00"/>
    <w:rsid w:val="00514BA1"/>
    <w:rsid w:val="00514C01"/>
    <w:rsid w:val="00514DD3"/>
    <w:rsid w:val="00514DD9"/>
    <w:rsid w:val="00514F31"/>
    <w:rsid w:val="00514F3B"/>
    <w:rsid w:val="00514F45"/>
    <w:rsid w:val="00514FD5"/>
    <w:rsid w:val="00514FFE"/>
    <w:rsid w:val="005150C0"/>
    <w:rsid w:val="005150DA"/>
    <w:rsid w:val="005150E5"/>
    <w:rsid w:val="005151BD"/>
    <w:rsid w:val="005151FF"/>
    <w:rsid w:val="005153B6"/>
    <w:rsid w:val="00515453"/>
    <w:rsid w:val="005154A1"/>
    <w:rsid w:val="005154EE"/>
    <w:rsid w:val="00515547"/>
    <w:rsid w:val="0051557C"/>
    <w:rsid w:val="00515665"/>
    <w:rsid w:val="005156CC"/>
    <w:rsid w:val="00515704"/>
    <w:rsid w:val="00515781"/>
    <w:rsid w:val="00515842"/>
    <w:rsid w:val="00515926"/>
    <w:rsid w:val="00515955"/>
    <w:rsid w:val="00515A2D"/>
    <w:rsid w:val="00515CED"/>
    <w:rsid w:val="00515D57"/>
    <w:rsid w:val="00515E02"/>
    <w:rsid w:val="00515ECA"/>
    <w:rsid w:val="00515F06"/>
    <w:rsid w:val="005161FA"/>
    <w:rsid w:val="00516474"/>
    <w:rsid w:val="0051649E"/>
    <w:rsid w:val="005164F9"/>
    <w:rsid w:val="005167A9"/>
    <w:rsid w:val="005167B4"/>
    <w:rsid w:val="005167C2"/>
    <w:rsid w:val="005168CA"/>
    <w:rsid w:val="0051692D"/>
    <w:rsid w:val="00516961"/>
    <w:rsid w:val="00516B8E"/>
    <w:rsid w:val="00516BCA"/>
    <w:rsid w:val="00516D56"/>
    <w:rsid w:val="00516DBE"/>
    <w:rsid w:val="0051713A"/>
    <w:rsid w:val="005171FA"/>
    <w:rsid w:val="00517370"/>
    <w:rsid w:val="005174B4"/>
    <w:rsid w:val="00517659"/>
    <w:rsid w:val="00517683"/>
    <w:rsid w:val="00517702"/>
    <w:rsid w:val="00517722"/>
    <w:rsid w:val="0051772D"/>
    <w:rsid w:val="00517768"/>
    <w:rsid w:val="00517A8C"/>
    <w:rsid w:val="00517B30"/>
    <w:rsid w:val="00517B6F"/>
    <w:rsid w:val="00517D97"/>
    <w:rsid w:val="00517EC1"/>
    <w:rsid w:val="00517F0E"/>
    <w:rsid w:val="00517F9D"/>
    <w:rsid w:val="00517FA0"/>
    <w:rsid w:val="0052010C"/>
    <w:rsid w:val="005201F4"/>
    <w:rsid w:val="0052020B"/>
    <w:rsid w:val="00520579"/>
    <w:rsid w:val="00520591"/>
    <w:rsid w:val="00520607"/>
    <w:rsid w:val="005206D4"/>
    <w:rsid w:val="00520C69"/>
    <w:rsid w:val="00520D65"/>
    <w:rsid w:val="00520E27"/>
    <w:rsid w:val="005210F9"/>
    <w:rsid w:val="00521272"/>
    <w:rsid w:val="00521307"/>
    <w:rsid w:val="0052133C"/>
    <w:rsid w:val="0052144E"/>
    <w:rsid w:val="00521470"/>
    <w:rsid w:val="005214BB"/>
    <w:rsid w:val="00521627"/>
    <w:rsid w:val="00521642"/>
    <w:rsid w:val="00521745"/>
    <w:rsid w:val="005217A0"/>
    <w:rsid w:val="00521882"/>
    <w:rsid w:val="00521940"/>
    <w:rsid w:val="00521978"/>
    <w:rsid w:val="005219C0"/>
    <w:rsid w:val="005219ED"/>
    <w:rsid w:val="00521A63"/>
    <w:rsid w:val="00521C29"/>
    <w:rsid w:val="00521D03"/>
    <w:rsid w:val="00521F47"/>
    <w:rsid w:val="0052213D"/>
    <w:rsid w:val="005225B5"/>
    <w:rsid w:val="00522601"/>
    <w:rsid w:val="0052262C"/>
    <w:rsid w:val="005227CE"/>
    <w:rsid w:val="005227ED"/>
    <w:rsid w:val="00522800"/>
    <w:rsid w:val="00522E97"/>
    <w:rsid w:val="0052310B"/>
    <w:rsid w:val="0052315D"/>
    <w:rsid w:val="005232E4"/>
    <w:rsid w:val="00523493"/>
    <w:rsid w:val="005235BB"/>
    <w:rsid w:val="00523657"/>
    <w:rsid w:val="0052372E"/>
    <w:rsid w:val="00523735"/>
    <w:rsid w:val="00523760"/>
    <w:rsid w:val="0052379E"/>
    <w:rsid w:val="00523921"/>
    <w:rsid w:val="00523AC2"/>
    <w:rsid w:val="00523B17"/>
    <w:rsid w:val="00523B19"/>
    <w:rsid w:val="00523B4F"/>
    <w:rsid w:val="00523BE7"/>
    <w:rsid w:val="00523CC3"/>
    <w:rsid w:val="00523E87"/>
    <w:rsid w:val="00523E96"/>
    <w:rsid w:val="00524044"/>
    <w:rsid w:val="005240E1"/>
    <w:rsid w:val="0052414B"/>
    <w:rsid w:val="005241FF"/>
    <w:rsid w:val="00524212"/>
    <w:rsid w:val="0052430A"/>
    <w:rsid w:val="0052436C"/>
    <w:rsid w:val="0052438E"/>
    <w:rsid w:val="005245D5"/>
    <w:rsid w:val="0052462E"/>
    <w:rsid w:val="0052480E"/>
    <w:rsid w:val="00524B47"/>
    <w:rsid w:val="00524B5E"/>
    <w:rsid w:val="00524B6F"/>
    <w:rsid w:val="00524BCB"/>
    <w:rsid w:val="00524DF8"/>
    <w:rsid w:val="00524E00"/>
    <w:rsid w:val="00524E5E"/>
    <w:rsid w:val="00524E6C"/>
    <w:rsid w:val="00524F11"/>
    <w:rsid w:val="00524FEE"/>
    <w:rsid w:val="00525455"/>
    <w:rsid w:val="005255AA"/>
    <w:rsid w:val="005256B7"/>
    <w:rsid w:val="0052593B"/>
    <w:rsid w:val="0052599A"/>
    <w:rsid w:val="00525B14"/>
    <w:rsid w:val="00525C3D"/>
    <w:rsid w:val="00525C82"/>
    <w:rsid w:val="00525D4E"/>
    <w:rsid w:val="00525D67"/>
    <w:rsid w:val="00525DA1"/>
    <w:rsid w:val="00525F8C"/>
    <w:rsid w:val="00525FB7"/>
    <w:rsid w:val="00525FC3"/>
    <w:rsid w:val="005261F0"/>
    <w:rsid w:val="00526213"/>
    <w:rsid w:val="00526400"/>
    <w:rsid w:val="0052645D"/>
    <w:rsid w:val="005264C4"/>
    <w:rsid w:val="0052657E"/>
    <w:rsid w:val="005265A1"/>
    <w:rsid w:val="0052677F"/>
    <w:rsid w:val="00526917"/>
    <w:rsid w:val="00526998"/>
    <w:rsid w:val="00526B8E"/>
    <w:rsid w:val="00526C6C"/>
    <w:rsid w:val="00526DBA"/>
    <w:rsid w:val="00526EA5"/>
    <w:rsid w:val="00526FEF"/>
    <w:rsid w:val="00527043"/>
    <w:rsid w:val="00527060"/>
    <w:rsid w:val="00527193"/>
    <w:rsid w:val="005271A1"/>
    <w:rsid w:val="005273A3"/>
    <w:rsid w:val="005273CA"/>
    <w:rsid w:val="005275CD"/>
    <w:rsid w:val="005277DB"/>
    <w:rsid w:val="0052784C"/>
    <w:rsid w:val="005279EB"/>
    <w:rsid w:val="00527A07"/>
    <w:rsid w:val="00527AEF"/>
    <w:rsid w:val="00527B2B"/>
    <w:rsid w:val="00527CAF"/>
    <w:rsid w:val="00527DE9"/>
    <w:rsid w:val="00527E5F"/>
    <w:rsid w:val="00527EEC"/>
    <w:rsid w:val="00527F48"/>
    <w:rsid w:val="00530029"/>
    <w:rsid w:val="00530294"/>
    <w:rsid w:val="005302E2"/>
    <w:rsid w:val="00530329"/>
    <w:rsid w:val="005304CE"/>
    <w:rsid w:val="00530A0E"/>
    <w:rsid w:val="00530BB6"/>
    <w:rsid w:val="00530D33"/>
    <w:rsid w:val="00530E16"/>
    <w:rsid w:val="00530E8D"/>
    <w:rsid w:val="00530F8B"/>
    <w:rsid w:val="005310A6"/>
    <w:rsid w:val="005312A2"/>
    <w:rsid w:val="005313FC"/>
    <w:rsid w:val="00531487"/>
    <w:rsid w:val="005315C5"/>
    <w:rsid w:val="005315CF"/>
    <w:rsid w:val="00531645"/>
    <w:rsid w:val="0053172C"/>
    <w:rsid w:val="0053181D"/>
    <w:rsid w:val="00531953"/>
    <w:rsid w:val="00531A29"/>
    <w:rsid w:val="00531A3A"/>
    <w:rsid w:val="00531BAC"/>
    <w:rsid w:val="00531D2E"/>
    <w:rsid w:val="00531FB1"/>
    <w:rsid w:val="00532267"/>
    <w:rsid w:val="005322A9"/>
    <w:rsid w:val="005322F6"/>
    <w:rsid w:val="00532343"/>
    <w:rsid w:val="005326E9"/>
    <w:rsid w:val="00532739"/>
    <w:rsid w:val="00532890"/>
    <w:rsid w:val="005328E2"/>
    <w:rsid w:val="00532946"/>
    <w:rsid w:val="00532A1B"/>
    <w:rsid w:val="00532C66"/>
    <w:rsid w:val="00532C7A"/>
    <w:rsid w:val="00532D25"/>
    <w:rsid w:val="00532D2C"/>
    <w:rsid w:val="00532FC8"/>
    <w:rsid w:val="005330E4"/>
    <w:rsid w:val="0053320D"/>
    <w:rsid w:val="00533309"/>
    <w:rsid w:val="00533412"/>
    <w:rsid w:val="00533690"/>
    <w:rsid w:val="00533793"/>
    <w:rsid w:val="005337C6"/>
    <w:rsid w:val="00533808"/>
    <w:rsid w:val="00533B7D"/>
    <w:rsid w:val="00533CC7"/>
    <w:rsid w:val="00533F82"/>
    <w:rsid w:val="00534213"/>
    <w:rsid w:val="0053429D"/>
    <w:rsid w:val="0053441F"/>
    <w:rsid w:val="00534705"/>
    <w:rsid w:val="00534766"/>
    <w:rsid w:val="00534792"/>
    <w:rsid w:val="00534842"/>
    <w:rsid w:val="00534881"/>
    <w:rsid w:val="00534B84"/>
    <w:rsid w:val="00534CE0"/>
    <w:rsid w:val="00534CEC"/>
    <w:rsid w:val="00534D76"/>
    <w:rsid w:val="00534F1B"/>
    <w:rsid w:val="00534F21"/>
    <w:rsid w:val="00534FC1"/>
    <w:rsid w:val="0053531F"/>
    <w:rsid w:val="00535708"/>
    <w:rsid w:val="0053578B"/>
    <w:rsid w:val="0053594A"/>
    <w:rsid w:val="005359D7"/>
    <w:rsid w:val="00535A1C"/>
    <w:rsid w:val="00535A95"/>
    <w:rsid w:val="00535B1D"/>
    <w:rsid w:val="00535B6C"/>
    <w:rsid w:val="00535BF6"/>
    <w:rsid w:val="00535BF9"/>
    <w:rsid w:val="00535C27"/>
    <w:rsid w:val="00535C3D"/>
    <w:rsid w:val="00535D05"/>
    <w:rsid w:val="00535DA2"/>
    <w:rsid w:val="00535FAF"/>
    <w:rsid w:val="005361E9"/>
    <w:rsid w:val="0053636F"/>
    <w:rsid w:val="00536557"/>
    <w:rsid w:val="005368F9"/>
    <w:rsid w:val="00536C44"/>
    <w:rsid w:val="00536CF9"/>
    <w:rsid w:val="00536D74"/>
    <w:rsid w:val="00536DB0"/>
    <w:rsid w:val="00536F29"/>
    <w:rsid w:val="0053722B"/>
    <w:rsid w:val="0053743A"/>
    <w:rsid w:val="0053757C"/>
    <w:rsid w:val="005375E4"/>
    <w:rsid w:val="00537643"/>
    <w:rsid w:val="00537777"/>
    <w:rsid w:val="005377EE"/>
    <w:rsid w:val="00537B2C"/>
    <w:rsid w:val="00537E1D"/>
    <w:rsid w:val="00540218"/>
    <w:rsid w:val="00540241"/>
    <w:rsid w:val="00540348"/>
    <w:rsid w:val="0054039B"/>
    <w:rsid w:val="005403D6"/>
    <w:rsid w:val="00540573"/>
    <w:rsid w:val="0054060A"/>
    <w:rsid w:val="00540620"/>
    <w:rsid w:val="00540799"/>
    <w:rsid w:val="00540999"/>
    <w:rsid w:val="00540A94"/>
    <w:rsid w:val="00540CD7"/>
    <w:rsid w:val="00540D9B"/>
    <w:rsid w:val="00540DFA"/>
    <w:rsid w:val="00540E3C"/>
    <w:rsid w:val="00540F2A"/>
    <w:rsid w:val="0054100E"/>
    <w:rsid w:val="005410EC"/>
    <w:rsid w:val="005410F1"/>
    <w:rsid w:val="00541120"/>
    <w:rsid w:val="0054112A"/>
    <w:rsid w:val="00541235"/>
    <w:rsid w:val="005414D8"/>
    <w:rsid w:val="005415BC"/>
    <w:rsid w:val="0054165E"/>
    <w:rsid w:val="0054188B"/>
    <w:rsid w:val="005419CE"/>
    <w:rsid w:val="00541AEC"/>
    <w:rsid w:val="00541B77"/>
    <w:rsid w:val="00541B8E"/>
    <w:rsid w:val="00541C25"/>
    <w:rsid w:val="00541E0F"/>
    <w:rsid w:val="00541E28"/>
    <w:rsid w:val="00541E34"/>
    <w:rsid w:val="005420F6"/>
    <w:rsid w:val="0054227F"/>
    <w:rsid w:val="00542452"/>
    <w:rsid w:val="00542874"/>
    <w:rsid w:val="005428C0"/>
    <w:rsid w:val="00542A46"/>
    <w:rsid w:val="00542C44"/>
    <w:rsid w:val="00542CD3"/>
    <w:rsid w:val="00542D77"/>
    <w:rsid w:val="00542EAD"/>
    <w:rsid w:val="00542F3B"/>
    <w:rsid w:val="00543028"/>
    <w:rsid w:val="0054307F"/>
    <w:rsid w:val="0054308B"/>
    <w:rsid w:val="005431CC"/>
    <w:rsid w:val="0054331A"/>
    <w:rsid w:val="0054332B"/>
    <w:rsid w:val="0054349F"/>
    <w:rsid w:val="005434CA"/>
    <w:rsid w:val="00543508"/>
    <w:rsid w:val="00543532"/>
    <w:rsid w:val="005437E3"/>
    <w:rsid w:val="005438A3"/>
    <w:rsid w:val="00543975"/>
    <w:rsid w:val="00543A85"/>
    <w:rsid w:val="00543B66"/>
    <w:rsid w:val="00543CDB"/>
    <w:rsid w:val="00543D2C"/>
    <w:rsid w:val="00543F11"/>
    <w:rsid w:val="00543F34"/>
    <w:rsid w:val="00543FE6"/>
    <w:rsid w:val="0054422A"/>
    <w:rsid w:val="00544251"/>
    <w:rsid w:val="00544302"/>
    <w:rsid w:val="00544363"/>
    <w:rsid w:val="005443FB"/>
    <w:rsid w:val="00544565"/>
    <w:rsid w:val="00544640"/>
    <w:rsid w:val="0054467A"/>
    <w:rsid w:val="005446C7"/>
    <w:rsid w:val="0054477D"/>
    <w:rsid w:val="005448BE"/>
    <w:rsid w:val="005448FF"/>
    <w:rsid w:val="00544AD9"/>
    <w:rsid w:val="00544B00"/>
    <w:rsid w:val="00544B8A"/>
    <w:rsid w:val="00544DF7"/>
    <w:rsid w:val="00544F4C"/>
    <w:rsid w:val="00544F83"/>
    <w:rsid w:val="00544FAC"/>
    <w:rsid w:val="0054502E"/>
    <w:rsid w:val="0054519E"/>
    <w:rsid w:val="00545457"/>
    <w:rsid w:val="0054549B"/>
    <w:rsid w:val="005455C1"/>
    <w:rsid w:val="0054567A"/>
    <w:rsid w:val="00545839"/>
    <w:rsid w:val="0054587A"/>
    <w:rsid w:val="00545AE6"/>
    <w:rsid w:val="00545C3B"/>
    <w:rsid w:val="00545D92"/>
    <w:rsid w:val="00545DBF"/>
    <w:rsid w:val="00545E2A"/>
    <w:rsid w:val="005460F3"/>
    <w:rsid w:val="0054623E"/>
    <w:rsid w:val="005462F2"/>
    <w:rsid w:val="005463CE"/>
    <w:rsid w:val="0054649F"/>
    <w:rsid w:val="005464F6"/>
    <w:rsid w:val="00546533"/>
    <w:rsid w:val="00546617"/>
    <w:rsid w:val="005466BC"/>
    <w:rsid w:val="00546767"/>
    <w:rsid w:val="005467D8"/>
    <w:rsid w:val="00546839"/>
    <w:rsid w:val="005468D0"/>
    <w:rsid w:val="00546C33"/>
    <w:rsid w:val="00546C64"/>
    <w:rsid w:val="00546CBB"/>
    <w:rsid w:val="00546CF7"/>
    <w:rsid w:val="00546E60"/>
    <w:rsid w:val="00546F78"/>
    <w:rsid w:val="005471C2"/>
    <w:rsid w:val="005472A6"/>
    <w:rsid w:val="00547390"/>
    <w:rsid w:val="005475A1"/>
    <w:rsid w:val="00547634"/>
    <w:rsid w:val="005476E0"/>
    <w:rsid w:val="005477FA"/>
    <w:rsid w:val="005479FC"/>
    <w:rsid w:val="00547A6A"/>
    <w:rsid w:val="00547ADD"/>
    <w:rsid w:val="00547B50"/>
    <w:rsid w:val="00547BDC"/>
    <w:rsid w:val="00547CEB"/>
    <w:rsid w:val="00547E5D"/>
    <w:rsid w:val="00547F10"/>
    <w:rsid w:val="00547FF4"/>
    <w:rsid w:val="0055010B"/>
    <w:rsid w:val="0055017A"/>
    <w:rsid w:val="0055023D"/>
    <w:rsid w:val="00550384"/>
    <w:rsid w:val="00550415"/>
    <w:rsid w:val="005504DC"/>
    <w:rsid w:val="00550511"/>
    <w:rsid w:val="0055067C"/>
    <w:rsid w:val="005507B4"/>
    <w:rsid w:val="00550902"/>
    <w:rsid w:val="00550995"/>
    <w:rsid w:val="00550A2A"/>
    <w:rsid w:val="00550AED"/>
    <w:rsid w:val="00550C8E"/>
    <w:rsid w:val="00550CB5"/>
    <w:rsid w:val="00550E39"/>
    <w:rsid w:val="00550E7E"/>
    <w:rsid w:val="00550F45"/>
    <w:rsid w:val="00550F60"/>
    <w:rsid w:val="00550FE4"/>
    <w:rsid w:val="005510CF"/>
    <w:rsid w:val="00551191"/>
    <w:rsid w:val="0055121D"/>
    <w:rsid w:val="005513C7"/>
    <w:rsid w:val="0055141C"/>
    <w:rsid w:val="005514C3"/>
    <w:rsid w:val="00551642"/>
    <w:rsid w:val="005516BC"/>
    <w:rsid w:val="005516EC"/>
    <w:rsid w:val="0055174A"/>
    <w:rsid w:val="0055186E"/>
    <w:rsid w:val="005519AE"/>
    <w:rsid w:val="00551B7B"/>
    <w:rsid w:val="00551BFB"/>
    <w:rsid w:val="00551CAF"/>
    <w:rsid w:val="00551D2F"/>
    <w:rsid w:val="00551F08"/>
    <w:rsid w:val="00551F5E"/>
    <w:rsid w:val="00551FD0"/>
    <w:rsid w:val="00552099"/>
    <w:rsid w:val="005520A3"/>
    <w:rsid w:val="005520DC"/>
    <w:rsid w:val="005521B8"/>
    <w:rsid w:val="005521F6"/>
    <w:rsid w:val="00552380"/>
    <w:rsid w:val="005526E6"/>
    <w:rsid w:val="00552794"/>
    <w:rsid w:val="005527B7"/>
    <w:rsid w:val="0055289F"/>
    <w:rsid w:val="005528A1"/>
    <w:rsid w:val="005528E9"/>
    <w:rsid w:val="00552966"/>
    <w:rsid w:val="00552A5C"/>
    <w:rsid w:val="00552AD8"/>
    <w:rsid w:val="00552B23"/>
    <w:rsid w:val="00552BC2"/>
    <w:rsid w:val="00552FA1"/>
    <w:rsid w:val="00552FEF"/>
    <w:rsid w:val="00553352"/>
    <w:rsid w:val="00553383"/>
    <w:rsid w:val="00553520"/>
    <w:rsid w:val="0055360B"/>
    <w:rsid w:val="0055369B"/>
    <w:rsid w:val="00553917"/>
    <w:rsid w:val="00553C43"/>
    <w:rsid w:val="00553C6A"/>
    <w:rsid w:val="00553D94"/>
    <w:rsid w:val="00553F6F"/>
    <w:rsid w:val="00553F78"/>
    <w:rsid w:val="00553F85"/>
    <w:rsid w:val="0055407D"/>
    <w:rsid w:val="00554107"/>
    <w:rsid w:val="00554346"/>
    <w:rsid w:val="00554599"/>
    <w:rsid w:val="00554864"/>
    <w:rsid w:val="00554916"/>
    <w:rsid w:val="00554976"/>
    <w:rsid w:val="005549CF"/>
    <w:rsid w:val="00554A2B"/>
    <w:rsid w:val="00554B9D"/>
    <w:rsid w:val="00554CA5"/>
    <w:rsid w:val="00554D11"/>
    <w:rsid w:val="00554D4A"/>
    <w:rsid w:val="00554E01"/>
    <w:rsid w:val="00554E99"/>
    <w:rsid w:val="00554FA4"/>
    <w:rsid w:val="005552AF"/>
    <w:rsid w:val="00555307"/>
    <w:rsid w:val="005553A6"/>
    <w:rsid w:val="0055542E"/>
    <w:rsid w:val="00555777"/>
    <w:rsid w:val="00555910"/>
    <w:rsid w:val="00555B6E"/>
    <w:rsid w:val="00555BD3"/>
    <w:rsid w:val="00555CC6"/>
    <w:rsid w:val="00555CC9"/>
    <w:rsid w:val="00555D7B"/>
    <w:rsid w:val="00555D96"/>
    <w:rsid w:val="00555DEB"/>
    <w:rsid w:val="00555E4A"/>
    <w:rsid w:val="00555ECF"/>
    <w:rsid w:val="00555FFE"/>
    <w:rsid w:val="0055602B"/>
    <w:rsid w:val="005561BA"/>
    <w:rsid w:val="00556261"/>
    <w:rsid w:val="005562CD"/>
    <w:rsid w:val="00556347"/>
    <w:rsid w:val="005563E1"/>
    <w:rsid w:val="005563F0"/>
    <w:rsid w:val="00556435"/>
    <w:rsid w:val="00556478"/>
    <w:rsid w:val="005564D9"/>
    <w:rsid w:val="0055688B"/>
    <w:rsid w:val="00556932"/>
    <w:rsid w:val="00556BD4"/>
    <w:rsid w:val="00556ECF"/>
    <w:rsid w:val="00556F36"/>
    <w:rsid w:val="00556FBD"/>
    <w:rsid w:val="00557165"/>
    <w:rsid w:val="00557185"/>
    <w:rsid w:val="005571D7"/>
    <w:rsid w:val="005571F3"/>
    <w:rsid w:val="005573E7"/>
    <w:rsid w:val="00557591"/>
    <w:rsid w:val="00557659"/>
    <w:rsid w:val="0055778E"/>
    <w:rsid w:val="005578E2"/>
    <w:rsid w:val="0055793B"/>
    <w:rsid w:val="00557982"/>
    <w:rsid w:val="00557A95"/>
    <w:rsid w:val="00557B74"/>
    <w:rsid w:val="00557B8B"/>
    <w:rsid w:val="00557BFD"/>
    <w:rsid w:val="00557BFE"/>
    <w:rsid w:val="00557DB5"/>
    <w:rsid w:val="00560158"/>
    <w:rsid w:val="00560313"/>
    <w:rsid w:val="0056032B"/>
    <w:rsid w:val="0056044E"/>
    <w:rsid w:val="005604B0"/>
    <w:rsid w:val="00560552"/>
    <w:rsid w:val="00560580"/>
    <w:rsid w:val="0056061F"/>
    <w:rsid w:val="00560639"/>
    <w:rsid w:val="00560731"/>
    <w:rsid w:val="00560840"/>
    <w:rsid w:val="00560BC0"/>
    <w:rsid w:val="00560D63"/>
    <w:rsid w:val="00560E0E"/>
    <w:rsid w:val="00560EA4"/>
    <w:rsid w:val="00561072"/>
    <w:rsid w:val="005610ED"/>
    <w:rsid w:val="00561170"/>
    <w:rsid w:val="005613B9"/>
    <w:rsid w:val="005613E7"/>
    <w:rsid w:val="005614B7"/>
    <w:rsid w:val="005614ED"/>
    <w:rsid w:val="005615BF"/>
    <w:rsid w:val="005617C6"/>
    <w:rsid w:val="00561A1E"/>
    <w:rsid w:val="00561ACF"/>
    <w:rsid w:val="00561B53"/>
    <w:rsid w:val="00561D5E"/>
    <w:rsid w:val="0056206A"/>
    <w:rsid w:val="005620D3"/>
    <w:rsid w:val="00562189"/>
    <w:rsid w:val="00562212"/>
    <w:rsid w:val="00562218"/>
    <w:rsid w:val="0056236C"/>
    <w:rsid w:val="005623D7"/>
    <w:rsid w:val="005625B4"/>
    <w:rsid w:val="005625DE"/>
    <w:rsid w:val="00562605"/>
    <w:rsid w:val="0056292F"/>
    <w:rsid w:val="00562C82"/>
    <w:rsid w:val="00562D9A"/>
    <w:rsid w:val="00562E76"/>
    <w:rsid w:val="00563049"/>
    <w:rsid w:val="005631F2"/>
    <w:rsid w:val="005632F8"/>
    <w:rsid w:val="005633A1"/>
    <w:rsid w:val="0056340B"/>
    <w:rsid w:val="00563484"/>
    <w:rsid w:val="0056348F"/>
    <w:rsid w:val="0056376E"/>
    <w:rsid w:val="00563808"/>
    <w:rsid w:val="005638DC"/>
    <w:rsid w:val="0056395F"/>
    <w:rsid w:val="00563A79"/>
    <w:rsid w:val="00563AD5"/>
    <w:rsid w:val="00563B23"/>
    <w:rsid w:val="00563B60"/>
    <w:rsid w:val="00563BB8"/>
    <w:rsid w:val="00563C1B"/>
    <w:rsid w:val="00563CE8"/>
    <w:rsid w:val="00563DCF"/>
    <w:rsid w:val="00563E31"/>
    <w:rsid w:val="00563E80"/>
    <w:rsid w:val="00563EAE"/>
    <w:rsid w:val="00563F1A"/>
    <w:rsid w:val="0056404E"/>
    <w:rsid w:val="00564085"/>
    <w:rsid w:val="0056413B"/>
    <w:rsid w:val="005641D4"/>
    <w:rsid w:val="00564300"/>
    <w:rsid w:val="0056431C"/>
    <w:rsid w:val="00564708"/>
    <w:rsid w:val="0056471D"/>
    <w:rsid w:val="0056478C"/>
    <w:rsid w:val="005647F4"/>
    <w:rsid w:val="0056494C"/>
    <w:rsid w:val="00564959"/>
    <w:rsid w:val="005649ED"/>
    <w:rsid w:val="00564A1B"/>
    <w:rsid w:val="00564A3A"/>
    <w:rsid w:val="00564A62"/>
    <w:rsid w:val="00564ACD"/>
    <w:rsid w:val="00564AE8"/>
    <w:rsid w:val="00564AF5"/>
    <w:rsid w:val="00564B00"/>
    <w:rsid w:val="00564C76"/>
    <w:rsid w:val="00564D18"/>
    <w:rsid w:val="00564D9D"/>
    <w:rsid w:val="00564F34"/>
    <w:rsid w:val="00564F69"/>
    <w:rsid w:val="0056514C"/>
    <w:rsid w:val="00565327"/>
    <w:rsid w:val="0056552E"/>
    <w:rsid w:val="0056568E"/>
    <w:rsid w:val="00565698"/>
    <w:rsid w:val="005656B3"/>
    <w:rsid w:val="0056585D"/>
    <w:rsid w:val="0056592A"/>
    <w:rsid w:val="00565CFC"/>
    <w:rsid w:val="00565EA3"/>
    <w:rsid w:val="00565ED9"/>
    <w:rsid w:val="00565F62"/>
    <w:rsid w:val="00565FC4"/>
    <w:rsid w:val="0056624B"/>
    <w:rsid w:val="005662EA"/>
    <w:rsid w:val="005662EF"/>
    <w:rsid w:val="00566489"/>
    <w:rsid w:val="0056657D"/>
    <w:rsid w:val="00566723"/>
    <w:rsid w:val="00566B9E"/>
    <w:rsid w:val="00566D4F"/>
    <w:rsid w:val="00566DC4"/>
    <w:rsid w:val="00566DFF"/>
    <w:rsid w:val="00566F5D"/>
    <w:rsid w:val="00567138"/>
    <w:rsid w:val="00567283"/>
    <w:rsid w:val="0056745C"/>
    <w:rsid w:val="00567572"/>
    <w:rsid w:val="005675A8"/>
    <w:rsid w:val="005675E6"/>
    <w:rsid w:val="0056764C"/>
    <w:rsid w:val="00567664"/>
    <w:rsid w:val="005676BC"/>
    <w:rsid w:val="005676F7"/>
    <w:rsid w:val="00567782"/>
    <w:rsid w:val="005677BF"/>
    <w:rsid w:val="005678A5"/>
    <w:rsid w:val="00567924"/>
    <w:rsid w:val="005679B4"/>
    <w:rsid w:val="00567AA9"/>
    <w:rsid w:val="00567D1A"/>
    <w:rsid w:val="00567D57"/>
    <w:rsid w:val="00567DFD"/>
    <w:rsid w:val="00567E0F"/>
    <w:rsid w:val="00567FCB"/>
    <w:rsid w:val="00570018"/>
    <w:rsid w:val="00570096"/>
    <w:rsid w:val="005701E5"/>
    <w:rsid w:val="0057022E"/>
    <w:rsid w:val="0057023F"/>
    <w:rsid w:val="005702E7"/>
    <w:rsid w:val="00570438"/>
    <w:rsid w:val="0057047A"/>
    <w:rsid w:val="00570571"/>
    <w:rsid w:val="0057074B"/>
    <w:rsid w:val="00570775"/>
    <w:rsid w:val="005708A6"/>
    <w:rsid w:val="00570ADD"/>
    <w:rsid w:val="00570BBE"/>
    <w:rsid w:val="00570D38"/>
    <w:rsid w:val="00570D94"/>
    <w:rsid w:val="00570F82"/>
    <w:rsid w:val="00571203"/>
    <w:rsid w:val="00571294"/>
    <w:rsid w:val="00571380"/>
    <w:rsid w:val="00571572"/>
    <w:rsid w:val="00571744"/>
    <w:rsid w:val="005717F0"/>
    <w:rsid w:val="005719D2"/>
    <w:rsid w:val="00571A9F"/>
    <w:rsid w:val="00571B0C"/>
    <w:rsid w:val="00571B0D"/>
    <w:rsid w:val="00571B20"/>
    <w:rsid w:val="005720B9"/>
    <w:rsid w:val="0057216E"/>
    <w:rsid w:val="00572508"/>
    <w:rsid w:val="00572762"/>
    <w:rsid w:val="0057282C"/>
    <w:rsid w:val="005728EE"/>
    <w:rsid w:val="005729D7"/>
    <w:rsid w:val="00572B5E"/>
    <w:rsid w:val="00572DBD"/>
    <w:rsid w:val="00572E4A"/>
    <w:rsid w:val="00573107"/>
    <w:rsid w:val="00573285"/>
    <w:rsid w:val="005732F0"/>
    <w:rsid w:val="00573394"/>
    <w:rsid w:val="005733F3"/>
    <w:rsid w:val="0057347D"/>
    <w:rsid w:val="0057350B"/>
    <w:rsid w:val="00573714"/>
    <w:rsid w:val="005737FE"/>
    <w:rsid w:val="00573874"/>
    <w:rsid w:val="00573917"/>
    <w:rsid w:val="005739E3"/>
    <w:rsid w:val="00573B4C"/>
    <w:rsid w:val="00573D93"/>
    <w:rsid w:val="00573F56"/>
    <w:rsid w:val="0057400B"/>
    <w:rsid w:val="0057404A"/>
    <w:rsid w:val="005741FA"/>
    <w:rsid w:val="0057421A"/>
    <w:rsid w:val="0057433F"/>
    <w:rsid w:val="00574377"/>
    <w:rsid w:val="005743B3"/>
    <w:rsid w:val="005743E4"/>
    <w:rsid w:val="00574539"/>
    <w:rsid w:val="00574544"/>
    <w:rsid w:val="00574747"/>
    <w:rsid w:val="005747AA"/>
    <w:rsid w:val="00574881"/>
    <w:rsid w:val="0057493C"/>
    <w:rsid w:val="005749FB"/>
    <w:rsid w:val="00574ADE"/>
    <w:rsid w:val="00574BD6"/>
    <w:rsid w:val="00574C2D"/>
    <w:rsid w:val="00574CC0"/>
    <w:rsid w:val="00574D8D"/>
    <w:rsid w:val="00574F00"/>
    <w:rsid w:val="00574F3E"/>
    <w:rsid w:val="0057500E"/>
    <w:rsid w:val="0057508C"/>
    <w:rsid w:val="0057510E"/>
    <w:rsid w:val="0057518A"/>
    <w:rsid w:val="005751F5"/>
    <w:rsid w:val="005752AC"/>
    <w:rsid w:val="0057532D"/>
    <w:rsid w:val="00575357"/>
    <w:rsid w:val="00575388"/>
    <w:rsid w:val="0057549E"/>
    <w:rsid w:val="0057575D"/>
    <w:rsid w:val="0057585D"/>
    <w:rsid w:val="0057591C"/>
    <w:rsid w:val="00575AD9"/>
    <w:rsid w:val="00575AEE"/>
    <w:rsid w:val="00575BDE"/>
    <w:rsid w:val="00575CF4"/>
    <w:rsid w:val="00575D8B"/>
    <w:rsid w:val="00575DFC"/>
    <w:rsid w:val="00575F10"/>
    <w:rsid w:val="00576080"/>
    <w:rsid w:val="005760DA"/>
    <w:rsid w:val="00576219"/>
    <w:rsid w:val="005765E2"/>
    <w:rsid w:val="0057662E"/>
    <w:rsid w:val="0057678F"/>
    <w:rsid w:val="00576917"/>
    <w:rsid w:val="0057696E"/>
    <w:rsid w:val="00576AAD"/>
    <w:rsid w:val="00576C9D"/>
    <w:rsid w:val="00576D2A"/>
    <w:rsid w:val="00576DF9"/>
    <w:rsid w:val="00576E2F"/>
    <w:rsid w:val="00576EB3"/>
    <w:rsid w:val="005770D9"/>
    <w:rsid w:val="005771E2"/>
    <w:rsid w:val="005772BC"/>
    <w:rsid w:val="00577322"/>
    <w:rsid w:val="00577409"/>
    <w:rsid w:val="00577432"/>
    <w:rsid w:val="00577489"/>
    <w:rsid w:val="005774AA"/>
    <w:rsid w:val="0057770D"/>
    <w:rsid w:val="005777C4"/>
    <w:rsid w:val="0057789F"/>
    <w:rsid w:val="00577B35"/>
    <w:rsid w:val="00577DDE"/>
    <w:rsid w:val="00577F33"/>
    <w:rsid w:val="00577FFA"/>
    <w:rsid w:val="00580167"/>
    <w:rsid w:val="00580177"/>
    <w:rsid w:val="0058019C"/>
    <w:rsid w:val="00580286"/>
    <w:rsid w:val="0058031B"/>
    <w:rsid w:val="005804BA"/>
    <w:rsid w:val="005805E3"/>
    <w:rsid w:val="00580704"/>
    <w:rsid w:val="00580712"/>
    <w:rsid w:val="0058082F"/>
    <w:rsid w:val="0058092F"/>
    <w:rsid w:val="00580A02"/>
    <w:rsid w:val="00580A65"/>
    <w:rsid w:val="00580ADA"/>
    <w:rsid w:val="00580B4F"/>
    <w:rsid w:val="00580E44"/>
    <w:rsid w:val="00580E60"/>
    <w:rsid w:val="00580F8A"/>
    <w:rsid w:val="00580FF8"/>
    <w:rsid w:val="0058133F"/>
    <w:rsid w:val="005813C6"/>
    <w:rsid w:val="00581418"/>
    <w:rsid w:val="00581425"/>
    <w:rsid w:val="005815C6"/>
    <w:rsid w:val="005815D1"/>
    <w:rsid w:val="0058165F"/>
    <w:rsid w:val="005816B1"/>
    <w:rsid w:val="0058173D"/>
    <w:rsid w:val="00581823"/>
    <w:rsid w:val="005818DA"/>
    <w:rsid w:val="0058193C"/>
    <w:rsid w:val="00581951"/>
    <w:rsid w:val="005819A5"/>
    <w:rsid w:val="005819B6"/>
    <w:rsid w:val="00581A8E"/>
    <w:rsid w:val="00581B7D"/>
    <w:rsid w:val="00581E07"/>
    <w:rsid w:val="00581F02"/>
    <w:rsid w:val="00581FD3"/>
    <w:rsid w:val="00582094"/>
    <w:rsid w:val="00582284"/>
    <w:rsid w:val="005823EC"/>
    <w:rsid w:val="0058246A"/>
    <w:rsid w:val="0058248F"/>
    <w:rsid w:val="00582595"/>
    <w:rsid w:val="005825DD"/>
    <w:rsid w:val="0058261F"/>
    <w:rsid w:val="0058265D"/>
    <w:rsid w:val="00582878"/>
    <w:rsid w:val="005829C4"/>
    <w:rsid w:val="005829CE"/>
    <w:rsid w:val="00582A02"/>
    <w:rsid w:val="00582A20"/>
    <w:rsid w:val="00582C5B"/>
    <w:rsid w:val="00582CD3"/>
    <w:rsid w:val="00582FD1"/>
    <w:rsid w:val="00583002"/>
    <w:rsid w:val="00583155"/>
    <w:rsid w:val="00583175"/>
    <w:rsid w:val="0058321A"/>
    <w:rsid w:val="005832C6"/>
    <w:rsid w:val="00583339"/>
    <w:rsid w:val="005833F6"/>
    <w:rsid w:val="005838DF"/>
    <w:rsid w:val="00583A7C"/>
    <w:rsid w:val="00583B8F"/>
    <w:rsid w:val="00583F11"/>
    <w:rsid w:val="00583F4E"/>
    <w:rsid w:val="00584085"/>
    <w:rsid w:val="00584207"/>
    <w:rsid w:val="00584249"/>
    <w:rsid w:val="0058464A"/>
    <w:rsid w:val="00584799"/>
    <w:rsid w:val="0058487F"/>
    <w:rsid w:val="00584A04"/>
    <w:rsid w:val="00584A42"/>
    <w:rsid w:val="00584A9D"/>
    <w:rsid w:val="00584ABC"/>
    <w:rsid w:val="00584DBA"/>
    <w:rsid w:val="00584DE3"/>
    <w:rsid w:val="00584E22"/>
    <w:rsid w:val="00584E60"/>
    <w:rsid w:val="00584E8A"/>
    <w:rsid w:val="0058514C"/>
    <w:rsid w:val="00585200"/>
    <w:rsid w:val="00585210"/>
    <w:rsid w:val="00585225"/>
    <w:rsid w:val="00585578"/>
    <w:rsid w:val="00585679"/>
    <w:rsid w:val="00585725"/>
    <w:rsid w:val="00585837"/>
    <w:rsid w:val="005858BA"/>
    <w:rsid w:val="005858E7"/>
    <w:rsid w:val="00585A18"/>
    <w:rsid w:val="00585A58"/>
    <w:rsid w:val="00585A5E"/>
    <w:rsid w:val="00585AD4"/>
    <w:rsid w:val="00585B59"/>
    <w:rsid w:val="00585B6A"/>
    <w:rsid w:val="00585BF6"/>
    <w:rsid w:val="00585C4E"/>
    <w:rsid w:val="00585C6A"/>
    <w:rsid w:val="00585DDA"/>
    <w:rsid w:val="00585EBB"/>
    <w:rsid w:val="00585ECA"/>
    <w:rsid w:val="00586043"/>
    <w:rsid w:val="00586106"/>
    <w:rsid w:val="005861E8"/>
    <w:rsid w:val="0058648A"/>
    <w:rsid w:val="005864B9"/>
    <w:rsid w:val="0058655D"/>
    <w:rsid w:val="00586563"/>
    <w:rsid w:val="0058662B"/>
    <w:rsid w:val="0058663B"/>
    <w:rsid w:val="00586838"/>
    <w:rsid w:val="00586ADC"/>
    <w:rsid w:val="00586B35"/>
    <w:rsid w:val="00586C1F"/>
    <w:rsid w:val="00586C88"/>
    <w:rsid w:val="00587002"/>
    <w:rsid w:val="00587006"/>
    <w:rsid w:val="00587080"/>
    <w:rsid w:val="005870D5"/>
    <w:rsid w:val="005870E4"/>
    <w:rsid w:val="00587123"/>
    <w:rsid w:val="005872D1"/>
    <w:rsid w:val="0058730B"/>
    <w:rsid w:val="00587471"/>
    <w:rsid w:val="00587507"/>
    <w:rsid w:val="0058756D"/>
    <w:rsid w:val="0058761D"/>
    <w:rsid w:val="0058784A"/>
    <w:rsid w:val="00587BFE"/>
    <w:rsid w:val="00587C76"/>
    <w:rsid w:val="00587E43"/>
    <w:rsid w:val="00587EB6"/>
    <w:rsid w:val="00587F0C"/>
    <w:rsid w:val="00587FC9"/>
    <w:rsid w:val="005905A2"/>
    <w:rsid w:val="005906C9"/>
    <w:rsid w:val="00590946"/>
    <w:rsid w:val="00590974"/>
    <w:rsid w:val="005909E2"/>
    <w:rsid w:val="00590A8E"/>
    <w:rsid w:val="00590B99"/>
    <w:rsid w:val="00590BE2"/>
    <w:rsid w:val="00590CB2"/>
    <w:rsid w:val="00590D13"/>
    <w:rsid w:val="00590F5B"/>
    <w:rsid w:val="00590FF3"/>
    <w:rsid w:val="00591011"/>
    <w:rsid w:val="005910A5"/>
    <w:rsid w:val="00591111"/>
    <w:rsid w:val="0059114C"/>
    <w:rsid w:val="00591154"/>
    <w:rsid w:val="00591222"/>
    <w:rsid w:val="00591229"/>
    <w:rsid w:val="0059147F"/>
    <w:rsid w:val="00591483"/>
    <w:rsid w:val="00591570"/>
    <w:rsid w:val="00591582"/>
    <w:rsid w:val="0059159B"/>
    <w:rsid w:val="0059176B"/>
    <w:rsid w:val="00591784"/>
    <w:rsid w:val="00591913"/>
    <w:rsid w:val="00591929"/>
    <w:rsid w:val="00591AA4"/>
    <w:rsid w:val="00591AD9"/>
    <w:rsid w:val="00591AF2"/>
    <w:rsid w:val="00591C2C"/>
    <w:rsid w:val="00591C58"/>
    <w:rsid w:val="00591CBD"/>
    <w:rsid w:val="00591D0A"/>
    <w:rsid w:val="00591E08"/>
    <w:rsid w:val="00591EC9"/>
    <w:rsid w:val="00591F41"/>
    <w:rsid w:val="00591F6C"/>
    <w:rsid w:val="00591FBA"/>
    <w:rsid w:val="00592023"/>
    <w:rsid w:val="0059204B"/>
    <w:rsid w:val="0059232D"/>
    <w:rsid w:val="005923AE"/>
    <w:rsid w:val="005923F4"/>
    <w:rsid w:val="0059241F"/>
    <w:rsid w:val="0059256E"/>
    <w:rsid w:val="0059276E"/>
    <w:rsid w:val="00592775"/>
    <w:rsid w:val="005928E6"/>
    <w:rsid w:val="005928F2"/>
    <w:rsid w:val="0059291F"/>
    <w:rsid w:val="00592BE3"/>
    <w:rsid w:val="00592CFB"/>
    <w:rsid w:val="00592D27"/>
    <w:rsid w:val="00593065"/>
    <w:rsid w:val="005931E8"/>
    <w:rsid w:val="005931EE"/>
    <w:rsid w:val="00593257"/>
    <w:rsid w:val="00593518"/>
    <w:rsid w:val="005936D6"/>
    <w:rsid w:val="0059383E"/>
    <w:rsid w:val="005939AD"/>
    <w:rsid w:val="00593B8F"/>
    <w:rsid w:val="00593CA5"/>
    <w:rsid w:val="00593E67"/>
    <w:rsid w:val="00593FA6"/>
    <w:rsid w:val="005940AC"/>
    <w:rsid w:val="0059411D"/>
    <w:rsid w:val="005941EA"/>
    <w:rsid w:val="0059429C"/>
    <w:rsid w:val="00594400"/>
    <w:rsid w:val="00594469"/>
    <w:rsid w:val="0059450A"/>
    <w:rsid w:val="005946C8"/>
    <w:rsid w:val="00594705"/>
    <w:rsid w:val="00594802"/>
    <w:rsid w:val="005949D3"/>
    <w:rsid w:val="00594A72"/>
    <w:rsid w:val="00594A90"/>
    <w:rsid w:val="00594C39"/>
    <w:rsid w:val="00594CA1"/>
    <w:rsid w:val="00594D71"/>
    <w:rsid w:val="00594E26"/>
    <w:rsid w:val="00594E2E"/>
    <w:rsid w:val="00594E7C"/>
    <w:rsid w:val="00594E96"/>
    <w:rsid w:val="00594F97"/>
    <w:rsid w:val="0059504E"/>
    <w:rsid w:val="0059510F"/>
    <w:rsid w:val="0059538C"/>
    <w:rsid w:val="005956E4"/>
    <w:rsid w:val="005958AA"/>
    <w:rsid w:val="00595978"/>
    <w:rsid w:val="005959AE"/>
    <w:rsid w:val="00595C40"/>
    <w:rsid w:val="00595D30"/>
    <w:rsid w:val="00595FCC"/>
    <w:rsid w:val="00596000"/>
    <w:rsid w:val="00596066"/>
    <w:rsid w:val="005960F1"/>
    <w:rsid w:val="00596136"/>
    <w:rsid w:val="00596268"/>
    <w:rsid w:val="005962BB"/>
    <w:rsid w:val="005962D4"/>
    <w:rsid w:val="00596484"/>
    <w:rsid w:val="00596614"/>
    <w:rsid w:val="00596615"/>
    <w:rsid w:val="00596677"/>
    <w:rsid w:val="005967B0"/>
    <w:rsid w:val="005968CC"/>
    <w:rsid w:val="005968EC"/>
    <w:rsid w:val="00596983"/>
    <w:rsid w:val="005969ED"/>
    <w:rsid w:val="005969F1"/>
    <w:rsid w:val="00596C45"/>
    <w:rsid w:val="00596CAF"/>
    <w:rsid w:val="00596D06"/>
    <w:rsid w:val="00596D2B"/>
    <w:rsid w:val="00596DC0"/>
    <w:rsid w:val="00597009"/>
    <w:rsid w:val="00597058"/>
    <w:rsid w:val="0059706A"/>
    <w:rsid w:val="00597198"/>
    <w:rsid w:val="005971E6"/>
    <w:rsid w:val="005972B8"/>
    <w:rsid w:val="0059739D"/>
    <w:rsid w:val="005974B6"/>
    <w:rsid w:val="005974D9"/>
    <w:rsid w:val="005975B0"/>
    <w:rsid w:val="00597739"/>
    <w:rsid w:val="00597A11"/>
    <w:rsid w:val="00597ACA"/>
    <w:rsid w:val="00597E29"/>
    <w:rsid w:val="00597E70"/>
    <w:rsid w:val="00597E89"/>
    <w:rsid w:val="00597F45"/>
    <w:rsid w:val="005A03E9"/>
    <w:rsid w:val="005A04CE"/>
    <w:rsid w:val="005A050E"/>
    <w:rsid w:val="005A0931"/>
    <w:rsid w:val="005A0B90"/>
    <w:rsid w:val="005A0DCD"/>
    <w:rsid w:val="005A0E16"/>
    <w:rsid w:val="005A0E35"/>
    <w:rsid w:val="005A0F3E"/>
    <w:rsid w:val="005A0F62"/>
    <w:rsid w:val="005A10B7"/>
    <w:rsid w:val="005A10DB"/>
    <w:rsid w:val="005A1219"/>
    <w:rsid w:val="005A1283"/>
    <w:rsid w:val="005A1773"/>
    <w:rsid w:val="005A186B"/>
    <w:rsid w:val="005A19DF"/>
    <w:rsid w:val="005A1BC7"/>
    <w:rsid w:val="005A1E29"/>
    <w:rsid w:val="005A1ECB"/>
    <w:rsid w:val="005A1FC5"/>
    <w:rsid w:val="005A2073"/>
    <w:rsid w:val="005A20EF"/>
    <w:rsid w:val="005A215B"/>
    <w:rsid w:val="005A222E"/>
    <w:rsid w:val="005A225D"/>
    <w:rsid w:val="005A247B"/>
    <w:rsid w:val="005A2587"/>
    <w:rsid w:val="005A25FD"/>
    <w:rsid w:val="005A2789"/>
    <w:rsid w:val="005A2793"/>
    <w:rsid w:val="005A2BDE"/>
    <w:rsid w:val="005A2C0B"/>
    <w:rsid w:val="005A2D97"/>
    <w:rsid w:val="005A2DA6"/>
    <w:rsid w:val="005A2EE9"/>
    <w:rsid w:val="005A310E"/>
    <w:rsid w:val="005A318A"/>
    <w:rsid w:val="005A3235"/>
    <w:rsid w:val="005A33C0"/>
    <w:rsid w:val="005A3411"/>
    <w:rsid w:val="005A34A7"/>
    <w:rsid w:val="005A3593"/>
    <w:rsid w:val="005A361D"/>
    <w:rsid w:val="005A37CD"/>
    <w:rsid w:val="005A3890"/>
    <w:rsid w:val="005A3BF3"/>
    <w:rsid w:val="005A3C27"/>
    <w:rsid w:val="005A3C5E"/>
    <w:rsid w:val="005A3C62"/>
    <w:rsid w:val="005A3E62"/>
    <w:rsid w:val="005A3E97"/>
    <w:rsid w:val="005A3FFB"/>
    <w:rsid w:val="005A4014"/>
    <w:rsid w:val="005A407B"/>
    <w:rsid w:val="005A40C2"/>
    <w:rsid w:val="005A480B"/>
    <w:rsid w:val="005A489B"/>
    <w:rsid w:val="005A48F3"/>
    <w:rsid w:val="005A4B56"/>
    <w:rsid w:val="005A4C6E"/>
    <w:rsid w:val="005A4CA9"/>
    <w:rsid w:val="005A4D9B"/>
    <w:rsid w:val="005A4EB2"/>
    <w:rsid w:val="005A4F4E"/>
    <w:rsid w:val="005A505D"/>
    <w:rsid w:val="005A5192"/>
    <w:rsid w:val="005A5225"/>
    <w:rsid w:val="005A5282"/>
    <w:rsid w:val="005A5358"/>
    <w:rsid w:val="005A5371"/>
    <w:rsid w:val="005A53D4"/>
    <w:rsid w:val="005A5710"/>
    <w:rsid w:val="005A5801"/>
    <w:rsid w:val="005A5831"/>
    <w:rsid w:val="005A5CED"/>
    <w:rsid w:val="005A5DBA"/>
    <w:rsid w:val="005A5DE1"/>
    <w:rsid w:val="005A5F61"/>
    <w:rsid w:val="005A6105"/>
    <w:rsid w:val="005A6387"/>
    <w:rsid w:val="005A63D6"/>
    <w:rsid w:val="005A6559"/>
    <w:rsid w:val="005A660B"/>
    <w:rsid w:val="005A67B8"/>
    <w:rsid w:val="005A68D6"/>
    <w:rsid w:val="005A6961"/>
    <w:rsid w:val="005A6C1E"/>
    <w:rsid w:val="005A6EAB"/>
    <w:rsid w:val="005A6EFF"/>
    <w:rsid w:val="005A7075"/>
    <w:rsid w:val="005A7173"/>
    <w:rsid w:val="005A737C"/>
    <w:rsid w:val="005A73F2"/>
    <w:rsid w:val="005A742A"/>
    <w:rsid w:val="005A744B"/>
    <w:rsid w:val="005A74FD"/>
    <w:rsid w:val="005A7620"/>
    <w:rsid w:val="005A7698"/>
    <w:rsid w:val="005A7774"/>
    <w:rsid w:val="005A77B4"/>
    <w:rsid w:val="005A78B7"/>
    <w:rsid w:val="005A79AD"/>
    <w:rsid w:val="005A79B9"/>
    <w:rsid w:val="005A7AD6"/>
    <w:rsid w:val="005A7AFB"/>
    <w:rsid w:val="005A7C30"/>
    <w:rsid w:val="005A7CCC"/>
    <w:rsid w:val="005A7D37"/>
    <w:rsid w:val="005A7D41"/>
    <w:rsid w:val="005A7D42"/>
    <w:rsid w:val="005A7E4F"/>
    <w:rsid w:val="005A7F3A"/>
    <w:rsid w:val="005B016F"/>
    <w:rsid w:val="005B02E2"/>
    <w:rsid w:val="005B03DB"/>
    <w:rsid w:val="005B05E2"/>
    <w:rsid w:val="005B069B"/>
    <w:rsid w:val="005B084D"/>
    <w:rsid w:val="005B092E"/>
    <w:rsid w:val="005B0948"/>
    <w:rsid w:val="005B0A2E"/>
    <w:rsid w:val="005B0BB9"/>
    <w:rsid w:val="005B1209"/>
    <w:rsid w:val="005B12B8"/>
    <w:rsid w:val="005B132B"/>
    <w:rsid w:val="005B13C1"/>
    <w:rsid w:val="005B1415"/>
    <w:rsid w:val="005B19E2"/>
    <w:rsid w:val="005B1A15"/>
    <w:rsid w:val="005B1E4E"/>
    <w:rsid w:val="005B1E93"/>
    <w:rsid w:val="005B1F37"/>
    <w:rsid w:val="005B1F53"/>
    <w:rsid w:val="005B200C"/>
    <w:rsid w:val="005B216D"/>
    <w:rsid w:val="005B2254"/>
    <w:rsid w:val="005B2375"/>
    <w:rsid w:val="005B2662"/>
    <w:rsid w:val="005B2678"/>
    <w:rsid w:val="005B2683"/>
    <w:rsid w:val="005B26A9"/>
    <w:rsid w:val="005B2766"/>
    <w:rsid w:val="005B27FC"/>
    <w:rsid w:val="005B2820"/>
    <w:rsid w:val="005B2A5D"/>
    <w:rsid w:val="005B2C5E"/>
    <w:rsid w:val="005B2CBA"/>
    <w:rsid w:val="005B2D37"/>
    <w:rsid w:val="005B2DBE"/>
    <w:rsid w:val="005B3043"/>
    <w:rsid w:val="005B3045"/>
    <w:rsid w:val="005B310E"/>
    <w:rsid w:val="005B3115"/>
    <w:rsid w:val="005B3506"/>
    <w:rsid w:val="005B3597"/>
    <w:rsid w:val="005B3647"/>
    <w:rsid w:val="005B3699"/>
    <w:rsid w:val="005B37B8"/>
    <w:rsid w:val="005B3806"/>
    <w:rsid w:val="005B389C"/>
    <w:rsid w:val="005B38BF"/>
    <w:rsid w:val="005B3B50"/>
    <w:rsid w:val="005B3D66"/>
    <w:rsid w:val="005B3E2E"/>
    <w:rsid w:val="005B3F99"/>
    <w:rsid w:val="005B4057"/>
    <w:rsid w:val="005B40BF"/>
    <w:rsid w:val="005B40E6"/>
    <w:rsid w:val="005B4198"/>
    <w:rsid w:val="005B42AB"/>
    <w:rsid w:val="005B4336"/>
    <w:rsid w:val="005B45EC"/>
    <w:rsid w:val="005B48DF"/>
    <w:rsid w:val="005B4A5F"/>
    <w:rsid w:val="005B4A82"/>
    <w:rsid w:val="005B4BB3"/>
    <w:rsid w:val="005B4BF9"/>
    <w:rsid w:val="005B4C48"/>
    <w:rsid w:val="005B4D6C"/>
    <w:rsid w:val="005B4DA9"/>
    <w:rsid w:val="005B4DAF"/>
    <w:rsid w:val="005B4EA0"/>
    <w:rsid w:val="005B4EBB"/>
    <w:rsid w:val="005B544A"/>
    <w:rsid w:val="005B54AD"/>
    <w:rsid w:val="005B553B"/>
    <w:rsid w:val="005B5775"/>
    <w:rsid w:val="005B5997"/>
    <w:rsid w:val="005B5AA6"/>
    <w:rsid w:val="005B5AE5"/>
    <w:rsid w:val="005B5C51"/>
    <w:rsid w:val="005B5CC4"/>
    <w:rsid w:val="005B5CFD"/>
    <w:rsid w:val="005B5D43"/>
    <w:rsid w:val="005B5DA6"/>
    <w:rsid w:val="005B5E59"/>
    <w:rsid w:val="005B60BC"/>
    <w:rsid w:val="005B620E"/>
    <w:rsid w:val="005B635C"/>
    <w:rsid w:val="005B6AA2"/>
    <w:rsid w:val="005B6AFF"/>
    <w:rsid w:val="005B6B1B"/>
    <w:rsid w:val="005B6B46"/>
    <w:rsid w:val="005B6BE5"/>
    <w:rsid w:val="005B6C00"/>
    <w:rsid w:val="005B6CFF"/>
    <w:rsid w:val="005B6F61"/>
    <w:rsid w:val="005B709B"/>
    <w:rsid w:val="005B7149"/>
    <w:rsid w:val="005B715B"/>
    <w:rsid w:val="005B7499"/>
    <w:rsid w:val="005B74DB"/>
    <w:rsid w:val="005B7583"/>
    <w:rsid w:val="005B7638"/>
    <w:rsid w:val="005B7703"/>
    <w:rsid w:val="005B7866"/>
    <w:rsid w:val="005B78E6"/>
    <w:rsid w:val="005B7CB1"/>
    <w:rsid w:val="005B7CBF"/>
    <w:rsid w:val="005B7D50"/>
    <w:rsid w:val="005B7F10"/>
    <w:rsid w:val="005C00B3"/>
    <w:rsid w:val="005C010D"/>
    <w:rsid w:val="005C02AD"/>
    <w:rsid w:val="005C02B1"/>
    <w:rsid w:val="005C02D5"/>
    <w:rsid w:val="005C06AE"/>
    <w:rsid w:val="005C0822"/>
    <w:rsid w:val="005C089B"/>
    <w:rsid w:val="005C0A21"/>
    <w:rsid w:val="005C0B88"/>
    <w:rsid w:val="005C0BF2"/>
    <w:rsid w:val="005C0C03"/>
    <w:rsid w:val="005C0C9E"/>
    <w:rsid w:val="005C0D92"/>
    <w:rsid w:val="005C0DF0"/>
    <w:rsid w:val="005C0EE1"/>
    <w:rsid w:val="005C0F06"/>
    <w:rsid w:val="005C0F10"/>
    <w:rsid w:val="005C0FA6"/>
    <w:rsid w:val="005C108F"/>
    <w:rsid w:val="005C1093"/>
    <w:rsid w:val="005C1163"/>
    <w:rsid w:val="005C122A"/>
    <w:rsid w:val="005C1385"/>
    <w:rsid w:val="005C1457"/>
    <w:rsid w:val="005C1496"/>
    <w:rsid w:val="005C15B4"/>
    <w:rsid w:val="005C15D4"/>
    <w:rsid w:val="005C1718"/>
    <w:rsid w:val="005C1783"/>
    <w:rsid w:val="005C1882"/>
    <w:rsid w:val="005C19E4"/>
    <w:rsid w:val="005C1B09"/>
    <w:rsid w:val="005C1CC7"/>
    <w:rsid w:val="005C1E03"/>
    <w:rsid w:val="005C1E39"/>
    <w:rsid w:val="005C1EA6"/>
    <w:rsid w:val="005C1ECB"/>
    <w:rsid w:val="005C1EFC"/>
    <w:rsid w:val="005C1FD7"/>
    <w:rsid w:val="005C2095"/>
    <w:rsid w:val="005C21B5"/>
    <w:rsid w:val="005C21EB"/>
    <w:rsid w:val="005C2338"/>
    <w:rsid w:val="005C262E"/>
    <w:rsid w:val="005C27CA"/>
    <w:rsid w:val="005C2869"/>
    <w:rsid w:val="005C29D4"/>
    <w:rsid w:val="005C2C20"/>
    <w:rsid w:val="005C2C56"/>
    <w:rsid w:val="005C2C83"/>
    <w:rsid w:val="005C2CA4"/>
    <w:rsid w:val="005C2D2B"/>
    <w:rsid w:val="005C2D8C"/>
    <w:rsid w:val="005C2E60"/>
    <w:rsid w:val="005C2E73"/>
    <w:rsid w:val="005C2FE0"/>
    <w:rsid w:val="005C3263"/>
    <w:rsid w:val="005C3275"/>
    <w:rsid w:val="005C3300"/>
    <w:rsid w:val="005C33DD"/>
    <w:rsid w:val="005C33EF"/>
    <w:rsid w:val="005C3437"/>
    <w:rsid w:val="005C34F1"/>
    <w:rsid w:val="005C371C"/>
    <w:rsid w:val="005C377E"/>
    <w:rsid w:val="005C37C6"/>
    <w:rsid w:val="005C38B9"/>
    <w:rsid w:val="005C3940"/>
    <w:rsid w:val="005C39A1"/>
    <w:rsid w:val="005C39C2"/>
    <w:rsid w:val="005C39D4"/>
    <w:rsid w:val="005C3A0F"/>
    <w:rsid w:val="005C3A48"/>
    <w:rsid w:val="005C3C92"/>
    <w:rsid w:val="005C3D72"/>
    <w:rsid w:val="005C3E5B"/>
    <w:rsid w:val="005C3EEB"/>
    <w:rsid w:val="005C436F"/>
    <w:rsid w:val="005C44BE"/>
    <w:rsid w:val="005C44FC"/>
    <w:rsid w:val="005C461B"/>
    <w:rsid w:val="005C466B"/>
    <w:rsid w:val="005C47B2"/>
    <w:rsid w:val="005C47CD"/>
    <w:rsid w:val="005C4917"/>
    <w:rsid w:val="005C4A19"/>
    <w:rsid w:val="005C4A21"/>
    <w:rsid w:val="005C4ACC"/>
    <w:rsid w:val="005C4DEF"/>
    <w:rsid w:val="005C4ECC"/>
    <w:rsid w:val="005C4F3D"/>
    <w:rsid w:val="005C4F6B"/>
    <w:rsid w:val="005C4FA0"/>
    <w:rsid w:val="005C5151"/>
    <w:rsid w:val="005C527B"/>
    <w:rsid w:val="005C5398"/>
    <w:rsid w:val="005C5485"/>
    <w:rsid w:val="005C5509"/>
    <w:rsid w:val="005C55FE"/>
    <w:rsid w:val="005C5A05"/>
    <w:rsid w:val="005C5AC0"/>
    <w:rsid w:val="005C5ACD"/>
    <w:rsid w:val="005C5B3B"/>
    <w:rsid w:val="005C5BA2"/>
    <w:rsid w:val="005C5BB7"/>
    <w:rsid w:val="005C5BF7"/>
    <w:rsid w:val="005C5C1D"/>
    <w:rsid w:val="005C5C58"/>
    <w:rsid w:val="005C5CC3"/>
    <w:rsid w:val="005C5F88"/>
    <w:rsid w:val="005C60BE"/>
    <w:rsid w:val="005C61B5"/>
    <w:rsid w:val="005C6258"/>
    <w:rsid w:val="005C62D7"/>
    <w:rsid w:val="005C62EF"/>
    <w:rsid w:val="005C633B"/>
    <w:rsid w:val="005C639E"/>
    <w:rsid w:val="005C647E"/>
    <w:rsid w:val="005C647F"/>
    <w:rsid w:val="005C6660"/>
    <w:rsid w:val="005C66E7"/>
    <w:rsid w:val="005C67F3"/>
    <w:rsid w:val="005C6861"/>
    <w:rsid w:val="005C6879"/>
    <w:rsid w:val="005C68AF"/>
    <w:rsid w:val="005C68C3"/>
    <w:rsid w:val="005C690D"/>
    <w:rsid w:val="005C6970"/>
    <w:rsid w:val="005C6986"/>
    <w:rsid w:val="005C69E3"/>
    <w:rsid w:val="005C6A83"/>
    <w:rsid w:val="005C6B18"/>
    <w:rsid w:val="005C6B46"/>
    <w:rsid w:val="005C6BC1"/>
    <w:rsid w:val="005C6D82"/>
    <w:rsid w:val="005C6DE9"/>
    <w:rsid w:val="005C717E"/>
    <w:rsid w:val="005C73AF"/>
    <w:rsid w:val="005C753D"/>
    <w:rsid w:val="005C7627"/>
    <w:rsid w:val="005C7642"/>
    <w:rsid w:val="005C7662"/>
    <w:rsid w:val="005C76DE"/>
    <w:rsid w:val="005C7789"/>
    <w:rsid w:val="005C77EB"/>
    <w:rsid w:val="005C7805"/>
    <w:rsid w:val="005C7857"/>
    <w:rsid w:val="005C78D5"/>
    <w:rsid w:val="005C79DC"/>
    <w:rsid w:val="005C79DE"/>
    <w:rsid w:val="005C7ADD"/>
    <w:rsid w:val="005C7AE6"/>
    <w:rsid w:val="005C7C3F"/>
    <w:rsid w:val="005C7C8A"/>
    <w:rsid w:val="005C7F10"/>
    <w:rsid w:val="005C7F14"/>
    <w:rsid w:val="005C7F9C"/>
    <w:rsid w:val="005D0373"/>
    <w:rsid w:val="005D03B0"/>
    <w:rsid w:val="005D05C9"/>
    <w:rsid w:val="005D068A"/>
    <w:rsid w:val="005D06D5"/>
    <w:rsid w:val="005D06FC"/>
    <w:rsid w:val="005D0A83"/>
    <w:rsid w:val="005D0BD1"/>
    <w:rsid w:val="005D0CA2"/>
    <w:rsid w:val="005D0EEA"/>
    <w:rsid w:val="005D0EFB"/>
    <w:rsid w:val="005D0FD6"/>
    <w:rsid w:val="005D119A"/>
    <w:rsid w:val="005D11C5"/>
    <w:rsid w:val="005D1342"/>
    <w:rsid w:val="005D15A3"/>
    <w:rsid w:val="005D15BF"/>
    <w:rsid w:val="005D17C2"/>
    <w:rsid w:val="005D19A8"/>
    <w:rsid w:val="005D19D9"/>
    <w:rsid w:val="005D1A33"/>
    <w:rsid w:val="005D1A46"/>
    <w:rsid w:val="005D1B6C"/>
    <w:rsid w:val="005D1C39"/>
    <w:rsid w:val="005D201F"/>
    <w:rsid w:val="005D2039"/>
    <w:rsid w:val="005D2041"/>
    <w:rsid w:val="005D2065"/>
    <w:rsid w:val="005D209A"/>
    <w:rsid w:val="005D2247"/>
    <w:rsid w:val="005D2263"/>
    <w:rsid w:val="005D229F"/>
    <w:rsid w:val="005D22FF"/>
    <w:rsid w:val="005D2442"/>
    <w:rsid w:val="005D252C"/>
    <w:rsid w:val="005D258C"/>
    <w:rsid w:val="005D25C2"/>
    <w:rsid w:val="005D25E4"/>
    <w:rsid w:val="005D2725"/>
    <w:rsid w:val="005D27BE"/>
    <w:rsid w:val="005D2813"/>
    <w:rsid w:val="005D289D"/>
    <w:rsid w:val="005D2904"/>
    <w:rsid w:val="005D290C"/>
    <w:rsid w:val="005D29F6"/>
    <w:rsid w:val="005D2AD7"/>
    <w:rsid w:val="005D2B53"/>
    <w:rsid w:val="005D2BBC"/>
    <w:rsid w:val="005D2BE0"/>
    <w:rsid w:val="005D2BFF"/>
    <w:rsid w:val="005D2D09"/>
    <w:rsid w:val="005D2EF0"/>
    <w:rsid w:val="005D31AF"/>
    <w:rsid w:val="005D3227"/>
    <w:rsid w:val="005D333E"/>
    <w:rsid w:val="005D33AA"/>
    <w:rsid w:val="005D33B6"/>
    <w:rsid w:val="005D33EB"/>
    <w:rsid w:val="005D3455"/>
    <w:rsid w:val="005D36CF"/>
    <w:rsid w:val="005D3922"/>
    <w:rsid w:val="005D3970"/>
    <w:rsid w:val="005D3AA0"/>
    <w:rsid w:val="005D3AF4"/>
    <w:rsid w:val="005D403F"/>
    <w:rsid w:val="005D4128"/>
    <w:rsid w:val="005D4143"/>
    <w:rsid w:val="005D429F"/>
    <w:rsid w:val="005D4360"/>
    <w:rsid w:val="005D43BD"/>
    <w:rsid w:val="005D43E4"/>
    <w:rsid w:val="005D4564"/>
    <w:rsid w:val="005D46A2"/>
    <w:rsid w:val="005D4715"/>
    <w:rsid w:val="005D484E"/>
    <w:rsid w:val="005D4855"/>
    <w:rsid w:val="005D48E9"/>
    <w:rsid w:val="005D4A11"/>
    <w:rsid w:val="005D4B37"/>
    <w:rsid w:val="005D4CBD"/>
    <w:rsid w:val="005D4D0C"/>
    <w:rsid w:val="005D4F89"/>
    <w:rsid w:val="005D4FD8"/>
    <w:rsid w:val="005D502D"/>
    <w:rsid w:val="005D52AD"/>
    <w:rsid w:val="005D5389"/>
    <w:rsid w:val="005D5492"/>
    <w:rsid w:val="005D554D"/>
    <w:rsid w:val="005D5573"/>
    <w:rsid w:val="005D561A"/>
    <w:rsid w:val="005D567E"/>
    <w:rsid w:val="005D56EB"/>
    <w:rsid w:val="005D58D6"/>
    <w:rsid w:val="005D5A93"/>
    <w:rsid w:val="005D5C02"/>
    <w:rsid w:val="005D5F62"/>
    <w:rsid w:val="005D612A"/>
    <w:rsid w:val="005D614A"/>
    <w:rsid w:val="005D6174"/>
    <w:rsid w:val="005D61B7"/>
    <w:rsid w:val="005D61C4"/>
    <w:rsid w:val="005D625E"/>
    <w:rsid w:val="005D62BA"/>
    <w:rsid w:val="005D635E"/>
    <w:rsid w:val="005D6435"/>
    <w:rsid w:val="005D64AD"/>
    <w:rsid w:val="005D665C"/>
    <w:rsid w:val="005D670C"/>
    <w:rsid w:val="005D6A56"/>
    <w:rsid w:val="005D6C59"/>
    <w:rsid w:val="005D6C74"/>
    <w:rsid w:val="005D6CBD"/>
    <w:rsid w:val="005D6D27"/>
    <w:rsid w:val="005D6DA5"/>
    <w:rsid w:val="005D6E36"/>
    <w:rsid w:val="005D6F5D"/>
    <w:rsid w:val="005D7034"/>
    <w:rsid w:val="005D740D"/>
    <w:rsid w:val="005D75A5"/>
    <w:rsid w:val="005D75C7"/>
    <w:rsid w:val="005D7679"/>
    <w:rsid w:val="005D76BD"/>
    <w:rsid w:val="005D7A25"/>
    <w:rsid w:val="005D7ABB"/>
    <w:rsid w:val="005D7C19"/>
    <w:rsid w:val="005D7C22"/>
    <w:rsid w:val="005D7CD3"/>
    <w:rsid w:val="005D7F6F"/>
    <w:rsid w:val="005D7FD9"/>
    <w:rsid w:val="005E0043"/>
    <w:rsid w:val="005E0163"/>
    <w:rsid w:val="005E02FD"/>
    <w:rsid w:val="005E0406"/>
    <w:rsid w:val="005E05D6"/>
    <w:rsid w:val="005E05DE"/>
    <w:rsid w:val="005E0715"/>
    <w:rsid w:val="005E0AD2"/>
    <w:rsid w:val="005E0AD3"/>
    <w:rsid w:val="005E0B60"/>
    <w:rsid w:val="005E0B6B"/>
    <w:rsid w:val="005E0C34"/>
    <w:rsid w:val="005E0CFE"/>
    <w:rsid w:val="005E0E17"/>
    <w:rsid w:val="005E0E6F"/>
    <w:rsid w:val="005E0EE4"/>
    <w:rsid w:val="005E1096"/>
    <w:rsid w:val="005E12FC"/>
    <w:rsid w:val="005E144E"/>
    <w:rsid w:val="005E145D"/>
    <w:rsid w:val="005E14FD"/>
    <w:rsid w:val="005E151B"/>
    <w:rsid w:val="005E1540"/>
    <w:rsid w:val="005E157C"/>
    <w:rsid w:val="005E1966"/>
    <w:rsid w:val="005E1971"/>
    <w:rsid w:val="005E197C"/>
    <w:rsid w:val="005E1A54"/>
    <w:rsid w:val="005E1ABC"/>
    <w:rsid w:val="005E1C0C"/>
    <w:rsid w:val="005E1DFA"/>
    <w:rsid w:val="005E1E12"/>
    <w:rsid w:val="005E1E50"/>
    <w:rsid w:val="005E1EA1"/>
    <w:rsid w:val="005E201F"/>
    <w:rsid w:val="005E2099"/>
    <w:rsid w:val="005E20B3"/>
    <w:rsid w:val="005E20C9"/>
    <w:rsid w:val="005E22CA"/>
    <w:rsid w:val="005E2304"/>
    <w:rsid w:val="005E23BE"/>
    <w:rsid w:val="005E258C"/>
    <w:rsid w:val="005E25AF"/>
    <w:rsid w:val="005E2632"/>
    <w:rsid w:val="005E2703"/>
    <w:rsid w:val="005E272B"/>
    <w:rsid w:val="005E27D9"/>
    <w:rsid w:val="005E2ACD"/>
    <w:rsid w:val="005E2B28"/>
    <w:rsid w:val="005E2BA2"/>
    <w:rsid w:val="005E2C1B"/>
    <w:rsid w:val="005E2C4B"/>
    <w:rsid w:val="005E2D11"/>
    <w:rsid w:val="005E2E29"/>
    <w:rsid w:val="005E2E5D"/>
    <w:rsid w:val="005E2EBD"/>
    <w:rsid w:val="005E2FBE"/>
    <w:rsid w:val="005E307B"/>
    <w:rsid w:val="005E3123"/>
    <w:rsid w:val="005E3187"/>
    <w:rsid w:val="005E3221"/>
    <w:rsid w:val="005E33BB"/>
    <w:rsid w:val="005E3772"/>
    <w:rsid w:val="005E3995"/>
    <w:rsid w:val="005E3A2C"/>
    <w:rsid w:val="005E3A60"/>
    <w:rsid w:val="005E3B04"/>
    <w:rsid w:val="005E3B41"/>
    <w:rsid w:val="005E3C50"/>
    <w:rsid w:val="005E3DCD"/>
    <w:rsid w:val="005E3F74"/>
    <w:rsid w:val="005E3FD3"/>
    <w:rsid w:val="005E4020"/>
    <w:rsid w:val="005E4044"/>
    <w:rsid w:val="005E410E"/>
    <w:rsid w:val="005E443F"/>
    <w:rsid w:val="005E4509"/>
    <w:rsid w:val="005E45F7"/>
    <w:rsid w:val="005E4655"/>
    <w:rsid w:val="005E4808"/>
    <w:rsid w:val="005E4846"/>
    <w:rsid w:val="005E48E6"/>
    <w:rsid w:val="005E4921"/>
    <w:rsid w:val="005E492F"/>
    <w:rsid w:val="005E4A96"/>
    <w:rsid w:val="005E4AA6"/>
    <w:rsid w:val="005E4B08"/>
    <w:rsid w:val="005E4C24"/>
    <w:rsid w:val="005E4D61"/>
    <w:rsid w:val="005E4E31"/>
    <w:rsid w:val="005E4E6B"/>
    <w:rsid w:val="005E4ED5"/>
    <w:rsid w:val="005E4F08"/>
    <w:rsid w:val="005E4F6B"/>
    <w:rsid w:val="005E50C1"/>
    <w:rsid w:val="005E5123"/>
    <w:rsid w:val="005E5263"/>
    <w:rsid w:val="005E535F"/>
    <w:rsid w:val="005E54F8"/>
    <w:rsid w:val="005E5514"/>
    <w:rsid w:val="005E56A6"/>
    <w:rsid w:val="005E56EA"/>
    <w:rsid w:val="005E5B06"/>
    <w:rsid w:val="005E5DD4"/>
    <w:rsid w:val="005E5FB8"/>
    <w:rsid w:val="005E6236"/>
    <w:rsid w:val="005E6320"/>
    <w:rsid w:val="005E6417"/>
    <w:rsid w:val="005E64DC"/>
    <w:rsid w:val="005E64EA"/>
    <w:rsid w:val="005E6665"/>
    <w:rsid w:val="005E6672"/>
    <w:rsid w:val="005E66A5"/>
    <w:rsid w:val="005E6701"/>
    <w:rsid w:val="005E671C"/>
    <w:rsid w:val="005E676C"/>
    <w:rsid w:val="005E6881"/>
    <w:rsid w:val="005E688D"/>
    <w:rsid w:val="005E69CF"/>
    <w:rsid w:val="005E6A7A"/>
    <w:rsid w:val="005E6A98"/>
    <w:rsid w:val="005E6B1C"/>
    <w:rsid w:val="005E6B7E"/>
    <w:rsid w:val="005E6BC3"/>
    <w:rsid w:val="005E6C20"/>
    <w:rsid w:val="005E6C97"/>
    <w:rsid w:val="005E6D1F"/>
    <w:rsid w:val="005E6EBA"/>
    <w:rsid w:val="005E6ED6"/>
    <w:rsid w:val="005E6ED7"/>
    <w:rsid w:val="005E6F6F"/>
    <w:rsid w:val="005E7075"/>
    <w:rsid w:val="005E70EE"/>
    <w:rsid w:val="005E7120"/>
    <w:rsid w:val="005E71EA"/>
    <w:rsid w:val="005E732B"/>
    <w:rsid w:val="005E75CC"/>
    <w:rsid w:val="005E75D1"/>
    <w:rsid w:val="005E773E"/>
    <w:rsid w:val="005E7973"/>
    <w:rsid w:val="005E7A00"/>
    <w:rsid w:val="005E7A4D"/>
    <w:rsid w:val="005E7BBE"/>
    <w:rsid w:val="005E7D77"/>
    <w:rsid w:val="005E7E0B"/>
    <w:rsid w:val="005E7F8D"/>
    <w:rsid w:val="005F0142"/>
    <w:rsid w:val="005F0190"/>
    <w:rsid w:val="005F01B7"/>
    <w:rsid w:val="005F0220"/>
    <w:rsid w:val="005F029F"/>
    <w:rsid w:val="005F02A5"/>
    <w:rsid w:val="005F03A9"/>
    <w:rsid w:val="005F03B3"/>
    <w:rsid w:val="005F0472"/>
    <w:rsid w:val="005F0739"/>
    <w:rsid w:val="005F07B3"/>
    <w:rsid w:val="005F07BC"/>
    <w:rsid w:val="005F07BD"/>
    <w:rsid w:val="005F093C"/>
    <w:rsid w:val="005F0A74"/>
    <w:rsid w:val="005F0BDF"/>
    <w:rsid w:val="005F0C6A"/>
    <w:rsid w:val="005F0E43"/>
    <w:rsid w:val="005F0FF8"/>
    <w:rsid w:val="005F13AB"/>
    <w:rsid w:val="005F14AB"/>
    <w:rsid w:val="005F15C1"/>
    <w:rsid w:val="005F174E"/>
    <w:rsid w:val="005F17E7"/>
    <w:rsid w:val="005F1872"/>
    <w:rsid w:val="005F1C04"/>
    <w:rsid w:val="005F1C94"/>
    <w:rsid w:val="005F1CFC"/>
    <w:rsid w:val="005F1E5A"/>
    <w:rsid w:val="005F1EFE"/>
    <w:rsid w:val="005F1FF7"/>
    <w:rsid w:val="005F2087"/>
    <w:rsid w:val="005F20C2"/>
    <w:rsid w:val="005F21E1"/>
    <w:rsid w:val="005F2202"/>
    <w:rsid w:val="005F229F"/>
    <w:rsid w:val="005F2600"/>
    <w:rsid w:val="005F27D0"/>
    <w:rsid w:val="005F2850"/>
    <w:rsid w:val="005F28FB"/>
    <w:rsid w:val="005F290A"/>
    <w:rsid w:val="005F29F0"/>
    <w:rsid w:val="005F2A43"/>
    <w:rsid w:val="005F2C03"/>
    <w:rsid w:val="005F2D1E"/>
    <w:rsid w:val="005F2E62"/>
    <w:rsid w:val="005F3105"/>
    <w:rsid w:val="005F31DC"/>
    <w:rsid w:val="005F354D"/>
    <w:rsid w:val="005F35EE"/>
    <w:rsid w:val="005F36E6"/>
    <w:rsid w:val="005F39A2"/>
    <w:rsid w:val="005F3A17"/>
    <w:rsid w:val="005F3AA5"/>
    <w:rsid w:val="005F3B2C"/>
    <w:rsid w:val="005F3C63"/>
    <w:rsid w:val="005F3C71"/>
    <w:rsid w:val="005F3CD8"/>
    <w:rsid w:val="005F3CE2"/>
    <w:rsid w:val="005F3EE5"/>
    <w:rsid w:val="005F3FB9"/>
    <w:rsid w:val="005F4079"/>
    <w:rsid w:val="005F4145"/>
    <w:rsid w:val="005F43C5"/>
    <w:rsid w:val="005F43E1"/>
    <w:rsid w:val="005F4495"/>
    <w:rsid w:val="005F44E2"/>
    <w:rsid w:val="005F4509"/>
    <w:rsid w:val="005F4595"/>
    <w:rsid w:val="005F45D0"/>
    <w:rsid w:val="005F45FE"/>
    <w:rsid w:val="005F46B3"/>
    <w:rsid w:val="005F46EE"/>
    <w:rsid w:val="005F48A1"/>
    <w:rsid w:val="005F4944"/>
    <w:rsid w:val="005F4C58"/>
    <w:rsid w:val="005F4D78"/>
    <w:rsid w:val="005F4DE8"/>
    <w:rsid w:val="005F4E48"/>
    <w:rsid w:val="005F4EF7"/>
    <w:rsid w:val="005F4FEE"/>
    <w:rsid w:val="005F5113"/>
    <w:rsid w:val="005F511A"/>
    <w:rsid w:val="005F52EE"/>
    <w:rsid w:val="005F5362"/>
    <w:rsid w:val="005F5456"/>
    <w:rsid w:val="005F54D4"/>
    <w:rsid w:val="005F579F"/>
    <w:rsid w:val="005F59F6"/>
    <w:rsid w:val="005F5AAE"/>
    <w:rsid w:val="005F5AE5"/>
    <w:rsid w:val="005F5D7C"/>
    <w:rsid w:val="005F5DEE"/>
    <w:rsid w:val="005F5E0A"/>
    <w:rsid w:val="005F5E85"/>
    <w:rsid w:val="005F5F59"/>
    <w:rsid w:val="005F6195"/>
    <w:rsid w:val="005F62A5"/>
    <w:rsid w:val="005F63A6"/>
    <w:rsid w:val="005F64DE"/>
    <w:rsid w:val="005F655E"/>
    <w:rsid w:val="005F659B"/>
    <w:rsid w:val="005F6715"/>
    <w:rsid w:val="005F677C"/>
    <w:rsid w:val="005F6787"/>
    <w:rsid w:val="005F68B7"/>
    <w:rsid w:val="005F6993"/>
    <w:rsid w:val="005F6C00"/>
    <w:rsid w:val="005F6CFE"/>
    <w:rsid w:val="005F6D41"/>
    <w:rsid w:val="005F6E46"/>
    <w:rsid w:val="005F7276"/>
    <w:rsid w:val="005F7431"/>
    <w:rsid w:val="005F7442"/>
    <w:rsid w:val="005F74D3"/>
    <w:rsid w:val="005F7511"/>
    <w:rsid w:val="005F7545"/>
    <w:rsid w:val="005F7645"/>
    <w:rsid w:val="005F76F0"/>
    <w:rsid w:val="005F7701"/>
    <w:rsid w:val="005F7703"/>
    <w:rsid w:val="005F774B"/>
    <w:rsid w:val="005F7C7A"/>
    <w:rsid w:val="005F7CD5"/>
    <w:rsid w:val="005F7D9B"/>
    <w:rsid w:val="005F7DEF"/>
    <w:rsid w:val="005F7F61"/>
    <w:rsid w:val="006002F8"/>
    <w:rsid w:val="0060034F"/>
    <w:rsid w:val="0060036E"/>
    <w:rsid w:val="00600374"/>
    <w:rsid w:val="006005C8"/>
    <w:rsid w:val="0060063D"/>
    <w:rsid w:val="00600792"/>
    <w:rsid w:val="006008CE"/>
    <w:rsid w:val="00600A5F"/>
    <w:rsid w:val="00600C71"/>
    <w:rsid w:val="00600F89"/>
    <w:rsid w:val="00600FA1"/>
    <w:rsid w:val="00601140"/>
    <w:rsid w:val="006011B2"/>
    <w:rsid w:val="006013C2"/>
    <w:rsid w:val="0060142A"/>
    <w:rsid w:val="0060156D"/>
    <w:rsid w:val="00601619"/>
    <w:rsid w:val="00601781"/>
    <w:rsid w:val="00601870"/>
    <w:rsid w:val="006018DD"/>
    <w:rsid w:val="00601913"/>
    <w:rsid w:val="00601951"/>
    <w:rsid w:val="00601989"/>
    <w:rsid w:val="00601B96"/>
    <w:rsid w:val="00601BE2"/>
    <w:rsid w:val="00601C04"/>
    <w:rsid w:val="00601D2F"/>
    <w:rsid w:val="00601DE8"/>
    <w:rsid w:val="00601F32"/>
    <w:rsid w:val="006020A6"/>
    <w:rsid w:val="006021A7"/>
    <w:rsid w:val="00602496"/>
    <w:rsid w:val="0060258E"/>
    <w:rsid w:val="0060263E"/>
    <w:rsid w:val="00602750"/>
    <w:rsid w:val="0060276A"/>
    <w:rsid w:val="006027CE"/>
    <w:rsid w:val="0060286D"/>
    <w:rsid w:val="00602BB0"/>
    <w:rsid w:val="00602BE8"/>
    <w:rsid w:val="00602C31"/>
    <w:rsid w:val="00602C7E"/>
    <w:rsid w:val="00602CAB"/>
    <w:rsid w:val="00602FE9"/>
    <w:rsid w:val="00603110"/>
    <w:rsid w:val="0060316C"/>
    <w:rsid w:val="006031CB"/>
    <w:rsid w:val="0060338B"/>
    <w:rsid w:val="0060342C"/>
    <w:rsid w:val="006034F2"/>
    <w:rsid w:val="00603603"/>
    <w:rsid w:val="00603769"/>
    <w:rsid w:val="0060395A"/>
    <w:rsid w:val="00603D05"/>
    <w:rsid w:val="00603E01"/>
    <w:rsid w:val="00603E12"/>
    <w:rsid w:val="00603E99"/>
    <w:rsid w:val="0060416D"/>
    <w:rsid w:val="006042FD"/>
    <w:rsid w:val="00604322"/>
    <w:rsid w:val="00604347"/>
    <w:rsid w:val="00604444"/>
    <w:rsid w:val="00604710"/>
    <w:rsid w:val="00604774"/>
    <w:rsid w:val="00604783"/>
    <w:rsid w:val="0060481C"/>
    <w:rsid w:val="00604899"/>
    <w:rsid w:val="0060489D"/>
    <w:rsid w:val="00604F2E"/>
    <w:rsid w:val="00604F44"/>
    <w:rsid w:val="00604FA2"/>
    <w:rsid w:val="006051AD"/>
    <w:rsid w:val="006052C9"/>
    <w:rsid w:val="006053C6"/>
    <w:rsid w:val="006053CF"/>
    <w:rsid w:val="006054A7"/>
    <w:rsid w:val="006059E7"/>
    <w:rsid w:val="00605A4E"/>
    <w:rsid w:val="00605AD0"/>
    <w:rsid w:val="00605ADE"/>
    <w:rsid w:val="00605BBA"/>
    <w:rsid w:val="00605C37"/>
    <w:rsid w:val="00605C68"/>
    <w:rsid w:val="00605C7C"/>
    <w:rsid w:val="00605CC5"/>
    <w:rsid w:val="00605D66"/>
    <w:rsid w:val="00606011"/>
    <w:rsid w:val="00606013"/>
    <w:rsid w:val="0060609F"/>
    <w:rsid w:val="006062FA"/>
    <w:rsid w:val="00606332"/>
    <w:rsid w:val="00606371"/>
    <w:rsid w:val="006067ED"/>
    <w:rsid w:val="00606904"/>
    <w:rsid w:val="00606E0A"/>
    <w:rsid w:val="0060717C"/>
    <w:rsid w:val="006072F5"/>
    <w:rsid w:val="00607357"/>
    <w:rsid w:val="006073AD"/>
    <w:rsid w:val="00607409"/>
    <w:rsid w:val="006076F0"/>
    <w:rsid w:val="006077F1"/>
    <w:rsid w:val="00607AB7"/>
    <w:rsid w:val="00607ADE"/>
    <w:rsid w:val="00607B11"/>
    <w:rsid w:val="00607D4B"/>
    <w:rsid w:val="00607D58"/>
    <w:rsid w:val="00607DD7"/>
    <w:rsid w:val="00607E91"/>
    <w:rsid w:val="00607FBC"/>
    <w:rsid w:val="006101D6"/>
    <w:rsid w:val="006102E6"/>
    <w:rsid w:val="0061046F"/>
    <w:rsid w:val="00610701"/>
    <w:rsid w:val="006108C7"/>
    <w:rsid w:val="006109AF"/>
    <w:rsid w:val="00610B25"/>
    <w:rsid w:val="00610B73"/>
    <w:rsid w:val="00610B84"/>
    <w:rsid w:val="00610BC2"/>
    <w:rsid w:val="00610C19"/>
    <w:rsid w:val="00610CD5"/>
    <w:rsid w:val="00610E2E"/>
    <w:rsid w:val="00610F0C"/>
    <w:rsid w:val="00610F72"/>
    <w:rsid w:val="0061100B"/>
    <w:rsid w:val="00611063"/>
    <w:rsid w:val="006110DC"/>
    <w:rsid w:val="00611121"/>
    <w:rsid w:val="0061125F"/>
    <w:rsid w:val="0061145E"/>
    <w:rsid w:val="0061151E"/>
    <w:rsid w:val="00611680"/>
    <w:rsid w:val="0061185D"/>
    <w:rsid w:val="006118A1"/>
    <w:rsid w:val="00611BF5"/>
    <w:rsid w:val="00611E03"/>
    <w:rsid w:val="00611EEF"/>
    <w:rsid w:val="006120EF"/>
    <w:rsid w:val="006122D2"/>
    <w:rsid w:val="0061235D"/>
    <w:rsid w:val="00612369"/>
    <w:rsid w:val="00612403"/>
    <w:rsid w:val="00612421"/>
    <w:rsid w:val="006125F9"/>
    <w:rsid w:val="00612635"/>
    <w:rsid w:val="00612695"/>
    <w:rsid w:val="0061278B"/>
    <w:rsid w:val="00612861"/>
    <w:rsid w:val="00612877"/>
    <w:rsid w:val="00612884"/>
    <w:rsid w:val="00612A07"/>
    <w:rsid w:val="00612AC7"/>
    <w:rsid w:val="00612B36"/>
    <w:rsid w:val="00612BB3"/>
    <w:rsid w:val="00612D6A"/>
    <w:rsid w:val="00612F34"/>
    <w:rsid w:val="00612F8C"/>
    <w:rsid w:val="00613187"/>
    <w:rsid w:val="006131BC"/>
    <w:rsid w:val="006131CF"/>
    <w:rsid w:val="00613273"/>
    <w:rsid w:val="0061339A"/>
    <w:rsid w:val="006136B1"/>
    <w:rsid w:val="006136ED"/>
    <w:rsid w:val="006139A4"/>
    <w:rsid w:val="006139D8"/>
    <w:rsid w:val="006139DB"/>
    <w:rsid w:val="006139EB"/>
    <w:rsid w:val="00613A48"/>
    <w:rsid w:val="00613E72"/>
    <w:rsid w:val="00613E99"/>
    <w:rsid w:val="006141B2"/>
    <w:rsid w:val="00614430"/>
    <w:rsid w:val="0061457A"/>
    <w:rsid w:val="00614712"/>
    <w:rsid w:val="00614777"/>
    <w:rsid w:val="006147EB"/>
    <w:rsid w:val="006148C8"/>
    <w:rsid w:val="006149EF"/>
    <w:rsid w:val="00614A4D"/>
    <w:rsid w:val="00614B45"/>
    <w:rsid w:val="00614BFB"/>
    <w:rsid w:val="00614E67"/>
    <w:rsid w:val="006150BB"/>
    <w:rsid w:val="00615136"/>
    <w:rsid w:val="00615151"/>
    <w:rsid w:val="0061524D"/>
    <w:rsid w:val="0061526B"/>
    <w:rsid w:val="00615518"/>
    <w:rsid w:val="0061564E"/>
    <w:rsid w:val="00615655"/>
    <w:rsid w:val="00615670"/>
    <w:rsid w:val="006156D6"/>
    <w:rsid w:val="006156FF"/>
    <w:rsid w:val="006157BF"/>
    <w:rsid w:val="006157E0"/>
    <w:rsid w:val="00615801"/>
    <w:rsid w:val="00615D06"/>
    <w:rsid w:val="00615ECA"/>
    <w:rsid w:val="0061600B"/>
    <w:rsid w:val="00616183"/>
    <w:rsid w:val="00616219"/>
    <w:rsid w:val="00616247"/>
    <w:rsid w:val="0061631D"/>
    <w:rsid w:val="006166A8"/>
    <w:rsid w:val="006166D1"/>
    <w:rsid w:val="00616709"/>
    <w:rsid w:val="0061673F"/>
    <w:rsid w:val="0061676F"/>
    <w:rsid w:val="006167A5"/>
    <w:rsid w:val="0061691F"/>
    <w:rsid w:val="00616A3C"/>
    <w:rsid w:val="00616A71"/>
    <w:rsid w:val="00616B00"/>
    <w:rsid w:val="00616CFB"/>
    <w:rsid w:val="00616D20"/>
    <w:rsid w:val="00616D88"/>
    <w:rsid w:val="00616EA3"/>
    <w:rsid w:val="0061705E"/>
    <w:rsid w:val="00617106"/>
    <w:rsid w:val="00617203"/>
    <w:rsid w:val="006172BF"/>
    <w:rsid w:val="0061745F"/>
    <w:rsid w:val="006175F5"/>
    <w:rsid w:val="006176A8"/>
    <w:rsid w:val="00617756"/>
    <w:rsid w:val="0061779F"/>
    <w:rsid w:val="0061784B"/>
    <w:rsid w:val="006179B0"/>
    <w:rsid w:val="00617A12"/>
    <w:rsid w:val="00617A72"/>
    <w:rsid w:val="00617B0D"/>
    <w:rsid w:val="00617B3A"/>
    <w:rsid w:val="00617BE3"/>
    <w:rsid w:val="0062028A"/>
    <w:rsid w:val="00620391"/>
    <w:rsid w:val="0062042C"/>
    <w:rsid w:val="006204FC"/>
    <w:rsid w:val="006205A2"/>
    <w:rsid w:val="006206AA"/>
    <w:rsid w:val="0062079D"/>
    <w:rsid w:val="006207CE"/>
    <w:rsid w:val="0062082A"/>
    <w:rsid w:val="00620841"/>
    <w:rsid w:val="00620897"/>
    <w:rsid w:val="006208D5"/>
    <w:rsid w:val="00620AF6"/>
    <w:rsid w:val="00620DA6"/>
    <w:rsid w:val="00620E20"/>
    <w:rsid w:val="00620E7D"/>
    <w:rsid w:val="00621073"/>
    <w:rsid w:val="00621110"/>
    <w:rsid w:val="00621125"/>
    <w:rsid w:val="006211D4"/>
    <w:rsid w:val="006212E3"/>
    <w:rsid w:val="00621388"/>
    <w:rsid w:val="006213F8"/>
    <w:rsid w:val="0062182E"/>
    <w:rsid w:val="0062186F"/>
    <w:rsid w:val="00621894"/>
    <w:rsid w:val="00621898"/>
    <w:rsid w:val="006218AB"/>
    <w:rsid w:val="00621965"/>
    <w:rsid w:val="006219BC"/>
    <w:rsid w:val="00621B1C"/>
    <w:rsid w:val="00621BC1"/>
    <w:rsid w:val="00621D5E"/>
    <w:rsid w:val="00621DD0"/>
    <w:rsid w:val="006221D9"/>
    <w:rsid w:val="0062236D"/>
    <w:rsid w:val="00622436"/>
    <w:rsid w:val="006225DF"/>
    <w:rsid w:val="006226C0"/>
    <w:rsid w:val="006226FD"/>
    <w:rsid w:val="00622796"/>
    <w:rsid w:val="0062283A"/>
    <w:rsid w:val="0062297C"/>
    <w:rsid w:val="00622C25"/>
    <w:rsid w:val="00622EB2"/>
    <w:rsid w:val="00622F80"/>
    <w:rsid w:val="00622FFE"/>
    <w:rsid w:val="00623209"/>
    <w:rsid w:val="00623251"/>
    <w:rsid w:val="00623481"/>
    <w:rsid w:val="0062360F"/>
    <w:rsid w:val="006236BE"/>
    <w:rsid w:val="006236FD"/>
    <w:rsid w:val="006237DB"/>
    <w:rsid w:val="0062397A"/>
    <w:rsid w:val="00623C5C"/>
    <w:rsid w:val="00623CE8"/>
    <w:rsid w:val="00623CFC"/>
    <w:rsid w:val="00623DB4"/>
    <w:rsid w:val="00623E9B"/>
    <w:rsid w:val="00623ECF"/>
    <w:rsid w:val="006241A2"/>
    <w:rsid w:val="006241C6"/>
    <w:rsid w:val="0062422B"/>
    <w:rsid w:val="006242C1"/>
    <w:rsid w:val="006242D6"/>
    <w:rsid w:val="00624470"/>
    <w:rsid w:val="00624506"/>
    <w:rsid w:val="0062452D"/>
    <w:rsid w:val="006245CE"/>
    <w:rsid w:val="006245DB"/>
    <w:rsid w:val="0062467F"/>
    <w:rsid w:val="006246D1"/>
    <w:rsid w:val="0062474C"/>
    <w:rsid w:val="0062474E"/>
    <w:rsid w:val="006247A8"/>
    <w:rsid w:val="0062481D"/>
    <w:rsid w:val="006248CD"/>
    <w:rsid w:val="00624C9F"/>
    <w:rsid w:val="00624CA9"/>
    <w:rsid w:val="00624D16"/>
    <w:rsid w:val="00624D6F"/>
    <w:rsid w:val="00624E03"/>
    <w:rsid w:val="00624E15"/>
    <w:rsid w:val="00624E59"/>
    <w:rsid w:val="00624EB3"/>
    <w:rsid w:val="00624F3B"/>
    <w:rsid w:val="00625114"/>
    <w:rsid w:val="00625227"/>
    <w:rsid w:val="0062557E"/>
    <w:rsid w:val="00625600"/>
    <w:rsid w:val="006256C2"/>
    <w:rsid w:val="006257B1"/>
    <w:rsid w:val="006257D6"/>
    <w:rsid w:val="006257DA"/>
    <w:rsid w:val="00625A49"/>
    <w:rsid w:val="00625AC2"/>
    <w:rsid w:val="00625AEE"/>
    <w:rsid w:val="00625B38"/>
    <w:rsid w:val="00625DDB"/>
    <w:rsid w:val="00625F0F"/>
    <w:rsid w:val="00625F44"/>
    <w:rsid w:val="006260E7"/>
    <w:rsid w:val="0062612A"/>
    <w:rsid w:val="006261A1"/>
    <w:rsid w:val="00626385"/>
    <w:rsid w:val="0062649C"/>
    <w:rsid w:val="006265E5"/>
    <w:rsid w:val="00626863"/>
    <w:rsid w:val="006268DC"/>
    <w:rsid w:val="006269BF"/>
    <w:rsid w:val="00626AF0"/>
    <w:rsid w:val="00626D31"/>
    <w:rsid w:val="00626F63"/>
    <w:rsid w:val="00626F7F"/>
    <w:rsid w:val="0062708F"/>
    <w:rsid w:val="006271A5"/>
    <w:rsid w:val="00627213"/>
    <w:rsid w:val="00627464"/>
    <w:rsid w:val="006274BC"/>
    <w:rsid w:val="00627620"/>
    <w:rsid w:val="00627625"/>
    <w:rsid w:val="00627759"/>
    <w:rsid w:val="00627805"/>
    <w:rsid w:val="0062790C"/>
    <w:rsid w:val="006279D4"/>
    <w:rsid w:val="00627C74"/>
    <w:rsid w:val="00627E04"/>
    <w:rsid w:val="00627E20"/>
    <w:rsid w:val="00627F3F"/>
    <w:rsid w:val="00627FC3"/>
    <w:rsid w:val="00630014"/>
    <w:rsid w:val="006301AC"/>
    <w:rsid w:val="006301CE"/>
    <w:rsid w:val="006301D6"/>
    <w:rsid w:val="00630202"/>
    <w:rsid w:val="006303A2"/>
    <w:rsid w:val="0063057A"/>
    <w:rsid w:val="00630675"/>
    <w:rsid w:val="006306DC"/>
    <w:rsid w:val="006306F9"/>
    <w:rsid w:val="00630724"/>
    <w:rsid w:val="00630939"/>
    <w:rsid w:val="00630B8C"/>
    <w:rsid w:val="00630B96"/>
    <w:rsid w:val="00630DB0"/>
    <w:rsid w:val="00631050"/>
    <w:rsid w:val="006310B2"/>
    <w:rsid w:val="00631306"/>
    <w:rsid w:val="00631345"/>
    <w:rsid w:val="0063143C"/>
    <w:rsid w:val="00631449"/>
    <w:rsid w:val="00631547"/>
    <w:rsid w:val="00631551"/>
    <w:rsid w:val="00631606"/>
    <w:rsid w:val="0063172C"/>
    <w:rsid w:val="00631913"/>
    <w:rsid w:val="006319AE"/>
    <w:rsid w:val="00631A81"/>
    <w:rsid w:val="00631A9E"/>
    <w:rsid w:val="00631AC8"/>
    <w:rsid w:val="00631AD6"/>
    <w:rsid w:val="00631B93"/>
    <w:rsid w:val="00631BA4"/>
    <w:rsid w:val="00631BD3"/>
    <w:rsid w:val="00631BF7"/>
    <w:rsid w:val="0063211E"/>
    <w:rsid w:val="00632206"/>
    <w:rsid w:val="00632291"/>
    <w:rsid w:val="006322A1"/>
    <w:rsid w:val="0063256B"/>
    <w:rsid w:val="00632620"/>
    <w:rsid w:val="0063263B"/>
    <w:rsid w:val="0063264D"/>
    <w:rsid w:val="00632701"/>
    <w:rsid w:val="00632730"/>
    <w:rsid w:val="006327E0"/>
    <w:rsid w:val="0063282B"/>
    <w:rsid w:val="0063296C"/>
    <w:rsid w:val="00632A78"/>
    <w:rsid w:val="00632B72"/>
    <w:rsid w:val="00632BFB"/>
    <w:rsid w:val="00632C19"/>
    <w:rsid w:val="00632CDE"/>
    <w:rsid w:val="00632D50"/>
    <w:rsid w:val="0063303F"/>
    <w:rsid w:val="0063304E"/>
    <w:rsid w:val="0063311C"/>
    <w:rsid w:val="0063313A"/>
    <w:rsid w:val="006331E9"/>
    <w:rsid w:val="006332CD"/>
    <w:rsid w:val="00633365"/>
    <w:rsid w:val="006333D0"/>
    <w:rsid w:val="0063348E"/>
    <w:rsid w:val="006334E3"/>
    <w:rsid w:val="0063353D"/>
    <w:rsid w:val="0063354B"/>
    <w:rsid w:val="00633585"/>
    <w:rsid w:val="00633679"/>
    <w:rsid w:val="006336C6"/>
    <w:rsid w:val="00633795"/>
    <w:rsid w:val="0063383C"/>
    <w:rsid w:val="00633CC2"/>
    <w:rsid w:val="00633D98"/>
    <w:rsid w:val="00633EF6"/>
    <w:rsid w:val="00633F03"/>
    <w:rsid w:val="00633F5E"/>
    <w:rsid w:val="00633F68"/>
    <w:rsid w:val="0063418D"/>
    <w:rsid w:val="00634203"/>
    <w:rsid w:val="0063441B"/>
    <w:rsid w:val="0063446D"/>
    <w:rsid w:val="00634496"/>
    <w:rsid w:val="006344E2"/>
    <w:rsid w:val="0063455E"/>
    <w:rsid w:val="006345AF"/>
    <w:rsid w:val="006345CB"/>
    <w:rsid w:val="006346F5"/>
    <w:rsid w:val="0063487D"/>
    <w:rsid w:val="00634993"/>
    <w:rsid w:val="00634B97"/>
    <w:rsid w:val="00634C08"/>
    <w:rsid w:val="00634CD6"/>
    <w:rsid w:val="00634DC8"/>
    <w:rsid w:val="00634E8E"/>
    <w:rsid w:val="00635081"/>
    <w:rsid w:val="006350D0"/>
    <w:rsid w:val="0063530B"/>
    <w:rsid w:val="00635322"/>
    <w:rsid w:val="0063532E"/>
    <w:rsid w:val="00635392"/>
    <w:rsid w:val="0063566E"/>
    <w:rsid w:val="006357D8"/>
    <w:rsid w:val="00635916"/>
    <w:rsid w:val="00635964"/>
    <w:rsid w:val="00635A3D"/>
    <w:rsid w:val="00635B25"/>
    <w:rsid w:val="00635BE7"/>
    <w:rsid w:val="00635C6B"/>
    <w:rsid w:val="00635C7C"/>
    <w:rsid w:val="00635CB8"/>
    <w:rsid w:val="00635CC3"/>
    <w:rsid w:val="00635E27"/>
    <w:rsid w:val="006360E7"/>
    <w:rsid w:val="006361B1"/>
    <w:rsid w:val="0063636D"/>
    <w:rsid w:val="0063644C"/>
    <w:rsid w:val="00636459"/>
    <w:rsid w:val="006365A7"/>
    <w:rsid w:val="00636601"/>
    <w:rsid w:val="006366AB"/>
    <w:rsid w:val="006366F6"/>
    <w:rsid w:val="00636E1C"/>
    <w:rsid w:val="00636FD3"/>
    <w:rsid w:val="0063701A"/>
    <w:rsid w:val="006370CE"/>
    <w:rsid w:val="006370D3"/>
    <w:rsid w:val="00637135"/>
    <w:rsid w:val="00637144"/>
    <w:rsid w:val="006371B2"/>
    <w:rsid w:val="00637204"/>
    <w:rsid w:val="006374EC"/>
    <w:rsid w:val="0063759F"/>
    <w:rsid w:val="0063777F"/>
    <w:rsid w:val="0063782F"/>
    <w:rsid w:val="0063790B"/>
    <w:rsid w:val="00637BBC"/>
    <w:rsid w:val="00637C5E"/>
    <w:rsid w:val="00637EDE"/>
    <w:rsid w:val="00637F70"/>
    <w:rsid w:val="0064013D"/>
    <w:rsid w:val="0064018A"/>
    <w:rsid w:val="006401AA"/>
    <w:rsid w:val="006401BF"/>
    <w:rsid w:val="006401CD"/>
    <w:rsid w:val="006401F9"/>
    <w:rsid w:val="006403D6"/>
    <w:rsid w:val="00640506"/>
    <w:rsid w:val="0064071E"/>
    <w:rsid w:val="00640899"/>
    <w:rsid w:val="00640A9C"/>
    <w:rsid w:val="00640BC5"/>
    <w:rsid w:val="00640C39"/>
    <w:rsid w:val="00640DC7"/>
    <w:rsid w:val="00640EFA"/>
    <w:rsid w:val="00641098"/>
    <w:rsid w:val="006411E1"/>
    <w:rsid w:val="006411F5"/>
    <w:rsid w:val="0064132A"/>
    <w:rsid w:val="00641628"/>
    <w:rsid w:val="006417C7"/>
    <w:rsid w:val="0064185B"/>
    <w:rsid w:val="0064188E"/>
    <w:rsid w:val="00641939"/>
    <w:rsid w:val="00641B26"/>
    <w:rsid w:val="00641C5A"/>
    <w:rsid w:val="00641DFF"/>
    <w:rsid w:val="00641F0A"/>
    <w:rsid w:val="00641FB2"/>
    <w:rsid w:val="0064224B"/>
    <w:rsid w:val="00642376"/>
    <w:rsid w:val="006423B3"/>
    <w:rsid w:val="006423E2"/>
    <w:rsid w:val="00642490"/>
    <w:rsid w:val="0064255C"/>
    <w:rsid w:val="00642810"/>
    <w:rsid w:val="006428B3"/>
    <w:rsid w:val="00642AA5"/>
    <w:rsid w:val="00642B11"/>
    <w:rsid w:val="00642DFD"/>
    <w:rsid w:val="00642F56"/>
    <w:rsid w:val="00642FB8"/>
    <w:rsid w:val="0064314E"/>
    <w:rsid w:val="0064327D"/>
    <w:rsid w:val="00643286"/>
    <w:rsid w:val="00643467"/>
    <w:rsid w:val="00643756"/>
    <w:rsid w:val="0064375C"/>
    <w:rsid w:val="0064379F"/>
    <w:rsid w:val="0064397A"/>
    <w:rsid w:val="00643A57"/>
    <w:rsid w:val="00643C64"/>
    <w:rsid w:val="00643C65"/>
    <w:rsid w:val="00643C97"/>
    <w:rsid w:val="00643CF9"/>
    <w:rsid w:val="00643E1C"/>
    <w:rsid w:val="00643F36"/>
    <w:rsid w:val="00643F9A"/>
    <w:rsid w:val="00643FCD"/>
    <w:rsid w:val="00643FDD"/>
    <w:rsid w:val="00643FF2"/>
    <w:rsid w:val="006440BA"/>
    <w:rsid w:val="00644569"/>
    <w:rsid w:val="0064460B"/>
    <w:rsid w:val="00644749"/>
    <w:rsid w:val="0064474F"/>
    <w:rsid w:val="00644821"/>
    <w:rsid w:val="00644966"/>
    <w:rsid w:val="00644AB1"/>
    <w:rsid w:val="00644AD9"/>
    <w:rsid w:val="00644B96"/>
    <w:rsid w:val="00644D2F"/>
    <w:rsid w:val="00644D6D"/>
    <w:rsid w:val="00644DA9"/>
    <w:rsid w:val="00644DCE"/>
    <w:rsid w:val="00644E21"/>
    <w:rsid w:val="00644E66"/>
    <w:rsid w:val="00644EB4"/>
    <w:rsid w:val="006454BB"/>
    <w:rsid w:val="006455C6"/>
    <w:rsid w:val="006455CA"/>
    <w:rsid w:val="006455D6"/>
    <w:rsid w:val="00645738"/>
    <w:rsid w:val="00645753"/>
    <w:rsid w:val="0064578C"/>
    <w:rsid w:val="00645890"/>
    <w:rsid w:val="0064594D"/>
    <w:rsid w:val="00645985"/>
    <w:rsid w:val="00645989"/>
    <w:rsid w:val="00645B2A"/>
    <w:rsid w:val="00645B2D"/>
    <w:rsid w:val="00645BC1"/>
    <w:rsid w:val="00645BFB"/>
    <w:rsid w:val="00645CBB"/>
    <w:rsid w:val="00645D71"/>
    <w:rsid w:val="00645E8C"/>
    <w:rsid w:val="00645E9F"/>
    <w:rsid w:val="00645EF6"/>
    <w:rsid w:val="00646002"/>
    <w:rsid w:val="00646123"/>
    <w:rsid w:val="00646179"/>
    <w:rsid w:val="0064619F"/>
    <w:rsid w:val="006462A5"/>
    <w:rsid w:val="006462EB"/>
    <w:rsid w:val="00646333"/>
    <w:rsid w:val="00646360"/>
    <w:rsid w:val="0064651D"/>
    <w:rsid w:val="006469DC"/>
    <w:rsid w:val="00646BF2"/>
    <w:rsid w:val="00646CAD"/>
    <w:rsid w:val="00647214"/>
    <w:rsid w:val="0064725E"/>
    <w:rsid w:val="00647278"/>
    <w:rsid w:val="006472C5"/>
    <w:rsid w:val="006473FF"/>
    <w:rsid w:val="00647403"/>
    <w:rsid w:val="0064749B"/>
    <w:rsid w:val="00647608"/>
    <w:rsid w:val="0064772A"/>
    <w:rsid w:val="0064778F"/>
    <w:rsid w:val="00647A4F"/>
    <w:rsid w:val="00647D8C"/>
    <w:rsid w:val="00647EC5"/>
    <w:rsid w:val="00647FEF"/>
    <w:rsid w:val="00650090"/>
    <w:rsid w:val="006500A0"/>
    <w:rsid w:val="006501FD"/>
    <w:rsid w:val="00650255"/>
    <w:rsid w:val="006502A2"/>
    <w:rsid w:val="006503E4"/>
    <w:rsid w:val="006503EC"/>
    <w:rsid w:val="006503F2"/>
    <w:rsid w:val="0065044A"/>
    <w:rsid w:val="006504AE"/>
    <w:rsid w:val="00650697"/>
    <w:rsid w:val="0065071B"/>
    <w:rsid w:val="00650B2D"/>
    <w:rsid w:val="00650CC2"/>
    <w:rsid w:val="00650E34"/>
    <w:rsid w:val="00650E89"/>
    <w:rsid w:val="00650F2C"/>
    <w:rsid w:val="00650FCA"/>
    <w:rsid w:val="006510B5"/>
    <w:rsid w:val="006510E6"/>
    <w:rsid w:val="0065112B"/>
    <w:rsid w:val="00651201"/>
    <w:rsid w:val="006512CC"/>
    <w:rsid w:val="0065143A"/>
    <w:rsid w:val="0065143B"/>
    <w:rsid w:val="00651468"/>
    <w:rsid w:val="0065156B"/>
    <w:rsid w:val="00651860"/>
    <w:rsid w:val="006518B4"/>
    <w:rsid w:val="00651A77"/>
    <w:rsid w:val="00651ABA"/>
    <w:rsid w:val="00651AD2"/>
    <w:rsid w:val="00651B0A"/>
    <w:rsid w:val="00651C12"/>
    <w:rsid w:val="00651C3C"/>
    <w:rsid w:val="00651E02"/>
    <w:rsid w:val="00651E33"/>
    <w:rsid w:val="00651FD7"/>
    <w:rsid w:val="00652036"/>
    <w:rsid w:val="006520A5"/>
    <w:rsid w:val="006522BF"/>
    <w:rsid w:val="00652371"/>
    <w:rsid w:val="00652428"/>
    <w:rsid w:val="00652431"/>
    <w:rsid w:val="0065265F"/>
    <w:rsid w:val="0065274A"/>
    <w:rsid w:val="00652803"/>
    <w:rsid w:val="006529DE"/>
    <w:rsid w:val="00652A28"/>
    <w:rsid w:val="00652A7C"/>
    <w:rsid w:val="00652A85"/>
    <w:rsid w:val="00652B98"/>
    <w:rsid w:val="00652E26"/>
    <w:rsid w:val="00652F4F"/>
    <w:rsid w:val="00652F84"/>
    <w:rsid w:val="006530CD"/>
    <w:rsid w:val="00653132"/>
    <w:rsid w:val="00653148"/>
    <w:rsid w:val="006532C6"/>
    <w:rsid w:val="00653325"/>
    <w:rsid w:val="0065333A"/>
    <w:rsid w:val="00653523"/>
    <w:rsid w:val="006535B5"/>
    <w:rsid w:val="00653665"/>
    <w:rsid w:val="006536A4"/>
    <w:rsid w:val="00653867"/>
    <w:rsid w:val="00653941"/>
    <w:rsid w:val="00653A1E"/>
    <w:rsid w:val="00653A54"/>
    <w:rsid w:val="00653B50"/>
    <w:rsid w:val="00653C96"/>
    <w:rsid w:val="00653E0E"/>
    <w:rsid w:val="00653EF7"/>
    <w:rsid w:val="00653F5A"/>
    <w:rsid w:val="00653F63"/>
    <w:rsid w:val="00653FF7"/>
    <w:rsid w:val="00654243"/>
    <w:rsid w:val="006542DB"/>
    <w:rsid w:val="006543F8"/>
    <w:rsid w:val="00654508"/>
    <w:rsid w:val="0065463C"/>
    <w:rsid w:val="006549DA"/>
    <w:rsid w:val="00654BD9"/>
    <w:rsid w:val="00654C65"/>
    <w:rsid w:val="00654C7E"/>
    <w:rsid w:val="00654CF5"/>
    <w:rsid w:val="00654E19"/>
    <w:rsid w:val="006551C9"/>
    <w:rsid w:val="006551CB"/>
    <w:rsid w:val="006554CC"/>
    <w:rsid w:val="00655653"/>
    <w:rsid w:val="0065577A"/>
    <w:rsid w:val="00655A1D"/>
    <w:rsid w:val="00655B42"/>
    <w:rsid w:val="00655BA0"/>
    <w:rsid w:val="00655C0E"/>
    <w:rsid w:val="00655C10"/>
    <w:rsid w:val="00655C2A"/>
    <w:rsid w:val="00655D27"/>
    <w:rsid w:val="00655D39"/>
    <w:rsid w:val="00655E7D"/>
    <w:rsid w:val="00655ECA"/>
    <w:rsid w:val="00655F0F"/>
    <w:rsid w:val="006560A1"/>
    <w:rsid w:val="00656104"/>
    <w:rsid w:val="006561AD"/>
    <w:rsid w:val="006561C3"/>
    <w:rsid w:val="0065648A"/>
    <w:rsid w:val="0065683F"/>
    <w:rsid w:val="0065692E"/>
    <w:rsid w:val="00656965"/>
    <w:rsid w:val="00656A13"/>
    <w:rsid w:val="00656BAF"/>
    <w:rsid w:val="00656D07"/>
    <w:rsid w:val="00656DC7"/>
    <w:rsid w:val="00656DDF"/>
    <w:rsid w:val="00656E3F"/>
    <w:rsid w:val="00656EB8"/>
    <w:rsid w:val="00656F5E"/>
    <w:rsid w:val="00657284"/>
    <w:rsid w:val="00657311"/>
    <w:rsid w:val="0065749E"/>
    <w:rsid w:val="0065761D"/>
    <w:rsid w:val="0065776F"/>
    <w:rsid w:val="006577AA"/>
    <w:rsid w:val="006577DE"/>
    <w:rsid w:val="0065797A"/>
    <w:rsid w:val="00657982"/>
    <w:rsid w:val="00657AC1"/>
    <w:rsid w:val="00657ACB"/>
    <w:rsid w:val="00657C35"/>
    <w:rsid w:val="00657D6C"/>
    <w:rsid w:val="00660046"/>
    <w:rsid w:val="00660089"/>
    <w:rsid w:val="006600B7"/>
    <w:rsid w:val="0066019E"/>
    <w:rsid w:val="00660344"/>
    <w:rsid w:val="006603CB"/>
    <w:rsid w:val="00660618"/>
    <w:rsid w:val="006606F3"/>
    <w:rsid w:val="00660769"/>
    <w:rsid w:val="00660791"/>
    <w:rsid w:val="00660854"/>
    <w:rsid w:val="00660923"/>
    <w:rsid w:val="0066098B"/>
    <w:rsid w:val="00660A69"/>
    <w:rsid w:val="00660BBF"/>
    <w:rsid w:val="00660D10"/>
    <w:rsid w:val="00660E61"/>
    <w:rsid w:val="00660F88"/>
    <w:rsid w:val="006610FC"/>
    <w:rsid w:val="00661280"/>
    <w:rsid w:val="006613A5"/>
    <w:rsid w:val="00661411"/>
    <w:rsid w:val="006614E6"/>
    <w:rsid w:val="00661542"/>
    <w:rsid w:val="006615E0"/>
    <w:rsid w:val="0066165F"/>
    <w:rsid w:val="00661696"/>
    <w:rsid w:val="006616F6"/>
    <w:rsid w:val="00661787"/>
    <w:rsid w:val="00661857"/>
    <w:rsid w:val="00661900"/>
    <w:rsid w:val="0066193E"/>
    <w:rsid w:val="006619BC"/>
    <w:rsid w:val="00661A33"/>
    <w:rsid w:val="00661BC5"/>
    <w:rsid w:val="00661C12"/>
    <w:rsid w:val="00661C3B"/>
    <w:rsid w:val="00661CEF"/>
    <w:rsid w:val="00661F34"/>
    <w:rsid w:val="006620C1"/>
    <w:rsid w:val="00662191"/>
    <w:rsid w:val="00662272"/>
    <w:rsid w:val="0066234C"/>
    <w:rsid w:val="006623EC"/>
    <w:rsid w:val="00662447"/>
    <w:rsid w:val="00662514"/>
    <w:rsid w:val="006626A1"/>
    <w:rsid w:val="00662732"/>
    <w:rsid w:val="00662901"/>
    <w:rsid w:val="006629F7"/>
    <w:rsid w:val="00662D1C"/>
    <w:rsid w:val="00662D9F"/>
    <w:rsid w:val="00662DB7"/>
    <w:rsid w:val="00662DF4"/>
    <w:rsid w:val="00662DFF"/>
    <w:rsid w:val="00662F5F"/>
    <w:rsid w:val="00662FCA"/>
    <w:rsid w:val="00662FDC"/>
    <w:rsid w:val="00662FE6"/>
    <w:rsid w:val="006630D2"/>
    <w:rsid w:val="00663217"/>
    <w:rsid w:val="0066324C"/>
    <w:rsid w:val="00663312"/>
    <w:rsid w:val="0066331A"/>
    <w:rsid w:val="00663325"/>
    <w:rsid w:val="00663383"/>
    <w:rsid w:val="00663388"/>
    <w:rsid w:val="006633EB"/>
    <w:rsid w:val="006635AE"/>
    <w:rsid w:val="006635DE"/>
    <w:rsid w:val="006638DC"/>
    <w:rsid w:val="0066390A"/>
    <w:rsid w:val="00663B95"/>
    <w:rsid w:val="006641BB"/>
    <w:rsid w:val="0066422A"/>
    <w:rsid w:val="006642D8"/>
    <w:rsid w:val="006642EA"/>
    <w:rsid w:val="00664395"/>
    <w:rsid w:val="00664420"/>
    <w:rsid w:val="00664486"/>
    <w:rsid w:val="00664945"/>
    <w:rsid w:val="0066497B"/>
    <w:rsid w:val="00664A8B"/>
    <w:rsid w:val="00664D4F"/>
    <w:rsid w:val="00665117"/>
    <w:rsid w:val="006651F0"/>
    <w:rsid w:val="00665296"/>
    <w:rsid w:val="006652CC"/>
    <w:rsid w:val="006653EC"/>
    <w:rsid w:val="006653F2"/>
    <w:rsid w:val="00665480"/>
    <w:rsid w:val="0066548F"/>
    <w:rsid w:val="00665637"/>
    <w:rsid w:val="0066564F"/>
    <w:rsid w:val="0066567E"/>
    <w:rsid w:val="00665775"/>
    <w:rsid w:val="0066579E"/>
    <w:rsid w:val="006658B6"/>
    <w:rsid w:val="006658D2"/>
    <w:rsid w:val="0066598E"/>
    <w:rsid w:val="00665A5C"/>
    <w:rsid w:val="00665A66"/>
    <w:rsid w:val="00665AD4"/>
    <w:rsid w:val="00665B4E"/>
    <w:rsid w:val="00665B53"/>
    <w:rsid w:val="00665BDA"/>
    <w:rsid w:val="00665BE9"/>
    <w:rsid w:val="00665C27"/>
    <w:rsid w:val="00665EA5"/>
    <w:rsid w:val="0066611B"/>
    <w:rsid w:val="006662AE"/>
    <w:rsid w:val="0066631A"/>
    <w:rsid w:val="0066634E"/>
    <w:rsid w:val="00666460"/>
    <w:rsid w:val="006664F7"/>
    <w:rsid w:val="00666556"/>
    <w:rsid w:val="0066662A"/>
    <w:rsid w:val="00666871"/>
    <w:rsid w:val="006669CD"/>
    <w:rsid w:val="00666A46"/>
    <w:rsid w:val="00666A59"/>
    <w:rsid w:val="00666AAC"/>
    <w:rsid w:val="00666AEA"/>
    <w:rsid w:val="00666B51"/>
    <w:rsid w:val="00666BC2"/>
    <w:rsid w:val="00666C9D"/>
    <w:rsid w:val="00666D6B"/>
    <w:rsid w:val="00667167"/>
    <w:rsid w:val="00667168"/>
    <w:rsid w:val="0066727E"/>
    <w:rsid w:val="0066743D"/>
    <w:rsid w:val="006675DE"/>
    <w:rsid w:val="006675F9"/>
    <w:rsid w:val="00667713"/>
    <w:rsid w:val="0066775C"/>
    <w:rsid w:val="006678A3"/>
    <w:rsid w:val="006678AD"/>
    <w:rsid w:val="006679FE"/>
    <w:rsid w:val="00667A2D"/>
    <w:rsid w:val="00667B57"/>
    <w:rsid w:val="00667BB3"/>
    <w:rsid w:val="00667C66"/>
    <w:rsid w:val="00667CFF"/>
    <w:rsid w:val="00667E5C"/>
    <w:rsid w:val="00667FDA"/>
    <w:rsid w:val="006700B1"/>
    <w:rsid w:val="006701B1"/>
    <w:rsid w:val="006702C8"/>
    <w:rsid w:val="00670437"/>
    <w:rsid w:val="006704B9"/>
    <w:rsid w:val="0067071C"/>
    <w:rsid w:val="0067074E"/>
    <w:rsid w:val="006708B0"/>
    <w:rsid w:val="00670AE0"/>
    <w:rsid w:val="00670B00"/>
    <w:rsid w:val="00670B2F"/>
    <w:rsid w:val="00670B86"/>
    <w:rsid w:val="00670D5D"/>
    <w:rsid w:val="00670DE2"/>
    <w:rsid w:val="00670E11"/>
    <w:rsid w:val="00670E3A"/>
    <w:rsid w:val="00670E7E"/>
    <w:rsid w:val="006710F0"/>
    <w:rsid w:val="006712CF"/>
    <w:rsid w:val="006713F5"/>
    <w:rsid w:val="00671699"/>
    <w:rsid w:val="006716DA"/>
    <w:rsid w:val="00671769"/>
    <w:rsid w:val="0067179C"/>
    <w:rsid w:val="006717C3"/>
    <w:rsid w:val="0067193C"/>
    <w:rsid w:val="0067196D"/>
    <w:rsid w:val="006719C5"/>
    <w:rsid w:val="00671BDF"/>
    <w:rsid w:val="00671C5E"/>
    <w:rsid w:val="00671DE3"/>
    <w:rsid w:val="00671E04"/>
    <w:rsid w:val="00671F39"/>
    <w:rsid w:val="00671FDB"/>
    <w:rsid w:val="00671FE2"/>
    <w:rsid w:val="0067210D"/>
    <w:rsid w:val="00672157"/>
    <w:rsid w:val="00672172"/>
    <w:rsid w:val="006722DE"/>
    <w:rsid w:val="006722FA"/>
    <w:rsid w:val="00672331"/>
    <w:rsid w:val="006723FB"/>
    <w:rsid w:val="0067262A"/>
    <w:rsid w:val="00672789"/>
    <w:rsid w:val="00672A8C"/>
    <w:rsid w:val="00672AA0"/>
    <w:rsid w:val="00672AE4"/>
    <w:rsid w:val="00672BDB"/>
    <w:rsid w:val="00672CBF"/>
    <w:rsid w:val="00672E22"/>
    <w:rsid w:val="00672EA9"/>
    <w:rsid w:val="00672F1A"/>
    <w:rsid w:val="00672F50"/>
    <w:rsid w:val="00672F7C"/>
    <w:rsid w:val="00672FAD"/>
    <w:rsid w:val="00672FB1"/>
    <w:rsid w:val="00673076"/>
    <w:rsid w:val="006731E0"/>
    <w:rsid w:val="006733BC"/>
    <w:rsid w:val="0067341C"/>
    <w:rsid w:val="00673501"/>
    <w:rsid w:val="006737C8"/>
    <w:rsid w:val="006738E0"/>
    <w:rsid w:val="00673B0F"/>
    <w:rsid w:val="00673BBB"/>
    <w:rsid w:val="00673C14"/>
    <w:rsid w:val="00673C64"/>
    <w:rsid w:val="00673CD2"/>
    <w:rsid w:val="00673D98"/>
    <w:rsid w:val="00673E73"/>
    <w:rsid w:val="00673FEA"/>
    <w:rsid w:val="006741A5"/>
    <w:rsid w:val="00674316"/>
    <w:rsid w:val="006744C5"/>
    <w:rsid w:val="0067450B"/>
    <w:rsid w:val="0067451E"/>
    <w:rsid w:val="00674528"/>
    <w:rsid w:val="0067456D"/>
    <w:rsid w:val="006747B3"/>
    <w:rsid w:val="006747B4"/>
    <w:rsid w:val="00674891"/>
    <w:rsid w:val="006748B4"/>
    <w:rsid w:val="006748BA"/>
    <w:rsid w:val="00674921"/>
    <w:rsid w:val="0067496F"/>
    <w:rsid w:val="00674B11"/>
    <w:rsid w:val="00674B19"/>
    <w:rsid w:val="00674B97"/>
    <w:rsid w:val="00674D30"/>
    <w:rsid w:val="0067539C"/>
    <w:rsid w:val="006755E6"/>
    <w:rsid w:val="0067565F"/>
    <w:rsid w:val="006756A8"/>
    <w:rsid w:val="006756EF"/>
    <w:rsid w:val="00675731"/>
    <w:rsid w:val="0067585E"/>
    <w:rsid w:val="00675948"/>
    <w:rsid w:val="006759C8"/>
    <w:rsid w:val="006759DD"/>
    <w:rsid w:val="00675AD3"/>
    <w:rsid w:val="00675AD4"/>
    <w:rsid w:val="00675AF5"/>
    <w:rsid w:val="00675C4F"/>
    <w:rsid w:val="00675D0D"/>
    <w:rsid w:val="00675DCA"/>
    <w:rsid w:val="006760DB"/>
    <w:rsid w:val="006761F5"/>
    <w:rsid w:val="006762FF"/>
    <w:rsid w:val="00676341"/>
    <w:rsid w:val="00676345"/>
    <w:rsid w:val="00676377"/>
    <w:rsid w:val="006765CC"/>
    <w:rsid w:val="0067666D"/>
    <w:rsid w:val="00676675"/>
    <w:rsid w:val="006766A3"/>
    <w:rsid w:val="00676767"/>
    <w:rsid w:val="00676777"/>
    <w:rsid w:val="006767D0"/>
    <w:rsid w:val="00676998"/>
    <w:rsid w:val="006769C0"/>
    <w:rsid w:val="006769ED"/>
    <w:rsid w:val="00676AED"/>
    <w:rsid w:val="00676BA8"/>
    <w:rsid w:val="00676E79"/>
    <w:rsid w:val="00676EC7"/>
    <w:rsid w:val="00676F88"/>
    <w:rsid w:val="00676FAC"/>
    <w:rsid w:val="00677250"/>
    <w:rsid w:val="006773F8"/>
    <w:rsid w:val="006773FE"/>
    <w:rsid w:val="006774C0"/>
    <w:rsid w:val="00677580"/>
    <w:rsid w:val="006776E0"/>
    <w:rsid w:val="0067776D"/>
    <w:rsid w:val="006777A0"/>
    <w:rsid w:val="00677ACF"/>
    <w:rsid w:val="00677B60"/>
    <w:rsid w:val="00677B67"/>
    <w:rsid w:val="00677C89"/>
    <w:rsid w:val="00677D1D"/>
    <w:rsid w:val="00677D85"/>
    <w:rsid w:val="00677FFD"/>
    <w:rsid w:val="00680090"/>
    <w:rsid w:val="006800DF"/>
    <w:rsid w:val="006801F9"/>
    <w:rsid w:val="006802A9"/>
    <w:rsid w:val="00680482"/>
    <w:rsid w:val="0068048D"/>
    <w:rsid w:val="006804E3"/>
    <w:rsid w:val="006807CD"/>
    <w:rsid w:val="006807F0"/>
    <w:rsid w:val="00680824"/>
    <w:rsid w:val="0068083E"/>
    <w:rsid w:val="006808C5"/>
    <w:rsid w:val="006808CA"/>
    <w:rsid w:val="00680937"/>
    <w:rsid w:val="006809C0"/>
    <w:rsid w:val="00680B58"/>
    <w:rsid w:val="00680B77"/>
    <w:rsid w:val="00680C22"/>
    <w:rsid w:val="00680C95"/>
    <w:rsid w:val="00680D84"/>
    <w:rsid w:val="00680DE3"/>
    <w:rsid w:val="00680F77"/>
    <w:rsid w:val="00680F7D"/>
    <w:rsid w:val="00680FD3"/>
    <w:rsid w:val="00681147"/>
    <w:rsid w:val="00681229"/>
    <w:rsid w:val="00681398"/>
    <w:rsid w:val="006815EB"/>
    <w:rsid w:val="006815F7"/>
    <w:rsid w:val="006816D6"/>
    <w:rsid w:val="006818A2"/>
    <w:rsid w:val="006818AE"/>
    <w:rsid w:val="00681A32"/>
    <w:rsid w:val="00681E56"/>
    <w:rsid w:val="00682043"/>
    <w:rsid w:val="0068210C"/>
    <w:rsid w:val="006821B8"/>
    <w:rsid w:val="006821E1"/>
    <w:rsid w:val="0068231A"/>
    <w:rsid w:val="006826CC"/>
    <w:rsid w:val="0068273E"/>
    <w:rsid w:val="006829D0"/>
    <w:rsid w:val="00682A50"/>
    <w:rsid w:val="00682C30"/>
    <w:rsid w:val="00682C97"/>
    <w:rsid w:val="00682EF4"/>
    <w:rsid w:val="00682F47"/>
    <w:rsid w:val="00682F9E"/>
    <w:rsid w:val="00682FC8"/>
    <w:rsid w:val="0068304E"/>
    <w:rsid w:val="0068314B"/>
    <w:rsid w:val="006832E5"/>
    <w:rsid w:val="00683428"/>
    <w:rsid w:val="00683548"/>
    <w:rsid w:val="00683640"/>
    <w:rsid w:val="006837D0"/>
    <w:rsid w:val="006837D5"/>
    <w:rsid w:val="00683813"/>
    <w:rsid w:val="00683844"/>
    <w:rsid w:val="006838A0"/>
    <w:rsid w:val="006839E8"/>
    <w:rsid w:val="00683BF5"/>
    <w:rsid w:val="00683FC3"/>
    <w:rsid w:val="00683FD0"/>
    <w:rsid w:val="006842D7"/>
    <w:rsid w:val="006843CE"/>
    <w:rsid w:val="006843E2"/>
    <w:rsid w:val="00684601"/>
    <w:rsid w:val="006846D0"/>
    <w:rsid w:val="00684956"/>
    <w:rsid w:val="0068495C"/>
    <w:rsid w:val="0068495F"/>
    <w:rsid w:val="00684AF4"/>
    <w:rsid w:val="00684C2A"/>
    <w:rsid w:val="00684CD6"/>
    <w:rsid w:val="00684D5D"/>
    <w:rsid w:val="00684DD2"/>
    <w:rsid w:val="00684E12"/>
    <w:rsid w:val="00684E64"/>
    <w:rsid w:val="00684F8B"/>
    <w:rsid w:val="00684FCC"/>
    <w:rsid w:val="006850CB"/>
    <w:rsid w:val="00685232"/>
    <w:rsid w:val="0068537E"/>
    <w:rsid w:val="006853E3"/>
    <w:rsid w:val="0068546C"/>
    <w:rsid w:val="00685598"/>
    <w:rsid w:val="006856A8"/>
    <w:rsid w:val="006856C5"/>
    <w:rsid w:val="00685721"/>
    <w:rsid w:val="006857D9"/>
    <w:rsid w:val="00685937"/>
    <w:rsid w:val="00685A38"/>
    <w:rsid w:val="00685A84"/>
    <w:rsid w:val="00685A9A"/>
    <w:rsid w:val="00685AAA"/>
    <w:rsid w:val="00685C69"/>
    <w:rsid w:val="00685F62"/>
    <w:rsid w:val="0068620D"/>
    <w:rsid w:val="00686388"/>
    <w:rsid w:val="00686465"/>
    <w:rsid w:val="0068647C"/>
    <w:rsid w:val="006864C1"/>
    <w:rsid w:val="00686659"/>
    <w:rsid w:val="006866E4"/>
    <w:rsid w:val="00686700"/>
    <w:rsid w:val="0068671D"/>
    <w:rsid w:val="0068672D"/>
    <w:rsid w:val="0068673E"/>
    <w:rsid w:val="006867CB"/>
    <w:rsid w:val="00686850"/>
    <w:rsid w:val="006868F2"/>
    <w:rsid w:val="00686AB0"/>
    <w:rsid w:val="00686F03"/>
    <w:rsid w:val="0068703F"/>
    <w:rsid w:val="006871F2"/>
    <w:rsid w:val="0068725A"/>
    <w:rsid w:val="006872E8"/>
    <w:rsid w:val="00687424"/>
    <w:rsid w:val="0068746A"/>
    <w:rsid w:val="00687516"/>
    <w:rsid w:val="00687613"/>
    <w:rsid w:val="00687629"/>
    <w:rsid w:val="00687718"/>
    <w:rsid w:val="006877CF"/>
    <w:rsid w:val="006877E0"/>
    <w:rsid w:val="0068782E"/>
    <w:rsid w:val="00687881"/>
    <w:rsid w:val="00687A8C"/>
    <w:rsid w:val="00687AA2"/>
    <w:rsid w:val="00687AB6"/>
    <w:rsid w:val="00687B22"/>
    <w:rsid w:val="00687B3C"/>
    <w:rsid w:val="00687C61"/>
    <w:rsid w:val="00687C8F"/>
    <w:rsid w:val="00687CFC"/>
    <w:rsid w:val="00687F11"/>
    <w:rsid w:val="00687F2B"/>
    <w:rsid w:val="00687FA5"/>
    <w:rsid w:val="006900E8"/>
    <w:rsid w:val="006901B3"/>
    <w:rsid w:val="00690215"/>
    <w:rsid w:val="00690257"/>
    <w:rsid w:val="006903CE"/>
    <w:rsid w:val="0069055E"/>
    <w:rsid w:val="00690694"/>
    <w:rsid w:val="006906BC"/>
    <w:rsid w:val="00690729"/>
    <w:rsid w:val="006909C8"/>
    <w:rsid w:val="00690A4B"/>
    <w:rsid w:val="00690C48"/>
    <w:rsid w:val="00690C92"/>
    <w:rsid w:val="00690D75"/>
    <w:rsid w:val="00690D85"/>
    <w:rsid w:val="00690F42"/>
    <w:rsid w:val="00690F6E"/>
    <w:rsid w:val="00690FA9"/>
    <w:rsid w:val="0069109B"/>
    <w:rsid w:val="006913C6"/>
    <w:rsid w:val="0069154C"/>
    <w:rsid w:val="0069177A"/>
    <w:rsid w:val="0069186D"/>
    <w:rsid w:val="0069196F"/>
    <w:rsid w:val="006919E5"/>
    <w:rsid w:val="00691C86"/>
    <w:rsid w:val="00691D3C"/>
    <w:rsid w:val="00691D8F"/>
    <w:rsid w:val="00691EF7"/>
    <w:rsid w:val="006921B7"/>
    <w:rsid w:val="0069220C"/>
    <w:rsid w:val="0069220E"/>
    <w:rsid w:val="0069225A"/>
    <w:rsid w:val="006922C1"/>
    <w:rsid w:val="006922D2"/>
    <w:rsid w:val="00692323"/>
    <w:rsid w:val="006923B8"/>
    <w:rsid w:val="00692565"/>
    <w:rsid w:val="0069260D"/>
    <w:rsid w:val="00692650"/>
    <w:rsid w:val="00692AF4"/>
    <w:rsid w:val="00692B13"/>
    <w:rsid w:val="00692C8B"/>
    <w:rsid w:val="00692CA5"/>
    <w:rsid w:val="00692CB1"/>
    <w:rsid w:val="00692D34"/>
    <w:rsid w:val="00692DE3"/>
    <w:rsid w:val="00692E97"/>
    <w:rsid w:val="0069308A"/>
    <w:rsid w:val="006930AF"/>
    <w:rsid w:val="00693120"/>
    <w:rsid w:val="0069313D"/>
    <w:rsid w:val="00693169"/>
    <w:rsid w:val="006932C1"/>
    <w:rsid w:val="00693368"/>
    <w:rsid w:val="006933E0"/>
    <w:rsid w:val="0069340B"/>
    <w:rsid w:val="00693496"/>
    <w:rsid w:val="00693547"/>
    <w:rsid w:val="006935E0"/>
    <w:rsid w:val="0069367F"/>
    <w:rsid w:val="00693723"/>
    <w:rsid w:val="00693791"/>
    <w:rsid w:val="006937A6"/>
    <w:rsid w:val="0069388A"/>
    <w:rsid w:val="0069388B"/>
    <w:rsid w:val="006938E8"/>
    <w:rsid w:val="00693C3E"/>
    <w:rsid w:val="00693CD5"/>
    <w:rsid w:val="00693D04"/>
    <w:rsid w:val="00693DDD"/>
    <w:rsid w:val="00694050"/>
    <w:rsid w:val="00694070"/>
    <w:rsid w:val="00694289"/>
    <w:rsid w:val="00694469"/>
    <w:rsid w:val="00694544"/>
    <w:rsid w:val="00694548"/>
    <w:rsid w:val="006945D4"/>
    <w:rsid w:val="0069467E"/>
    <w:rsid w:val="00694686"/>
    <w:rsid w:val="006946B7"/>
    <w:rsid w:val="00694801"/>
    <w:rsid w:val="0069489D"/>
    <w:rsid w:val="0069489E"/>
    <w:rsid w:val="00694954"/>
    <w:rsid w:val="00694980"/>
    <w:rsid w:val="00694A66"/>
    <w:rsid w:val="00694AA7"/>
    <w:rsid w:val="00694B30"/>
    <w:rsid w:val="00694BA6"/>
    <w:rsid w:val="00694C0A"/>
    <w:rsid w:val="00694C9B"/>
    <w:rsid w:val="00694D00"/>
    <w:rsid w:val="00694D98"/>
    <w:rsid w:val="00694EE1"/>
    <w:rsid w:val="00694FB8"/>
    <w:rsid w:val="00694FC8"/>
    <w:rsid w:val="0069500E"/>
    <w:rsid w:val="006953A2"/>
    <w:rsid w:val="00695496"/>
    <w:rsid w:val="006957D7"/>
    <w:rsid w:val="00695921"/>
    <w:rsid w:val="00695B45"/>
    <w:rsid w:val="00695B98"/>
    <w:rsid w:val="00695CE1"/>
    <w:rsid w:val="00695DEB"/>
    <w:rsid w:val="00695EF7"/>
    <w:rsid w:val="00696041"/>
    <w:rsid w:val="00696048"/>
    <w:rsid w:val="0069609C"/>
    <w:rsid w:val="0069611E"/>
    <w:rsid w:val="006962BA"/>
    <w:rsid w:val="00696408"/>
    <w:rsid w:val="0069663F"/>
    <w:rsid w:val="00696650"/>
    <w:rsid w:val="0069668C"/>
    <w:rsid w:val="00696A1A"/>
    <w:rsid w:val="00696D0E"/>
    <w:rsid w:val="00696FDB"/>
    <w:rsid w:val="0069702E"/>
    <w:rsid w:val="0069734E"/>
    <w:rsid w:val="00697456"/>
    <w:rsid w:val="0069745B"/>
    <w:rsid w:val="0069757E"/>
    <w:rsid w:val="006975F8"/>
    <w:rsid w:val="0069776A"/>
    <w:rsid w:val="0069778E"/>
    <w:rsid w:val="006977F5"/>
    <w:rsid w:val="00697829"/>
    <w:rsid w:val="0069793A"/>
    <w:rsid w:val="0069796E"/>
    <w:rsid w:val="00697A2F"/>
    <w:rsid w:val="00697A80"/>
    <w:rsid w:val="00697B98"/>
    <w:rsid w:val="00697BD2"/>
    <w:rsid w:val="00697C03"/>
    <w:rsid w:val="00697DEB"/>
    <w:rsid w:val="00697E15"/>
    <w:rsid w:val="00697E8F"/>
    <w:rsid w:val="006A00EC"/>
    <w:rsid w:val="006A00F9"/>
    <w:rsid w:val="006A01EF"/>
    <w:rsid w:val="006A03A1"/>
    <w:rsid w:val="006A047F"/>
    <w:rsid w:val="006A04AF"/>
    <w:rsid w:val="006A04DD"/>
    <w:rsid w:val="006A0687"/>
    <w:rsid w:val="006A07D9"/>
    <w:rsid w:val="006A0986"/>
    <w:rsid w:val="006A0992"/>
    <w:rsid w:val="006A09C9"/>
    <w:rsid w:val="006A0B41"/>
    <w:rsid w:val="006A0BA1"/>
    <w:rsid w:val="006A0BF7"/>
    <w:rsid w:val="006A0C0C"/>
    <w:rsid w:val="006A0C11"/>
    <w:rsid w:val="006A0C7B"/>
    <w:rsid w:val="006A0C86"/>
    <w:rsid w:val="006A0D9B"/>
    <w:rsid w:val="006A0DF1"/>
    <w:rsid w:val="006A0E0E"/>
    <w:rsid w:val="006A0EC9"/>
    <w:rsid w:val="006A0F45"/>
    <w:rsid w:val="006A0F70"/>
    <w:rsid w:val="006A1151"/>
    <w:rsid w:val="006A11FC"/>
    <w:rsid w:val="006A132D"/>
    <w:rsid w:val="006A13D9"/>
    <w:rsid w:val="006A1418"/>
    <w:rsid w:val="006A15CE"/>
    <w:rsid w:val="006A1663"/>
    <w:rsid w:val="006A16F4"/>
    <w:rsid w:val="006A1708"/>
    <w:rsid w:val="006A1766"/>
    <w:rsid w:val="006A179C"/>
    <w:rsid w:val="006A17AE"/>
    <w:rsid w:val="006A1AFF"/>
    <w:rsid w:val="006A1BB9"/>
    <w:rsid w:val="006A1CAD"/>
    <w:rsid w:val="006A1EC5"/>
    <w:rsid w:val="006A1FE9"/>
    <w:rsid w:val="006A2233"/>
    <w:rsid w:val="006A25A5"/>
    <w:rsid w:val="006A2662"/>
    <w:rsid w:val="006A2758"/>
    <w:rsid w:val="006A282C"/>
    <w:rsid w:val="006A29FE"/>
    <w:rsid w:val="006A2A77"/>
    <w:rsid w:val="006A2C67"/>
    <w:rsid w:val="006A304C"/>
    <w:rsid w:val="006A315C"/>
    <w:rsid w:val="006A31B2"/>
    <w:rsid w:val="006A338C"/>
    <w:rsid w:val="006A36C7"/>
    <w:rsid w:val="006A36EB"/>
    <w:rsid w:val="006A37BB"/>
    <w:rsid w:val="006A37E7"/>
    <w:rsid w:val="006A3893"/>
    <w:rsid w:val="006A397F"/>
    <w:rsid w:val="006A39E5"/>
    <w:rsid w:val="006A3AC8"/>
    <w:rsid w:val="006A3AD3"/>
    <w:rsid w:val="006A3B10"/>
    <w:rsid w:val="006A3B76"/>
    <w:rsid w:val="006A3C27"/>
    <w:rsid w:val="006A3D10"/>
    <w:rsid w:val="006A3D19"/>
    <w:rsid w:val="006A3D4F"/>
    <w:rsid w:val="006A3DB8"/>
    <w:rsid w:val="006A3DC1"/>
    <w:rsid w:val="006A3E72"/>
    <w:rsid w:val="006A3F1C"/>
    <w:rsid w:val="006A4001"/>
    <w:rsid w:val="006A404A"/>
    <w:rsid w:val="006A4125"/>
    <w:rsid w:val="006A424F"/>
    <w:rsid w:val="006A4291"/>
    <w:rsid w:val="006A429B"/>
    <w:rsid w:val="006A42DD"/>
    <w:rsid w:val="006A4427"/>
    <w:rsid w:val="006A4611"/>
    <w:rsid w:val="006A46CE"/>
    <w:rsid w:val="006A478C"/>
    <w:rsid w:val="006A4835"/>
    <w:rsid w:val="006A4890"/>
    <w:rsid w:val="006A48A5"/>
    <w:rsid w:val="006A4924"/>
    <w:rsid w:val="006A4C00"/>
    <w:rsid w:val="006A4D72"/>
    <w:rsid w:val="006A4D88"/>
    <w:rsid w:val="006A528D"/>
    <w:rsid w:val="006A52E8"/>
    <w:rsid w:val="006A53EA"/>
    <w:rsid w:val="006A5479"/>
    <w:rsid w:val="006A549A"/>
    <w:rsid w:val="006A550F"/>
    <w:rsid w:val="006A5526"/>
    <w:rsid w:val="006A568F"/>
    <w:rsid w:val="006A56B2"/>
    <w:rsid w:val="006A57BC"/>
    <w:rsid w:val="006A5818"/>
    <w:rsid w:val="006A590D"/>
    <w:rsid w:val="006A5978"/>
    <w:rsid w:val="006A5980"/>
    <w:rsid w:val="006A5E7D"/>
    <w:rsid w:val="006A5EA2"/>
    <w:rsid w:val="006A5EB9"/>
    <w:rsid w:val="006A5F15"/>
    <w:rsid w:val="006A5FC3"/>
    <w:rsid w:val="006A6123"/>
    <w:rsid w:val="006A6227"/>
    <w:rsid w:val="006A6438"/>
    <w:rsid w:val="006A67BA"/>
    <w:rsid w:val="006A67EF"/>
    <w:rsid w:val="006A688F"/>
    <w:rsid w:val="006A6A60"/>
    <w:rsid w:val="006A6C66"/>
    <w:rsid w:val="006A6DB6"/>
    <w:rsid w:val="006A6E23"/>
    <w:rsid w:val="006A7001"/>
    <w:rsid w:val="006A708C"/>
    <w:rsid w:val="006A7129"/>
    <w:rsid w:val="006A7206"/>
    <w:rsid w:val="006A72EB"/>
    <w:rsid w:val="006A73C1"/>
    <w:rsid w:val="006A7421"/>
    <w:rsid w:val="006A76AC"/>
    <w:rsid w:val="006A78B7"/>
    <w:rsid w:val="006A79E7"/>
    <w:rsid w:val="006A7A91"/>
    <w:rsid w:val="006A7B0F"/>
    <w:rsid w:val="006A7BFE"/>
    <w:rsid w:val="006A7DE6"/>
    <w:rsid w:val="006A7E76"/>
    <w:rsid w:val="006A7EBD"/>
    <w:rsid w:val="006A7F8E"/>
    <w:rsid w:val="006B017A"/>
    <w:rsid w:val="006B01C0"/>
    <w:rsid w:val="006B05C6"/>
    <w:rsid w:val="006B075B"/>
    <w:rsid w:val="006B08A7"/>
    <w:rsid w:val="006B0934"/>
    <w:rsid w:val="006B0A32"/>
    <w:rsid w:val="006B0A4B"/>
    <w:rsid w:val="006B0ABB"/>
    <w:rsid w:val="006B0C20"/>
    <w:rsid w:val="006B0C4D"/>
    <w:rsid w:val="006B0CD4"/>
    <w:rsid w:val="006B0DD2"/>
    <w:rsid w:val="006B0F0C"/>
    <w:rsid w:val="006B0FD5"/>
    <w:rsid w:val="006B0FE1"/>
    <w:rsid w:val="006B0FF4"/>
    <w:rsid w:val="006B10F8"/>
    <w:rsid w:val="006B1149"/>
    <w:rsid w:val="006B1375"/>
    <w:rsid w:val="006B144F"/>
    <w:rsid w:val="006B1466"/>
    <w:rsid w:val="006B1649"/>
    <w:rsid w:val="006B1749"/>
    <w:rsid w:val="006B1798"/>
    <w:rsid w:val="006B18E2"/>
    <w:rsid w:val="006B192F"/>
    <w:rsid w:val="006B19AF"/>
    <w:rsid w:val="006B1A0D"/>
    <w:rsid w:val="006B1E29"/>
    <w:rsid w:val="006B1E2B"/>
    <w:rsid w:val="006B1EE5"/>
    <w:rsid w:val="006B2167"/>
    <w:rsid w:val="006B21C5"/>
    <w:rsid w:val="006B2245"/>
    <w:rsid w:val="006B234A"/>
    <w:rsid w:val="006B272D"/>
    <w:rsid w:val="006B275B"/>
    <w:rsid w:val="006B2B1E"/>
    <w:rsid w:val="006B2B38"/>
    <w:rsid w:val="006B2BBF"/>
    <w:rsid w:val="006B2BEB"/>
    <w:rsid w:val="006B2D43"/>
    <w:rsid w:val="006B2E99"/>
    <w:rsid w:val="006B3054"/>
    <w:rsid w:val="006B316E"/>
    <w:rsid w:val="006B3217"/>
    <w:rsid w:val="006B3229"/>
    <w:rsid w:val="006B322C"/>
    <w:rsid w:val="006B32E8"/>
    <w:rsid w:val="006B3314"/>
    <w:rsid w:val="006B3398"/>
    <w:rsid w:val="006B341C"/>
    <w:rsid w:val="006B3527"/>
    <w:rsid w:val="006B35D7"/>
    <w:rsid w:val="006B3678"/>
    <w:rsid w:val="006B36EE"/>
    <w:rsid w:val="006B36F6"/>
    <w:rsid w:val="006B3728"/>
    <w:rsid w:val="006B3B26"/>
    <w:rsid w:val="006B3B2C"/>
    <w:rsid w:val="006B3F24"/>
    <w:rsid w:val="006B3FA3"/>
    <w:rsid w:val="006B40DD"/>
    <w:rsid w:val="006B40EA"/>
    <w:rsid w:val="006B41F7"/>
    <w:rsid w:val="006B428B"/>
    <w:rsid w:val="006B43BF"/>
    <w:rsid w:val="006B493D"/>
    <w:rsid w:val="006B4A27"/>
    <w:rsid w:val="006B4B07"/>
    <w:rsid w:val="006B4B45"/>
    <w:rsid w:val="006B4B8F"/>
    <w:rsid w:val="006B4C9C"/>
    <w:rsid w:val="006B4D59"/>
    <w:rsid w:val="006B4EB4"/>
    <w:rsid w:val="006B4F4C"/>
    <w:rsid w:val="006B50F2"/>
    <w:rsid w:val="006B5127"/>
    <w:rsid w:val="006B5288"/>
    <w:rsid w:val="006B54E6"/>
    <w:rsid w:val="006B569C"/>
    <w:rsid w:val="006B56BC"/>
    <w:rsid w:val="006B56BE"/>
    <w:rsid w:val="006B57B7"/>
    <w:rsid w:val="006B59DA"/>
    <w:rsid w:val="006B5BD2"/>
    <w:rsid w:val="006B5CB2"/>
    <w:rsid w:val="006B5D81"/>
    <w:rsid w:val="006B5E40"/>
    <w:rsid w:val="006B6088"/>
    <w:rsid w:val="006B60D9"/>
    <w:rsid w:val="006B6255"/>
    <w:rsid w:val="006B62A7"/>
    <w:rsid w:val="006B62B6"/>
    <w:rsid w:val="006B63CF"/>
    <w:rsid w:val="006B65BB"/>
    <w:rsid w:val="006B65FE"/>
    <w:rsid w:val="006B66A4"/>
    <w:rsid w:val="006B673B"/>
    <w:rsid w:val="006B697B"/>
    <w:rsid w:val="006B6992"/>
    <w:rsid w:val="006B69C3"/>
    <w:rsid w:val="006B6BB8"/>
    <w:rsid w:val="006B6C50"/>
    <w:rsid w:val="006B6CC6"/>
    <w:rsid w:val="006B6CCF"/>
    <w:rsid w:val="006B6D0F"/>
    <w:rsid w:val="006B6DC2"/>
    <w:rsid w:val="006B6E05"/>
    <w:rsid w:val="006B71BA"/>
    <w:rsid w:val="006B7212"/>
    <w:rsid w:val="006B723D"/>
    <w:rsid w:val="006B72C9"/>
    <w:rsid w:val="006B748C"/>
    <w:rsid w:val="006B74A6"/>
    <w:rsid w:val="006B759B"/>
    <w:rsid w:val="006B75B6"/>
    <w:rsid w:val="006B76AA"/>
    <w:rsid w:val="006B7773"/>
    <w:rsid w:val="006B77CB"/>
    <w:rsid w:val="006B7825"/>
    <w:rsid w:val="006B79FE"/>
    <w:rsid w:val="006B7BB0"/>
    <w:rsid w:val="006B7CCA"/>
    <w:rsid w:val="006B7D6E"/>
    <w:rsid w:val="006B7DCC"/>
    <w:rsid w:val="006C01F3"/>
    <w:rsid w:val="006C0287"/>
    <w:rsid w:val="006C03AB"/>
    <w:rsid w:val="006C0426"/>
    <w:rsid w:val="006C0515"/>
    <w:rsid w:val="006C0551"/>
    <w:rsid w:val="006C0669"/>
    <w:rsid w:val="006C066E"/>
    <w:rsid w:val="006C0861"/>
    <w:rsid w:val="006C089E"/>
    <w:rsid w:val="006C0A5B"/>
    <w:rsid w:val="006C0B07"/>
    <w:rsid w:val="006C0C6A"/>
    <w:rsid w:val="006C0CC8"/>
    <w:rsid w:val="006C0DD6"/>
    <w:rsid w:val="006C0E5B"/>
    <w:rsid w:val="006C0F80"/>
    <w:rsid w:val="006C1037"/>
    <w:rsid w:val="006C11E3"/>
    <w:rsid w:val="006C1254"/>
    <w:rsid w:val="006C1310"/>
    <w:rsid w:val="006C14E9"/>
    <w:rsid w:val="006C14F4"/>
    <w:rsid w:val="006C162B"/>
    <w:rsid w:val="006C1753"/>
    <w:rsid w:val="006C17E5"/>
    <w:rsid w:val="006C19A8"/>
    <w:rsid w:val="006C1B60"/>
    <w:rsid w:val="006C1D0C"/>
    <w:rsid w:val="006C1D1D"/>
    <w:rsid w:val="006C1E25"/>
    <w:rsid w:val="006C1E2B"/>
    <w:rsid w:val="006C2151"/>
    <w:rsid w:val="006C2160"/>
    <w:rsid w:val="006C225D"/>
    <w:rsid w:val="006C2408"/>
    <w:rsid w:val="006C253D"/>
    <w:rsid w:val="006C25CB"/>
    <w:rsid w:val="006C2675"/>
    <w:rsid w:val="006C2761"/>
    <w:rsid w:val="006C27C5"/>
    <w:rsid w:val="006C27CD"/>
    <w:rsid w:val="006C28A2"/>
    <w:rsid w:val="006C29BD"/>
    <w:rsid w:val="006C2A5F"/>
    <w:rsid w:val="006C2AC4"/>
    <w:rsid w:val="006C2B85"/>
    <w:rsid w:val="006C2BF7"/>
    <w:rsid w:val="006C2C55"/>
    <w:rsid w:val="006C2D91"/>
    <w:rsid w:val="006C2F50"/>
    <w:rsid w:val="006C3046"/>
    <w:rsid w:val="006C30D6"/>
    <w:rsid w:val="006C312A"/>
    <w:rsid w:val="006C3161"/>
    <w:rsid w:val="006C31CD"/>
    <w:rsid w:val="006C329F"/>
    <w:rsid w:val="006C3383"/>
    <w:rsid w:val="006C3465"/>
    <w:rsid w:val="006C34FD"/>
    <w:rsid w:val="006C35A3"/>
    <w:rsid w:val="006C362B"/>
    <w:rsid w:val="006C362F"/>
    <w:rsid w:val="006C3655"/>
    <w:rsid w:val="006C3718"/>
    <w:rsid w:val="006C37A4"/>
    <w:rsid w:val="006C3808"/>
    <w:rsid w:val="006C3A3A"/>
    <w:rsid w:val="006C3B33"/>
    <w:rsid w:val="006C3C57"/>
    <w:rsid w:val="006C409A"/>
    <w:rsid w:val="006C419F"/>
    <w:rsid w:val="006C4255"/>
    <w:rsid w:val="006C428B"/>
    <w:rsid w:val="006C434C"/>
    <w:rsid w:val="006C45E8"/>
    <w:rsid w:val="006C45F0"/>
    <w:rsid w:val="006C4792"/>
    <w:rsid w:val="006C4A06"/>
    <w:rsid w:val="006C4B0A"/>
    <w:rsid w:val="006C4C5C"/>
    <w:rsid w:val="006C4DC1"/>
    <w:rsid w:val="006C4FC6"/>
    <w:rsid w:val="006C5179"/>
    <w:rsid w:val="006C53EB"/>
    <w:rsid w:val="006C542E"/>
    <w:rsid w:val="006C546E"/>
    <w:rsid w:val="006C554D"/>
    <w:rsid w:val="006C556D"/>
    <w:rsid w:val="006C568A"/>
    <w:rsid w:val="006C56AA"/>
    <w:rsid w:val="006C575C"/>
    <w:rsid w:val="006C5791"/>
    <w:rsid w:val="006C5801"/>
    <w:rsid w:val="006C5939"/>
    <w:rsid w:val="006C5959"/>
    <w:rsid w:val="006C59EB"/>
    <w:rsid w:val="006C5B0E"/>
    <w:rsid w:val="006C5BC2"/>
    <w:rsid w:val="006C5CB3"/>
    <w:rsid w:val="006C5CD1"/>
    <w:rsid w:val="006C5D0D"/>
    <w:rsid w:val="006C5D67"/>
    <w:rsid w:val="006C5E71"/>
    <w:rsid w:val="006C5FC3"/>
    <w:rsid w:val="006C60FC"/>
    <w:rsid w:val="006C64FC"/>
    <w:rsid w:val="006C652D"/>
    <w:rsid w:val="006C657A"/>
    <w:rsid w:val="006C685F"/>
    <w:rsid w:val="006C68AB"/>
    <w:rsid w:val="006C6942"/>
    <w:rsid w:val="006C69FB"/>
    <w:rsid w:val="006C6B92"/>
    <w:rsid w:val="006C6C9A"/>
    <w:rsid w:val="006C6CA0"/>
    <w:rsid w:val="006C6D25"/>
    <w:rsid w:val="006C6D85"/>
    <w:rsid w:val="006C6F2D"/>
    <w:rsid w:val="006C7061"/>
    <w:rsid w:val="006C70EE"/>
    <w:rsid w:val="006C725E"/>
    <w:rsid w:val="006C7474"/>
    <w:rsid w:val="006C758A"/>
    <w:rsid w:val="006C7718"/>
    <w:rsid w:val="006C78AB"/>
    <w:rsid w:val="006C7A3A"/>
    <w:rsid w:val="006C7AD1"/>
    <w:rsid w:val="006C7CEC"/>
    <w:rsid w:val="006C7CFD"/>
    <w:rsid w:val="006C7DDA"/>
    <w:rsid w:val="006C7E74"/>
    <w:rsid w:val="006C7F80"/>
    <w:rsid w:val="006C7FA2"/>
    <w:rsid w:val="006C7FE2"/>
    <w:rsid w:val="006D000D"/>
    <w:rsid w:val="006D0413"/>
    <w:rsid w:val="006D0495"/>
    <w:rsid w:val="006D04EF"/>
    <w:rsid w:val="006D05A3"/>
    <w:rsid w:val="006D0675"/>
    <w:rsid w:val="006D0694"/>
    <w:rsid w:val="006D06B1"/>
    <w:rsid w:val="006D079E"/>
    <w:rsid w:val="006D08E5"/>
    <w:rsid w:val="006D09AA"/>
    <w:rsid w:val="006D09E8"/>
    <w:rsid w:val="006D0B63"/>
    <w:rsid w:val="006D0DAA"/>
    <w:rsid w:val="006D0DFB"/>
    <w:rsid w:val="006D0EA3"/>
    <w:rsid w:val="006D107B"/>
    <w:rsid w:val="006D1363"/>
    <w:rsid w:val="006D1456"/>
    <w:rsid w:val="006D155E"/>
    <w:rsid w:val="006D162D"/>
    <w:rsid w:val="006D1874"/>
    <w:rsid w:val="006D1877"/>
    <w:rsid w:val="006D1B59"/>
    <w:rsid w:val="006D1C20"/>
    <w:rsid w:val="006D1CAA"/>
    <w:rsid w:val="006D1E3E"/>
    <w:rsid w:val="006D1F70"/>
    <w:rsid w:val="006D1F97"/>
    <w:rsid w:val="006D20D7"/>
    <w:rsid w:val="006D2147"/>
    <w:rsid w:val="006D223B"/>
    <w:rsid w:val="006D237C"/>
    <w:rsid w:val="006D239A"/>
    <w:rsid w:val="006D23CC"/>
    <w:rsid w:val="006D2408"/>
    <w:rsid w:val="006D2416"/>
    <w:rsid w:val="006D250D"/>
    <w:rsid w:val="006D2561"/>
    <w:rsid w:val="006D2602"/>
    <w:rsid w:val="006D2612"/>
    <w:rsid w:val="006D2A35"/>
    <w:rsid w:val="006D2B75"/>
    <w:rsid w:val="006D2B78"/>
    <w:rsid w:val="006D2CF1"/>
    <w:rsid w:val="006D2D83"/>
    <w:rsid w:val="006D2EDD"/>
    <w:rsid w:val="006D302A"/>
    <w:rsid w:val="006D302B"/>
    <w:rsid w:val="006D30A7"/>
    <w:rsid w:val="006D3163"/>
    <w:rsid w:val="006D316E"/>
    <w:rsid w:val="006D341C"/>
    <w:rsid w:val="006D3512"/>
    <w:rsid w:val="006D3622"/>
    <w:rsid w:val="006D367F"/>
    <w:rsid w:val="006D376D"/>
    <w:rsid w:val="006D3A99"/>
    <w:rsid w:val="006D3B01"/>
    <w:rsid w:val="006D3B68"/>
    <w:rsid w:val="006D3EE4"/>
    <w:rsid w:val="006D3F6E"/>
    <w:rsid w:val="006D418F"/>
    <w:rsid w:val="006D41AA"/>
    <w:rsid w:val="006D4332"/>
    <w:rsid w:val="006D43A8"/>
    <w:rsid w:val="006D43B6"/>
    <w:rsid w:val="006D43F9"/>
    <w:rsid w:val="006D4441"/>
    <w:rsid w:val="006D4551"/>
    <w:rsid w:val="006D455E"/>
    <w:rsid w:val="006D4597"/>
    <w:rsid w:val="006D463B"/>
    <w:rsid w:val="006D467A"/>
    <w:rsid w:val="006D46A8"/>
    <w:rsid w:val="006D4701"/>
    <w:rsid w:val="006D47A8"/>
    <w:rsid w:val="006D4964"/>
    <w:rsid w:val="006D497F"/>
    <w:rsid w:val="006D4AAD"/>
    <w:rsid w:val="006D4CD6"/>
    <w:rsid w:val="006D4D0C"/>
    <w:rsid w:val="006D4DEB"/>
    <w:rsid w:val="006D4FBC"/>
    <w:rsid w:val="006D4FF8"/>
    <w:rsid w:val="006D50F7"/>
    <w:rsid w:val="006D5178"/>
    <w:rsid w:val="006D5396"/>
    <w:rsid w:val="006D5418"/>
    <w:rsid w:val="006D547A"/>
    <w:rsid w:val="006D57E0"/>
    <w:rsid w:val="006D58ED"/>
    <w:rsid w:val="006D5A34"/>
    <w:rsid w:val="006D5C77"/>
    <w:rsid w:val="006D5D5B"/>
    <w:rsid w:val="006D5D7B"/>
    <w:rsid w:val="006D5D96"/>
    <w:rsid w:val="006D5DF5"/>
    <w:rsid w:val="006D5E29"/>
    <w:rsid w:val="006D5F82"/>
    <w:rsid w:val="006D5FCB"/>
    <w:rsid w:val="006D6193"/>
    <w:rsid w:val="006D61D0"/>
    <w:rsid w:val="006D62C3"/>
    <w:rsid w:val="006D6317"/>
    <w:rsid w:val="006D6351"/>
    <w:rsid w:val="006D6551"/>
    <w:rsid w:val="006D6559"/>
    <w:rsid w:val="006D65DC"/>
    <w:rsid w:val="006D65F5"/>
    <w:rsid w:val="006D6653"/>
    <w:rsid w:val="006D6672"/>
    <w:rsid w:val="006D67A9"/>
    <w:rsid w:val="006D6AF8"/>
    <w:rsid w:val="006D6BA3"/>
    <w:rsid w:val="006D6BEC"/>
    <w:rsid w:val="006D6C6C"/>
    <w:rsid w:val="006D6CFC"/>
    <w:rsid w:val="006D6DDD"/>
    <w:rsid w:val="006D6F20"/>
    <w:rsid w:val="006D6F52"/>
    <w:rsid w:val="006D707A"/>
    <w:rsid w:val="006D70AE"/>
    <w:rsid w:val="006D70B1"/>
    <w:rsid w:val="006D70EA"/>
    <w:rsid w:val="006D70F8"/>
    <w:rsid w:val="006D712B"/>
    <w:rsid w:val="006D7353"/>
    <w:rsid w:val="006D7449"/>
    <w:rsid w:val="006D7538"/>
    <w:rsid w:val="006D75E4"/>
    <w:rsid w:val="006D7831"/>
    <w:rsid w:val="006D7922"/>
    <w:rsid w:val="006D7A28"/>
    <w:rsid w:val="006D7B2A"/>
    <w:rsid w:val="006D7B3A"/>
    <w:rsid w:val="006D7C94"/>
    <w:rsid w:val="006D7DB8"/>
    <w:rsid w:val="006D7E34"/>
    <w:rsid w:val="006E009F"/>
    <w:rsid w:val="006E0222"/>
    <w:rsid w:val="006E0258"/>
    <w:rsid w:val="006E049F"/>
    <w:rsid w:val="006E088A"/>
    <w:rsid w:val="006E0948"/>
    <w:rsid w:val="006E095D"/>
    <w:rsid w:val="006E0BA0"/>
    <w:rsid w:val="006E0EE4"/>
    <w:rsid w:val="006E1099"/>
    <w:rsid w:val="006E10B1"/>
    <w:rsid w:val="006E1149"/>
    <w:rsid w:val="006E11EB"/>
    <w:rsid w:val="006E1375"/>
    <w:rsid w:val="006E13C9"/>
    <w:rsid w:val="006E154C"/>
    <w:rsid w:val="006E17AE"/>
    <w:rsid w:val="006E17CE"/>
    <w:rsid w:val="006E18AB"/>
    <w:rsid w:val="006E19C9"/>
    <w:rsid w:val="006E1A48"/>
    <w:rsid w:val="006E1E19"/>
    <w:rsid w:val="006E1EED"/>
    <w:rsid w:val="006E1FAB"/>
    <w:rsid w:val="006E2060"/>
    <w:rsid w:val="006E21B7"/>
    <w:rsid w:val="006E2325"/>
    <w:rsid w:val="006E236E"/>
    <w:rsid w:val="006E2658"/>
    <w:rsid w:val="006E289B"/>
    <w:rsid w:val="006E2B17"/>
    <w:rsid w:val="006E2DFB"/>
    <w:rsid w:val="006E3027"/>
    <w:rsid w:val="006E3171"/>
    <w:rsid w:val="006E3197"/>
    <w:rsid w:val="006E31C0"/>
    <w:rsid w:val="006E31F2"/>
    <w:rsid w:val="006E346A"/>
    <w:rsid w:val="006E34FF"/>
    <w:rsid w:val="006E3508"/>
    <w:rsid w:val="006E354C"/>
    <w:rsid w:val="006E3574"/>
    <w:rsid w:val="006E360A"/>
    <w:rsid w:val="006E3689"/>
    <w:rsid w:val="006E36A2"/>
    <w:rsid w:val="006E37B1"/>
    <w:rsid w:val="006E3834"/>
    <w:rsid w:val="006E383B"/>
    <w:rsid w:val="006E3C79"/>
    <w:rsid w:val="006E3D0C"/>
    <w:rsid w:val="006E3D1F"/>
    <w:rsid w:val="006E3E83"/>
    <w:rsid w:val="006E3EC9"/>
    <w:rsid w:val="006E3F12"/>
    <w:rsid w:val="006E4042"/>
    <w:rsid w:val="006E40E4"/>
    <w:rsid w:val="006E4102"/>
    <w:rsid w:val="006E41CA"/>
    <w:rsid w:val="006E4209"/>
    <w:rsid w:val="006E4700"/>
    <w:rsid w:val="006E4728"/>
    <w:rsid w:val="006E4773"/>
    <w:rsid w:val="006E499F"/>
    <w:rsid w:val="006E4ACD"/>
    <w:rsid w:val="006E4AE9"/>
    <w:rsid w:val="006E4CD9"/>
    <w:rsid w:val="006E4CEF"/>
    <w:rsid w:val="006E4D49"/>
    <w:rsid w:val="006E4DE5"/>
    <w:rsid w:val="006E4DF0"/>
    <w:rsid w:val="006E52C7"/>
    <w:rsid w:val="006E5407"/>
    <w:rsid w:val="006E544D"/>
    <w:rsid w:val="006E563E"/>
    <w:rsid w:val="006E58CF"/>
    <w:rsid w:val="006E5928"/>
    <w:rsid w:val="006E5E3A"/>
    <w:rsid w:val="006E5E9C"/>
    <w:rsid w:val="006E5FDE"/>
    <w:rsid w:val="006E61B0"/>
    <w:rsid w:val="006E6347"/>
    <w:rsid w:val="006E6393"/>
    <w:rsid w:val="006E6395"/>
    <w:rsid w:val="006E6404"/>
    <w:rsid w:val="006E6413"/>
    <w:rsid w:val="006E64FB"/>
    <w:rsid w:val="006E661C"/>
    <w:rsid w:val="006E6773"/>
    <w:rsid w:val="006E68BE"/>
    <w:rsid w:val="006E6923"/>
    <w:rsid w:val="006E696E"/>
    <w:rsid w:val="006E69F0"/>
    <w:rsid w:val="006E6A0F"/>
    <w:rsid w:val="006E6A75"/>
    <w:rsid w:val="006E6B7E"/>
    <w:rsid w:val="006E6DFC"/>
    <w:rsid w:val="006E6E3F"/>
    <w:rsid w:val="006E6F5C"/>
    <w:rsid w:val="006E704A"/>
    <w:rsid w:val="006E7103"/>
    <w:rsid w:val="006E7121"/>
    <w:rsid w:val="006E71CB"/>
    <w:rsid w:val="006E73B7"/>
    <w:rsid w:val="006E742D"/>
    <w:rsid w:val="006E747A"/>
    <w:rsid w:val="006E75B0"/>
    <w:rsid w:val="006E7A82"/>
    <w:rsid w:val="006E7BB7"/>
    <w:rsid w:val="006E7D87"/>
    <w:rsid w:val="006E7EE3"/>
    <w:rsid w:val="006E7EE8"/>
    <w:rsid w:val="006F0019"/>
    <w:rsid w:val="006F012D"/>
    <w:rsid w:val="006F014B"/>
    <w:rsid w:val="006F016A"/>
    <w:rsid w:val="006F017F"/>
    <w:rsid w:val="006F01A6"/>
    <w:rsid w:val="006F038F"/>
    <w:rsid w:val="006F0463"/>
    <w:rsid w:val="006F076F"/>
    <w:rsid w:val="006F0893"/>
    <w:rsid w:val="006F08DA"/>
    <w:rsid w:val="006F0993"/>
    <w:rsid w:val="006F0A30"/>
    <w:rsid w:val="006F0A52"/>
    <w:rsid w:val="006F0B01"/>
    <w:rsid w:val="006F0B34"/>
    <w:rsid w:val="006F0B4B"/>
    <w:rsid w:val="006F0BBD"/>
    <w:rsid w:val="006F0C23"/>
    <w:rsid w:val="006F0C46"/>
    <w:rsid w:val="006F0CEA"/>
    <w:rsid w:val="006F0DC4"/>
    <w:rsid w:val="006F0E95"/>
    <w:rsid w:val="006F0F5C"/>
    <w:rsid w:val="006F1009"/>
    <w:rsid w:val="006F1011"/>
    <w:rsid w:val="006F1300"/>
    <w:rsid w:val="006F1324"/>
    <w:rsid w:val="006F13A2"/>
    <w:rsid w:val="006F13A5"/>
    <w:rsid w:val="006F13AB"/>
    <w:rsid w:val="006F1444"/>
    <w:rsid w:val="006F170D"/>
    <w:rsid w:val="006F1785"/>
    <w:rsid w:val="006F179D"/>
    <w:rsid w:val="006F1809"/>
    <w:rsid w:val="006F18DE"/>
    <w:rsid w:val="006F192D"/>
    <w:rsid w:val="006F1A55"/>
    <w:rsid w:val="006F1BF1"/>
    <w:rsid w:val="006F1CC5"/>
    <w:rsid w:val="006F2066"/>
    <w:rsid w:val="006F210C"/>
    <w:rsid w:val="006F2251"/>
    <w:rsid w:val="006F243C"/>
    <w:rsid w:val="006F24EF"/>
    <w:rsid w:val="006F25DC"/>
    <w:rsid w:val="006F2639"/>
    <w:rsid w:val="006F26B4"/>
    <w:rsid w:val="006F26F8"/>
    <w:rsid w:val="006F280B"/>
    <w:rsid w:val="006F2880"/>
    <w:rsid w:val="006F2968"/>
    <w:rsid w:val="006F2BB1"/>
    <w:rsid w:val="006F2BB5"/>
    <w:rsid w:val="006F2D8B"/>
    <w:rsid w:val="006F2FAF"/>
    <w:rsid w:val="006F308F"/>
    <w:rsid w:val="006F33D4"/>
    <w:rsid w:val="006F36B3"/>
    <w:rsid w:val="006F3865"/>
    <w:rsid w:val="006F394C"/>
    <w:rsid w:val="006F3989"/>
    <w:rsid w:val="006F3ABC"/>
    <w:rsid w:val="006F3AC4"/>
    <w:rsid w:val="006F3C7F"/>
    <w:rsid w:val="006F3D77"/>
    <w:rsid w:val="006F3DA5"/>
    <w:rsid w:val="006F3DC6"/>
    <w:rsid w:val="006F3EDC"/>
    <w:rsid w:val="006F4127"/>
    <w:rsid w:val="006F42DF"/>
    <w:rsid w:val="006F4334"/>
    <w:rsid w:val="006F44E6"/>
    <w:rsid w:val="006F452F"/>
    <w:rsid w:val="006F45B3"/>
    <w:rsid w:val="006F45B7"/>
    <w:rsid w:val="006F4634"/>
    <w:rsid w:val="006F47C1"/>
    <w:rsid w:val="006F47F0"/>
    <w:rsid w:val="006F481E"/>
    <w:rsid w:val="006F4875"/>
    <w:rsid w:val="006F48E5"/>
    <w:rsid w:val="006F4925"/>
    <w:rsid w:val="006F4A02"/>
    <w:rsid w:val="006F4C62"/>
    <w:rsid w:val="006F4C72"/>
    <w:rsid w:val="006F4CDC"/>
    <w:rsid w:val="006F4D16"/>
    <w:rsid w:val="006F4D2B"/>
    <w:rsid w:val="006F518C"/>
    <w:rsid w:val="006F53D2"/>
    <w:rsid w:val="006F54E2"/>
    <w:rsid w:val="006F5518"/>
    <w:rsid w:val="006F55C2"/>
    <w:rsid w:val="006F55F1"/>
    <w:rsid w:val="006F56E6"/>
    <w:rsid w:val="006F572F"/>
    <w:rsid w:val="006F58C3"/>
    <w:rsid w:val="006F5A65"/>
    <w:rsid w:val="006F5C7C"/>
    <w:rsid w:val="006F5DD0"/>
    <w:rsid w:val="006F5E2D"/>
    <w:rsid w:val="006F602E"/>
    <w:rsid w:val="006F6285"/>
    <w:rsid w:val="006F62B4"/>
    <w:rsid w:val="006F6318"/>
    <w:rsid w:val="006F633A"/>
    <w:rsid w:val="006F6432"/>
    <w:rsid w:val="006F6551"/>
    <w:rsid w:val="006F673B"/>
    <w:rsid w:val="006F6851"/>
    <w:rsid w:val="006F6A5F"/>
    <w:rsid w:val="006F6B48"/>
    <w:rsid w:val="006F6C75"/>
    <w:rsid w:val="006F6EE8"/>
    <w:rsid w:val="006F7041"/>
    <w:rsid w:val="006F7163"/>
    <w:rsid w:val="006F71D7"/>
    <w:rsid w:val="006F720E"/>
    <w:rsid w:val="006F7340"/>
    <w:rsid w:val="006F7346"/>
    <w:rsid w:val="006F738C"/>
    <w:rsid w:val="006F7434"/>
    <w:rsid w:val="006F752F"/>
    <w:rsid w:val="006F753C"/>
    <w:rsid w:val="006F75EF"/>
    <w:rsid w:val="006F7759"/>
    <w:rsid w:val="006F7761"/>
    <w:rsid w:val="006F78A3"/>
    <w:rsid w:val="006F799F"/>
    <w:rsid w:val="006F79CF"/>
    <w:rsid w:val="006F79D1"/>
    <w:rsid w:val="006F7A51"/>
    <w:rsid w:val="006F7A9B"/>
    <w:rsid w:val="006F7AF3"/>
    <w:rsid w:val="006F7BE8"/>
    <w:rsid w:val="006F7BFB"/>
    <w:rsid w:val="006F7C03"/>
    <w:rsid w:val="006F7F52"/>
    <w:rsid w:val="00700030"/>
    <w:rsid w:val="0070009A"/>
    <w:rsid w:val="007000F4"/>
    <w:rsid w:val="007003A6"/>
    <w:rsid w:val="007004B7"/>
    <w:rsid w:val="00700520"/>
    <w:rsid w:val="00700566"/>
    <w:rsid w:val="007005C0"/>
    <w:rsid w:val="00700706"/>
    <w:rsid w:val="0070074C"/>
    <w:rsid w:val="0070082F"/>
    <w:rsid w:val="007009D7"/>
    <w:rsid w:val="007009F0"/>
    <w:rsid w:val="00700C74"/>
    <w:rsid w:val="00700CA8"/>
    <w:rsid w:val="00700D93"/>
    <w:rsid w:val="00700EF3"/>
    <w:rsid w:val="00701182"/>
    <w:rsid w:val="0070144C"/>
    <w:rsid w:val="0070153D"/>
    <w:rsid w:val="00701546"/>
    <w:rsid w:val="0070154C"/>
    <w:rsid w:val="00701571"/>
    <w:rsid w:val="007015E3"/>
    <w:rsid w:val="007016AD"/>
    <w:rsid w:val="00701740"/>
    <w:rsid w:val="00701809"/>
    <w:rsid w:val="007018D6"/>
    <w:rsid w:val="00701B16"/>
    <w:rsid w:val="00701B5F"/>
    <w:rsid w:val="00701BAD"/>
    <w:rsid w:val="007020A3"/>
    <w:rsid w:val="007020F7"/>
    <w:rsid w:val="007021BF"/>
    <w:rsid w:val="0070223E"/>
    <w:rsid w:val="0070240C"/>
    <w:rsid w:val="00702534"/>
    <w:rsid w:val="0070273C"/>
    <w:rsid w:val="0070285E"/>
    <w:rsid w:val="00702BA9"/>
    <w:rsid w:val="00702DAE"/>
    <w:rsid w:val="00702E9E"/>
    <w:rsid w:val="00702F72"/>
    <w:rsid w:val="00702FA8"/>
    <w:rsid w:val="00702FAA"/>
    <w:rsid w:val="00703088"/>
    <w:rsid w:val="007030CC"/>
    <w:rsid w:val="007031E7"/>
    <w:rsid w:val="007033D2"/>
    <w:rsid w:val="007034C1"/>
    <w:rsid w:val="007035EE"/>
    <w:rsid w:val="00703705"/>
    <w:rsid w:val="007037DD"/>
    <w:rsid w:val="00703847"/>
    <w:rsid w:val="007038EF"/>
    <w:rsid w:val="00703B01"/>
    <w:rsid w:val="00703BEA"/>
    <w:rsid w:val="00703C23"/>
    <w:rsid w:val="00703DAE"/>
    <w:rsid w:val="00703E55"/>
    <w:rsid w:val="00703EEC"/>
    <w:rsid w:val="00704045"/>
    <w:rsid w:val="00704271"/>
    <w:rsid w:val="007042B4"/>
    <w:rsid w:val="007042ED"/>
    <w:rsid w:val="0070441C"/>
    <w:rsid w:val="00704525"/>
    <w:rsid w:val="00704542"/>
    <w:rsid w:val="00704574"/>
    <w:rsid w:val="007049A6"/>
    <w:rsid w:val="00704D0D"/>
    <w:rsid w:val="00704E32"/>
    <w:rsid w:val="00704EA1"/>
    <w:rsid w:val="00704F00"/>
    <w:rsid w:val="00704F57"/>
    <w:rsid w:val="00704FFC"/>
    <w:rsid w:val="00705078"/>
    <w:rsid w:val="007050ED"/>
    <w:rsid w:val="0070515D"/>
    <w:rsid w:val="007052C4"/>
    <w:rsid w:val="0070534A"/>
    <w:rsid w:val="00705552"/>
    <w:rsid w:val="00705566"/>
    <w:rsid w:val="007055DE"/>
    <w:rsid w:val="007056A8"/>
    <w:rsid w:val="00705719"/>
    <w:rsid w:val="00705748"/>
    <w:rsid w:val="00705989"/>
    <w:rsid w:val="007059BF"/>
    <w:rsid w:val="007059FA"/>
    <w:rsid w:val="00705A92"/>
    <w:rsid w:val="00705D11"/>
    <w:rsid w:val="00705DF1"/>
    <w:rsid w:val="00705F37"/>
    <w:rsid w:val="00705FBC"/>
    <w:rsid w:val="0070603C"/>
    <w:rsid w:val="007061B5"/>
    <w:rsid w:val="0070629F"/>
    <w:rsid w:val="007062A6"/>
    <w:rsid w:val="00706472"/>
    <w:rsid w:val="0070658E"/>
    <w:rsid w:val="00706658"/>
    <w:rsid w:val="0070668F"/>
    <w:rsid w:val="007066CC"/>
    <w:rsid w:val="007067C5"/>
    <w:rsid w:val="00706CDC"/>
    <w:rsid w:val="00706D7F"/>
    <w:rsid w:val="00706F23"/>
    <w:rsid w:val="00707134"/>
    <w:rsid w:val="0070716E"/>
    <w:rsid w:val="007071B5"/>
    <w:rsid w:val="00707284"/>
    <w:rsid w:val="00707370"/>
    <w:rsid w:val="007073C2"/>
    <w:rsid w:val="00707464"/>
    <w:rsid w:val="00707660"/>
    <w:rsid w:val="007076F9"/>
    <w:rsid w:val="0070784E"/>
    <w:rsid w:val="00707898"/>
    <w:rsid w:val="0070791F"/>
    <w:rsid w:val="00707932"/>
    <w:rsid w:val="00707A39"/>
    <w:rsid w:val="00707AB0"/>
    <w:rsid w:val="00707B31"/>
    <w:rsid w:val="00707B74"/>
    <w:rsid w:val="00707CBC"/>
    <w:rsid w:val="00707CE0"/>
    <w:rsid w:val="00707D75"/>
    <w:rsid w:val="00707E1D"/>
    <w:rsid w:val="00707E4A"/>
    <w:rsid w:val="00707F6F"/>
    <w:rsid w:val="00707F87"/>
    <w:rsid w:val="007101C2"/>
    <w:rsid w:val="00710255"/>
    <w:rsid w:val="00710272"/>
    <w:rsid w:val="007102A3"/>
    <w:rsid w:val="0071058E"/>
    <w:rsid w:val="007105B2"/>
    <w:rsid w:val="007105F0"/>
    <w:rsid w:val="007106CE"/>
    <w:rsid w:val="00710740"/>
    <w:rsid w:val="007107A9"/>
    <w:rsid w:val="00710984"/>
    <w:rsid w:val="00710A7E"/>
    <w:rsid w:val="00710B0E"/>
    <w:rsid w:val="00710BCC"/>
    <w:rsid w:val="00710C87"/>
    <w:rsid w:val="00710C89"/>
    <w:rsid w:val="00710C8C"/>
    <w:rsid w:val="00710CFA"/>
    <w:rsid w:val="00710EFB"/>
    <w:rsid w:val="00710F16"/>
    <w:rsid w:val="00710F18"/>
    <w:rsid w:val="00710FAF"/>
    <w:rsid w:val="0071107C"/>
    <w:rsid w:val="007110A9"/>
    <w:rsid w:val="007110AA"/>
    <w:rsid w:val="00711271"/>
    <w:rsid w:val="0071129A"/>
    <w:rsid w:val="007116A9"/>
    <w:rsid w:val="007116E0"/>
    <w:rsid w:val="00711769"/>
    <w:rsid w:val="007117A9"/>
    <w:rsid w:val="00711847"/>
    <w:rsid w:val="007118C2"/>
    <w:rsid w:val="007118ED"/>
    <w:rsid w:val="00711A5F"/>
    <w:rsid w:val="00711B53"/>
    <w:rsid w:val="00711BCE"/>
    <w:rsid w:val="00711C86"/>
    <w:rsid w:val="00711F00"/>
    <w:rsid w:val="00711FCD"/>
    <w:rsid w:val="00712076"/>
    <w:rsid w:val="00712091"/>
    <w:rsid w:val="007121E1"/>
    <w:rsid w:val="0071229A"/>
    <w:rsid w:val="007124A6"/>
    <w:rsid w:val="00712565"/>
    <w:rsid w:val="0071261C"/>
    <w:rsid w:val="00712763"/>
    <w:rsid w:val="00712B88"/>
    <w:rsid w:val="00712C52"/>
    <w:rsid w:val="00712CC7"/>
    <w:rsid w:val="00712D50"/>
    <w:rsid w:val="00712D62"/>
    <w:rsid w:val="00712F8A"/>
    <w:rsid w:val="00713119"/>
    <w:rsid w:val="007131CF"/>
    <w:rsid w:val="00713355"/>
    <w:rsid w:val="0071345F"/>
    <w:rsid w:val="007135D1"/>
    <w:rsid w:val="007135F1"/>
    <w:rsid w:val="00713635"/>
    <w:rsid w:val="007136D1"/>
    <w:rsid w:val="00713A83"/>
    <w:rsid w:val="00713B20"/>
    <w:rsid w:val="00713D79"/>
    <w:rsid w:val="00713DE0"/>
    <w:rsid w:val="00713E0B"/>
    <w:rsid w:val="00713E4F"/>
    <w:rsid w:val="00713F0E"/>
    <w:rsid w:val="007140E3"/>
    <w:rsid w:val="007142D5"/>
    <w:rsid w:val="00714680"/>
    <w:rsid w:val="007146CA"/>
    <w:rsid w:val="0071473F"/>
    <w:rsid w:val="007148D8"/>
    <w:rsid w:val="00714B50"/>
    <w:rsid w:val="00714B62"/>
    <w:rsid w:val="00714E53"/>
    <w:rsid w:val="00714EE8"/>
    <w:rsid w:val="00715221"/>
    <w:rsid w:val="00715223"/>
    <w:rsid w:val="007152E5"/>
    <w:rsid w:val="007152ED"/>
    <w:rsid w:val="007155E9"/>
    <w:rsid w:val="00715685"/>
    <w:rsid w:val="00715749"/>
    <w:rsid w:val="0071579C"/>
    <w:rsid w:val="007157E0"/>
    <w:rsid w:val="00715AC7"/>
    <w:rsid w:val="00715B0D"/>
    <w:rsid w:val="00715B5F"/>
    <w:rsid w:val="00715BCE"/>
    <w:rsid w:val="00715BD0"/>
    <w:rsid w:val="00715BD3"/>
    <w:rsid w:val="00715DA6"/>
    <w:rsid w:val="00715F0F"/>
    <w:rsid w:val="00716001"/>
    <w:rsid w:val="00716016"/>
    <w:rsid w:val="0071609D"/>
    <w:rsid w:val="00716322"/>
    <w:rsid w:val="00716432"/>
    <w:rsid w:val="00716435"/>
    <w:rsid w:val="0071645E"/>
    <w:rsid w:val="007164E4"/>
    <w:rsid w:val="0071655A"/>
    <w:rsid w:val="00716640"/>
    <w:rsid w:val="0071669D"/>
    <w:rsid w:val="007167D7"/>
    <w:rsid w:val="007168A3"/>
    <w:rsid w:val="007168BB"/>
    <w:rsid w:val="007168FD"/>
    <w:rsid w:val="00716942"/>
    <w:rsid w:val="00716ACA"/>
    <w:rsid w:val="00716E50"/>
    <w:rsid w:val="00716EE3"/>
    <w:rsid w:val="00716F2D"/>
    <w:rsid w:val="00716F40"/>
    <w:rsid w:val="00716F75"/>
    <w:rsid w:val="007170B9"/>
    <w:rsid w:val="007170F3"/>
    <w:rsid w:val="00717407"/>
    <w:rsid w:val="00717461"/>
    <w:rsid w:val="007174A4"/>
    <w:rsid w:val="007176A2"/>
    <w:rsid w:val="007176B5"/>
    <w:rsid w:val="00717B97"/>
    <w:rsid w:val="00717D23"/>
    <w:rsid w:val="007200BE"/>
    <w:rsid w:val="007205C4"/>
    <w:rsid w:val="007207AB"/>
    <w:rsid w:val="007208B5"/>
    <w:rsid w:val="0072099F"/>
    <w:rsid w:val="007209CC"/>
    <w:rsid w:val="00720A7D"/>
    <w:rsid w:val="00720AC6"/>
    <w:rsid w:val="00720ACF"/>
    <w:rsid w:val="00720AFF"/>
    <w:rsid w:val="00720B02"/>
    <w:rsid w:val="00720C31"/>
    <w:rsid w:val="00720CAB"/>
    <w:rsid w:val="00720CE1"/>
    <w:rsid w:val="00720FFA"/>
    <w:rsid w:val="00721015"/>
    <w:rsid w:val="00721073"/>
    <w:rsid w:val="0072108D"/>
    <w:rsid w:val="00721107"/>
    <w:rsid w:val="007211AD"/>
    <w:rsid w:val="00721279"/>
    <w:rsid w:val="00721390"/>
    <w:rsid w:val="00721418"/>
    <w:rsid w:val="007214EF"/>
    <w:rsid w:val="007215F7"/>
    <w:rsid w:val="00721660"/>
    <w:rsid w:val="00721675"/>
    <w:rsid w:val="007216AE"/>
    <w:rsid w:val="007216B7"/>
    <w:rsid w:val="00721965"/>
    <w:rsid w:val="007219BD"/>
    <w:rsid w:val="00721A97"/>
    <w:rsid w:val="00721AD2"/>
    <w:rsid w:val="00721B43"/>
    <w:rsid w:val="00721C14"/>
    <w:rsid w:val="00721C6D"/>
    <w:rsid w:val="00721DA7"/>
    <w:rsid w:val="00721DAA"/>
    <w:rsid w:val="00721E28"/>
    <w:rsid w:val="0072237B"/>
    <w:rsid w:val="007225CC"/>
    <w:rsid w:val="0072263B"/>
    <w:rsid w:val="0072287A"/>
    <w:rsid w:val="007228DF"/>
    <w:rsid w:val="00722A59"/>
    <w:rsid w:val="00722ABD"/>
    <w:rsid w:val="00722AF9"/>
    <w:rsid w:val="00722BE5"/>
    <w:rsid w:val="00722C3A"/>
    <w:rsid w:val="00722D13"/>
    <w:rsid w:val="00722D25"/>
    <w:rsid w:val="00722DBF"/>
    <w:rsid w:val="00722DFF"/>
    <w:rsid w:val="00722F7E"/>
    <w:rsid w:val="00722FB9"/>
    <w:rsid w:val="00722FD1"/>
    <w:rsid w:val="00722FFE"/>
    <w:rsid w:val="00723039"/>
    <w:rsid w:val="0072303D"/>
    <w:rsid w:val="007230C6"/>
    <w:rsid w:val="007231C1"/>
    <w:rsid w:val="00723213"/>
    <w:rsid w:val="007234A6"/>
    <w:rsid w:val="00723773"/>
    <w:rsid w:val="007238CA"/>
    <w:rsid w:val="007238DA"/>
    <w:rsid w:val="00723952"/>
    <w:rsid w:val="00723B33"/>
    <w:rsid w:val="0072405A"/>
    <w:rsid w:val="00724118"/>
    <w:rsid w:val="00724205"/>
    <w:rsid w:val="007242C6"/>
    <w:rsid w:val="00724306"/>
    <w:rsid w:val="007243EC"/>
    <w:rsid w:val="00724492"/>
    <w:rsid w:val="00724521"/>
    <w:rsid w:val="007246D8"/>
    <w:rsid w:val="00724761"/>
    <w:rsid w:val="0072485E"/>
    <w:rsid w:val="007248B4"/>
    <w:rsid w:val="00724926"/>
    <w:rsid w:val="00724963"/>
    <w:rsid w:val="00724ACE"/>
    <w:rsid w:val="00724B39"/>
    <w:rsid w:val="00724C52"/>
    <w:rsid w:val="00724D53"/>
    <w:rsid w:val="00724E5B"/>
    <w:rsid w:val="00724F4B"/>
    <w:rsid w:val="007252CB"/>
    <w:rsid w:val="0072549F"/>
    <w:rsid w:val="007254A3"/>
    <w:rsid w:val="00725585"/>
    <w:rsid w:val="007256B9"/>
    <w:rsid w:val="007256CE"/>
    <w:rsid w:val="0072572B"/>
    <w:rsid w:val="00725735"/>
    <w:rsid w:val="0072577D"/>
    <w:rsid w:val="00725889"/>
    <w:rsid w:val="0072588A"/>
    <w:rsid w:val="00725AFB"/>
    <w:rsid w:val="00725BC5"/>
    <w:rsid w:val="00725C67"/>
    <w:rsid w:val="00725D2C"/>
    <w:rsid w:val="00725D3D"/>
    <w:rsid w:val="00725F84"/>
    <w:rsid w:val="00725FA0"/>
    <w:rsid w:val="007261B0"/>
    <w:rsid w:val="0072628F"/>
    <w:rsid w:val="0072637F"/>
    <w:rsid w:val="00726638"/>
    <w:rsid w:val="00726675"/>
    <w:rsid w:val="00726865"/>
    <w:rsid w:val="007269ED"/>
    <w:rsid w:val="00726AF6"/>
    <w:rsid w:val="00726B0B"/>
    <w:rsid w:val="00726CE1"/>
    <w:rsid w:val="00726E01"/>
    <w:rsid w:val="00726EEC"/>
    <w:rsid w:val="0072730C"/>
    <w:rsid w:val="0072739B"/>
    <w:rsid w:val="007273D8"/>
    <w:rsid w:val="007274DC"/>
    <w:rsid w:val="007276D7"/>
    <w:rsid w:val="0072786D"/>
    <w:rsid w:val="0072794A"/>
    <w:rsid w:val="00727A33"/>
    <w:rsid w:val="00727B0B"/>
    <w:rsid w:val="00727C79"/>
    <w:rsid w:val="00727DA9"/>
    <w:rsid w:val="00727F1E"/>
    <w:rsid w:val="00727F3A"/>
    <w:rsid w:val="00730175"/>
    <w:rsid w:val="0073038C"/>
    <w:rsid w:val="0073052B"/>
    <w:rsid w:val="0073092C"/>
    <w:rsid w:val="00730ADA"/>
    <w:rsid w:val="00730BEA"/>
    <w:rsid w:val="00730E61"/>
    <w:rsid w:val="0073103C"/>
    <w:rsid w:val="007311AA"/>
    <w:rsid w:val="00731303"/>
    <w:rsid w:val="00731329"/>
    <w:rsid w:val="007315AA"/>
    <w:rsid w:val="007319C1"/>
    <w:rsid w:val="00731A40"/>
    <w:rsid w:val="00731AEA"/>
    <w:rsid w:val="00731B22"/>
    <w:rsid w:val="00731B47"/>
    <w:rsid w:val="00731CC1"/>
    <w:rsid w:val="00731E9E"/>
    <w:rsid w:val="00731FB9"/>
    <w:rsid w:val="00732050"/>
    <w:rsid w:val="00732088"/>
    <w:rsid w:val="007320A0"/>
    <w:rsid w:val="0073220B"/>
    <w:rsid w:val="00732239"/>
    <w:rsid w:val="007322F7"/>
    <w:rsid w:val="0073239A"/>
    <w:rsid w:val="00732433"/>
    <w:rsid w:val="007324B0"/>
    <w:rsid w:val="007325D7"/>
    <w:rsid w:val="00732665"/>
    <w:rsid w:val="007326B1"/>
    <w:rsid w:val="007328C0"/>
    <w:rsid w:val="00732C72"/>
    <w:rsid w:val="00732C76"/>
    <w:rsid w:val="00732DF6"/>
    <w:rsid w:val="00732EA0"/>
    <w:rsid w:val="00732FE9"/>
    <w:rsid w:val="0073306B"/>
    <w:rsid w:val="007331AB"/>
    <w:rsid w:val="00733255"/>
    <w:rsid w:val="0073348B"/>
    <w:rsid w:val="007337A2"/>
    <w:rsid w:val="00733950"/>
    <w:rsid w:val="00733994"/>
    <w:rsid w:val="00733A96"/>
    <w:rsid w:val="00733C3B"/>
    <w:rsid w:val="00733CCD"/>
    <w:rsid w:val="00733CE9"/>
    <w:rsid w:val="00733D80"/>
    <w:rsid w:val="00733DC0"/>
    <w:rsid w:val="00733E06"/>
    <w:rsid w:val="00733E64"/>
    <w:rsid w:val="00733E8B"/>
    <w:rsid w:val="00733EE3"/>
    <w:rsid w:val="0073418F"/>
    <w:rsid w:val="007341A8"/>
    <w:rsid w:val="0073425A"/>
    <w:rsid w:val="007344FB"/>
    <w:rsid w:val="00734555"/>
    <w:rsid w:val="00734640"/>
    <w:rsid w:val="00734698"/>
    <w:rsid w:val="0073477D"/>
    <w:rsid w:val="007348D4"/>
    <w:rsid w:val="007348FC"/>
    <w:rsid w:val="00734B4C"/>
    <w:rsid w:val="00734BDA"/>
    <w:rsid w:val="00734C56"/>
    <w:rsid w:val="00734CCA"/>
    <w:rsid w:val="00734D2C"/>
    <w:rsid w:val="00734F40"/>
    <w:rsid w:val="00734F98"/>
    <w:rsid w:val="007350C3"/>
    <w:rsid w:val="007352C6"/>
    <w:rsid w:val="00735301"/>
    <w:rsid w:val="00735444"/>
    <w:rsid w:val="0073545D"/>
    <w:rsid w:val="007354A4"/>
    <w:rsid w:val="007354C7"/>
    <w:rsid w:val="007354F7"/>
    <w:rsid w:val="00735837"/>
    <w:rsid w:val="00735956"/>
    <w:rsid w:val="00735A66"/>
    <w:rsid w:val="00735B69"/>
    <w:rsid w:val="00735C25"/>
    <w:rsid w:val="00735C90"/>
    <w:rsid w:val="00735CFD"/>
    <w:rsid w:val="00735FAB"/>
    <w:rsid w:val="00736091"/>
    <w:rsid w:val="00736141"/>
    <w:rsid w:val="0073615E"/>
    <w:rsid w:val="0073633B"/>
    <w:rsid w:val="0073638D"/>
    <w:rsid w:val="007365FF"/>
    <w:rsid w:val="007366E9"/>
    <w:rsid w:val="00736739"/>
    <w:rsid w:val="00736816"/>
    <w:rsid w:val="007368C3"/>
    <w:rsid w:val="00736955"/>
    <w:rsid w:val="0073696E"/>
    <w:rsid w:val="00736C5B"/>
    <w:rsid w:val="00736C9F"/>
    <w:rsid w:val="00736D14"/>
    <w:rsid w:val="00736DC7"/>
    <w:rsid w:val="00736E50"/>
    <w:rsid w:val="00736F90"/>
    <w:rsid w:val="00737234"/>
    <w:rsid w:val="007372D1"/>
    <w:rsid w:val="00737711"/>
    <w:rsid w:val="007377CB"/>
    <w:rsid w:val="0073780D"/>
    <w:rsid w:val="00737850"/>
    <w:rsid w:val="0073789E"/>
    <w:rsid w:val="007379AD"/>
    <w:rsid w:val="00737A18"/>
    <w:rsid w:val="00737AA9"/>
    <w:rsid w:val="00737AC8"/>
    <w:rsid w:val="00737E45"/>
    <w:rsid w:val="00737ECB"/>
    <w:rsid w:val="00737FD6"/>
    <w:rsid w:val="00740066"/>
    <w:rsid w:val="007400EA"/>
    <w:rsid w:val="0074037A"/>
    <w:rsid w:val="007403FB"/>
    <w:rsid w:val="0074041A"/>
    <w:rsid w:val="007404B2"/>
    <w:rsid w:val="00740513"/>
    <w:rsid w:val="007405BA"/>
    <w:rsid w:val="007406E9"/>
    <w:rsid w:val="00740745"/>
    <w:rsid w:val="00740795"/>
    <w:rsid w:val="00740AE9"/>
    <w:rsid w:val="00740B29"/>
    <w:rsid w:val="00740D03"/>
    <w:rsid w:val="00740DC2"/>
    <w:rsid w:val="00740E68"/>
    <w:rsid w:val="00740EAB"/>
    <w:rsid w:val="00740EAD"/>
    <w:rsid w:val="00740F89"/>
    <w:rsid w:val="0074101B"/>
    <w:rsid w:val="0074102C"/>
    <w:rsid w:val="0074114A"/>
    <w:rsid w:val="0074126E"/>
    <w:rsid w:val="00741382"/>
    <w:rsid w:val="00741437"/>
    <w:rsid w:val="00741472"/>
    <w:rsid w:val="007414EF"/>
    <w:rsid w:val="007415E4"/>
    <w:rsid w:val="00741628"/>
    <w:rsid w:val="007418ED"/>
    <w:rsid w:val="0074190D"/>
    <w:rsid w:val="007419DA"/>
    <w:rsid w:val="00741AAD"/>
    <w:rsid w:val="00741B38"/>
    <w:rsid w:val="00741C0B"/>
    <w:rsid w:val="00741C89"/>
    <w:rsid w:val="00741D83"/>
    <w:rsid w:val="00741DAC"/>
    <w:rsid w:val="00741DDB"/>
    <w:rsid w:val="0074205C"/>
    <w:rsid w:val="0074214C"/>
    <w:rsid w:val="0074243E"/>
    <w:rsid w:val="00742454"/>
    <w:rsid w:val="00742637"/>
    <w:rsid w:val="00742648"/>
    <w:rsid w:val="00742649"/>
    <w:rsid w:val="00742733"/>
    <w:rsid w:val="007427C9"/>
    <w:rsid w:val="007427ED"/>
    <w:rsid w:val="00742822"/>
    <w:rsid w:val="007429DD"/>
    <w:rsid w:val="00742B30"/>
    <w:rsid w:val="00742C14"/>
    <w:rsid w:val="00742C92"/>
    <w:rsid w:val="00742D1B"/>
    <w:rsid w:val="00742E62"/>
    <w:rsid w:val="00742EFE"/>
    <w:rsid w:val="00742F1C"/>
    <w:rsid w:val="00742FC0"/>
    <w:rsid w:val="00743078"/>
    <w:rsid w:val="00743103"/>
    <w:rsid w:val="00743113"/>
    <w:rsid w:val="00743195"/>
    <w:rsid w:val="007432CF"/>
    <w:rsid w:val="0074347E"/>
    <w:rsid w:val="00743518"/>
    <w:rsid w:val="00743863"/>
    <w:rsid w:val="007438AC"/>
    <w:rsid w:val="007439A5"/>
    <w:rsid w:val="007439F4"/>
    <w:rsid w:val="00743AE2"/>
    <w:rsid w:val="00743BA7"/>
    <w:rsid w:val="00743C6E"/>
    <w:rsid w:val="00743D51"/>
    <w:rsid w:val="00743FBB"/>
    <w:rsid w:val="00744018"/>
    <w:rsid w:val="00744019"/>
    <w:rsid w:val="00744022"/>
    <w:rsid w:val="00744087"/>
    <w:rsid w:val="007440AB"/>
    <w:rsid w:val="00744204"/>
    <w:rsid w:val="00744234"/>
    <w:rsid w:val="007442B4"/>
    <w:rsid w:val="0074430A"/>
    <w:rsid w:val="00744419"/>
    <w:rsid w:val="00744451"/>
    <w:rsid w:val="0074482A"/>
    <w:rsid w:val="00744AE0"/>
    <w:rsid w:val="00744B79"/>
    <w:rsid w:val="00744C1D"/>
    <w:rsid w:val="00744FB5"/>
    <w:rsid w:val="007451FD"/>
    <w:rsid w:val="00745208"/>
    <w:rsid w:val="007452DE"/>
    <w:rsid w:val="007453BB"/>
    <w:rsid w:val="007453F2"/>
    <w:rsid w:val="00745754"/>
    <w:rsid w:val="0074576D"/>
    <w:rsid w:val="00745799"/>
    <w:rsid w:val="007458A1"/>
    <w:rsid w:val="0074592D"/>
    <w:rsid w:val="007459BD"/>
    <w:rsid w:val="007459BE"/>
    <w:rsid w:val="00745A83"/>
    <w:rsid w:val="00745ADE"/>
    <w:rsid w:val="00745B79"/>
    <w:rsid w:val="00745BF8"/>
    <w:rsid w:val="00745CAC"/>
    <w:rsid w:val="00745D78"/>
    <w:rsid w:val="00745DFD"/>
    <w:rsid w:val="00745E5A"/>
    <w:rsid w:val="00745E6A"/>
    <w:rsid w:val="00745F1E"/>
    <w:rsid w:val="007460AE"/>
    <w:rsid w:val="00746380"/>
    <w:rsid w:val="00746425"/>
    <w:rsid w:val="0074650E"/>
    <w:rsid w:val="007465C2"/>
    <w:rsid w:val="00746818"/>
    <w:rsid w:val="00746879"/>
    <w:rsid w:val="00746891"/>
    <w:rsid w:val="007469E3"/>
    <w:rsid w:val="00746ACC"/>
    <w:rsid w:val="00746C37"/>
    <w:rsid w:val="00746D32"/>
    <w:rsid w:val="00746DF5"/>
    <w:rsid w:val="00746E3A"/>
    <w:rsid w:val="00746E57"/>
    <w:rsid w:val="00747096"/>
    <w:rsid w:val="007470BD"/>
    <w:rsid w:val="007471EE"/>
    <w:rsid w:val="00747392"/>
    <w:rsid w:val="0074757D"/>
    <w:rsid w:val="0074778F"/>
    <w:rsid w:val="00747939"/>
    <w:rsid w:val="007479DD"/>
    <w:rsid w:val="00747A2B"/>
    <w:rsid w:val="00747B08"/>
    <w:rsid w:val="00747BA8"/>
    <w:rsid w:val="00747C07"/>
    <w:rsid w:val="00747CF9"/>
    <w:rsid w:val="00747DA1"/>
    <w:rsid w:val="00747DB9"/>
    <w:rsid w:val="00747EB8"/>
    <w:rsid w:val="00747EE1"/>
    <w:rsid w:val="00747F11"/>
    <w:rsid w:val="00747FB5"/>
    <w:rsid w:val="00750008"/>
    <w:rsid w:val="0075010C"/>
    <w:rsid w:val="007502E5"/>
    <w:rsid w:val="0075034E"/>
    <w:rsid w:val="007503A1"/>
    <w:rsid w:val="007504EE"/>
    <w:rsid w:val="00750567"/>
    <w:rsid w:val="007506AC"/>
    <w:rsid w:val="007506C8"/>
    <w:rsid w:val="0075077C"/>
    <w:rsid w:val="007507DF"/>
    <w:rsid w:val="007508B2"/>
    <w:rsid w:val="007508D6"/>
    <w:rsid w:val="007508F6"/>
    <w:rsid w:val="0075090A"/>
    <w:rsid w:val="007509A4"/>
    <w:rsid w:val="007509C5"/>
    <w:rsid w:val="00750A4D"/>
    <w:rsid w:val="00750A7C"/>
    <w:rsid w:val="00750A80"/>
    <w:rsid w:val="00750AD5"/>
    <w:rsid w:val="00750AE4"/>
    <w:rsid w:val="00750D73"/>
    <w:rsid w:val="00750E6A"/>
    <w:rsid w:val="00750F99"/>
    <w:rsid w:val="0075108B"/>
    <w:rsid w:val="007510BE"/>
    <w:rsid w:val="007510C9"/>
    <w:rsid w:val="007513D3"/>
    <w:rsid w:val="0075142C"/>
    <w:rsid w:val="007514F9"/>
    <w:rsid w:val="0075155F"/>
    <w:rsid w:val="0075161C"/>
    <w:rsid w:val="0075191D"/>
    <w:rsid w:val="00751AAE"/>
    <w:rsid w:val="00751B1E"/>
    <w:rsid w:val="00751C99"/>
    <w:rsid w:val="00751D0D"/>
    <w:rsid w:val="00751D17"/>
    <w:rsid w:val="00751D78"/>
    <w:rsid w:val="00751EFA"/>
    <w:rsid w:val="00751F93"/>
    <w:rsid w:val="0075206D"/>
    <w:rsid w:val="007520D5"/>
    <w:rsid w:val="00752191"/>
    <w:rsid w:val="0075220E"/>
    <w:rsid w:val="0075237B"/>
    <w:rsid w:val="00752385"/>
    <w:rsid w:val="007523B1"/>
    <w:rsid w:val="0075244A"/>
    <w:rsid w:val="0075255B"/>
    <w:rsid w:val="0075271F"/>
    <w:rsid w:val="007527A1"/>
    <w:rsid w:val="007528BD"/>
    <w:rsid w:val="007528DC"/>
    <w:rsid w:val="00752990"/>
    <w:rsid w:val="00752ABB"/>
    <w:rsid w:val="00752D7F"/>
    <w:rsid w:val="00752E4A"/>
    <w:rsid w:val="00752F2B"/>
    <w:rsid w:val="00752FFB"/>
    <w:rsid w:val="00753098"/>
    <w:rsid w:val="00753205"/>
    <w:rsid w:val="00753323"/>
    <w:rsid w:val="007533D7"/>
    <w:rsid w:val="007534F2"/>
    <w:rsid w:val="00753656"/>
    <w:rsid w:val="007537CD"/>
    <w:rsid w:val="007539F2"/>
    <w:rsid w:val="00753BE5"/>
    <w:rsid w:val="00753C0C"/>
    <w:rsid w:val="00753C87"/>
    <w:rsid w:val="00753CB4"/>
    <w:rsid w:val="00753DC3"/>
    <w:rsid w:val="00753DF4"/>
    <w:rsid w:val="00753E14"/>
    <w:rsid w:val="00753E46"/>
    <w:rsid w:val="0075411C"/>
    <w:rsid w:val="007541F5"/>
    <w:rsid w:val="0075427E"/>
    <w:rsid w:val="007542D8"/>
    <w:rsid w:val="0075437B"/>
    <w:rsid w:val="007544F0"/>
    <w:rsid w:val="00754539"/>
    <w:rsid w:val="00754574"/>
    <w:rsid w:val="0075457C"/>
    <w:rsid w:val="007545B4"/>
    <w:rsid w:val="0075464E"/>
    <w:rsid w:val="00754690"/>
    <w:rsid w:val="007547C2"/>
    <w:rsid w:val="007547D0"/>
    <w:rsid w:val="0075481F"/>
    <w:rsid w:val="00754846"/>
    <w:rsid w:val="007548DF"/>
    <w:rsid w:val="007548F3"/>
    <w:rsid w:val="00754B39"/>
    <w:rsid w:val="00754BA6"/>
    <w:rsid w:val="00754BCA"/>
    <w:rsid w:val="00754CA6"/>
    <w:rsid w:val="00754CAC"/>
    <w:rsid w:val="00754D41"/>
    <w:rsid w:val="00754DD6"/>
    <w:rsid w:val="00754E1F"/>
    <w:rsid w:val="00754F3E"/>
    <w:rsid w:val="007551EE"/>
    <w:rsid w:val="00755288"/>
    <w:rsid w:val="0075549C"/>
    <w:rsid w:val="007554C9"/>
    <w:rsid w:val="007555B0"/>
    <w:rsid w:val="0075562E"/>
    <w:rsid w:val="0075566D"/>
    <w:rsid w:val="0075571C"/>
    <w:rsid w:val="007557DB"/>
    <w:rsid w:val="007558FC"/>
    <w:rsid w:val="00755920"/>
    <w:rsid w:val="00755AD9"/>
    <w:rsid w:val="00755C0A"/>
    <w:rsid w:val="00755DAA"/>
    <w:rsid w:val="00755ED4"/>
    <w:rsid w:val="00755F20"/>
    <w:rsid w:val="00756035"/>
    <w:rsid w:val="0075606C"/>
    <w:rsid w:val="00756177"/>
    <w:rsid w:val="007564C5"/>
    <w:rsid w:val="007564DE"/>
    <w:rsid w:val="00756513"/>
    <w:rsid w:val="00756560"/>
    <w:rsid w:val="00756592"/>
    <w:rsid w:val="00756679"/>
    <w:rsid w:val="007567E0"/>
    <w:rsid w:val="00756882"/>
    <w:rsid w:val="007568DA"/>
    <w:rsid w:val="007568FE"/>
    <w:rsid w:val="00756938"/>
    <w:rsid w:val="00756953"/>
    <w:rsid w:val="00756AE1"/>
    <w:rsid w:val="00756B39"/>
    <w:rsid w:val="00756D21"/>
    <w:rsid w:val="00756DFB"/>
    <w:rsid w:val="00756F79"/>
    <w:rsid w:val="00756FBE"/>
    <w:rsid w:val="00757115"/>
    <w:rsid w:val="007571A2"/>
    <w:rsid w:val="007573FB"/>
    <w:rsid w:val="0075746C"/>
    <w:rsid w:val="00757514"/>
    <w:rsid w:val="00757518"/>
    <w:rsid w:val="007575AC"/>
    <w:rsid w:val="007576FE"/>
    <w:rsid w:val="00757791"/>
    <w:rsid w:val="0075784F"/>
    <w:rsid w:val="007578E2"/>
    <w:rsid w:val="00757AF8"/>
    <w:rsid w:val="00757C36"/>
    <w:rsid w:val="00757CC8"/>
    <w:rsid w:val="00757CD7"/>
    <w:rsid w:val="00757FBF"/>
    <w:rsid w:val="0076001F"/>
    <w:rsid w:val="007601B3"/>
    <w:rsid w:val="0076026A"/>
    <w:rsid w:val="00760480"/>
    <w:rsid w:val="00760484"/>
    <w:rsid w:val="0076060D"/>
    <w:rsid w:val="007606F8"/>
    <w:rsid w:val="00760969"/>
    <w:rsid w:val="00760987"/>
    <w:rsid w:val="00760B61"/>
    <w:rsid w:val="00760B9D"/>
    <w:rsid w:val="00760B9F"/>
    <w:rsid w:val="00760E86"/>
    <w:rsid w:val="0076103C"/>
    <w:rsid w:val="00761113"/>
    <w:rsid w:val="0076135D"/>
    <w:rsid w:val="007614A3"/>
    <w:rsid w:val="0076151B"/>
    <w:rsid w:val="00761523"/>
    <w:rsid w:val="0076152E"/>
    <w:rsid w:val="0076162A"/>
    <w:rsid w:val="00761698"/>
    <w:rsid w:val="0076171B"/>
    <w:rsid w:val="0076178A"/>
    <w:rsid w:val="00761A04"/>
    <w:rsid w:val="00761C0C"/>
    <w:rsid w:val="00761C59"/>
    <w:rsid w:val="00761CBB"/>
    <w:rsid w:val="00761E28"/>
    <w:rsid w:val="00761E33"/>
    <w:rsid w:val="00761E41"/>
    <w:rsid w:val="00761E82"/>
    <w:rsid w:val="00761E8C"/>
    <w:rsid w:val="00761FB5"/>
    <w:rsid w:val="007622B5"/>
    <w:rsid w:val="007622B7"/>
    <w:rsid w:val="007622B9"/>
    <w:rsid w:val="007622FA"/>
    <w:rsid w:val="00762478"/>
    <w:rsid w:val="007624C9"/>
    <w:rsid w:val="007626B7"/>
    <w:rsid w:val="00762A10"/>
    <w:rsid w:val="00762C0C"/>
    <w:rsid w:val="00762D01"/>
    <w:rsid w:val="00762D13"/>
    <w:rsid w:val="00762D1B"/>
    <w:rsid w:val="00762DD5"/>
    <w:rsid w:val="007632A8"/>
    <w:rsid w:val="007632DD"/>
    <w:rsid w:val="007634BC"/>
    <w:rsid w:val="007634CA"/>
    <w:rsid w:val="007635F5"/>
    <w:rsid w:val="007636C9"/>
    <w:rsid w:val="00763765"/>
    <w:rsid w:val="00763831"/>
    <w:rsid w:val="00763840"/>
    <w:rsid w:val="0076386E"/>
    <w:rsid w:val="007638A0"/>
    <w:rsid w:val="0076395E"/>
    <w:rsid w:val="007639F9"/>
    <w:rsid w:val="00763B29"/>
    <w:rsid w:val="00763C9E"/>
    <w:rsid w:val="00763FF4"/>
    <w:rsid w:val="00764089"/>
    <w:rsid w:val="00764220"/>
    <w:rsid w:val="007642C5"/>
    <w:rsid w:val="0076431D"/>
    <w:rsid w:val="007643CE"/>
    <w:rsid w:val="0076451F"/>
    <w:rsid w:val="007645B1"/>
    <w:rsid w:val="00764914"/>
    <w:rsid w:val="00764981"/>
    <w:rsid w:val="007649EA"/>
    <w:rsid w:val="00764AC7"/>
    <w:rsid w:val="00764C6B"/>
    <w:rsid w:val="00764CBC"/>
    <w:rsid w:val="00764CE5"/>
    <w:rsid w:val="00764D92"/>
    <w:rsid w:val="00764DBC"/>
    <w:rsid w:val="00764E9A"/>
    <w:rsid w:val="00764EF5"/>
    <w:rsid w:val="00764F63"/>
    <w:rsid w:val="00765082"/>
    <w:rsid w:val="007650A7"/>
    <w:rsid w:val="00765142"/>
    <w:rsid w:val="007651C6"/>
    <w:rsid w:val="007651EC"/>
    <w:rsid w:val="0076523F"/>
    <w:rsid w:val="0076526D"/>
    <w:rsid w:val="007652F3"/>
    <w:rsid w:val="0076539E"/>
    <w:rsid w:val="007654AB"/>
    <w:rsid w:val="007654BB"/>
    <w:rsid w:val="007657A3"/>
    <w:rsid w:val="00765875"/>
    <w:rsid w:val="007658CB"/>
    <w:rsid w:val="00765912"/>
    <w:rsid w:val="00765AB1"/>
    <w:rsid w:val="00765C66"/>
    <w:rsid w:val="00765C8E"/>
    <w:rsid w:val="00765D04"/>
    <w:rsid w:val="00765F1C"/>
    <w:rsid w:val="00765FB0"/>
    <w:rsid w:val="0076604B"/>
    <w:rsid w:val="0076607D"/>
    <w:rsid w:val="00766286"/>
    <w:rsid w:val="00766357"/>
    <w:rsid w:val="007666DD"/>
    <w:rsid w:val="007667FB"/>
    <w:rsid w:val="00766871"/>
    <w:rsid w:val="007668D9"/>
    <w:rsid w:val="00766C39"/>
    <w:rsid w:val="00766D36"/>
    <w:rsid w:val="00766EEC"/>
    <w:rsid w:val="00766F19"/>
    <w:rsid w:val="00766F53"/>
    <w:rsid w:val="00766F65"/>
    <w:rsid w:val="00766FBC"/>
    <w:rsid w:val="0076702A"/>
    <w:rsid w:val="00767156"/>
    <w:rsid w:val="00767208"/>
    <w:rsid w:val="00767297"/>
    <w:rsid w:val="00767468"/>
    <w:rsid w:val="00767485"/>
    <w:rsid w:val="00767564"/>
    <w:rsid w:val="007675A0"/>
    <w:rsid w:val="007676F8"/>
    <w:rsid w:val="00767709"/>
    <w:rsid w:val="0076771F"/>
    <w:rsid w:val="0076772D"/>
    <w:rsid w:val="007677CE"/>
    <w:rsid w:val="007678A5"/>
    <w:rsid w:val="007679D6"/>
    <w:rsid w:val="00767BCC"/>
    <w:rsid w:val="00767BFD"/>
    <w:rsid w:val="00767C68"/>
    <w:rsid w:val="00767E3A"/>
    <w:rsid w:val="00767FDF"/>
    <w:rsid w:val="00770019"/>
    <w:rsid w:val="0077007A"/>
    <w:rsid w:val="00770272"/>
    <w:rsid w:val="0077031E"/>
    <w:rsid w:val="007709A1"/>
    <w:rsid w:val="007709C9"/>
    <w:rsid w:val="007709E3"/>
    <w:rsid w:val="007709FB"/>
    <w:rsid w:val="00770A55"/>
    <w:rsid w:val="00770A75"/>
    <w:rsid w:val="00770B87"/>
    <w:rsid w:val="00770DFD"/>
    <w:rsid w:val="00770FDB"/>
    <w:rsid w:val="007710C1"/>
    <w:rsid w:val="00771648"/>
    <w:rsid w:val="0077177A"/>
    <w:rsid w:val="0077195D"/>
    <w:rsid w:val="00771A11"/>
    <w:rsid w:val="00771B56"/>
    <w:rsid w:val="00771B8B"/>
    <w:rsid w:val="00771BC0"/>
    <w:rsid w:val="00771D18"/>
    <w:rsid w:val="00771D29"/>
    <w:rsid w:val="00771D51"/>
    <w:rsid w:val="00771DE5"/>
    <w:rsid w:val="00771F0D"/>
    <w:rsid w:val="00771FCD"/>
    <w:rsid w:val="00772182"/>
    <w:rsid w:val="007723C8"/>
    <w:rsid w:val="0077242B"/>
    <w:rsid w:val="0077254C"/>
    <w:rsid w:val="0077281D"/>
    <w:rsid w:val="00772923"/>
    <w:rsid w:val="007729B2"/>
    <w:rsid w:val="00772BBC"/>
    <w:rsid w:val="00772C6A"/>
    <w:rsid w:val="00772E63"/>
    <w:rsid w:val="00772E76"/>
    <w:rsid w:val="00772FDA"/>
    <w:rsid w:val="0077303C"/>
    <w:rsid w:val="0077325B"/>
    <w:rsid w:val="00773322"/>
    <w:rsid w:val="007735A5"/>
    <w:rsid w:val="007735B4"/>
    <w:rsid w:val="00773660"/>
    <w:rsid w:val="007736A6"/>
    <w:rsid w:val="0077373A"/>
    <w:rsid w:val="00773790"/>
    <w:rsid w:val="007739A2"/>
    <w:rsid w:val="00773A57"/>
    <w:rsid w:val="00773B84"/>
    <w:rsid w:val="00773D5E"/>
    <w:rsid w:val="00773DE3"/>
    <w:rsid w:val="007740AD"/>
    <w:rsid w:val="007741FE"/>
    <w:rsid w:val="007742AF"/>
    <w:rsid w:val="0077432B"/>
    <w:rsid w:val="0077433B"/>
    <w:rsid w:val="00774533"/>
    <w:rsid w:val="00774539"/>
    <w:rsid w:val="007745DF"/>
    <w:rsid w:val="007746D7"/>
    <w:rsid w:val="00774766"/>
    <w:rsid w:val="00774806"/>
    <w:rsid w:val="00774836"/>
    <w:rsid w:val="0077494C"/>
    <w:rsid w:val="00774B09"/>
    <w:rsid w:val="00774B18"/>
    <w:rsid w:val="00774B96"/>
    <w:rsid w:val="00774CAD"/>
    <w:rsid w:val="00774EE9"/>
    <w:rsid w:val="00774F86"/>
    <w:rsid w:val="0077503A"/>
    <w:rsid w:val="00775218"/>
    <w:rsid w:val="007752E4"/>
    <w:rsid w:val="007752EB"/>
    <w:rsid w:val="007753DC"/>
    <w:rsid w:val="0077549B"/>
    <w:rsid w:val="007756E3"/>
    <w:rsid w:val="0077572D"/>
    <w:rsid w:val="00775896"/>
    <w:rsid w:val="007758B2"/>
    <w:rsid w:val="007759BF"/>
    <w:rsid w:val="00775ADE"/>
    <w:rsid w:val="00775B8B"/>
    <w:rsid w:val="00775BB5"/>
    <w:rsid w:val="00775D02"/>
    <w:rsid w:val="00775D8E"/>
    <w:rsid w:val="00775DFB"/>
    <w:rsid w:val="00775E5C"/>
    <w:rsid w:val="00775EAC"/>
    <w:rsid w:val="00775F6C"/>
    <w:rsid w:val="00776061"/>
    <w:rsid w:val="007760F9"/>
    <w:rsid w:val="0077612D"/>
    <w:rsid w:val="007761C6"/>
    <w:rsid w:val="007761FA"/>
    <w:rsid w:val="00776205"/>
    <w:rsid w:val="00776389"/>
    <w:rsid w:val="00776439"/>
    <w:rsid w:val="007766CB"/>
    <w:rsid w:val="007766F3"/>
    <w:rsid w:val="00776AC1"/>
    <w:rsid w:val="00776E12"/>
    <w:rsid w:val="00776E82"/>
    <w:rsid w:val="00776EE5"/>
    <w:rsid w:val="0077726A"/>
    <w:rsid w:val="0077726D"/>
    <w:rsid w:val="007772A5"/>
    <w:rsid w:val="007772BC"/>
    <w:rsid w:val="00777344"/>
    <w:rsid w:val="00777393"/>
    <w:rsid w:val="00777468"/>
    <w:rsid w:val="0077749B"/>
    <w:rsid w:val="007775D4"/>
    <w:rsid w:val="007775E7"/>
    <w:rsid w:val="00777707"/>
    <w:rsid w:val="00777793"/>
    <w:rsid w:val="00777959"/>
    <w:rsid w:val="007779A2"/>
    <w:rsid w:val="00777AAC"/>
    <w:rsid w:val="00777D43"/>
    <w:rsid w:val="00777DFF"/>
    <w:rsid w:val="00777E86"/>
    <w:rsid w:val="00780091"/>
    <w:rsid w:val="00780123"/>
    <w:rsid w:val="0078019D"/>
    <w:rsid w:val="00780302"/>
    <w:rsid w:val="00780360"/>
    <w:rsid w:val="007803D4"/>
    <w:rsid w:val="00780416"/>
    <w:rsid w:val="007804BA"/>
    <w:rsid w:val="007804E5"/>
    <w:rsid w:val="00780658"/>
    <w:rsid w:val="007806A3"/>
    <w:rsid w:val="0078074D"/>
    <w:rsid w:val="007809AB"/>
    <w:rsid w:val="00780A4D"/>
    <w:rsid w:val="00780A87"/>
    <w:rsid w:val="00780A9D"/>
    <w:rsid w:val="00780AAF"/>
    <w:rsid w:val="00780AD6"/>
    <w:rsid w:val="00780C3B"/>
    <w:rsid w:val="00780CD6"/>
    <w:rsid w:val="00780DF9"/>
    <w:rsid w:val="00780F4D"/>
    <w:rsid w:val="0078128A"/>
    <w:rsid w:val="007812A4"/>
    <w:rsid w:val="007813EC"/>
    <w:rsid w:val="0078142F"/>
    <w:rsid w:val="00781441"/>
    <w:rsid w:val="007814DD"/>
    <w:rsid w:val="0078175D"/>
    <w:rsid w:val="00781792"/>
    <w:rsid w:val="00781860"/>
    <w:rsid w:val="007819BA"/>
    <w:rsid w:val="007819EC"/>
    <w:rsid w:val="00781A4A"/>
    <w:rsid w:val="00781B46"/>
    <w:rsid w:val="00781D17"/>
    <w:rsid w:val="00781DBF"/>
    <w:rsid w:val="00781FE9"/>
    <w:rsid w:val="00781FF9"/>
    <w:rsid w:val="00782063"/>
    <w:rsid w:val="00782166"/>
    <w:rsid w:val="007821BF"/>
    <w:rsid w:val="00782271"/>
    <w:rsid w:val="007822CD"/>
    <w:rsid w:val="007822F8"/>
    <w:rsid w:val="0078232E"/>
    <w:rsid w:val="00782485"/>
    <w:rsid w:val="007826F7"/>
    <w:rsid w:val="007827B5"/>
    <w:rsid w:val="00782B95"/>
    <w:rsid w:val="00782C04"/>
    <w:rsid w:val="00782D21"/>
    <w:rsid w:val="00782F13"/>
    <w:rsid w:val="00783093"/>
    <w:rsid w:val="00783101"/>
    <w:rsid w:val="0078336C"/>
    <w:rsid w:val="007833B5"/>
    <w:rsid w:val="00783661"/>
    <w:rsid w:val="007836C4"/>
    <w:rsid w:val="007836D0"/>
    <w:rsid w:val="007838CE"/>
    <w:rsid w:val="007838EC"/>
    <w:rsid w:val="00783A46"/>
    <w:rsid w:val="00783D7F"/>
    <w:rsid w:val="00783DE7"/>
    <w:rsid w:val="00783E8F"/>
    <w:rsid w:val="007841E3"/>
    <w:rsid w:val="0078420F"/>
    <w:rsid w:val="0078434E"/>
    <w:rsid w:val="00784393"/>
    <w:rsid w:val="00784494"/>
    <w:rsid w:val="007845AF"/>
    <w:rsid w:val="007845EB"/>
    <w:rsid w:val="007846EB"/>
    <w:rsid w:val="00784897"/>
    <w:rsid w:val="007849A0"/>
    <w:rsid w:val="00784A2F"/>
    <w:rsid w:val="00784AEC"/>
    <w:rsid w:val="00784BC4"/>
    <w:rsid w:val="00784C10"/>
    <w:rsid w:val="00784E44"/>
    <w:rsid w:val="00784F1E"/>
    <w:rsid w:val="00784F84"/>
    <w:rsid w:val="00784FC9"/>
    <w:rsid w:val="00785107"/>
    <w:rsid w:val="0078517D"/>
    <w:rsid w:val="00785263"/>
    <w:rsid w:val="007852C3"/>
    <w:rsid w:val="0078541A"/>
    <w:rsid w:val="007854C9"/>
    <w:rsid w:val="007854E7"/>
    <w:rsid w:val="00785549"/>
    <w:rsid w:val="00785642"/>
    <w:rsid w:val="007857B6"/>
    <w:rsid w:val="0078593A"/>
    <w:rsid w:val="00785A7B"/>
    <w:rsid w:val="00785AD1"/>
    <w:rsid w:val="00785BB0"/>
    <w:rsid w:val="00785EE2"/>
    <w:rsid w:val="00785F5E"/>
    <w:rsid w:val="00786058"/>
    <w:rsid w:val="007862CE"/>
    <w:rsid w:val="0078632D"/>
    <w:rsid w:val="00786524"/>
    <w:rsid w:val="00786604"/>
    <w:rsid w:val="00786690"/>
    <w:rsid w:val="00786769"/>
    <w:rsid w:val="0078696B"/>
    <w:rsid w:val="007869D2"/>
    <w:rsid w:val="00786A37"/>
    <w:rsid w:val="00786B1A"/>
    <w:rsid w:val="00786B59"/>
    <w:rsid w:val="00786C36"/>
    <w:rsid w:val="00786E51"/>
    <w:rsid w:val="00787083"/>
    <w:rsid w:val="007870D0"/>
    <w:rsid w:val="00787143"/>
    <w:rsid w:val="007872BF"/>
    <w:rsid w:val="007872D2"/>
    <w:rsid w:val="00787308"/>
    <w:rsid w:val="007875B0"/>
    <w:rsid w:val="0078774D"/>
    <w:rsid w:val="0078777B"/>
    <w:rsid w:val="007877C4"/>
    <w:rsid w:val="0078785A"/>
    <w:rsid w:val="00787901"/>
    <w:rsid w:val="0078799C"/>
    <w:rsid w:val="00787A40"/>
    <w:rsid w:val="00787AE6"/>
    <w:rsid w:val="00787AED"/>
    <w:rsid w:val="00787B53"/>
    <w:rsid w:val="00787DC3"/>
    <w:rsid w:val="00787E7A"/>
    <w:rsid w:val="00787FC2"/>
    <w:rsid w:val="00787FCC"/>
    <w:rsid w:val="00790044"/>
    <w:rsid w:val="0079015A"/>
    <w:rsid w:val="007901C7"/>
    <w:rsid w:val="007901DE"/>
    <w:rsid w:val="00790304"/>
    <w:rsid w:val="00790346"/>
    <w:rsid w:val="0079067D"/>
    <w:rsid w:val="007907D6"/>
    <w:rsid w:val="00790853"/>
    <w:rsid w:val="00790AAB"/>
    <w:rsid w:val="00790AD4"/>
    <w:rsid w:val="00790AF2"/>
    <w:rsid w:val="00790B8B"/>
    <w:rsid w:val="00790BB3"/>
    <w:rsid w:val="00790BD0"/>
    <w:rsid w:val="00790CF0"/>
    <w:rsid w:val="00790ECC"/>
    <w:rsid w:val="00790F04"/>
    <w:rsid w:val="00790F87"/>
    <w:rsid w:val="00790FAF"/>
    <w:rsid w:val="0079100E"/>
    <w:rsid w:val="0079104F"/>
    <w:rsid w:val="00791272"/>
    <w:rsid w:val="007912F9"/>
    <w:rsid w:val="00791342"/>
    <w:rsid w:val="007913AB"/>
    <w:rsid w:val="00791430"/>
    <w:rsid w:val="00791459"/>
    <w:rsid w:val="007916E5"/>
    <w:rsid w:val="00791714"/>
    <w:rsid w:val="007917DB"/>
    <w:rsid w:val="00791896"/>
    <w:rsid w:val="00791941"/>
    <w:rsid w:val="00791A9A"/>
    <w:rsid w:val="00791AA6"/>
    <w:rsid w:val="00791DCE"/>
    <w:rsid w:val="00791DE3"/>
    <w:rsid w:val="00791EED"/>
    <w:rsid w:val="00791F1B"/>
    <w:rsid w:val="00791F72"/>
    <w:rsid w:val="00791F85"/>
    <w:rsid w:val="00792194"/>
    <w:rsid w:val="0079233C"/>
    <w:rsid w:val="00792489"/>
    <w:rsid w:val="00792AD3"/>
    <w:rsid w:val="00792BBC"/>
    <w:rsid w:val="00792BDB"/>
    <w:rsid w:val="00792BE3"/>
    <w:rsid w:val="00792C6E"/>
    <w:rsid w:val="00792C6F"/>
    <w:rsid w:val="00792D9D"/>
    <w:rsid w:val="00793005"/>
    <w:rsid w:val="0079300B"/>
    <w:rsid w:val="00793010"/>
    <w:rsid w:val="0079322F"/>
    <w:rsid w:val="0079323D"/>
    <w:rsid w:val="00793440"/>
    <w:rsid w:val="0079348D"/>
    <w:rsid w:val="007935BC"/>
    <w:rsid w:val="00793835"/>
    <w:rsid w:val="00793845"/>
    <w:rsid w:val="00793942"/>
    <w:rsid w:val="007939EE"/>
    <w:rsid w:val="00793CD4"/>
    <w:rsid w:val="00793DB2"/>
    <w:rsid w:val="00793E6A"/>
    <w:rsid w:val="00793F69"/>
    <w:rsid w:val="00794179"/>
    <w:rsid w:val="00794309"/>
    <w:rsid w:val="00794591"/>
    <w:rsid w:val="007945A9"/>
    <w:rsid w:val="00794603"/>
    <w:rsid w:val="00794634"/>
    <w:rsid w:val="00794766"/>
    <w:rsid w:val="00794819"/>
    <w:rsid w:val="00794916"/>
    <w:rsid w:val="0079492B"/>
    <w:rsid w:val="00794AE2"/>
    <w:rsid w:val="00794B7C"/>
    <w:rsid w:val="00794CB0"/>
    <w:rsid w:val="00794CFE"/>
    <w:rsid w:val="00794D26"/>
    <w:rsid w:val="00794D36"/>
    <w:rsid w:val="00794E69"/>
    <w:rsid w:val="00794E95"/>
    <w:rsid w:val="00794F88"/>
    <w:rsid w:val="0079507D"/>
    <w:rsid w:val="00795314"/>
    <w:rsid w:val="0079551F"/>
    <w:rsid w:val="00795568"/>
    <w:rsid w:val="007955C5"/>
    <w:rsid w:val="007955E5"/>
    <w:rsid w:val="00795657"/>
    <w:rsid w:val="0079565B"/>
    <w:rsid w:val="007958CE"/>
    <w:rsid w:val="00795B16"/>
    <w:rsid w:val="00795B2A"/>
    <w:rsid w:val="00795B52"/>
    <w:rsid w:val="00795E3D"/>
    <w:rsid w:val="00795F8E"/>
    <w:rsid w:val="00796106"/>
    <w:rsid w:val="00796215"/>
    <w:rsid w:val="00796838"/>
    <w:rsid w:val="007968CE"/>
    <w:rsid w:val="0079692D"/>
    <w:rsid w:val="00796988"/>
    <w:rsid w:val="00796A20"/>
    <w:rsid w:val="00796CC1"/>
    <w:rsid w:val="00796CEE"/>
    <w:rsid w:val="00796E6D"/>
    <w:rsid w:val="00796F62"/>
    <w:rsid w:val="00797024"/>
    <w:rsid w:val="00797071"/>
    <w:rsid w:val="00797137"/>
    <w:rsid w:val="00797327"/>
    <w:rsid w:val="0079739B"/>
    <w:rsid w:val="007973F2"/>
    <w:rsid w:val="00797417"/>
    <w:rsid w:val="0079743B"/>
    <w:rsid w:val="0079749D"/>
    <w:rsid w:val="00797681"/>
    <w:rsid w:val="00797788"/>
    <w:rsid w:val="007977CD"/>
    <w:rsid w:val="007977F5"/>
    <w:rsid w:val="007978A0"/>
    <w:rsid w:val="007978F9"/>
    <w:rsid w:val="00797D1F"/>
    <w:rsid w:val="00797D3E"/>
    <w:rsid w:val="00797D94"/>
    <w:rsid w:val="00797DC6"/>
    <w:rsid w:val="00797EC3"/>
    <w:rsid w:val="00797F17"/>
    <w:rsid w:val="007A0190"/>
    <w:rsid w:val="007A0203"/>
    <w:rsid w:val="007A032C"/>
    <w:rsid w:val="007A038E"/>
    <w:rsid w:val="007A050D"/>
    <w:rsid w:val="007A0527"/>
    <w:rsid w:val="007A05E8"/>
    <w:rsid w:val="007A06E3"/>
    <w:rsid w:val="007A0718"/>
    <w:rsid w:val="007A079A"/>
    <w:rsid w:val="007A07B4"/>
    <w:rsid w:val="007A08B0"/>
    <w:rsid w:val="007A0963"/>
    <w:rsid w:val="007A09D6"/>
    <w:rsid w:val="007A0A63"/>
    <w:rsid w:val="007A0B7D"/>
    <w:rsid w:val="007A0BCE"/>
    <w:rsid w:val="007A0BE2"/>
    <w:rsid w:val="007A0DCA"/>
    <w:rsid w:val="007A0DD5"/>
    <w:rsid w:val="007A120C"/>
    <w:rsid w:val="007A120F"/>
    <w:rsid w:val="007A12B8"/>
    <w:rsid w:val="007A1345"/>
    <w:rsid w:val="007A1370"/>
    <w:rsid w:val="007A1602"/>
    <w:rsid w:val="007A17BA"/>
    <w:rsid w:val="007A17C8"/>
    <w:rsid w:val="007A1929"/>
    <w:rsid w:val="007A1943"/>
    <w:rsid w:val="007A1963"/>
    <w:rsid w:val="007A196E"/>
    <w:rsid w:val="007A1ACA"/>
    <w:rsid w:val="007A1B15"/>
    <w:rsid w:val="007A1C44"/>
    <w:rsid w:val="007A1C9E"/>
    <w:rsid w:val="007A1D2F"/>
    <w:rsid w:val="007A1F01"/>
    <w:rsid w:val="007A1F31"/>
    <w:rsid w:val="007A1FCE"/>
    <w:rsid w:val="007A2117"/>
    <w:rsid w:val="007A216C"/>
    <w:rsid w:val="007A21AC"/>
    <w:rsid w:val="007A21CA"/>
    <w:rsid w:val="007A2209"/>
    <w:rsid w:val="007A2235"/>
    <w:rsid w:val="007A22B2"/>
    <w:rsid w:val="007A261E"/>
    <w:rsid w:val="007A2643"/>
    <w:rsid w:val="007A2734"/>
    <w:rsid w:val="007A277A"/>
    <w:rsid w:val="007A27B5"/>
    <w:rsid w:val="007A2BEE"/>
    <w:rsid w:val="007A2D1B"/>
    <w:rsid w:val="007A2D5C"/>
    <w:rsid w:val="007A2F2D"/>
    <w:rsid w:val="007A2F76"/>
    <w:rsid w:val="007A2FB5"/>
    <w:rsid w:val="007A2FC6"/>
    <w:rsid w:val="007A301D"/>
    <w:rsid w:val="007A3029"/>
    <w:rsid w:val="007A30D3"/>
    <w:rsid w:val="007A310A"/>
    <w:rsid w:val="007A311C"/>
    <w:rsid w:val="007A3179"/>
    <w:rsid w:val="007A3558"/>
    <w:rsid w:val="007A356E"/>
    <w:rsid w:val="007A3633"/>
    <w:rsid w:val="007A3725"/>
    <w:rsid w:val="007A3910"/>
    <w:rsid w:val="007A3D79"/>
    <w:rsid w:val="007A3F22"/>
    <w:rsid w:val="007A4190"/>
    <w:rsid w:val="007A423C"/>
    <w:rsid w:val="007A42AB"/>
    <w:rsid w:val="007A42BB"/>
    <w:rsid w:val="007A46CA"/>
    <w:rsid w:val="007A47BA"/>
    <w:rsid w:val="007A47E1"/>
    <w:rsid w:val="007A4A21"/>
    <w:rsid w:val="007A4AD4"/>
    <w:rsid w:val="007A4B0B"/>
    <w:rsid w:val="007A4B62"/>
    <w:rsid w:val="007A4BA1"/>
    <w:rsid w:val="007A4C75"/>
    <w:rsid w:val="007A4D83"/>
    <w:rsid w:val="007A4DA2"/>
    <w:rsid w:val="007A4DBE"/>
    <w:rsid w:val="007A4EC0"/>
    <w:rsid w:val="007A4F3E"/>
    <w:rsid w:val="007A4FBD"/>
    <w:rsid w:val="007A50D2"/>
    <w:rsid w:val="007A5207"/>
    <w:rsid w:val="007A5350"/>
    <w:rsid w:val="007A543F"/>
    <w:rsid w:val="007A547C"/>
    <w:rsid w:val="007A5845"/>
    <w:rsid w:val="007A588E"/>
    <w:rsid w:val="007A5B42"/>
    <w:rsid w:val="007A5CB1"/>
    <w:rsid w:val="007A5CB2"/>
    <w:rsid w:val="007A5DAD"/>
    <w:rsid w:val="007A5EFD"/>
    <w:rsid w:val="007A5F37"/>
    <w:rsid w:val="007A5F3D"/>
    <w:rsid w:val="007A5FA9"/>
    <w:rsid w:val="007A5FEF"/>
    <w:rsid w:val="007A6084"/>
    <w:rsid w:val="007A60AA"/>
    <w:rsid w:val="007A61BB"/>
    <w:rsid w:val="007A642B"/>
    <w:rsid w:val="007A6599"/>
    <w:rsid w:val="007A660F"/>
    <w:rsid w:val="007A6625"/>
    <w:rsid w:val="007A6627"/>
    <w:rsid w:val="007A6668"/>
    <w:rsid w:val="007A67A3"/>
    <w:rsid w:val="007A682E"/>
    <w:rsid w:val="007A6850"/>
    <w:rsid w:val="007A6884"/>
    <w:rsid w:val="007A6971"/>
    <w:rsid w:val="007A6ADD"/>
    <w:rsid w:val="007A6C5A"/>
    <w:rsid w:val="007A6C90"/>
    <w:rsid w:val="007A6CA8"/>
    <w:rsid w:val="007A6D03"/>
    <w:rsid w:val="007A6E94"/>
    <w:rsid w:val="007A6E97"/>
    <w:rsid w:val="007A6FB0"/>
    <w:rsid w:val="007A70F3"/>
    <w:rsid w:val="007A7117"/>
    <w:rsid w:val="007A71B3"/>
    <w:rsid w:val="007A71EE"/>
    <w:rsid w:val="007A71FD"/>
    <w:rsid w:val="007A7314"/>
    <w:rsid w:val="007A74CA"/>
    <w:rsid w:val="007A74E9"/>
    <w:rsid w:val="007A74FD"/>
    <w:rsid w:val="007A7516"/>
    <w:rsid w:val="007A7557"/>
    <w:rsid w:val="007A7621"/>
    <w:rsid w:val="007A7633"/>
    <w:rsid w:val="007A76AB"/>
    <w:rsid w:val="007A770A"/>
    <w:rsid w:val="007A7775"/>
    <w:rsid w:val="007A790C"/>
    <w:rsid w:val="007A7C48"/>
    <w:rsid w:val="007A7C88"/>
    <w:rsid w:val="007A7EE0"/>
    <w:rsid w:val="007A7F5D"/>
    <w:rsid w:val="007B003F"/>
    <w:rsid w:val="007B0072"/>
    <w:rsid w:val="007B01BE"/>
    <w:rsid w:val="007B0305"/>
    <w:rsid w:val="007B039A"/>
    <w:rsid w:val="007B03B0"/>
    <w:rsid w:val="007B04BD"/>
    <w:rsid w:val="007B050F"/>
    <w:rsid w:val="007B0539"/>
    <w:rsid w:val="007B0697"/>
    <w:rsid w:val="007B06C4"/>
    <w:rsid w:val="007B0739"/>
    <w:rsid w:val="007B0A7A"/>
    <w:rsid w:val="007B0AD5"/>
    <w:rsid w:val="007B0BF9"/>
    <w:rsid w:val="007B0E0B"/>
    <w:rsid w:val="007B0E69"/>
    <w:rsid w:val="007B0FF2"/>
    <w:rsid w:val="007B1159"/>
    <w:rsid w:val="007B11EE"/>
    <w:rsid w:val="007B143E"/>
    <w:rsid w:val="007B1491"/>
    <w:rsid w:val="007B17D4"/>
    <w:rsid w:val="007B19B3"/>
    <w:rsid w:val="007B19C2"/>
    <w:rsid w:val="007B1AB2"/>
    <w:rsid w:val="007B1B09"/>
    <w:rsid w:val="007B1BEE"/>
    <w:rsid w:val="007B1C5E"/>
    <w:rsid w:val="007B1C6B"/>
    <w:rsid w:val="007B1D2C"/>
    <w:rsid w:val="007B1D9F"/>
    <w:rsid w:val="007B1DE2"/>
    <w:rsid w:val="007B1E60"/>
    <w:rsid w:val="007B1E73"/>
    <w:rsid w:val="007B20C1"/>
    <w:rsid w:val="007B214E"/>
    <w:rsid w:val="007B2318"/>
    <w:rsid w:val="007B23A4"/>
    <w:rsid w:val="007B23D1"/>
    <w:rsid w:val="007B23E4"/>
    <w:rsid w:val="007B23FE"/>
    <w:rsid w:val="007B2501"/>
    <w:rsid w:val="007B2512"/>
    <w:rsid w:val="007B25E8"/>
    <w:rsid w:val="007B2696"/>
    <w:rsid w:val="007B28DF"/>
    <w:rsid w:val="007B2AC8"/>
    <w:rsid w:val="007B2B33"/>
    <w:rsid w:val="007B2B52"/>
    <w:rsid w:val="007B2F0A"/>
    <w:rsid w:val="007B2F24"/>
    <w:rsid w:val="007B2F64"/>
    <w:rsid w:val="007B3002"/>
    <w:rsid w:val="007B308D"/>
    <w:rsid w:val="007B310B"/>
    <w:rsid w:val="007B320D"/>
    <w:rsid w:val="007B3349"/>
    <w:rsid w:val="007B33DF"/>
    <w:rsid w:val="007B34A1"/>
    <w:rsid w:val="007B3573"/>
    <w:rsid w:val="007B38B3"/>
    <w:rsid w:val="007B394F"/>
    <w:rsid w:val="007B3952"/>
    <w:rsid w:val="007B39D3"/>
    <w:rsid w:val="007B3A44"/>
    <w:rsid w:val="007B3A61"/>
    <w:rsid w:val="007B3C25"/>
    <w:rsid w:val="007B3D27"/>
    <w:rsid w:val="007B3D54"/>
    <w:rsid w:val="007B3D6B"/>
    <w:rsid w:val="007B3E15"/>
    <w:rsid w:val="007B3E43"/>
    <w:rsid w:val="007B3EC9"/>
    <w:rsid w:val="007B3F13"/>
    <w:rsid w:val="007B3F38"/>
    <w:rsid w:val="007B3F52"/>
    <w:rsid w:val="007B4004"/>
    <w:rsid w:val="007B4046"/>
    <w:rsid w:val="007B440E"/>
    <w:rsid w:val="007B4516"/>
    <w:rsid w:val="007B489A"/>
    <w:rsid w:val="007B4A87"/>
    <w:rsid w:val="007B4A9C"/>
    <w:rsid w:val="007B4ACE"/>
    <w:rsid w:val="007B4BAF"/>
    <w:rsid w:val="007B4BC8"/>
    <w:rsid w:val="007B4ED6"/>
    <w:rsid w:val="007B4F28"/>
    <w:rsid w:val="007B4F8A"/>
    <w:rsid w:val="007B51CA"/>
    <w:rsid w:val="007B539E"/>
    <w:rsid w:val="007B545A"/>
    <w:rsid w:val="007B54B5"/>
    <w:rsid w:val="007B5605"/>
    <w:rsid w:val="007B587D"/>
    <w:rsid w:val="007B5A97"/>
    <w:rsid w:val="007B5C49"/>
    <w:rsid w:val="007B5C6A"/>
    <w:rsid w:val="007B5CAC"/>
    <w:rsid w:val="007B5DEA"/>
    <w:rsid w:val="007B6094"/>
    <w:rsid w:val="007B61A3"/>
    <w:rsid w:val="007B6201"/>
    <w:rsid w:val="007B63B2"/>
    <w:rsid w:val="007B6598"/>
    <w:rsid w:val="007B6657"/>
    <w:rsid w:val="007B667F"/>
    <w:rsid w:val="007B686A"/>
    <w:rsid w:val="007B6AA4"/>
    <w:rsid w:val="007B6E25"/>
    <w:rsid w:val="007B6F5F"/>
    <w:rsid w:val="007B6F91"/>
    <w:rsid w:val="007B6FDE"/>
    <w:rsid w:val="007B702B"/>
    <w:rsid w:val="007B7164"/>
    <w:rsid w:val="007B7231"/>
    <w:rsid w:val="007B7361"/>
    <w:rsid w:val="007B745A"/>
    <w:rsid w:val="007B7645"/>
    <w:rsid w:val="007B7655"/>
    <w:rsid w:val="007B7707"/>
    <w:rsid w:val="007B78A7"/>
    <w:rsid w:val="007B7902"/>
    <w:rsid w:val="007B7AF8"/>
    <w:rsid w:val="007B7BDF"/>
    <w:rsid w:val="007B7C4D"/>
    <w:rsid w:val="007B7D53"/>
    <w:rsid w:val="007B7E07"/>
    <w:rsid w:val="007B7E26"/>
    <w:rsid w:val="007B7F78"/>
    <w:rsid w:val="007C0031"/>
    <w:rsid w:val="007C0032"/>
    <w:rsid w:val="007C00C1"/>
    <w:rsid w:val="007C01FF"/>
    <w:rsid w:val="007C027C"/>
    <w:rsid w:val="007C0422"/>
    <w:rsid w:val="007C04AD"/>
    <w:rsid w:val="007C04C2"/>
    <w:rsid w:val="007C0545"/>
    <w:rsid w:val="007C05D0"/>
    <w:rsid w:val="007C0620"/>
    <w:rsid w:val="007C071B"/>
    <w:rsid w:val="007C0813"/>
    <w:rsid w:val="007C0817"/>
    <w:rsid w:val="007C08E7"/>
    <w:rsid w:val="007C08E8"/>
    <w:rsid w:val="007C09ED"/>
    <w:rsid w:val="007C0A56"/>
    <w:rsid w:val="007C0BB8"/>
    <w:rsid w:val="007C0BFD"/>
    <w:rsid w:val="007C0CD3"/>
    <w:rsid w:val="007C0CE4"/>
    <w:rsid w:val="007C0DDA"/>
    <w:rsid w:val="007C0F9F"/>
    <w:rsid w:val="007C10D7"/>
    <w:rsid w:val="007C11D4"/>
    <w:rsid w:val="007C13C2"/>
    <w:rsid w:val="007C13EF"/>
    <w:rsid w:val="007C13FD"/>
    <w:rsid w:val="007C140D"/>
    <w:rsid w:val="007C150C"/>
    <w:rsid w:val="007C150E"/>
    <w:rsid w:val="007C1630"/>
    <w:rsid w:val="007C16EB"/>
    <w:rsid w:val="007C1763"/>
    <w:rsid w:val="007C179E"/>
    <w:rsid w:val="007C17AE"/>
    <w:rsid w:val="007C17CB"/>
    <w:rsid w:val="007C192E"/>
    <w:rsid w:val="007C1C2D"/>
    <w:rsid w:val="007C1C9C"/>
    <w:rsid w:val="007C1CBC"/>
    <w:rsid w:val="007C1E6B"/>
    <w:rsid w:val="007C1ED7"/>
    <w:rsid w:val="007C1FD5"/>
    <w:rsid w:val="007C218A"/>
    <w:rsid w:val="007C2674"/>
    <w:rsid w:val="007C26D6"/>
    <w:rsid w:val="007C26F7"/>
    <w:rsid w:val="007C271C"/>
    <w:rsid w:val="007C28E5"/>
    <w:rsid w:val="007C2AEC"/>
    <w:rsid w:val="007C2B7F"/>
    <w:rsid w:val="007C2C1D"/>
    <w:rsid w:val="007C2DC4"/>
    <w:rsid w:val="007C2E58"/>
    <w:rsid w:val="007C2EF1"/>
    <w:rsid w:val="007C2F47"/>
    <w:rsid w:val="007C2FE4"/>
    <w:rsid w:val="007C30DC"/>
    <w:rsid w:val="007C3411"/>
    <w:rsid w:val="007C3501"/>
    <w:rsid w:val="007C3635"/>
    <w:rsid w:val="007C37EF"/>
    <w:rsid w:val="007C3B56"/>
    <w:rsid w:val="007C3BB4"/>
    <w:rsid w:val="007C3CDB"/>
    <w:rsid w:val="007C3E11"/>
    <w:rsid w:val="007C3E1F"/>
    <w:rsid w:val="007C3E73"/>
    <w:rsid w:val="007C3E9F"/>
    <w:rsid w:val="007C3F2A"/>
    <w:rsid w:val="007C407B"/>
    <w:rsid w:val="007C40C3"/>
    <w:rsid w:val="007C4177"/>
    <w:rsid w:val="007C4237"/>
    <w:rsid w:val="007C4397"/>
    <w:rsid w:val="007C43F6"/>
    <w:rsid w:val="007C443B"/>
    <w:rsid w:val="007C446E"/>
    <w:rsid w:val="007C44C9"/>
    <w:rsid w:val="007C44FD"/>
    <w:rsid w:val="007C4547"/>
    <w:rsid w:val="007C4649"/>
    <w:rsid w:val="007C4899"/>
    <w:rsid w:val="007C48F1"/>
    <w:rsid w:val="007C490A"/>
    <w:rsid w:val="007C49EC"/>
    <w:rsid w:val="007C4B6F"/>
    <w:rsid w:val="007C4B9D"/>
    <w:rsid w:val="007C4CFB"/>
    <w:rsid w:val="007C4D18"/>
    <w:rsid w:val="007C4D83"/>
    <w:rsid w:val="007C4E77"/>
    <w:rsid w:val="007C516B"/>
    <w:rsid w:val="007C5289"/>
    <w:rsid w:val="007C53D5"/>
    <w:rsid w:val="007C5524"/>
    <w:rsid w:val="007C5555"/>
    <w:rsid w:val="007C5572"/>
    <w:rsid w:val="007C597E"/>
    <w:rsid w:val="007C5A19"/>
    <w:rsid w:val="007C5A6B"/>
    <w:rsid w:val="007C5AC8"/>
    <w:rsid w:val="007C5B00"/>
    <w:rsid w:val="007C5BE2"/>
    <w:rsid w:val="007C5C5B"/>
    <w:rsid w:val="007C5CBD"/>
    <w:rsid w:val="007C5CE9"/>
    <w:rsid w:val="007C5DAE"/>
    <w:rsid w:val="007C5F19"/>
    <w:rsid w:val="007C5F32"/>
    <w:rsid w:val="007C5F7F"/>
    <w:rsid w:val="007C61AB"/>
    <w:rsid w:val="007C61E0"/>
    <w:rsid w:val="007C629C"/>
    <w:rsid w:val="007C62DD"/>
    <w:rsid w:val="007C62E9"/>
    <w:rsid w:val="007C6440"/>
    <w:rsid w:val="007C6503"/>
    <w:rsid w:val="007C6555"/>
    <w:rsid w:val="007C656D"/>
    <w:rsid w:val="007C680A"/>
    <w:rsid w:val="007C680D"/>
    <w:rsid w:val="007C680F"/>
    <w:rsid w:val="007C6813"/>
    <w:rsid w:val="007C6829"/>
    <w:rsid w:val="007C68DB"/>
    <w:rsid w:val="007C68FF"/>
    <w:rsid w:val="007C69AC"/>
    <w:rsid w:val="007C6A74"/>
    <w:rsid w:val="007C6A76"/>
    <w:rsid w:val="007C6A7E"/>
    <w:rsid w:val="007C6C21"/>
    <w:rsid w:val="007C6E16"/>
    <w:rsid w:val="007C710B"/>
    <w:rsid w:val="007C7153"/>
    <w:rsid w:val="007C7193"/>
    <w:rsid w:val="007C7571"/>
    <w:rsid w:val="007C7607"/>
    <w:rsid w:val="007C76EF"/>
    <w:rsid w:val="007C76FC"/>
    <w:rsid w:val="007C774B"/>
    <w:rsid w:val="007C78DA"/>
    <w:rsid w:val="007C7A4E"/>
    <w:rsid w:val="007C7C26"/>
    <w:rsid w:val="007C7DAE"/>
    <w:rsid w:val="007C7DF5"/>
    <w:rsid w:val="007C7E3C"/>
    <w:rsid w:val="007C7E3F"/>
    <w:rsid w:val="007D02A6"/>
    <w:rsid w:val="007D061D"/>
    <w:rsid w:val="007D0697"/>
    <w:rsid w:val="007D06EA"/>
    <w:rsid w:val="007D08FD"/>
    <w:rsid w:val="007D0959"/>
    <w:rsid w:val="007D0B30"/>
    <w:rsid w:val="007D0BD2"/>
    <w:rsid w:val="007D0F25"/>
    <w:rsid w:val="007D0F43"/>
    <w:rsid w:val="007D1080"/>
    <w:rsid w:val="007D120E"/>
    <w:rsid w:val="007D122D"/>
    <w:rsid w:val="007D1405"/>
    <w:rsid w:val="007D14BF"/>
    <w:rsid w:val="007D16A5"/>
    <w:rsid w:val="007D16CF"/>
    <w:rsid w:val="007D189C"/>
    <w:rsid w:val="007D19C0"/>
    <w:rsid w:val="007D1ACA"/>
    <w:rsid w:val="007D1ACC"/>
    <w:rsid w:val="007D1CEB"/>
    <w:rsid w:val="007D1D3A"/>
    <w:rsid w:val="007D1EA4"/>
    <w:rsid w:val="007D1F13"/>
    <w:rsid w:val="007D203F"/>
    <w:rsid w:val="007D2206"/>
    <w:rsid w:val="007D22B2"/>
    <w:rsid w:val="007D2345"/>
    <w:rsid w:val="007D2418"/>
    <w:rsid w:val="007D2521"/>
    <w:rsid w:val="007D252B"/>
    <w:rsid w:val="007D2592"/>
    <w:rsid w:val="007D27E5"/>
    <w:rsid w:val="007D2826"/>
    <w:rsid w:val="007D28E2"/>
    <w:rsid w:val="007D28F7"/>
    <w:rsid w:val="007D2A46"/>
    <w:rsid w:val="007D2B16"/>
    <w:rsid w:val="007D2CF4"/>
    <w:rsid w:val="007D2E0E"/>
    <w:rsid w:val="007D2EDE"/>
    <w:rsid w:val="007D3077"/>
    <w:rsid w:val="007D30B3"/>
    <w:rsid w:val="007D3218"/>
    <w:rsid w:val="007D32A7"/>
    <w:rsid w:val="007D3499"/>
    <w:rsid w:val="007D3599"/>
    <w:rsid w:val="007D3681"/>
    <w:rsid w:val="007D36A8"/>
    <w:rsid w:val="007D3771"/>
    <w:rsid w:val="007D3911"/>
    <w:rsid w:val="007D3913"/>
    <w:rsid w:val="007D3B3F"/>
    <w:rsid w:val="007D3B51"/>
    <w:rsid w:val="007D3B69"/>
    <w:rsid w:val="007D3BF7"/>
    <w:rsid w:val="007D3D31"/>
    <w:rsid w:val="007D3E9E"/>
    <w:rsid w:val="007D3ECB"/>
    <w:rsid w:val="007D3F85"/>
    <w:rsid w:val="007D404F"/>
    <w:rsid w:val="007D40AB"/>
    <w:rsid w:val="007D41B1"/>
    <w:rsid w:val="007D42B2"/>
    <w:rsid w:val="007D447D"/>
    <w:rsid w:val="007D44E7"/>
    <w:rsid w:val="007D45BE"/>
    <w:rsid w:val="007D46E9"/>
    <w:rsid w:val="007D4746"/>
    <w:rsid w:val="007D4889"/>
    <w:rsid w:val="007D48E0"/>
    <w:rsid w:val="007D4916"/>
    <w:rsid w:val="007D498D"/>
    <w:rsid w:val="007D499C"/>
    <w:rsid w:val="007D49B9"/>
    <w:rsid w:val="007D4A7A"/>
    <w:rsid w:val="007D4CED"/>
    <w:rsid w:val="007D4F82"/>
    <w:rsid w:val="007D5126"/>
    <w:rsid w:val="007D519B"/>
    <w:rsid w:val="007D51E2"/>
    <w:rsid w:val="007D520D"/>
    <w:rsid w:val="007D52AB"/>
    <w:rsid w:val="007D52EC"/>
    <w:rsid w:val="007D53FD"/>
    <w:rsid w:val="007D5401"/>
    <w:rsid w:val="007D541B"/>
    <w:rsid w:val="007D5473"/>
    <w:rsid w:val="007D5968"/>
    <w:rsid w:val="007D5A8A"/>
    <w:rsid w:val="007D5DE6"/>
    <w:rsid w:val="007D5EE1"/>
    <w:rsid w:val="007D5F19"/>
    <w:rsid w:val="007D5FAF"/>
    <w:rsid w:val="007D617D"/>
    <w:rsid w:val="007D6213"/>
    <w:rsid w:val="007D6331"/>
    <w:rsid w:val="007D6355"/>
    <w:rsid w:val="007D6432"/>
    <w:rsid w:val="007D661C"/>
    <w:rsid w:val="007D67DE"/>
    <w:rsid w:val="007D6880"/>
    <w:rsid w:val="007D6B4D"/>
    <w:rsid w:val="007D6BE4"/>
    <w:rsid w:val="007D6D45"/>
    <w:rsid w:val="007D6EAD"/>
    <w:rsid w:val="007D6FF9"/>
    <w:rsid w:val="007D70E1"/>
    <w:rsid w:val="007D712F"/>
    <w:rsid w:val="007D71B8"/>
    <w:rsid w:val="007D7270"/>
    <w:rsid w:val="007D73BA"/>
    <w:rsid w:val="007D7523"/>
    <w:rsid w:val="007D78A4"/>
    <w:rsid w:val="007D7AD7"/>
    <w:rsid w:val="007D7C16"/>
    <w:rsid w:val="007D7C5C"/>
    <w:rsid w:val="007D7EB8"/>
    <w:rsid w:val="007E01DD"/>
    <w:rsid w:val="007E0426"/>
    <w:rsid w:val="007E0480"/>
    <w:rsid w:val="007E064C"/>
    <w:rsid w:val="007E070B"/>
    <w:rsid w:val="007E092B"/>
    <w:rsid w:val="007E0981"/>
    <w:rsid w:val="007E0990"/>
    <w:rsid w:val="007E0A3F"/>
    <w:rsid w:val="007E0AFB"/>
    <w:rsid w:val="007E0B14"/>
    <w:rsid w:val="007E0C0D"/>
    <w:rsid w:val="007E0CB0"/>
    <w:rsid w:val="007E0CE3"/>
    <w:rsid w:val="007E0D88"/>
    <w:rsid w:val="007E0E09"/>
    <w:rsid w:val="007E0F0C"/>
    <w:rsid w:val="007E10F4"/>
    <w:rsid w:val="007E11D1"/>
    <w:rsid w:val="007E1203"/>
    <w:rsid w:val="007E1217"/>
    <w:rsid w:val="007E12A0"/>
    <w:rsid w:val="007E135B"/>
    <w:rsid w:val="007E14B1"/>
    <w:rsid w:val="007E14CB"/>
    <w:rsid w:val="007E15D1"/>
    <w:rsid w:val="007E1600"/>
    <w:rsid w:val="007E163D"/>
    <w:rsid w:val="007E16B2"/>
    <w:rsid w:val="007E18AA"/>
    <w:rsid w:val="007E1906"/>
    <w:rsid w:val="007E191F"/>
    <w:rsid w:val="007E19B3"/>
    <w:rsid w:val="007E1A47"/>
    <w:rsid w:val="007E1B01"/>
    <w:rsid w:val="007E1B40"/>
    <w:rsid w:val="007E1B7C"/>
    <w:rsid w:val="007E1CB4"/>
    <w:rsid w:val="007E1DE4"/>
    <w:rsid w:val="007E1E20"/>
    <w:rsid w:val="007E1F3F"/>
    <w:rsid w:val="007E1F88"/>
    <w:rsid w:val="007E1FDB"/>
    <w:rsid w:val="007E2106"/>
    <w:rsid w:val="007E212D"/>
    <w:rsid w:val="007E212E"/>
    <w:rsid w:val="007E2349"/>
    <w:rsid w:val="007E23F7"/>
    <w:rsid w:val="007E247A"/>
    <w:rsid w:val="007E2754"/>
    <w:rsid w:val="007E2775"/>
    <w:rsid w:val="007E28A9"/>
    <w:rsid w:val="007E28FE"/>
    <w:rsid w:val="007E291D"/>
    <w:rsid w:val="007E2A12"/>
    <w:rsid w:val="007E2B94"/>
    <w:rsid w:val="007E2CD2"/>
    <w:rsid w:val="007E2D04"/>
    <w:rsid w:val="007E2FE5"/>
    <w:rsid w:val="007E3178"/>
    <w:rsid w:val="007E31CD"/>
    <w:rsid w:val="007E3261"/>
    <w:rsid w:val="007E33F7"/>
    <w:rsid w:val="007E3525"/>
    <w:rsid w:val="007E369F"/>
    <w:rsid w:val="007E3724"/>
    <w:rsid w:val="007E37CC"/>
    <w:rsid w:val="007E3905"/>
    <w:rsid w:val="007E396A"/>
    <w:rsid w:val="007E3994"/>
    <w:rsid w:val="007E3997"/>
    <w:rsid w:val="007E3A05"/>
    <w:rsid w:val="007E3A50"/>
    <w:rsid w:val="007E3B63"/>
    <w:rsid w:val="007E3C3A"/>
    <w:rsid w:val="007E3D9D"/>
    <w:rsid w:val="007E3DBA"/>
    <w:rsid w:val="007E3EBE"/>
    <w:rsid w:val="007E3FE0"/>
    <w:rsid w:val="007E4001"/>
    <w:rsid w:val="007E40B6"/>
    <w:rsid w:val="007E43E7"/>
    <w:rsid w:val="007E46CB"/>
    <w:rsid w:val="007E48C3"/>
    <w:rsid w:val="007E4A8F"/>
    <w:rsid w:val="007E4AFB"/>
    <w:rsid w:val="007E4B5F"/>
    <w:rsid w:val="007E4CB9"/>
    <w:rsid w:val="007E4F06"/>
    <w:rsid w:val="007E4FF9"/>
    <w:rsid w:val="007E50DB"/>
    <w:rsid w:val="007E5261"/>
    <w:rsid w:val="007E52D4"/>
    <w:rsid w:val="007E53A7"/>
    <w:rsid w:val="007E56F7"/>
    <w:rsid w:val="007E5729"/>
    <w:rsid w:val="007E580A"/>
    <w:rsid w:val="007E5865"/>
    <w:rsid w:val="007E5A06"/>
    <w:rsid w:val="007E5A7D"/>
    <w:rsid w:val="007E5AC1"/>
    <w:rsid w:val="007E5AD6"/>
    <w:rsid w:val="007E5BD5"/>
    <w:rsid w:val="007E5CD3"/>
    <w:rsid w:val="007E5D84"/>
    <w:rsid w:val="007E6230"/>
    <w:rsid w:val="007E62D4"/>
    <w:rsid w:val="007E647E"/>
    <w:rsid w:val="007E66E7"/>
    <w:rsid w:val="007E6A32"/>
    <w:rsid w:val="007E6CCD"/>
    <w:rsid w:val="007E6D00"/>
    <w:rsid w:val="007E6D6A"/>
    <w:rsid w:val="007E6D7D"/>
    <w:rsid w:val="007E6E1F"/>
    <w:rsid w:val="007E6E9E"/>
    <w:rsid w:val="007E6F21"/>
    <w:rsid w:val="007E6FBC"/>
    <w:rsid w:val="007E7103"/>
    <w:rsid w:val="007E7173"/>
    <w:rsid w:val="007E71CC"/>
    <w:rsid w:val="007E7393"/>
    <w:rsid w:val="007E745F"/>
    <w:rsid w:val="007E747F"/>
    <w:rsid w:val="007E7482"/>
    <w:rsid w:val="007E76B7"/>
    <w:rsid w:val="007E76E1"/>
    <w:rsid w:val="007E7752"/>
    <w:rsid w:val="007E7816"/>
    <w:rsid w:val="007E787D"/>
    <w:rsid w:val="007E792A"/>
    <w:rsid w:val="007E7AD0"/>
    <w:rsid w:val="007E7BD2"/>
    <w:rsid w:val="007E7D88"/>
    <w:rsid w:val="007E7DA6"/>
    <w:rsid w:val="007E7E8E"/>
    <w:rsid w:val="007E7F99"/>
    <w:rsid w:val="007E7F9A"/>
    <w:rsid w:val="007F008B"/>
    <w:rsid w:val="007F00A7"/>
    <w:rsid w:val="007F00A8"/>
    <w:rsid w:val="007F012E"/>
    <w:rsid w:val="007F025F"/>
    <w:rsid w:val="007F0295"/>
    <w:rsid w:val="007F047D"/>
    <w:rsid w:val="007F0583"/>
    <w:rsid w:val="007F0991"/>
    <w:rsid w:val="007F0A9F"/>
    <w:rsid w:val="007F0B32"/>
    <w:rsid w:val="007F0CC5"/>
    <w:rsid w:val="007F0DD6"/>
    <w:rsid w:val="007F0E32"/>
    <w:rsid w:val="007F0F6E"/>
    <w:rsid w:val="007F0F8E"/>
    <w:rsid w:val="007F1047"/>
    <w:rsid w:val="007F1196"/>
    <w:rsid w:val="007F1228"/>
    <w:rsid w:val="007F123B"/>
    <w:rsid w:val="007F1279"/>
    <w:rsid w:val="007F12E6"/>
    <w:rsid w:val="007F1309"/>
    <w:rsid w:val="007F1540"/>
    <w:rsid w:val="007F159D"/>
    <w:rsid w:val="007F1689"/>
    <w:rsid w:val="007F188E"/>
    <w:rsid w:val="007F1940"/>
    <w:rsid w:val="007F19BD"/>
    <w:rsid w:val="007F1B65"/>
    <w:rsid w:val="007F1BFE"/>
    <w:rsid w:val="007F1CB6"/>
    <w:rsid w:val="007F1CD1"/>
    <w:rsid w:val="007F1DEA"/>
    <w:rsid w:val="007F1E07"/>
    <w:rsid w:val="007F1E4E"/>
    <w:rsid w:val="007F1E86"/>
    <w:rsid w:val="007F20B4"/>
    <w:rsid w:val="007F20FE"/>
    <w:rsid w:val="007F222B"/>
    <w:rsid w:val="007F22B9"/>
    <w:rsid w:val="007F23ED"/>
    <w:rsid w:val="007F2469"/>
    <w:rsid w:val="007F24B1"/>
    <w:rsid w:val="007F2572"/>
    <w:rsid w:val="007F2592"/>
    <w:rsid w:val="007F284F"/>
    <w:rsid w:val="007F2861"/>
    <w:rsid w:val="007F286D"/>
    <w:rsid w:val="007F2954"/>
    <w:rsid w:val="007F2AFB"/>
    <w:rsid w:val="007F2BCC"/>
    <w:rsid w:val="007F2DCF"/>
    <w:rsid w:val="007F2FD7"/>
    <w:rsid w:val="007F2FF5"/>
    <w:rsid w:val="007F33C5"/>
    <w:rsid w:val="007F3615"/>
    <w:rsid w:val="007F3655"/>
    <w:rsid w:val="007F37C3"/>
    <w:rsid w:val="007F3815"/>
    <w:rsid w:val="007F3824"/>
    <w:rsid w:val="007F3936"/>
    <w:rsid w:val="007F39B6"/>
    <w:rsid w:val="007F3BA1"/>
    <w:rsid w:val="007F3C2C"/>
    <w:rsid w:val="007F3CCF"/>
    <w:rsid w:val="007F3D22"/>
    <w:rsid w:val="007F3F84"/>
    <w:rsid w:val="007F3FB1"/>
    <w:rsid w:val="007F409D"/>
    <w:rsid w:val="007F40C3"/>
    <w:rsid w:val="007F416F"/>
    <w:rsid w:val="007F43D4"/>
    <w:rsid w:val="007F44D9"/>
    <w:rsid w:val="007F457D"/>
    <w:rsid w:val="007F4619"/>
    <w:rsid w:val="007F463E"/>
    <w:rsid w:val="007F477E"/>
    <w:rsid w:val="007F4885"/>
    <w:rsid w:val="007F4A94"/>
    <w:rsid w:val="007F4B6F"/>
    <w:rsid w:val="007F4C94"/>
    <w:rsid w:val="007F4CF5"/>
    <w:rsid w:val="007F4D72"/>
    <w:rsid w:val="007F4D7D"/>
    <w:rsid w:val="007F4E4E"/>
    <w:rsid w:val="007F4E53"/>
    <w:rsid w:val="007F515D"/>
    <w:rsid w:val="007F552F"/>
    <w:rsid w:val="007F55BB"/>
    <w:rsid w:val="007F5646"/>
    <w:rsid w:val="007F5694"/>
    <w:rsid w:val="007F58CA"/>
    <w:rsid w:val="007F5931"/>
    <w:rsid w:val="007F598B"/>
    <w:rsid w:val="007F5AEC"/>
    <w:rsid w:val="007F5B7D"/>
    <w:rsid w:val="007F5CA2"/>
    <w:rsid w:val="007F6047"/>
    <w:rsid w:val="007F6189"/>
    <w:rsid w:val="007F62FF"/>
    <w:rsid w:val="007F63A7"/>
    <w:rsid w:val="007F641F"/>
    <w:rsid w:val="007F6434"/>
    <w:rsid w:val="007F64CB"/>
    <w:rsid w:val="007F64EA"/>
    <w:rsid w:val="007F65B0"/>
    <w:rsid w:val="007F6727"/>
    <w:rsid w:val="007F6855"/>
    <w:rsid w:val="007F6870"/>
    <w:rsid w:val="007F6AD4"/>
    <w:rsid w:val="007F6D47"/>
    <w:rsid w:val="007F6DD9"/>
    <w:rsid w:val="007F6E62"/>
    <w:rsid w:val="007F6EFD"/>
    <w:rsid w:val="007F6F3A"/>
    <w:rsid w:val="007F6FA0"/>
    <w:rsid w:val="007F6FB8"/>
    <w:rsid w:val="007F6FBD"/>
    <w:rsid w:val="007F70EF"/>
    <w:rsid w:val="007F7160"/>
    <w:rsid w:val="007F720A"/>
    <w:rsid w:val="007F7295"/>
    <w:rsid w:val="007F73FD"/>
    <w:rsid w:val="007F749E"/>
    <w:rsid w:val="007F751A"/>
    <w:rsid w:val="007F7586"/>
    <w:rsid w:val="007F7811"/>
    <w:rsid w:val="007F7907"/>
    <w:rsid w:val="007F790B"/>
    <w:rsid w:val="007F7996"/>
    <w:rsid w:val="007F79D9"/>
    <w:rsid w:val="007F7A6B"/>
    <w:rsid w:val="007F7A79"/>
    <w:rsid w:val="007F7AEA"/>
    <w:rsid w:val="007F7B3B"/>
    <w:rsid w:val="007F7CB6"/>
    <w:rsid w:val="007F7D3C"/>
    <w:rsid w:val="007F7DE0"/>
    <w:rsid w:val="00800075"/>
    <w:rsid w:val="008001E7"/>
    <w:rsid w:val="00800280"/>
    <w:rsid w:val="00800290"/>
    <w:rsid w:val="00800441"/>
    <w:rsid w:val="008004A8"/>
    <w:rsid w:val="008004B1"/>
    <w:rsid w:val="0080055B"/>
    <w:rsid w:val="008005A5"/>
    <w:rsid w:val="008005C7"/>
    <w:rsid w:val="0080061D"/>
    <w:rsid w:val="00800637"/>
    <w:rsid w:val="00800701"/>
    <w:rsid w:val="0080077A"/>
    <w:rsid w:val="0080096F"/>
    <w:rsid w:val="008009A1"/>
    <w:rsid w:val="00800BE5"/>
    <w:rsid w:val="00800E59"/>
    <w:rsid w:val="00800EF2"/>
    <w:rsid w:val="00800F59"/>
    <w:rsid w:val="00800F6D"/>
    <w:rsid w:val="00801139"/>
    <w:rsid w:val="008011BE"/>
    <w:rsid w:val="008013AC"/>
    <w:rsid w:val="008015FD"/>
    <w:rsid w:val="0080175C"/>
    <w:rsid w:val="00801808"/>
    <w:rsid w:val="00801813"/>
    <w:rsid w:val="0080188C"/>
    <w:rsid w:val="008018A6"/>
    <w:rsid w:val="008018C6"/>
    <w:rsid w:val="00801FB8"/>
    <w:rsid w:val="00801FC2"/>
    <w:rsid w:val="00802024"/>
    <w:rsid w:val="008021B4"/>
    <w:rsid w:val="0080223B"/>
    <w:rsid w:val="008023A9"/>
    <w:rsid w:val="00802415"/>
    <w:rsid w:val="0080277A"/>
    <w:rsid w:val="008027D5"/>
    <w:rsid w:val="008027F4"/>
    <w:rsid w:val="0080287E"/>
    <w:rsid w:val="00802957"/>
    <w:rsid w:val="00802AE0"/>
    <w:rsid w:val="00802BEE"/>
    <w:rsid w:val="00802CB8"/>
    <w:rsid w:val="00802DB3"/>
    <w:rsid w:val="00802EA7"/>
    <w:rsid w:val="00802EDB"/>
    <w:rsid w:val="00802EE0"/>
    <w:rsid w:val="00802F19"/>
    <w:rsid w:val="00802F4F"/>
    <w:rsid w:val="00802F78"/>
    <w:rsid w:val="00803001"/>
    <w:rsid w:val="0080311D"/>
    <w:rsid w:val="00803185"/>
    <w:rsid w:val="00803186"/>
    <w:rsid w:val="0080320B"/>
    <w:rsid w:val="00803233"/>
    <w:rsid w:val="008032C7"/>
    <w:rsid w:val="00803353"/>
    <w:rsid w:val="00803373"/>
    <w:rsid w:val="00803579"/>
    <w:rsid w:val="008035B0"/>
    <w:rsid w:val="008035F5"/>
    <w:rsid w:val="00803783"/>
    <w:rsid w:val="008037A5"/>
    <w:rsid w:val="008037BA"/>
    <w:rsid w:val="008037C5"/>
    <w:rsid w:val="00803803"/>
    <w:rsid w:val="00803880"/>
    <w:rsid w:val="008038CE"/>
    <w:rsid w:val="00803A7B"/>
    <w:rsid w:val="00803CAA"/>
    <w:rsid w:val="00803D07"/>
    <w:rsid w:val="00803ECC"/>
    <w:rsid w:val="00803F8F"/>
    <w:rsid w:val="00804125"/>
    <w:rsid w:val="0080413B"/>
    <w:rsid w:val="008043CA"/>
    <w:rsid w:val="0080451D"/>
    <w:rsid w:val="00804578"/>
    <w:rsid w:val="00804627"/>
    <w:rsid w:val="00804811"/>
    <w:rsid w:val="00804D5D"/>
    <w:rsid w:val="00804D6D"/>
    <w:rsid w:val="00804DDA"/>
    <w:rsid w:val="00804E08"/>
    <w:rsid w:val="00805128"/>
    <w:rsid w:val="00805189"/>
    <w:rsid w:val="00805205"/>
    <w:rsid w:val="008052BD"/>
    <w:rsid w:val="008054F7"/>
    <w:rsid w:val="00805522"/>
    <w:rsid w:val="0080562E"/>
    <w:rsid w:val="00805881"/>
    <w:rsid w:val="0080588A"/>
    <w:rsid w:val="008058D8"/>
    <w:rsid w:val="00805A5E"/>
    <w:rsid w:val="00805B09"/>
    <w:rsid w:val="00805BA9"/>
    <w:rsid w:val="00805BEC"/>
    <w:rsid w:val="00805C3C"/>
    <w:rsid w:val="00805C6A"/>
    <w:rsid w:val="00806045"/>
    <w:rsid w:val="008060CC"/>
    <w:rsid w:val="00806147"/>
    <w:rsid w:val="008062AF"/>
    <w:rsid w:val="0080631A"/>
    <w:rsid w:val="0080633E"/>
    <w:rsid w:val="0080646C"/>
    <w:rsid w:val="0080678E"/>
    <w:rsid w:val="008068E9"/>
    <w:rsid w:val="00806977"/>
    <w:rsid w:val="00806A56"/>
    <w:rsid w:val="00806B0D"/>
    <w:rsid w:val="00806C37"/>
    <w:rsid w:val="00806C9F"/>
    <w:rsid w:val="00806D3B"/>
    <w:rsid w:val="00806D8F"/>
    <w:rsid w:val="00806EE0"/>
    <w:rsid w:val="00807234"/>
    <w:rsid w:val="0080734C"/>
    <w:rsid w:val="00807694"/>
    <w:rsid w:val="0080796D"/>
    <w:rsid w:val="008079AC"/>
    <w:rsid w:val="00807AF6"/>
    <w:rsid w:val="00807BC8"/>
    <w:rsid w:val="00807C3E"/>
    <w:rsid w:val="00807D13"/>
    <w:rsid w:val="00807E1E"/>
    <w:rsid w:val="00807EA4"/>
    <w:rsid w:val="00807F35"/>
    <w:rsid w:val="00807FB1"/>
    <w:rsid w:val="00807FCC"/>
    <w:rsid w:val="008101E6"/>
    <w:rsid w:val="00810254"/>
    <w:rsid w:val="008102D3"/>
    <w:rsid w:val="008102E4"/>
    <w:rsid w:val="008102EA"/>
    <w:rsid w:val="008104E7"/>
    <w:rsid w:val="00810680"/>
    <w:rsid w:val="00810698"/>
    <w:rsid w:val="00810934"/>
    <w:rsid w:val="00810B25"/>
    <w:rsid w:val="00810BDF"/>
    <w:rsid w:val="00810C39"/>
    <w:rsid w:val="00810C5F"/>
    <w:rsid w:val="00810DA6"/>
    <w:rsid w:val="00811066"/>
    <w:rsid w:val="00811086"/>
    <w:rsid w:val="008112BB"/>
    <w:rsid w:val="008112C4"/>
    <w:rsid w:val="0081131C"/>
    <w:rsid w:val="00811328"/>
    <w:rsid w:val="008113A6"/>
    <w:rsid w:val="008113D9"/>
    <w:rsid w:val="0081145B"/>
    <w:rsid w:val="00811664"/>
    <w:rsid w:val="008116B0"/>
    <w:rsid w:val="008117D6"/>
    <w:rsid w:val="0081185F"/>
    <w:rsid w:val="0081199B"/>
    <w:rsid w:val="00811A03"/>
    <w:rsid w:val="00811AE8"/>
    <w:rsid w:val="00811BE9"/>
    <w:rsid w:val="00811D03"/>
    <w:rsid w:val="00811D45"/>
    <w:rsid w:val="00811E28"/>
    <w:rsid w:val="00811F36"/>
    <w:rsid w:val="00811FEE"/>
    <w:rsid w:val="00812040"/>
    <w:rsid w:val="0081208A"/>
    <w:rsid w:val="0081214B"/>
    <w:rsid w:val="008121BF"/>
    <w:rsid w:val="00812257"/>
    <w:rsid w:val="00812281"/>
    <w:rsid w:val="0081240C"/>
    <w:rsid w:val="008124CC"/>
    <w:rsid w:val="00812554"/>
    <w:rsid w:val="008126E6"/>
    <w:rsid w:val="008127DC"/>
    <w:rsid w:val="008127F2"/>
    <w:rsid w:val="00812905"/>
    <w:rsid w:val="00812AA5"/>
    <w:rsid w:val="00812ABD"/>
    <w:rsid w:val="00812BE1"/>
    <w:rsid w:val="00812DEA"/>
    <w:rsid w:val="00812E8A"/>
    <w:rsid w:val="00812FC9"/>
    <w:rsid w:val="0081309F"/>
    <w:rsid w:val="00813167"/>
    <w:rsid w:val="008131CB"/>
    <w:rsid w:val="008131F5"/>
    <w:rsid w:val="008132A7"/>
    <w:rsid w:val="00813374"/>
    <w:rsid w:val="008133CE"/>
    <w:rsid w:val="0081349E"/>
    <w:rsid w:val="00813709"/>
    <w:rsid w:val="0081372D"/>
    <w:rsid w:val="0081382F"/>
    <w:rsid w:val="00813AC8"/>
    <w:rsid w:val="00813B67"/>
    <w:rsid w:val="00813D09"/>
    <w:rsid w:val="00814034"/>
    <w:rsid w:val="0081424D"/>
    <w:rsid w:val="00814352"/>
    <w:rsid w:val="008143C2"/>
    <w:rsid w:val="00814440"/>
    <w:rsid w:val="00814445"/>
    <w:rsid w:val="00814453"/>
    <w:rsid w:val="00814548"/>
    <w:rsid w:val="0081462F"/>
    <w:rsid w:val="00814810"/>
    <w:rsid w:val="00814998"/>
    <w:rsid w:val="008149F7"/>
    <w:rsid w:val="00814A38"/>
    <w:rsid w:val="00814AB0"/>
    <w:rsid w:val="00814ABB"/>
    <w:rsid w:val="00814AC8"/>
    <w:rsid w:val="00814C14"/>
    <w:rsid w:val="00814C84"/>
    <w:rsid w:val="00814D2E"/>
    <w:rsid w:val="00814EE5"/>
    <w:rsid w:val="00814EEB"/>
    <w:rsid w:val="00814F3C"/>
    <w:rsid w:val="008150F8"/>
    <w:rsid w:val="008150FB"/>
    <w:rsid w:val="008152D1"/>
    <w:rsid w:val="008156CA"/>
    <w:rsid w:val="008157A4"/>
    <w:rsid w:val="008157AE"/>
    <w:rsid w:val="008159E0"/>
    <w:rsid w:val="008159EA"/>
    <w:rsid w:val="00815B86"/>
    <w:rsid w:val="00815CBE"/>
    <w:rsid w:val="00815DBD"/>
    <w:rsid w:val="00815F4B"/>
    <w:rsid w:val="00816100"/>
    <w:rsid w:val="00816137"/>
    <w:rsid w:val="0081628A"/>
    <w:rsid w:val="008162FB"/>
    <w:rsid w:val="008163BC"/>
    <w:rsid w:val="0081644E"/>
    <w:rsid w:val="0081645D"/>
    <w:rsid w:val="0081652D"/>
    <w:rsid w:val="0081655A"/>
    <w:rsid w:val="00816754"/>
    <w:rsid w:val="00816B0B"/>
    <w:rsid w:val="00816B49"/>
    <w:rsid w:val="00816B7E"/>
    <w:rsid w:val="00816CD6"/>
    <w:rsid w:val="00816EB7"/>
    <w:rsid w:val="00816F7A"/>
    <w:rsid w:val="00816F86"/>
    <w:rsid w:val="0081709F"/>
    <w:rsid w:val="00817142"/>
    <w:rsid w:val="00817154"/>
    <w:rsid w:val="008172A4"/>
    <w:rsid w:val="00817344"/>
    <w:rsid w:val="00817363"/>
    <w:rsid w:val="00817366"/>
    <w:rsid w:val="0081739D"/>
    <w:rsid w:val="0081751F"/>
    <w:rsid w:val="008175D3"/>
    <w:rsid w:val="00817624"/>
    <w:rsid w:val="0081788F"/>
    <w:rsid w:val="00817B77"/>
    <w:rsid w:val="00817D72"/>
    <w:rsid w:val="00817DB5"/>
    <w:rsid w:val="00817E91"/>
    <w:rsid w:val="00817F1F"/>
    <w:rsid w:val="00820048"/>
    <w:rsid w:val="008200B6"/>
    <w:rsid w:val="0082019E"/>
    <w:rsid w:val="00820290"/>
    <w:rsid w:val="00820299"/>
    <w:rsid w:val="008202F9"/>
    <w:rsid w:val="00820353"/>
    <w:rsid w:val="0082036F"/>
    <w:rsid w:val="0082056C"/>
    <w:rsid w:val="008207C5"/>
    <w:rsid w:val="008207D5"/>
    <w:rsid w:val="0082083A"/>
    <w:rsid w:val="00820938"/>
    <w:rsid w:val="00820944"/>
    <w:rsid w:val="00820A36"/>
    <w:rsid w:val="00820B19"/>
    <w:rsid w:val="00820CA5"/>
    <w:rsid w:val="00820F52"/>
    <w:rsid w:val="00820FB1"/>
    <w:rsid w:val="0082108E"/>
    <w:rsid w:val="008211C6"/>
    <w:rsid w:val="008212FC"/>
    <w:rsid w:val="0082140B"/>
    <w:rsid w:val="00821589"/>
    <w:rsid w:val="0082159D"/>
    <w:rsid w:val="00821612"/>
    <w:rsid w:val="0082171D"/>
    <w:rsid w:val="008218B5"/>
    <w:rsid w:val="008218DC"/>
    <w:rsid w:val="0082197C"/>
    <w:rsid w:val="00821A34"/>
    <w:rsid w:val="00821A40"/>
    <w:rsid w:val="00821B3E"/>
    <w:rsid w:val="0082211A"/>
    <w:rsid w:val="0082214B"/>
    <w:rsid w:val="0082223D"/>
    <w:rsid w:val="0082235A"/>
    <w:rsid w:val="008223ED"/>
    <w:rsid w:val="00822432"/>
    <w:rsid w:val="0082253C"/>
    <w:rsid w:val="00822562"/>
    <w:rsid w:val="00822670"/>
    <w:rsid w:val="008227D8"/>
    <w:rsid w:val="00822841"/>
    <w:rsid w:val="0082290F"/>
    <w:rsid w:val="00822A7A"/>
    <w:rsid w:val="00822C33"/>
    <w:rsid w:val="00822DD4"/>
    <w:rsid w:val="00822F6E"/>
    <w:rsid w:val="00823325"/>
    <w:rsid w:val="0082333E"/>
    <w:rsid w:val="008236F7"/>
    <w:rsid w:val="008236FE"/>
    <w:rsid w:val="00823766"/>
    <w:rsid w:val="008237A4"/>
    <w:rsid w:val="008237E9"/>
    <w:rsid w:val="0082399A"/>
    <w:rsid w:val="00823B28"/>
    <w:rsid w:val="00823BCB"/>
    <w:rsid w:val="00823C0E"/>
    <w:rsid w:val="00823EEF"/>
    <w:rsid w:val="00824182"/>
    <w:rsid w:val="008241AF"/>
    <w:rsid w:val="008241E7"/>
    <w:rsid w:val="00824481"/>
    <w:rsid w:val="00824566"/>
    <w:rsid w:val="00824594"/>
    <w:rsid w:val="0082487D"/>
    <w:rsid w:val="00824957"/>
    <w:rsid w:val="008249D6"/>
    <w:rsid w:val="008249ED"/>
    <w:rsid w:val="00824A9C"/>
    <w:rsid w:val="00824D45"/>
    <w:rsid w:val="008251BC"/>
    <w:rsid w:val="008252A6"/>
    <w:rsid w:val="00825352"/>
    <w:rsid w:val="0082540D"/>
    <w:rsid w:val="00825588"/>
    <w:rsid w:val="008255C2"/>
    <w:rsid w:val="00825653"/>
    <w:rsid w:val="00825745"/>
    <w:rsid w:val="008257CF"/>
    <w:rsid w:val="008257D5"/>
    <w:rsid w:val="0082594F"/>
    <w:rsid w:val="008259A1"/>
    <w:rsid w:val="00825A56"/>
    <w:rsid w:val="00825B9C"/>
    <w:rsid w:val="00825BEB"/>
    <w:rsid w:val="00825CC1"/>
    <w:rsid w:val="00825F18"/>
    <w:rsid w:val="008261FD"/>
    <w:rsid w:val="008262CA"/>
    <w:rsid w:val="00826324"/>
    <w:rsid w:val="008263ED"/>
    <w:rsid w:val="00826454"/>
    <w:rsid w:val="00826570"/>
    <w:rsid w:val="008266E5"/>
    <w:rsid w:val="0082679E"/>
    <w:rsid w:val="008267DE"/>
    <w:rsid w:val="008267E0"/>
    <w:rsid w:val="00826AB0"/>
    <w:rsid w:val="00826B85"/>
    <w:rsid w:val="00826BEA"/>
    <w:rsid w:val="00826D49"/>
    <w:rsid w:val="00826E21"/>
    <w:rsid w:val="00826F42"/>
    <w:rsid w:val="00827020"/>
    <w:rsid w:val="0082713D"/>
    <w:rsid w:val="00827146"/>
    <w:rsid w:val="00827171"/>
    <w:rsid w:val="0082720D"/>
    <w:rsid w:val="00827279"/>
    <w:rsid w:val="00827297"/>
    <w:rsid w:val="008272A1"/>
    <w:rsid w:val="00827483"/>
    <w:rsid w:val="00827498"/>
    <w:rsid w:val="00827542"/>
    <w:rsid w:val="0082761A"/>
    <w:rsid w:val="008276C8"/>
    <w:rsid w:val="0082778B"/>
    <w:rsid w:val="008277F2"/>
    <w:rsid w:val="00827831"/>
    <w:rsid w:val="00827861"/>
    <w:rsid w:val="008278E8"/>
    <w:rsid w:val="00827971"/>
    <w:rsid w:val="0082798E"/>
    <w:rsid w:val="00827BF8"/>
    <w:rsid w:val="00827CE0"/>
    <w:rsid w:val="00827D07"/>
    <w:rsid w:val="00827D8F"/>
    <w:rsid w:val="00827E60"/>
    <w:rsid w:val="00827E73"/>
    <w:rsid w:val="00827F88"/>
    <w:rsid w:val="008302AA"/>
    <w:rsid w:val="008302C5"/>
    <w:rsid w:val="0083049C"/>
    <w:rsid w:val="00830594"/>
    <w:rsid w:val="0083067F"/>
    <w:rsid w:val="008306A1"/>
    <w:rsid w:val="00830741"/>
    <w:rsid w:val="0083078D"/>
    <w:rsid w:val="00830822"/>
    <w:rsid w:val="0083085D"/>
    <w:rsid w:val="00830B62"/>
    <w:rsid w:val="00830C56"/>
    <w:rsid w:val="00830D6E"/>
    <w:rsid w:val="00830E93"/>
    <w:rsid w:val="00830F80"/>
    <w:rsid w:val="00830FF7"/>
    <w:rsid w:val="0083105E"/>
    <w:rsid w:val="00831192"/>
    <w:rsid w:val="00831291"/>
    <w:rsid w:val="00831346"/>
    <w:rsid w:val="008314A1"/>
    <w:rsid w:val="00831525"/>
    <w:rsid w:val="008316AC"/>
    <w:rsid w:val="008317D7"/>
    <w:rsid w:val="0083191C"/>
    <w:rsid w:val="00831A5A"/>
    <w:rsid w:val="00831AA0"/>
    <w:rsid w:val="00831D5D"/>
    <w:rsid w:val="00831DB6"/>
    <w:rsid w:val="00831E31"/>
    <w:rsid w:val="008320EA"/>
    <w:rsid w:val="00832129"/>
    <w:rsid w:val="00832288"/>
    <w:rsid w:val="00832305"/>
    <w:rsid w:val="0083244D"/>
    <w:rsid w:val="00832525"/>
    <w:rsid w:val="00832578"/>
    <w:rsid w:val="0083263E"/>
    <w:rsid w:val="00832664"/>
    <w:rsid w:val="00832689"/>
    <w:rsid w:val="00832746"/>
    <w:rsid w:val="008328DF"/>
    <w:rsid w:val="00832B09"/>
    <w:rsid w:val="00832D3E"/>
    <w:rsid w:val="00832D3F"/>
    <w:rsid w:val="00832D93"/>
    <w:rsid w:val="00832E5C"/>
    <w:rsid w:val="00832EAE"/>
    <w:rsid w:val="0083304C"/>
    <w:rsid w:val="008331B6"/>
    <w:rsid w:val="00833302"/>
    <w:rsid w:val="008333D8"/>
    <w:rsid w:val="00833481"/>
    <w:rsid w:val="0083391A"/>
    <w:rsid w:val="00833965"/>
    <w:rsid w:val="00833B95"/>
    <w:rsid w:val="00833BB0"/>
    <w:rsid w:val="00833E46"/>
    <w:rsid w:val="00834024"/>
    <w:rsid w:val="008340A2"/>
    <w:rsid w:val="008340FB"/>
    <w:rsid w:val="008342CA"/>
    <w:rsid w:val="00834400"/>
    <w:rsid w:val="00834537"/>
    <w:rsid w:val="008345E8"/>
    <w:rsid w:val="00834613"/>
    <w:rsid w:val="00834709"/>
    <w:rsid w:val="008347A1"/>
    <w:rsid w:val="008348D9"/>
    <w:rsid w:val="00834929"/>
    <w:rsid w:val="00834992"/>
    <w:rsid w:val="00834AC9"/>
    <w:rsid w:val="00834AE9"/>
    <w:rsid w:val="00834B64"/>
    <w:rsid w:val="00834BFE"/>
    <w:rsid w:val="00834C5B"/>
    <w:rsid w:val="00834CED"/>
    <w:rsid w:val="00834D76"/>
    <w:rsid w:val="00834E19"/>
    <w:rsid w:val="00834EA5"/>
    <w:rsid w:val="00834ED2"/>
    <w:rsid w:val="00835075"/>
    <w:rsid w:val="00835183"/>
    <w:rsid w:val="00835548"/>
    <w:rsid w:val="00835565"/>
    <w:rsid w:val="00835729"/>
    <w:rsid w:val="008357CC"/>
    <w:rsid w:val="00835986"/>
    <w:rsid w:val="00835A94"/>
    <w:rsid w:val="00835B6E"/>
    <w:rsid w:val="00835B75"/>
    <w:rsid w:val="00835B76"/>
    <w:rsid w:val="00835C96"/>
    <w:rsid w:val="00835CE2"/>
    <w:rsid w:val="00835D1E"/>
    <w:rsid w:val="00835E89"/>
    <w:rsid w:val="00835EBB"/>
    <w:rsid w:val="00835EF7"/>
    <w:rsid w:val="00835F2B"/>
    <w:rsid w:val="00835F99"/>
    <w:rsid w:val="008360DE"/>
    <w:rsid w:val="00836161"/>
    <w:rsid w:val="0083616C"/>
    <w:rsid w:val="008361D2"/>
    <w:rsid w:val="00836337"/>
    <w:rsid w:val="00836377"/>
    <w:rsid w:val="008364C9"/>
    <w:rsid w:val="008366BD"/>
    <w:rsid w:val="00836BE2"/>
    <w:rsid w:val="00836D1E"/>
    <w:rsid w:val="00836FFB"/>
    <w:rsid w:val="00837001"/>
    <w:rsid w:val="00837083"/>
    <w:rsid w:val="00837114"/>
    <w:rsid w:val="00837423"/>
    <w:rsid w:val="00837477"/>
    <w:rsid w:val="008374F4"/>
    <w:rsid w:val="00837657"/>
    <w:rsid w:val="00837824"/>
    <w:rsid w:val="00837A63"/>
    <w:rsid w:val="00837AD2"/>
    <w:rsid w:val="00837AED"/>
    <w:rsid w:val="00837CC7"/>
    <w:rsid w:val="00837E4D"/>
    <w:rsid w:val="00837EB1"/>
    <w:rsid w:val="00837F59"/>
    <w:rsid w:val="00840088"/>
    <w:rsid w:val="008401C5"/>
    <w:rsid w:val="00840210"/>
    <w:rsid w:val="00840583"/>
    <w:rsid w:val="00840652"/>
    <w:rsid w:val="008406C3"/>
    <w:rsid w:val="008408A5"/>
    <w:rsid w:val="008409D5"/>
    <w:rsid w:val="00840B01"/>
    <w:rsid w:val="00840BE9"/>
    <w:rsid w:val="00840CC6"/>
    <w:rsid w:val="0084102A"/>
    <w:rsid w:val="00841268"/>
    <w:rsid w:val="008413B2"/>
    <w:rsid w:val="0084157D"/>
    <w:rsid w:val="008417AF"/>
    <w:rsid w:val="00841CEA"/>
    <w:rsid w:val="00841CF5"/>
    <w:rsid w:val="00841D59"/>
    <w:rsid w:val="00841DB4"/>
    <w:rsid w:val="00841E69"/>
    <w:rsid w:val="00841F19"/>
    <w:rsid w:val="00841F99"/>
    <w:rsid w:val="0084207D"/>
    <w:rsid w:val="008420DD"/>
    <w:rsid w:val="00842340"/>
    <w:rsid w:val="008423F3"/>
    <w:rsid w:val="0084243A"/>
    <w:rsid w:val="008425CE"/>
    <w:rsid w:val="00842668"/>
    <w:rsid w:val="008426AB"/>
    <w:rsid w:val="0084276C"/>
    <w:rsid w:val="00842994"/>
    <w:rsid w:val="00842A6C"/>
    <w:rsid w:val="00842BE1"/>
    <w:rsid w:val="00842C22"/>
    <w:rsid w:val="00842EDD"/>
    <w:rsid w:val="00842F13"/>
    <w:rsid w:val="00842F93"/>
    <w:rsid w:val="00843032"/>
    <w:rsid w:val="00843104"/>
    <w:rsid w:val="008431B8"/>
    <w:rsid w:val="00843444"/>
    <w:rsid w:val="008434AA"/>
    <w:rsid w:val="0084367F"/>
    <w:rsid w:val="00843686"/>
    <w:rsid w:val="008436EB"/>
    <w:rsid w:val="0084380A"/>
    <w:rsid w:val="0084391A"/>
    <w:rsid w:val="00843A27"/>
    <w:rsid w:val="00843B49"/>
    <w:rsid w:val="00843CE2"/>
    <w:rsid w:val="00843D00"/>
    <w:rsid w:val="00843D79"/>
    <w:rsid w:val="00843D7F"/>
    <w:rsid w:val="00843D92"/>
    <w:rsid w:val="0084408D"/>
    <w:rsid w:val="008440F6"/>
    <w:rsid w:val="008441BA"/>
    <w:rsid w:val="008441F3"/>
    <w:rsid w:val="0084421E"/>
    <w:rsid w:val="00844285"/>
    <w:rsid w:val="0084430C"/>
    <w:rsid w:val="00844389"/>
    <w:rsid w:val="008443CA"/>
    <w:rsid w:val="008443EA"/>
    <w:rsid w:val="0084440C"/>
    <w:rsid w:val="008444D2"/>
    <w:rsid w:val="008444F9"/>
    <w:rsid w:val="008445BA"/>
    <w:rsid w:val="00844627"/>
    <w:rsid w:val="0084494B"/>
    <w:rsid w:val="00844AA4"/>
    <w:rsid w:val="00844C43"/>
    <w:rsid w:val="00844DFE"/>
    <w:rsid w:val="00844E9E"/>
    <w:rsid w:val="00844F43"/>
    <w:rsid w:val="00844F80"/>
    <w:rsid w:val="008450A5"/>
    <w:rsid w:val="00845169"/>
    <w:rsid w:val="008451A2"/>
    <w:rsid w:val="008451DD"/>
    <w:rsid w:val="008452A2"/>
    <w:rsid w:val="00845391"/>
    <w:rsid w:val="0084555C"/>
    <w:rsid w:val="00845591"/>
    <w:rsid w:val="00845597"/>
    <w:rsid w:val="0084563F"/>
    <w:rsid w:val="00845676"/>
    <w:rsid w:val="0084577C"/>
    <w:rsid w:val="00845864"/>
    <w:rsid w:val="00845972"/>
    <w:rsid w:val="008459AF"/>
    <w:rsid w:val="00845A79"/>
    <w:rsid w:val="00845AE2"/>
    <w:rsid w:val="00845B6C"/>
    <w:rsid w:val="00845CA8"/>
    <w:rsid w:val="00845CD9"/>
    <w:rsid w:val="00845D36"/>
    <w:rsid w:val="00845D3C"/>
    <w:rsid w:val="00845D89"/>
    <w:rsid w:val="00845E11"/>
    <w:rsid w:val="00845F0A"/>
    <w:rsid w:val="00845F25"/>
    <w:rsid w:val="00845F74"/>
    <w:rsid w:val="00845FB3"/>
    <w:rsid w:val="0084610C"/>
    <w:rsid w:val="0084632B"/>
    <w:rsid w:val="008463CD"/>
    <w:rsid w:val="00846408"/>
    <w:rsid w:val="008464A0"/>
    <w:rsid w:val="008465C3"/>
    <w:rsid w:val="008467BF"/>
    <w:rsid w:val="00846863"/>
    <w:rsid w:val="00846865"/>
    <w:rsid w:val="00846A3E"/>
    <w:rsid w:val="00846C5F"/>
    <w:rsid w:val="0084706F"/>
    <w:rsid w:val="0084710F"/>
    <w:rsid w:val="00847322"/>
    <w:rsid w:val="0084747E"/>
    <w:rsid w:val="00847488"/>
    <w:rsid w:val="00847494"/>
    <w:rsid w:val="00847547"/>
    <w:rsid w:val="00847677"/>
    <w:rsid w:val="008476BC"/>
    <w:rsid w:val="00847705"/>
    <w:rsid w:val="008478B2"/>
    <w:rsid w:val="00847A0A"/>
    <w:rsid w:val="00847B48"/>
    <w:rsid w:val="00847BB3"/>
    <w:rsid w:val="00847C5B"/>
    <w:rsid w:val="00847C6F"/>
    <w:rsid w:val="00847D42"/>
    <w:rsid w:val="00847DBF"/>
    <w:rsid w:val="00847F11"/>
    <w:rsid w:val="008501E5"/>
    <w:rsid w:val="008502C2"/>
    <w:rsid w:val="008502DE"/>
    <w:rsid w:val="0085037D"/>
    <w:rsid w:val="008503C3"/>
    <w:rsid w:val="00850563"/>
    <w:rsid w:val="008508A4"/>
    <w:rsid w:val="008508A5"/>
    <w:rsid w:val="008508A9"/>
    <w:rsid w:val="008508CD"/>
    <w:rsid w:val="008509BF"/>
    <w:rsid w:val="008509C6"/>
    <w:rsid w:val="00850B63"/>
    <w:rsid w:val="00850D89"/>
    <w:rsid w:val="00850E3E"/>
    <w:rsid w:val="00850EA6"/>
    <w:rsid w:val="00850EEC"/>
    <w:rsid w:val="00850F50"/>
    <w:rsid w:val="00850FDD"/>
    <w:rsid w:val="00851020"/>
    <w:rsid w:val="00851096"/>
    <w:rsid w:val="0085120B"/>
    <w:rsid w:val="00851213"/>
    <w:rsid w:val="008512C9"/>
    <w:rsid w:val="0085132F"/>
    <w:rsid w:val="0085147F"/>
    <w:rsid w:val="008514CD"/>
    <w:rsid w:val="008514E6"/>
    <w:rsid w:val="008514EA"/>
    <w:rsid w:val="0085155A"/>
    <w:rsid w:val="008516ED"/>
    <w:rsid w:val="0085179E"/>
    <w:rsid w:val="00851A8B"/>
    <w:rsid w:val="00851C4F"/>
    <w:rsid w:val="00851C8C"/>
    <w:rsid w:val="00851CEC"/>
    <w:rsid w:val="00851D42"/>
    <w:rsid w:val="00851D80"/>
    <w:rsid w:val="00851DA7"/>
    <w:rsid w:val="00851E38"/>
    <w:rsid w:val="00851ECD"/>
    <w:rsid w:val="00851F5D"/>
    <w:rsid w:val="00852045"/>
    <w:rsid w:val="0085205C"/>
    <w:rsid w:val="008521A1"/>
    <w:rsid w:val="008521E2"/>
    <w:rsid w:val="008522C8"/>
    <w:rsid w:val="00852576"/>
    <w:rsid w:val="0085277D"/>
    <w:rsid w:val="008529D7"/>
    <w:rsid w:val="00852BD6"/>
    <w:rsid w:val="00852C3E"/>
    <w:rsid w:val="00852C92"/>
    <w:rsid w:val="00852E68"/>
    <w:rsid w:val="00852F6E"/>
    <w:rsid w:val="008531BF"/>
    <w:rsid w:val="0085326F"/>
    <w:rsid w:val="008532FA"/>
    <w:rsid w:val="008533C9"/>
    <w:rsid w:val="008534AB"/>
    <w:rsid w:val="00853713"/>
    <w:rsid w:val="0085376C"/>
    <w:rsid w:val="00853781"/>
    <w:rsid w:val="00853788"/>
    <w:rsid w:val="008537CF"/>
    <w:rsid w:val="00853850"/>
    <w:rsid w:val="008538EF"/>
    <w:rsid w:val="00853A24"/>
    <w:rsid w:val="00853B40"/>
    <w:rsid w:val="00853C68"/>
    <w:rsid w:val="00853D10"/>
    <w:rsid w:val="00853D28"/>
    <w:rsid w:val="00853D2E"/>
    <w:rsid w:val="00853D87"/>
    <w:rsid w:val="00853DA9"/>
    <w:rsid w:val="00853DF5"/>
    <w:rsid w:val="00853E0E"/>
    <w:rsid w:val="00853ED8"/>
    <w:rsid w:val="00853FF1"/>
    <w:rsid w:val="00854222"/>
    <w:rsid w:val="00854273"/>
    <w:rsid w:val="00854452"/>
    <w:rsid w:val="0085449C"/>
    <w:rsid w:val="008544C6"/>
    <w:rsid w:val="008545F0"/>
    <w:rsid w:val="0085482A"/>
    <w:rsid w:val="00854AB4"/>
    <w:rsid w:val="00854C71"/>
    <w:rsid w:val="00854D65"/>
    <w:rsid w:val="00854DA7"/>
    <w:rsid w:val="00854E90"/>
    <w:rsid w:val="00854FFB"/>
    <w:rsid w:val="008554A0"/>
    <w:rsid w:val="008554A6"/>
    <w:rsid w:val="008554D0"/>
    <w:rsid w:val="00855533"/>
    <w:rsid w:val="00855541"/>
    <w:rsid w:val="00855680"/>
    <w:rsid w:val="008557D0"/>
    <w:rsid w:val="008558F2"/>
    <w:rsid w:val="00855937"/>
    <w:rsid w:val="00855B9B"/>
    <w:rsid w:val="00856199"/>
    <w:rsid w:val="008561AF"/>
    <w:rsid w:val="008562A7"/>
    <w:rsid w:val="00856317"/>
    <w:rsid w:val="008563CC"/>
    <w:rsid w:val="008564FB"/>
    <w:rsid w:val="0085663E"/>
    <w:rsid w:val="0085668B"/>
    <w:rsid w:val="0085673A"/>
    <w:rsid w:val="0085676F"/>
    <w:rsid w:val="00856788"/>
    <w:rsid w:val="00856812"/>
    <w:rsid w:val="008569B2"/>
    <w:rsid w:val="00856B69"/>
    <w:rsid w:val="00856BC3"/>
    <w:rsid w:val="00856C83"/>
    <w:rsid w:val="00856CB7"/>
    <w:rsid w:val="00856D06"/>
    <w:rsid w:val="00856D1C"/>
    <w:rsid w:val="00856D46"/>
    <w:rsid w:val="00856DBF"/>
    <w:rsid w:val="0085701B"/>
    <w:rsid w:val="0085705F"/>
    <w:rsid w:val="00857084"/>
    <w:rsid w:val="008570FF"/>
    <w:rsid w:val="00857513"/>
    <w:rsid w:val="00857771"/>
    <w:rsid w:val="0085792C"/>
    <w:rsid w:val="0085797D"/>
    <w:rsid w:val="00857A06"/>
    <w:rsid w:val="00857B1B"/>
    <w:rsid w:val="00857B9C"/>
    <w:rsid w:val="00857D33"/>
    <w:rsid w:val="00857F6E"/>
    <w:rsid w:val="008604E6"/>
    <w:rsid w:val="008604E8"/>
    <w:rsid w:val="00860682"/>
    <w:rsid w:val="00860710"/>
    <w:rsid w:val="008607E9"/>
    <w:rsid w:val="0086084F"/>
    <w:rsid w:val="00860A58"/>
    <w:rsid w:val="00860B8E"/>
    <w:rsid w:val="00860BA8"/>
    <w:rsid w:val="00860E79"/>
    <w:rsid w:val="00860ED5"/>
    <w:rsid w:val="00860F29"/>
    <w:rsid w:val="00860F36"/>
    <w:rsid w:val="008610A7"/>
    <w:rsid w:val="00861206"/>
    <w:rsid w:val="00861288"/>
    <w:rsid w:val="008612B4"/>
    <w:rsid w:val="008612F7"/>
    <w:rsid w:val="00861731"/>
    <w:rsid w:val="00861803"/>
    <w:rsid w:val="0086184A"/>
    <w:rsid w:val="0086194C"/>
    <w:rsid w:val="00861AB3"/>
    <w:rsid w:val="00861C3A"/>
    <w:rsid w:val="00861CAC"/>
    <w:rsid w:val="00861CED"/>
    <w:rsid w:val="00861EBA"/>
    <w:rsid w:val="008620B2"/>
    <w:rsid w:val="00862174"/>
    <w:rsid w:val="008622AE"/>
    <w:rsid w:val="00862366"/>
    <w:rsid w:val="00862458"/>
    <w:rsid w:val="00862470"/>
    <w:rsid w:val="008626EC"/>
    <w:rsid w:val="00862746"/>
    <w:rsid w:val="008628BA"/>
    <w:rsid w:val="00862912"/>
    <w:rsid w:val="0086297E"/>
    <w:rsid w:val="008629B4"/>
    <w:rsid w:val="00862ABB"/>
    <w:rsid w:val="00862AF6"/>
    <w:rsid w:val="00862B50"/>
    <w:rsid w:val="00862C00"/>
    <w:rsid w:val="00862CF2"/>
    <w:rsid w:val="00862D2A"/>
    <w:rsid w:val="00862DB7"/>
    <w:rsid w:val="008630B7"/>
    <w:rsid w:val="00863170"/>
    <w:rsid w:val="008631E9"/>
    <w:rsid w:val="008632E7"/>
    <w:rsid w:val="008632F5"/>
    <w:rsid w:val="00863435"/>
    <w:rsid w:val="008634AA"/>
    <w:rsid w:val="00863531"/>
    <w:rsid w:val="0086378F"/>
    <w:rsid w:val="00863960"/>
    <w:rsid w:val="00863A4A"/>
    <w:rsid w:val="00863C22"/>
    <w:rsid w:val="00863C6A"/>
    <w:rsid w:val="00863E85"/>
    <w:rsid w:val="00863F9A"/>
    <w:rsid w:val="00864112"/>
    <w:rsid w:val="0086425C"/>
    <w:rsid w:val="008643BB"/>
    <w:rsid w:val="008645A3"/>
    <w:rsid w:val="008646D9"/>
    <w:rsid w:val="00864782"/>
    <w:rsid w:val="00864867"/>
    <w:rsid w:val="00864B45"/>
    <w:rsid w:val="00864DB3"/>
    <w:rsid w:val="00864E1E"/>
    <w:rsid w:val="00864E38"/>
    <w:rsid w:val="00864E86"/>
    <w:rsid w:val="00864EAE"/>
    <w:rsid w:val="00864EAF"/>
    <w:rsid w:val="00865119"/>
    <w:rsid w:val="00865564"/>
    <w:rsid w:val="0086576F"/>
    <w:rsid w:val="008657D9"/>
    <w:rsid w:val="00865836"/>
    <w:rsid w:val="0086584F"/>
    <w:rsid w:val="00865890"/>
    <w:rsid w:val="008658A8"/>
    <w:rsid w:val="008658DB"/>
    <w:rsid w:val="00865919"/>
    <w:rsid w:val="00865B37"/>
    <w:rsid w:val="00865B51"/>
    <w:rsid w:val="00865BEF"/>
    <w:rsid w:val="00865BFB"/>
    <w:rsid w:val="00865DC5"/>
    <w:rsid w:val="00865E16"/>
    <w:rsid w:val="00865E2E"/>
    <w:rsid w:val="00865EC8"/>
    <w:rsid w:val="00865F8F"/>
    <w:rsid w:val="00865FFD"/>
    <w:rsid w:val="008660FF"/>
    <w:rsid w:val="0086617E"/>
    <w:rsid w:val="00866222"/>
    <w:rsid w:val="008662AA"/>
    <w:rsid w:val="008663B5"/>
    <w:rsid w:val="0086642C"/>
    <w:rsid w:val="00866431"/>
    <w:rsid w:val="00866470"/>
    <w:rsid w:val="0086666D"/>
    <w:rsid w:val="008666BE"/>
    <w:rsid w:val="0086698D"/>
    <w:rsid w:val="00866997"/>
    <w:rsid w:val="00866A87"/>
    <w:rsid w:val="00866B45"/>
    <w:rsid w:val="00866BC2"/>
    <w:rsid w:val="00866C69"/>
    <w:rsid w:val="00866CB3"/>
    <w:rsid w:val="00866EB9"/>
    <w:rsid w:val="00867066"/>
    <w:rsid w:val="0086709A"/>
    <w:rsid w:val="0086714A"/>
    <w:rsid w:val="008671B3"/>
    <w:rsid w:val="008673F4"/>
    <w:rsid w:val="008675B2"/>
    <w:rsid w:val="00867618"/>
    <w:rsid w:val="00867901"/>
    <w:rsid w:val="00867978"/>
    <w:rsid w:val="00867A31"/>
    <w:rsid w:val="00867A52"/>
    <w:rsid w:val="00867AA1"/>
    <w:rsid w:val="00867B11"/>
    <w:rsid w:val="00867B31"/>
    <w:rsid w:val="00867DEC"/>
    <w:rsid w:val="008701B3"/>
    <w:rsid w:val="008703DE"/>
    <w:rsid w:val="00870403"/>
    <w:rsid w:val="0087052F"/>
    <w:rsid w:val="00870566"/>
    <w:rsid w:val="00870570"/>
    <w:rsid w:val="008706BB"/>
    <w:rsid w:val="00870712"/>
    <w:rsid w:val="00870856"/>
    <w:rsid w:val="00870892"/>
    <w:rsid w:val="00870B24"/>
    <w:rsid w:val="00870CC8"/>
    <w:rsid w:val="00870DEC"/>
    <w:rsid w:val="00870EAF"/>
    <w:rsid w:val="00870EEA"/>
    <w:rsid w:val="00870FE7"/>
    <w:rsid w:val="00871105"/>
    <w:rsid w:val="00871117"/>
    <w:rsid w:val="008711A7"/>
    <w:rsid w:val="0087145D"/>
    <w:rsid w:val="008715E2"/>
    <w:rsid w:val="0087173A"/>
    <w:rsid w:val="00871781"/>
    <w:rsid w:val="00871825"/>
    <w:rsid w:val="0087186B"/>
    <w:rsid w:val="008718B0"/>
    <w:rsid w:val="00871D34"/>
    <w:rsid w:val="00871F61"/>
    <w:rsid w:val="00871FD9"/>
    <w:rsid w:val="00872046"/>
    <w:rsid w:val="008721E6"/>
    <w:rsid w:val="008722E9"/>
    <w:rsid w:val="00872506"/>
    <w:rsid w:val="00872643"/>
    <w:rsid w:val="00872664"/>
    <w:rsid w:val="00872864"/>
    <w:rsid w:val="00872898"/>
    <w:rsid w:val="008728D0"/>
    <w:rsid w:val="00872986"/>
    <w:rsid w:val="00872BB9"/>
    <w:rsid w:val="00872CB8"/>
    <w:rsid w:val="00872E51"/>
    <w:rsid w:val="00872F2A"/>
    <w:rsid w:val="00872F4D"/>
    <w:rsid w:val="00872F92"/>
    <w:rsid w:val="00873029"/>
    <w:rsid w:val="0087307D"/>
    <w:rsid w:val="008731C8"/>
    <w:rsid w:val="0087323D"/>
    <w:rsid w:val="00873687"/>
    <w:rsid w:val="00873792"/>
    <w:rsid w:val="008737B1"/>
    <w:rsid w:val="008739EF"/>
    <w:rsid w:val="00873A4A"/>
    <w:rsid w:val="00873AFF"/>
    <w:rsid w:val="00873B47"/>
    <w:rsid w:val="00873D2E"/>
    <w:rsid w:val="00873D49"/>
    <w:rsid w:val="00873E3A"/>
    <w:rsid w:val="008742C3"/>
    <w:rsid w:val="00874385"/>
    <w:rsid w:val="00874444"/>
    <w:rsid w:val="0087454B"/>
    <w:rsid w:val="00874586"/>
    <w:rsid w:val="00874602"/>
    <w:rsid w:val="0087460D"/>
    <w:rsid w:val="00874757"/>
    <w:rsid w:val="00874892"/>
    <w:rsid w:val="00874918"/>
    <w:rsid w:val="0087498B"/>
    <w:rsid w:val="00874BBC"/>
    <w:rsid w:val="00874BE3"/>
    <w:rsid w:val="00874DE4"/>
    <w:rsid w:val="00874F9F"/>
    <w:rsid w:val="00875084"/>
    <w:rsid w:val="008750CB"/>
    <w:rsid w:val="0087516B"/>
    <w:rsid w:val="00875186"/>
    <w:rsid w:val="00875189"/>
    <w:rsid w:val="00875205"/>
    <w:rsid w:val="00875218"/>
    <w:rsid w:val="0087524F"/>
    <w:rsid w:val="008752E4"/>
    <w:rsid w:val="00875461"/>
    <w:rsid w:val="008755D9"/>
    <w:rsid w:val="0087569E"/>
    <w:rsid w:val="008756B6"/>
    <w:rsid w:val="00875750"/>
    <w:rsid w:val="008757F3"/>
    <w:rsid w:val="00875850"/>
    <w:rsid w:val="008758D2"/>
    <w:rsid w:val="008759FF"/>
    <w:rsid w:val="00875A5D"/>
    <w:rsid w:val="00875A93"/>
    <w:rsid w:val="00875B79"/>
    <w:rsid w:val="00875B87"/>
    <w:rsid w:val="00875CCC"/>
    <w:rsid w:val="00875D22"/>
    <w:rsid w:val="00875E5B"/>
    <w:rsid w:val="00875EE7"/>
    <w:rsid w:val="00875F81"/>
    <w:rsid w:val="00876093"/>
    <w:rsid w:val="0087629E"/>
    <w:rsid w:val="008762A6"/>
    <w:rsid w:val="00876486"/>
    <w:rsid w:val="00876633"/>
    <w:rsid w:val="00876944"/>
    <w:rsid w:val="00876A12"/>
    <w:rsid w:val="00876DA5"/>
    <w:rsid w:val="00876DEB"/>
    <w:rsid w:val="00876E40"/>
    <w:rsid w:val="00876EFE"/>
    <w:rsid w:val="00876F85"/>
    <w:rsid w:val="00877259"/>
    <w:rsid w:val="0087748A"/>
    <w:rsid w:val="008775BB"/>
    <w:rsid w:val="0087772F"/>
    <w:rsid w:val="00877930"/>
    <w:rsid w:val="00877A10"/>
    <w:rsid w:val="00877CEC"/>
    <w:rsid w:val="00877D7E"/>
    <w:rsid w:val="00877DFE"/>
    <w:rsid w:val="00877E34"/>
    <w:rsid w:val="008801E4"/>
    <w:rsid w:val="008802FE"/>
    <w:rsid w:val="00880361"/>
    <w:rsid w:val="008803D7"/>
    <w:rsid w:val="008804FA"/>
    <w:rsid w:val="00880503"/>
    <w:rsid w:val="0088053A"/>
    <w:rsid w:val="008805B2"/>
    <w:rsid w:val="008805D5"/>
    <w:rsid w:val="0088070C"/>
    <w:rsid w:val="00880949"/>
    <w:rsid w:val="008809CA"/>
    <w:rsid w:val="008809F0"/>
    <w:rsid w:val="00880AD6"/>
    <w:rsid w:val="00880BCF"/>
    <w:rsid w:val="00880C23"/>
    <w:rsid w:val="00880C5E"/>
    <w:rsid w:val="00880D33"/>
    <w:rsid w:val="00881059"/>
    <w:rsid w:val="008811AB"/>
    <w:rsid w:val="00881203"/>
    <w:rsid w:val="00881434"/>
    <w:rsid w:val="008814A3"/>
    <w:rsid w:val="00881529"/>
    <w:rsid w:val="00881618"/>
    <w:rsid w:val="00881654"/>
    <w:rsid w:val="008818AA"/>
    <w:rsid w:val="008818D9"/>
    <w:rsid w:val="0088199B"/>
    <w:rsid w:val="008819AC"/>
    <w:rsid w:val="008819FD"/>
    <w:rsid w:val="00881AD6"/>
    <w:rsid w:val="00881C79"/>
    <w:rsid w:val="00881CAE"/>
    <w:rsid w:val="00881CF2"/>
    <w:rsid w:val="00881D9F"/>
    <w:rsid w:val="00881E3A"/>
    <w:rsid w:val="00881E43"/>
    <w:rsid w:val="00881FF3"/>
    <w:rsid w:val="0088208B"/>
    <w:rsid w:val="008820A7"/>
    <w:rsid w:val="00882134"/>
    <w:rsid w:val="008821C2"/>
    <w:rsid w:val="00882211"/>
    <w:rsid w:val="008822D2"/>
    <w:rsid w:val="00882388"/>
    <w:rsid w:val="0088249B"/>
    <w:rsid w:val="0088252C"/>
    <w:rsid w:val="00882557"/>
    <w:rsid w:val="00882779"/>
    <w:rsid w:val="008827BE"/>
    <w:rsid w:val="00882839"/>
    <w:rsid w:val="00882881"/>
    <w:rsid w:val="00882ACF"/>
    <w:rsid w:val="00882AD1"/>
    <w:rsid w:val="00882B1B"/>
    <w:rsid w:val="00882B43"/>
    <w:rsid w:val="00882B7E"/>
    <w:rsid w:val="00882DD8"/>
    <w:rsid w:val="00882E26"/>
    <w:rsid w:val="00882E96"/>
    <w:rsid w:val="00882E9D"/>
    <w:rsid w:val="00882EA6"/>
    <w:rsid w:val="008830D1"/>
    <w:rsid w:val="00883122"/>
    <w:rsid w:val="00883196"/>
    <w:rsid w:val="0088346B"/>
    <w:rsid w:val="008836A9"/>
    <w:rsid w:val="00883812"/>
    <w:rsid w:val="00883CA4"/>
    <w:rsid w:val="00883E81"/>
    <w:rsid w:val="00883F27"/>
    <w:rsid w:val="008840C9"/>
    <w:rsid w:val="008840D9"/>
    <w:rsid w:val="00884194"/>
    <w:rsid w:val="008841ED"/>
    <w:rsid w:val="008844C8"/>
    <w:rsid w:val="00884506"/>
    <w:rsid w:val="00884581"/>
    <w:rsid w:val="008845C5"/>
    <w:rsid w:val="008845F0"/>
    <w:rsid w:val="00884612"/>
    <w:rsid w:val="0088462A"/>
    <w:rsid w:val="00884760"/>
    <w:rsid w:val="008847E1"/>
    <w:rsid w:val="0088482F"/>
    <w:rsid w:val="0088493D"/>
    <w:rsid w:val="008849A0"/>
    <w:rsid w:val="00884BC2"/>
    <w:rsid w:val="00884F23"/>
    <w:rsid w:val="00884FF0"/>
    <w:rsid w:val="00885036"/>
    <w:rsid w:val="00885039"/>
    <w:rsid w:val="00885040"/>
    <w:rsid w:val="00885084"/>
    <w:rsid w:val="008850FB"/>
    <w:rsid w:val="0088518D"/>
    <w:rsid w:val="00885362"/>
    <w:rsid w:val="0088541D"/>
    <w:rsid w:val="00885455"/>
    <w:rsid w:val="008854DF"/>
    <w:rsid w:val="00885530"/>
    <w:rsid w:val="0088554A"/>
    <w:rsid w:val="008855BA"/>
    <w:rsid w:val="00885671"/>
    <w:rsid w:val="0088591D"/>
    <w:rsid w:val="008859A0"/>
    <w:rsid w:val="00885A88"/>
    <w:rsid w:val="00885B25"/>
    <w:rsid w:val="00885BD2"/>
    <w:rsid w:val="00885C33"/>
    <w:rsid w:val="00885C3B"/>
    <w:rsid w:val="00885CCF"/>
    <w:rsid w:val="00885CEE"/>
    <w:rsid w:val="00885D62"/>
    <w:rsid w:val="00885D64"/>
    <w:rsid w:val="008860DC"/>
    <w:rsid w:val="0088614E"/>
    <w:rsid w:val="00886291"/>
    <w:rsid w:val="008862B2"/>
    <w:rsid w:val="00886475"/>
    <w:rsid w:val="00886626"/>
    <w:rsid w:val="00886643"/>
    <w:rsid w:val="008866BD"/>
    <w:rsid w:val="0088688D"/>
    <w:rsid w:val="008868CE"/>
    <w:rsid w:val="008868DE"/>
    <w:rsid w:val="00886928"/>
    <w:rsid w:val="00886929"/>
    <w:rsid w:val="00886CC1"/>
    <w:rsid w:val="00886DC9"/>
    <w:rsid w:val="00887021"/>
    <w:rsid w:val="00887097"/>
    <w:rsid w:val="00887477"/>
    <w:rsid w:val="008874CF"/>
    <w:rsid w:val="008874E5"/>
    <w:rsid w:val="0088777C"/>
    <w:rsid w:val="008877F9"/>
    <w:rsid w:val="0088798E"/>
    <w:rsid w:val="00887B62"/>
    <w:rsid w:val="00887DE7"/>
    <w:rsid w:val="008901F0"/>
    <w:rsid w:val="008902A9"/>
    <w:rsid w:val="00890492"/>
    <w:rsid w:val="00890750"/>
    <w:rsid w:val="008907EC"/>
    <w:rsid w:val="00890910"/>
    <w:rsid w:val="008909A1"/>
    <w:rsid w:val="00890A51"/>
    <w:rsid w:val="00890AF7"/>
    <w:rsid w:val="00890C68"/>
    <w:rsid w:val="00890CFB"/>
    <w:rsid w:val="00890D5F"/>
    <w:rsid w:val="00890DD2"/>
    <w:rsid w:val="00890F63"/>
    <w:rsid w:val="0089109F"/>
    <w:rsid w:val="0089117F"/>
    <w:rsid w:val="00891395"/>
    <w:rsid w:val="00891646"/>
    <w:rsid w:val="00891768"/>
    <w:rsid w:val="00891B2C"/>
    <w:rsid w:val="00891B65"/>
    <w:rsid w:val="00891CA6"/>
    <w:rsid w:val="00891E23"/>
    <w:rsid w:val="00892011"/>
    <w:rsid w:val="0089208A"/>
    <w:rsid w:val="008920CF"/>
    <w:rsid w:val="00892107"/>
    <w:rsid w:val="0089211E"/>
    <w:rsid w:val="008921EA"/>
    <w:rsid w:val="008922DA"/>
    <w:rsid w:val="00892306"/>
    <w:rsid w:val="008924D3"/>
    <w:rsid w:val="0089250D"/>
    <w:rsid w:val="008925BC"/>
    <w:rsid w:val="00892643"/>
    <w:rsid w:val="00892693"/>
    <w:rsid w:val="008926A7"/>
    <w:rsid w:val="008926FC"/>
    <w:rsid w:val="008927E9"/>
    <w:rsid w:val="008928D6"/>
    <w:rsid w:val="00892967"/>
    <w:rsid w:val="00892ACA"/>
    <w:rsid w:val="00892BC1"/>
    <w:rsid w:val="00892E2F"/>
    <w:rsid w:val="00892EA6"/>
    <w:rsid w:val="00892EDC"/>
    <w:rsid w:val="00892EDD"/>
    <w:rsid w:val="00892F10"/>
    <w:rsid w:val="00892F1B"/>
    <w:rsid w:val="00893095"/>
    <w:rsid w:val="008930E2"/>
    <w:rsid w:val="00893144"/>
    <w:rsid w:val="0089345A"/>
    <w:rsid w:val="00893497"/>
    <w:rsid w:val="008934B3"/>
    <w:rsid w:val="0089359A"/>
    <w:rsid w:val="00893829"/>
    <w:rsid w:val="0089386F"/>
    <w:rsid w:val="00893B14"/>
    <w:rsid w:val="00893E6E"/>
    <w:rsid w:val="00893F66"/>
    <w:rsid w:val="00893F84"/>
    <w:rsid w:val="0089401D"/>
    <w:rsid w:val="008940A2"/>
    <w:rsid w:val="00894184"/>
    <w:rsid w:val="00894194"/>
    <w:rsid w:val="00894319"/>
    <w:rsid w:val="0089442D"/>
    <w:rsid w:val="0089460E"/>
    <w:rsid w:val="00894612"/>
    <w:rsid w:val="00894666"/>
    <w:rsid w:val="008946AE"/>
    <w:rsid w:val="0089487B"/>
    <w:rsid w:val="00894964"/>
    <w:rsid w:val="008949D5"/>
    <w:rsid w:val="00894A35"/>
    <w:rsid w:val="00894A61"/>
    <w:rsid w:val="00894BEC"/>
    <w:rsid w:val="00894CF5"/>
    <w:rsid w:val="00894F48"/>
    <w:rsid w:val="0089504C"/>
    <w:rsid w:val="0089505D"/>
    <w:rsid w:val="0089527F"/>
    <w:rsid w:val="0089528C"/>
    <w:rsid w:val="008953BD"/>
    <w:rsid w:val="0089542C"/>
    <w:rsid w:val="00895434"/>
    <w:rsid w:val="008956FB"/>
    <w:rsid w:val="008957C8"/>
    <w:rsid w:val="00895892"/>
    <w:rsid w:val="00895966"/>
    <w:rsid w:val="008959F5"/>
    <w:rsid w:val="00895C75"/>
    <w:rsid w:val="00895D36"/>
    <w:rsid w:val="00895D41"/>
    <w:rsid w:val="00895EEB"/>
    <w:rsid w:val="00895F26"/>
    <w:rsid w:val="00895F6B"/>
    <w:rsid w:val="00895FD3"/>
    <w:rsid w:val="00896115"/>
    <w:rsid w:val="008962CD"/>
    <w:rsid w:val="0089635C"/>
    <w:rsid w:val="0089642C"/>
    <w:rsid w:val="00896610"/>
    <w:rsid w:val="00896659"/>
    <w:rsid w:val="00896982"/>
    <w:rsid w:val="00896998"/>
    <w:rsid w:val="00896BC4"/>
    <w:rsid w:val="00896D4A"/>
    <w:rsid w:val="00896D80"/>
    <w:rsid w:val="00896E32"/>
    <w:rsid w:val="008970C0"/>
    <w:rsid w:val="008970F8"/>
    <w:rsid w:val="0089715C"/>
    <w:rsid w:val="008974A3"/>
    <w:rsid w:val="008974DE"/>
    <w:rsid w:val="008976D5"/>
    <w:rsid w:val="008978DD"/>
    <w:rsid w:val="008979FE"/>
    <w:rsid w:val="00897A31"/>
    <w:rsid w:val="00897B1E"/>
    <w:rsid w:val="00897B56"/>
    <w:rsid w:val="00897C10"/>
    <w:rsid w:val="00897CE3"/>
    <w:rsid w:val="00897DA6"/>
    <w:rsid w:val="00897DE4"/>
    <w:rsid w:val="00897F1A"/>
    <w:rsid w:val="008A02C2"/>
    <w:rsid w:val="008A0477"/>
    <w:rsid w:val="008A0572"/>
    <w:rsid w:val="008A0696"/>
    <w:rsid w:val="008A08E5"/>
    <w:rsid w:val="008A0A73"/>
    <w:rsid w:val="008A0AC4"/>
    <w:rsid w:val="008A0D21"/>
    <w:rsid w:val="008A0D79"/>
    <w:rsid w:val="008A0DCC"/>
    <w:rsid w:val="008A0E7D"/>
    <w:rsid w:val="008A0F2C"/>
    <w:rsid w:val="008A12AD"/>
    <w:rsid w:val="008A1377"/>
    <w:rsid w:val="008A14D8"/>
    <w:rsid w:val="008A1750"/>
    <w:rsid w:val="008A181C"/>
    <w:rsid w:val="008A18AF"/>
    <w:rsid w:val="008A18BE"/>
    <w:rsid w:val="008A1CDA"/>
    <w:rsid w:val="008A1D85"/>
    <w:rsid w:val="008A1DB8"/>
    <w:rsid w:val="008A1DC1"/>
    <w:rsid w:val="008A2080"/>
    <w:rsid w:val="008A209E"/>
    <w:rsid w:val="008A20FC"/>
    <w:rsid w:val="008A21F2"/>
    <w:rsid w:val="008A22BB"/>
    <w:rsid w:val="008A2330"/>
    <w:rsid w:val="008A2382"/>
    <w:rsid w:val="008A2452"/>
    <w:rsid w:val="008A2538"/>
    <w:rsid w:val="008A255D"/>
    <w:rsid w:val="008A2588"/>
    <w:rsid w:val="008A269B"/>
    <w:rsid w:val="008A2713"/>
    <w:rsid w:val="008A272D"/>
    <w:rsid w:val="008A273B"/>
    <w:rsid w:val="008A298C"/>
    <w:rsid w:val="008A2B1D"/>
    <w:rsid w:val="008A2B37"/>
    <w:rsid w:val="008A2E1A"/>
    <w:rsid w:val="008A2FF0"/>
    <w:rsid w:val="008A3016"/>
    <w:rsid w:val="008A303E"/>
    <w:rsid w:val="008A30E2"/>
    <w:rsid w:val="008A3202"/>
    <w:rsid w:val="008A3783"/>
    <w:rsid w:val="008A391F"/>
    <w:rsid w:val="008A3962"/>
    <w:rsid w:val="008A3AB5"/>
    <w:rsid w:val="008A3B33"/>
    <w:rsid w:val="008A3C95"/>
    <w:rsid w:val="008A3D6E"/>
    <w:rsid w:val="008A3E37"/>
    <w:rsid w:val="008A425F"/>
    <w:rsid w:val="008A42C7"/>
    <w:rsid w:val="008A42CB"/>
    <w:rsid w:val="008A4309"/>
    <w:rsid w:val="008A447B"/>
    <w:rsid w:val="008A45F9"/>
    <w:rsid w:val="008A4749"/>
    <w:rsid w:val="008A47B7"/>
    <w:rsid w:val="008A48FC"/>
    <w:rsid w:val="008A4A5A"/>
    <w:rsid w:val="008A4AE8"/>
    <w:rsid w:val="008A4C7B"/>
    <w:rsid w:val="008A4CD6"/>
    <w:rsid w:val="008A4E93"/>
    <w:rsid w:val="008A4EED"/>
    <w:rsid w:val="008A4F3E"/>
    <w:rsid w:val="008A4F44"/>
    <w:rsid w:val="008A50B2"/>
    <w:rsid w:val="008A50F5"/>
    <w:rsid w:val="008A51A0"/>
    <w:rsid w:val="008A51AA"/>
    <w:rsid w:val="008A51B8"/>
    <w:rsid w:val="008A51C0"/>
    <w:rsid w:val="008A520B"/>
    <w:rsid w:val="008A5265"/>
    <w:rsid w:val="008A530B"/>
    <w:rsid w:val="008A54C6"/>
    <w:rsid w:val="008A54EA"/>
    <w:rsid w:val="008A558E"/>
    <w:rsid w:val="008A55C0"/>
    <w:rsid w:val="008A5680"/>
    <w:rsid w:val="008A569D"/>
    <w:rsid w:val="008A5726"/>
    <w:rsid w:val="008A5800"/>
    <w:rsid w:val="008A5A64"/>
    <w:rsid w:val="008A5BA3"/>
    <w:rsid w:val="008A5BAE"/>
    <w:rsid w:val="008A5C1B"/>
    <w:rsid w:val="008A5DA0"/>
    <w:rsid w:val="008A5E80"/>
    <w:rsid w:val="008A5F0B"/>
    <w:rsid w:val="008A606A"/>
    <w:rsid w:val="008A60EA"/>
    <w:rsid w:val="008A6201"/>
    <w:rsid w:val="008A62A4"/>
    <w:rsid w:val="008A6335"/>
    <w:rsid w:val="008A6416"/>
    <w:rsid w:val="008A64B7"/>
    <w:rsid w:val="008A6560"/>
    <w:rsid w:val="008A65F6"/>
    <w:rsid w:val="008A66C9"/>
    <w:rsid w:val="008A6A51"/>
    <w:rsid w:val="008A6A8D"/>
    <w:rsid w:val="008A6D24"/>
    <w:rsid w:val="008A6DB9"/>
    <w:rsid w:val="008A7167"/>
    <w:rsid w:val="008A72C7"/>
    <w:rsid w:val="008A731D"/>
    <w:rsid w:val="008A7353"/>
    <w:rsid w:val="008A75B6"/>
    <w:rsid w:val="008A75F7"/>
    <w:rsid w:val="008A7608"/>
    <w:rsid w:val="008A7659"/>
    <w:rsid w:val="008A77EF"/>
    <w:rsid w:val="008A7A51"/>
    <w:rsid w:val="008A7B3E"/>
    <w:rsid w:val="008A7D8C"/>
    <w:rsid w:val="008A7DFA"/>
    <w:rsid w:val="008A7E89"/>
    <w:rsid w:val="008A7F70"/>
    <w:rsid w:val="008A7F75"/>
    <w:rsid w:val="008B018D"/>
    <w:rsid w:val="008B0287"/>
    <w:rsid w:val="008B04EC"/>
    <w:rsid w:val="008B05D7"/>
    <w:rsid w:val="008B067D"/>
    <w:rsid w:val="008B0730"/>
    <w:rsid w:val="008B0802"/>
    <w:rsid w:val="008B0833"/>
    <w:rsid w:val="008B09AE"/>
    <w:rsid w:val="008B0AA4"/>
    <w:rsid w:val="008B0BE0"/>
    <w:rsid w:val="008B0C0F"/>
    <w:rsid w:val="008B0D29"/>
    <w:rsid w:val="008B0DAE"/>
    <w:rsid w:val="008B0ED9"/>
    <w:rsid w:val="008B0FC3"/>
    <w:rsid w:val="008B1046"/>
    <w:rsid w:val="008B10A3"/>
    <w:rsid w:val="008B111F"/>
    <w:rsid w:val="008B1144"/>
    <w:rsid w:val="008B1259"/>
    <w:rsid w:val="008B12CA"/>
    <w:rsid w:val="008B12F2"/>
    <w:rsid w:val="008B14C6"/>
    <w:rsid w:val="008B1615"/>
    <w:rsid w:val="008B18AB"/>
    <w:rsid w:val="008B1A1B"/>
    <w:rsid w:val="008B1A84"/>
    <w:rsid w:val="008B1AF0"/>
    <w:rsid w:val="008B1B44"/>
    <w:rsid w:val="008B1DAC"/>
    <w:rsid w:val="008B1E81"/>
    <w:rsid w:val="008B21A1"/>
    <w:rsid w:val="008B223C"/>
    <w:rsid w:val="008B2466"/>
    <w:rsid w:val="008B26B2"/>
    <w:rsid w:val="008B2860"/>
    <w:rsid w:val="008B2A14"/>
    <w:rsid w:val="008B2B8B"/>
    <w:rsid w:val="008B2CF5"/>
    <w:rsid w:val="008B2FE1"/>
    <w:rsid w:val="008B30D0"/>
    <w:rsid w:val="008B33D8"/>
    <w:rsid w:val="008B3458"/>
    <w:rsid w:val="008B352C"/>
    <w:rsid w:val="008B3556"/>
    <w:rsid w:val="008B35F2"/>
    <w:rsid w:val="008B36A7"/>
    <w:rsid w:val="008B36B5"/>
    <w:rsid w:val="008B3702"/>
    <w:rsid w:val="008B38BB"/>
    <w:rsid w:val="008B392E"/>
    <w:rsid w:val="008B3A0F"/>
    <w:rsid w:val="008B3A5E"/>
    <w:rsid w:val="008B3B19"/>
    <w:rsid w:val="008B3B38"/>
    <w:rsid w:val="008B3B7F"/>
    <w:rsid w:val="008B3CC6"/>
    <w:rsid w:val="008B3DBF"/>
    <w:rsid w:val="008B3DF7"/>
    <w:rsid w:val="008B3E12"/>
    <w:rsid w:val="008B3ED6"/>
    <w:rsid w:val="008B402D"/>
    <w:rsid w:val="008B404F"/>
    <w:rsid w:val="008B429D"/>
    <w:rsid w:val="008B42A6"/>
    <w:rsid w:val="008B42DA"/>
    <w:rsid w:val="008B44EE"/>
    <w:rsid w:val="008B4551"/>
    <w:rsid w:val="008B45FD"/>
    <w:rsid w:val="008B489F"/>
    <w:rsid w:val="008B4956"/>
    <w:rsid w:val="008B498F"/>
    <w:rsid w:val="008B4AD0"/>
    <w:rsid w:val="008B4ADE"/>
    <w:rsid w:val="008B4B7C"/>
    <w:rsid w:val="008B4C96"/>
    <w:rsid w:val="008B4DDA"/>
    <w:rsid w:val="008B4E21"/>
    <w:rsid w:val="008B4F3C"/>
    <w:rsid w:val="008B5014"/>
    <w:rsid w:val="008B5158"/>
    <w:rsid w:val="008B52E2"/>
    <w:rsid w:val="008B5475"/>
    <w:rsid w:val="008B54A7"/>
    <w:rsid w:val="008B5737"/>
    <w:rsid w:val="008B57EC"/>
    <w:rsid w:val="008B58C2"/>
    <w:rsid w:val="008B5931"/>
    <w:rsid w:val="008B5BA2"/>
    <w:rsid w:val="008B5C0A"/>
    <w:rsid w:val="008B5C18"/>
    <w:rsid w:val="008B5C19"/>
    <w:rsid w:val="008B5DC6"/>
    <w:rsid w:val="008B5E10"/>
    <w:rsid w:val="008B5F10"/>
    <w:rsid w:val="008B6010"/>
    <w:rsid w:val="008B6028"/>
    <w:rsid w:val="008B60FC"/>
    <w:rsid w:val="008B60FE"/>
    <w:rsid w:val="008B60FF"/>
    <w:rsid w:val="008B640C"/>
    <w:rsid w:val="008B6521"/>
    <w:rsid w:val="008B654C"/>
    <w:rsid w:val="008B658A"/>
    <w:rsid w:val="008B6597"/>
    <w:rsid w:val="008B6861"/>
    <w:rsid w:val="008B6943"/>
    <w:rsid w:val="008B695D"/>
    <w:rsid w:val="008B6A4F"/>
    <w:rsid w:val="008B6C73"/>
    <w:rsid w:val="008B6CCB"/>
    <w:rsid w:val="008B712E"/>
    <w:rsid w:val="008B7140"/>
    <w:rsid w:val="008B71D5"/>
    <w:rsid w:val="008B73D4"/>
    <w:rsid w:val="008B73D5"/>
    <w:rsid w:val="008B7529"/>
    <w:rsid w:val="008B758F"/>
    <w:rsid w:val="008B76D4"/>
    <w:rsid w:val="008B76D5"/>
    <w:rsid w:val="008B76F1"/>
    <w:rsid w:val="008B7758"/>
    <w:rsid w:val="008B77EE"/>
    <w:rsid w:val="008B788B"/>
    <w:rsid w:val="008B78BB"/>
    <w:rsid w:val="008B78EF"/>
    <w:rsid w:val="008B7A6D"/>
    <w:rsid w:val="008B7C3C"/>
    <w:rsid w:val="008B7CC4"/>
    <w:rsid w:val="008B7E9E"/>
    <w:rsid w:val="008B7F1A"/>
    <w:rsid w:val="008C0106"/>
    <w:rsid w:val="008C02F7"/>
    <w:rsid w:val="008C04F4"/>
    <w:rsid w:val="008C05AB"/>
    <w:rsid w:val="008C06F0"/>
    <w:rsid w:val="008C0861"/>
    <w:rsid w:val="008C08AF"/>
    <w:rsid w:val="008C09F4"/>
    <w:rsid w:val="008C0A55"/>
    <w:rsid w:val="008C0A96"/>
    <w:rsid w:val="008C0B14"/>
    <w:rsid w:val="008C0BBA"/>
    <w:rsid w:val="008C0D1C"/>
    <w:rsid w:val="008C0D53"/>
    <w:rsid w:val="008C0DB5"/>
    <w:rsid w:val="008C0EFB"/>
    <w:rsid w:val="008C1072"/>
    <w:rsid w:val="008C10E8"/>
    <w:rsid w:val="008C1144"/>
    <w:rsid w:val="008C11E4"/>
    <w:rsid w:val="008C1483"/>
    <w:rsid w:val="008C1763"/>
    <w:rsid w:val="008C182A"/>
    <w:rsid w:val="008C1A88"/>
    <w:rsid w:val="008C1B11"/>
    <w:rsid w:val="008C1EAA"/>
    <w:rsid w:val="008C203F"/>
    <w:rsid w:val="008C2097"/>
    <w:rsid w:val="008C2132"/>
    <w:rsid w:val="008C25FB"/>
    <w:rsid w:val="008C27BB"/>
    <w:rsid w:val="008C281E"/>
    <w:rsid w:val="008C2A4F"/>
    <w:rsid w:val="008C2C44"/>
    <w:rsid w:val="008C2C6D"/>
    <w:rsid w:val="008C2CB2"/>
    <w:rsid w:val="008C2D51"/>
    <w:rsid w:val="008C2D89"/>
    <w:rsid w:val="008C2F2B"/>
    <w:rsid w:val="008C2FE8"/>
    <w:rsid w:val="008C304E"/>
    <w:rsid w:val="008C3117"/>
    <w:rsid w:val="008C327B"/>
    <w:rsid w:val="008C3463"/>
    <w:rsid w:val="008C372A"/>
    <w:rsid w:val="008C378A"/>
    <w:rsid w:val="008C381D"/>
    <w:rsid w:val="008C395F"/>
    <w:rsid w:val="008C3AF3"/>
    <w:rsid w:val="008C3B93"/>
    <w:rsid w:val="008C3BD2"/>
    <w:rsid w:val="008C3DDA"/>
    <w:rsid w:val="008C400F"/>
    <w:rsid w:val="008C42E0"/>
    <w:rsid w:val="008C43A2"/>
    <w:rsid w:val="008C48DE"/>
    <w:rsid w:val="008C492E"/>
    <w:rsid w:val="008C4969"/>
    <w:rsid w:val="008C4981"/>
    <w:rsid w:val="008C4BA5"/>
    <w:rsid w:val="008C4BA8"/>
    <w:rsid w:val="008C4C85"/>
    <w:rsid w:val="008C4D4E"/>
    <w:rsid w:val="008C4F44"/>
    <w:rsid w:val="008C4FD2"/>
    <w:rsid w:val="008C5154"/>
    <w:rsid w:val="008C5286"/>
    <w:rsid w:val="008C52D1"/>
    <w:rsid w:val="008C530B"/>
    <w:rsid w:val="008C5326"/>
    <w:rsid w:val="008C54DE"/>
    <w:rsid w:val="008C597E"/>
    <w:rsid w:val="008C59B0"/>
    <w:rsid w:val="008C5A65"/>
    <w:rsid w:val="008C5C6D"/>
    <w:rsid w:val="008C5D86"/>
    <w:rsid w:val="008C5FC1"/>
    <w:rsid w:val="008C6009"/>
    <w:rsid w:val="008C6145"/>
    <w:rsid w:val="008C615F"/>
    <w:rsid w:val="008C616C"/>
    <w:rsid w:val="008C6274"/>
    <w:rsid w:val="008C631C"/>
    <w:rsid w:val="008C6391"/>
    <w:rsid w:val="008C6448"/>
    <w:rsid w:val="008C64BF"/>
    <w:rsid w:val="008C65BE"/>
    <w:rsid w:val="008C6616"/>
    <w:rsid w:val="008C679C"/>
    <w:rsid w:val="008C69F3"/>
    <w:rsid w:val="008C6A09"/>
    <w:rsid w:val="008C6C83"/>
    <w:rsid w:val="008C6D46"/>
    <w:rsid w:val="008C6D76"/>
    <w:rsid w:val="008C6EBC"/>
    <w:rsid w:val="008C70A1"/>
    <w:rsid w:val="008C7181"/>
    <w:rsid w:val="008C7413"/>
    <w:rsid w:val="008C74C7"/>
    <w:rsid w:val="008C7537"/>
    <w:rsid w:val="008C75BB"/>
    <w:rsid w:val="008C7657"/>
    <w:rsid w:val="008C773A"/>
    <w:rsid w:val="008C7868"/>
    <w:rsid w:val="008C797A"/>
    <w:rsid w:val="008C79C5"/>
    <w:rsid w:val="008C7A44"/>
    <w:rsid w:val="008C7A5F"/>
    <w:rsid w:val="008C7AD1"/>
    <w:rsid w:val="008C7B05"/>
    <w:rsid w:val="008C7B3D"/>
    <w:rsid w:val="008C7FCE"/>
    <w:rsid w:val="008D0001"/>
    <w:rsid w:val="008D00C0"/>
    <w:rsid w:val="008D023D"/>
    <w:rsid w:val="008D0260"/>
    <w:rsid w:val="008D02D5"/>
    <w:rsid w:val="008D0372"/>
    <w:rsid w:val="008D0486"/>
    <w:rsid w:val="008D0675"/>
    <w:rsid w:val="008D070E"/>
    <w:rsid w:val="008D0758"/>
    <w:rsid w:val="008D0889"/>
    <w:rsid w:val="008D0962"/>
    <w:rsid w:val="008D09AC"/>
    <w:rsid w:val="008D0A07"/>
    <w:rsid w:val="008D0B94"/>
    <w:rsid w:val="008D0BED"/>
    <w:rsid w:val="008D0C0A"/>
    <w:rsid w:val="008D0C0E"/>
    <w:rsid w:val="008D0D89"/>
    <w:rsid w:val="008D0FE0"/>
    <w:rsid w:val="008D0FE7"/>
    <w:rsid w:val="008D106D"/>
    <w:rsid w:val="008D11B5"/>
    <w:rsid w:val="008D1278"/>
    <w:rsid w:val="008D1290"/>
    <w:rsid w:val="008D146B"/>
    <w:rsid w:val="008D1545"/>
    <w:rsid w:val="008D155E"/>
    <w:rsid w:val="008D158D"/>
    <w:rsid w:val="008D15D1"/>
    <w:rsid w:val="008D1732"/>
    <w:rsid w:val="008D1750"/>
    <w:rsid w:val="008D175A"/>
    <w:rsid w:val="008D19EE"/>
    <w:rsid w:val="008D1AA6"/>
    <w:rsid w:val="008D1B6D"/>
    <w:rsid w:val="008D1BE8"/>
    <w:rsid w:val="008D1C52"/>
    <w:rsid w:val="008D1D02"/>
    <w:rsid w:val="008D1D26"/>
    <w:rsid w:val="008D1FCF"/>
    <w:rsid w:val="008D1FDA"/>
    <w:rsid w:val="008D215B"/>
    <w:rsid w:val="008D21D5"/>
    <w:rsid w:val="008D21DA"/>
    <w:rsid w:val="008D22A7"/>
    <w:rsid w:val="008D23A3"/>
    <w:rsid w:val="008D23FE"/>
    <w:rsid w:val="008D2447"/>
    <w:rsid w:val="008D2492"/>
    <w:rsid w:val="008D24FB"/>
    <w:rsid w:val="008D2616"/>
    <w:rsid w:val="008D2620"/>
    <w:rsid w:val="008D26AE"/>
    <w:rsid w:val="008D2722"/>
    <w:rsid w:val="008D27D0"/>
    <w:rsid w:val="008D27DD"/>
    <w:rsid w:val="008D2B6A"/>
    <w:rsid w:val="008D2BD2"/>
    <w:rsid w:val="008D2C53"/>
    <w:rsid w:val="008D2D8C"/>
    <w:rsid w:val="008D2F1A"/>
    <w:rsid w:val="008D2F9E"/>
    <w:rsid w:val="008D317C"/>
    <w:rsid w:val="008D32FD"/>
    <w:rsid w:val="008D3351"/>
    <w:rsid w:val="008D337E"/>
    <w:rsid w:val="008D3553"/>
    <w:rsid w:val="008D35B6"/>
    <w:rsid w:val="008D36E7"/>
    <w:rsid w:val="008D38C9"/>
    <w:rsid w:val="008D3995"/>
    <w:rsid w:val="008D3BD5"/>
    <w:rsid w:val="008D3BE0"/>
    <w:rsid w:val="008D3C19"/>
    <w:rsid w:val="008D3C70"/>
    <w:rsid w:val="008D3C8D"/>
    <w:rsid w:val="008D3DC1"/>
    <w:rsid w:val="008D3EE8"/>
    <w:rsid w:val="008D3F0F"/>
    <w:rsid w:val="008D3F6A"/>
    <w:rsid w:val="008D3F91"/>
    <w:rsid w:val="008D3FAE"/>
    <w:rsid w:val="008D3FC1"/>
    <w:rsid w:val="008D3FCC"/>
    <w:rsid w:val="008D4079"/>
    <w:rsid w:val="008D40FE"/>
    <w:rsid w:val="008D447C"/>
    <w:rsid w:val="008D44EC"/>
    <w:rsid w:val="008D48A2"/>
    <w:rsid w:val="008D48B9"/>
    <w:rsid w:val="008D4953"/>
    <w:rsid w:val="008D4BAD"/>
    <w:rsid w:val="008D4E7D"/>
    <w:rsid w:val="008D4F6F"/>
    <w:rsid w:val="008D4F81"/>
    <w:rsid w:val="008D50E6"/>
    <w:rsid w:val="008D5185"/>
    <w:rsid w:val="008D52A5"/>
    <w:rsid w:val="008D52AF"/>
    <w:rsid w:val="008D5589"/>
    <w:rsid w:val="008D55D1"/>
    <w:rsid w:val="008D55F2"/>
    <w:rsid w:val="008D56F4"/>
    <w:rsid w:val="008D571A"/>
    <w:rsid w:val="008D5731"/>
    <w:rsid w:val="008D57BD"/>
    <w:rsid w:val="008D5A43"/>
    <w:rsid w:val="008D5BA0"/>
    <w:rsid w:val="008D5BCA"/>
    <w:rsid w:val="008D5C59"/>
    <w:rsid w:val="008D5CB0"/>
    <w:rsid w:val="008D5CDF"/>
    <w:rsid w:val="008D5D88"/>
    <w:rsid w:val="008D5D89"/>
    <w:rsid w:val="008D5DA4"/>
    <w:rsid w:val="008D6175"/>
    <w:rsid w:val="008D619B"/>
    <w:rsid w:val="008D633C"/>
    <w:rsid w:val="008D63BA"/>
    <w:rsid w:val="008D63CC"/>
    <w:rsid w:val="008D648C"/>
    <w:rsid w:val="008D654B"/>
    <w:rsid w:val="008D674F"/>
    <w:rsid w:val="008D679A"/>
    <w:rsid w:val="008D6893"/>
    <w:rsid w:val="008D693B"/>
    <w:rsid w:val="008D6962"/>
    <w:rsid w:val="008D699B"/>
    <w:rsid w:val="008D6A79"/>
    <w:rsid w:val="008D6B40"/>
    <w:rsid w:val="008D6C51"/>
    <w:rsid w:val="008D6CDA"/>
    <w:rsid w:val="008D6DDA"/>
    <w:rsid w:val="008D6E0F"/>
    <w:rsid w:val="008D70E3"/>
    <w:rsid w:val="008D72E9"/>
    <w:rsid w:val="008D73E7"/>
    <w:rsid w:val="008D745A"/>
    <w:rsid w:val="008D764F"/>
    <w:rsid w:val="008D7653"/>
    <w:rsid w:val="008D788C"/>
    <w:rsid w:val="008D7993"/>
    <w:rsid w:val="008D7B01"/>
    <w:rsid w:val="008D7BB6"/>
    <w:rsid w:val="008D7D1F"/>
    <w:rsid w:val="008D7FAB"/>
    <w:rsid w:val="008E00AD"/>
    <w:rsid w:val="008E00F2"/>
    <w:rsid w:val="008E02E6"/>
    <w:rsid w:val="008E04C8"/>
    <w:rsid w:val="008E05E3"/>
    <w:rsid w:val="008E067A"/>
    <w:rsid w:val="008E07C2"/>
    <w:rsid w:val="008E0954"/>
    <w:rsid w:val="008E09B4"/>
    <w:rsid w:val="008E0A40"/>
    <w:rsid w:val="008E0A49"/>
    <w:rsid w:val="008E0AEB"/>
    <w:rsid w:val="008E0AF0"/>
    <w:rsid w:val="008E0B88"/>
    <w:rsid w:val="008E0BC1"/>
    <w:rsid w:val="008E0D01"/>
    <w:rsid w:val="008E0D4E"/>
    <w:rsid w:val="008E0E4F"/>
    <w:rsid w:val="008E0F0F"/>
    <w:rsid w:val="008E0F2C"/>
    <w:rsid w:val="008E1030"/>
    <w:rsid w:val="008E1186"/>
    <w:rsid w:val="008E11BA"/>
    <w:rsid w:val="008E1297"/>
    <w:rsid w:val="008E1352"/>
    <w:rsid w:val="008E136C"/>
    <w:rsid w:val="008E13B2"/>
    <w:rsid w:val="008E147A"/>
    <w:rsid w:val="008E14A3"/>
    <w:rsid w:val="008E14DE"/>
    <w:rsid w:val="008E1A35"/>
    <w:rsid w:val="008E1B1C"/>
    <w:rsid w:val="008E1B5C"/>
    <w:rsid w:val="008E1DA8"/>
    <w:rsid w:val="008E1DDD"/>
    <w:rsid w:val="008E1E7B"/>
    <w:rsid w:val="008E1F35"/>
    <w:rsid w:val="008E20DA"/>
    <w:rsid w:val="008E245E"/>
    <w:rsid w:val="008E2569"/>
    <w:rsid w:val="008E2654"/>
    <w:rsid w:val="008E2828"/>
    <w:rsid w:val="008E29A8"/>
    <w:rsid w:val="008E2B8D"/>
    <w:rsid w:val="008E2BD0"/>
    <w:rsid w:val="008E2C94"/>
    <w:rsid w:val="008E2D2A"/>
    <w:rsid w:val="008E2ED3"/>
    <w:rsid w:val="008E2F68"/>
    <w:rsid w:val="008E2F9D"/>
    <w:rsid w:val="008E318E"/>
    <w:rsid w:val="008E319F"/>
    <w:rsid w:val="008E31A6"/>
    <w:rsid w:val="008E31E9"/>
    <w:rsid w:val="008E327B"/>
    <w:rsid w:val="008E32CA"/>
    <w:rsid w:val="008E3465"/>
    <w:rsid w:val="008E347F"/>
    <w:rsid w:val="008E35C7"/>
    <w:rsid w:val="008E387D"/>
    <w:rsid w:val="008E3C6C"/>
    <w:rsid w:val="008E3CD4"/>
    <w:rsid w:val="008E3D09"/>
    <w:rsid w:val="008E3F16"/>
    <w:rsid w:val="008E4045"/>
    <w:rsid w:val="008E414E"/>
    <w:rsid w:val="008E41C4"/>
    <w:rsid w:val="008E430E"/>
    <w:rsid w:val="008E437C"/>
    <w:rsid w:val="008E475F"/>
    <w:rsid w:val="008E47DA"/>
    <w:rsid w:val="008E4A2D"/>
    <w:rsid w:val="008E4BE4"/>
    <w:rsid w:val="008E4C88"/>
    <w:rsid w:val="008E4D12"/>
    <w:rsid w:val="008E4D14"/>
    <w:rsid w:val="008E4DBF"/>
    <w:rsid w:val="008E4DC7"/>
    <w:rsid w:val="008E4F5B"/>
    <w:rsid w:val="008E4F74"/>
    <w:rsid w:val="008E50A8"/>
    <w:rsid w:val="008E510B"/>
    <w:rsid w:val="008E5203"/>
    <w:rsid w:val="008E5206"/>
    <w:rsid w:val="008E533A"/>
    <w:rsid w:val="008E5392"/>
    <w:rsid w:val="008E53E6"/>
    <w:rsid w:val="008E540D"/>
    <w:rsid w:val="008E55EB"/>
    <w:rsid w:val="008E5688"/>
    <w:rsid w:val="008E5781"/>
    <w:rsid w:val="008E5884"/>
    <w:rsid w:val="008E593F"/>
    <w:rsid w:val="008E5C48"/>
    <w:rsid w:val="008E5C9C"/>
    <w:rsid w:val="008E5D39"/>
    <w:rsid w:val="008E5DED"/>
    <w:rsid w:val="008E5E78"/>
    <w:rsid w:val="008E5F9C"/>
    <w:rsid w:val="008E5FC4"/>
    <w:rsid w:val="008E5FD8"/>
    <w:rsid w:val="008E6031"/>
    <w:rsid w:val="008E604C"/>
    <w:rsid w:val="008E6100"/>
    <w:rsid w:val="008E610B"/>
    <w:rsid w:val="008E6132"/>
    <w:rsid w:val="008E6141"/>
    <w:rsid w:val="008E64CF"/>
    <w:rsid w:val="008E64F1"/>
    <w:rsid w:val="008E686E"/>
    <w:rsid w:val="008E68C2"/>
    <w:rsid w:val="008E690A"/>
    <w:rsid w:val="008E697F"/>
    <w:rsid w:val="008E699A"/>
    <w:rsid w:val="008E6A68"/>
    <w:rsid w:val="008E6C7F"/>
    <w:rsid w:val="008E6D0F"/>
    <w:rsid w:val="008E6DCA"/>
    <w:rsid w:val="008E6EEB"/>
    <w:rsid w:val="008E7006"/>
    <w:rsid w:val="008E738A"/>
    <w:rsid w:val="008E7509"/>
    <w:rsid w:val="008E75A7"/>
    <w:rsid w:val="008E7878"/>
    <w:rsid w:val="008E788D"/>
    <w:rsid w:val="008E798E"/>
    <w:rsid w:val="008E7BEF"/>
    <w:rsid w:val="008E7C47"/>
    <w:rsid w:val="008E7C78"/>
    <w:rsid w:val="008E7EB4"/>
    <w:rsid w:val="008F000A"/>
    <w:rsid w:val="008F003E"/>
    <w:rsid w:val="008F00B2"/>
    <w:rsid w:val="008F0166"/>
    <w:rsid w:val="008F03CA"/>
    <w:rsid w:val="008F03E0"/>
    <w:rsid w:val="008F047C"/>
    <w:rsid w:val="008F0571"/>
    <w:rsid w:val="008F0580"/>
    <w:rsid w:val="008F0621"/>
    <w:rsid w:val="008F071B"/>
    <w:rsid w:val="008F07D1"/>
    <w:rsid w:val="008F0BEF"/>
    <w:rsid w:val="008F0C30"/>
    <w:rsid w:val="008F0D1A"/>
    <w:rsid w:val="008F0E97"/>
    <w:rsid w:val="008F0FA7"/>
    <w:rsid w:val="008F10B4"/>
    <w:rsid w:val="008F1236"/>
    <w:rsid w:val="008F1319"/>
    <w:rsid w:val="008F14A9"/>
    <w:rsid w:val="008F14F9"/>
    <w:rsid w:val="008F1554"/>
    <w:rsid w:val="008F16DD"/>
    <w:rsid w:val="008F1827"/>
    <w:rsid w:val="008F1846"/>
    <w:rsid w:val="008F193B"/>
    <w:rsid w:val="008F1A73"/>
    <w:rsid w:val="008F1BA5"/>
    <w:rsid w:val="008F1D05"/>
    <w:rsid w:val="008F1D5C"/>
    <w:rsid w:val="008F1E9D"/>
    <w:rsid w:val="008F239D"/>
    <w:rsid w:val="008F2594"/>
    <w:rsid w:val="008F2687"/>
    <w:rsid w:val="008F279A"/>
    <w:rsid w:val="008F27C0"/>
    <w:rsid w:val="008F280B"/>
    <w:rsid w:val="008F2851"/>
    <w:rsid w:val="008F2895"/>
    <w:rsid w:val="008F2A1C"/>
    <w:rsid w:val="008F2A25"/>
    <w:rsid w:val="008F2A52"/>
    <w:rsid w:val="008F2B09"/>
    <w:rsid w:val="008F2B11"/>
    <w:rsid w:val="008F2B15"/>
    <w:rsid w:val="008F2BDE"/>
    <w:rsid w:val="008F2C05"/>
    <w:rsid w:val="008F2C31"/>
    <w:rsid w:val="008F2CF2"/>
    <w:rsid w:val="008F2D84"/>
    <w:rsid w:val="008F2D9E"/>
    <w:rsid w:val="008F2E4D"/>
    <w:rsid w:val="008F2FC6"/>
    <w:rsid w:val="008F31EF"/>
    <w:rsid w:val="008F3254"/>
    <w:rsid w:val="008F325C"/>
    <w:rsid w:val="008F32B9"/>
    <w:rsid w:val="008F331D"/>
    <w:rsid w:val="008F33B7"/>
    <w:rsid w:val="008F34BC"/>
    <w:rsid w:val="008F3631"/>
    <w:rsid w:val="008F3738"/>
    <w:rsid w:val="008F37B7"/>
    <w:rsid w:val="008F37FC"/>
    <w:rsid w:val="008F3880"/>
    <w:rsid w:val="008F39CE"/>
    <w:rsid w:val="008F3A95"/>
    <w:rsid w:val="008F3AC3"/>
    <w:rsid w:val="008F3AEA"/>
    <w:rsid w:val="008F3BBB"/>
    <w:rsid w:val="008F3BE0"/>
    <w:rsid w:val="008F3BE5"/>
    <w:rsid w:val="008F3E45"/>
    <w:rsid w:val="008F3E96"/>
    <w:rsid w:val="008F3E9B"/>
    <w:rsid w:val="008F3FDD"/>
    <w:rsid w:val="008F4049"/>
    <w:rsid w:val="008F42B6"/>
    <w:rsid w:val="008F4364"/>
    <w:rsid w:val="008F43F6"/>
    <w:rsid w:val="008F447F"/>
    <w:rsid w:val="008F4538"/>
    <w:rsid w:val="008F4557"/>
    <w:rsid w:val="008F4585"/>
    <w:rsid w:val="008F4646"/>
    <w:rsid w:val="008F46C9"/>
    <w:rsid w:val="008F4810"/>
    <w:rsid w:val="008F4828"/>
    <w:rsid w:val="008F4A9B"/>
    <w:rsid w:val="008F4AC4"/>
    <w:rsid w:val="008F4B73"/>
    <w:rsid w:val="008F4BF0"/>
    <w:rsid w:val="008F4D45"/>
    <w:rsid w:val="008F4D85"/>
    <w:rsid w:val="008F506F"/>
    <w:rsid w:val="008F507D"/>
    <w:rsid w:val="008F5420"/>
    <w:rsid w:val="008F5513"/>
    <w:rsid w:val="008F575E"/>
    <w:rsid w:val="008F585B"/>
    <w:rsid w:val="008F5868"/>
    <w:rsid w:val="008F59AE"/>
    <w:rsid w:val="008F5B20"/>
    <w:rsid w:val="008F5B21"/>
    <w:rsid w:val="008F5BD8"/>
    <w:rsid w:val="008F5C3D"/>
    <w:rsid w:val="008F5C42"/>
    <w:rsid w:val="008F5C67"/>
    <w:rsid w:val="008F5ED0"/>
    <w:rsid w:val="008F6015"/>
    <w:rsid w:val="008F6212"/>
    <w:rsid w:val="008F6240"/>
    <w:rsid w:val="008F657A"/>
    <w:rsid w:val="008F6587"/>
    <w:rsid w:val="008F6589"/>
    <w:rsid w:val="008F67DD"/>
    <w:rsid w:val="008F688B"/>
    <w:rsid w:val="008F6922"/>
    <w:rsid w:val="008F6A75"/>
    <w:rsid w:val="008F6B25"/>
    <w:rsid w:val="008F6BA5"/>
    <w:rsid w:val="008F6C29"/>
    <w:rsid w:val="008F6CB8"/>
    <w:rsid w:val="008F6CE8"/>
    <w:rsid w:val="008F6D21"/>
    <w:rsid w:val="008F6D4F"/>
    <w:rsid w:val="008F6FAB"/>
    <w:rsid w:val="008F7124"/>
    <w:rsid w:val="008F726B"/>
    <w:rsid w:val="008F731C"/>
    <w:rsid w:val="008F7663"/>
    <w:rsid w:val="008F7835"/>
    <w:rsid w:val="008F79CA"/>
    <w:rsid w:val="008F79FE"/>
    <w:rsid w:val="008F7A6D"/>
    <w:rsid w:val="008F7B32"/>
    <w:rsid w:val="008F7B90"/>
    <w:rsid w:val="008F7B96"/>
    <w:rsid w:val="008F7BCF"/>
    <w:rsid w:val="008F7DBC"/>
    <w:rsid w:val="008F7DC2"/>
    <w:rsid w:val="008F7DDE"/>
    <w:rsid w:val="008F7E6C"/>
    <w:rsid w:val="008F7F0E"/>
    <w:rsid w:val="009001E5"/>
    <w:rsid w:val="00900488"/>
    <w:rsid w:val="0090059C"/>
    <w:rsid w:val="009005DA"/>
    <w:rsid w:val="0090060E"/>
    <w:rsid w:val="00900846"/>
    <w:rsid w:val="0090090D"/>
    <w:rsid w:val="00900B3B"/>
    <w:rsid w:val="00900F2D"/>
    <w:rsid w:val="00900F85"/>
    <w:rsid w:val="00900FC9"/>
    <w:rsid w:val="0090100E"/>
    <w:rsid w:val="0090103A"/>
    <w:rsid w:val="0090103E"/>
    <w:rsid w:val="0090109B"/>
    <w:rsid w:val="00901203"/>
    <w:rsid w:val="00901402"/>
    <w:rsid w:val="009015C3"/>
    <w:rsid w:val="009015DE"/>
    <w:rsid w:val="009015FF"/>
    <w:rsid w:val="0090163E"/>
    <w:rsid w:val="00901644"/>
    <w:rsid w:val="0090167A"/>
    <w:rsid w:val="0090168B"/>
    <w:rsid w:val="009017E2"/>
    <w:rsid w:val="0090182D"/>
    <w:rsid w:val="00901839"/>
    <w:rsid w:val="009019E1"/>
    <w:rsid w:val="00901A33"/>
    <w:rsid w:val="00901D59"/>
    <w:rsid w:val="00901DAE"/>
    <w:rsid w:val="00901ED6"/>
    <w:rsid w:val="00901F51"/>
    <w:rsid w:val="00901F6D"/>
    <w:rsid w:val="0090210D"/>
    <w:rsid w:val="00902384"/>
    <w:rsid w:val="009025F3"/>
    <w:rsid w:val="0090262B"/>
    <w:rsid w:val="00902667"/>
    <w:rsid w:val="009026AC"/>
    <w:rsid w:val="00902A2E"/>
    <w:rsid w:val="00902B2F"/>
    <w:rsid w:val="00902B98"/>
    <w:rsid w:val="00902BDC"/>
    <w:rsid w:val="00902C01"/>
    <w:rsid w:val="00902DED"/>
    <w:rsid w:val="0090334A"/>
    <w:rsid w:val="00903561"/>
    <w:rsid w:val="0090367B"/>
    <w:rsid w:val="00903771"/>
    <w:rsid w:val="0090385B"/>
    <w:rsid w:val="009038AD"/>
    <w:rsid w:val="009039B2"/>
    <w:rsid w:val="009039BC"/>
    <w:rsid w:val="00903AB0"/>
    <w:rsid w:val="00903D14"/>
    <w:rsid w:val="00903D71"/>
    <w:rsid w:val="00903DE0"/>
    <w:rsid w:val="0090405E"/>
    <w:rsid w:val="00904110"/>
    <w:rsid w:val="0090411A"/>
    <w:rsid w:val="00904125"/>
    <w:rsid w:val="00904198"/>
    <w:rsid w:val="00904219"/>
    <w:rsid w:val="0090439D"/>
    <w:rsid w:val="009044B3"/>
    <w:rsid w:val="009044F4"/>
    <w:rsid w:val="0090454B"/>
    <w:rsid w:val="0090467E"/>
    <w:rsid w:val="00904748"/>
    <w:rsid w:val="009047F8"/>
    <w:rsid w:val="00904A67"/>
    <w:rsid w:val="00904AA5"/>
    <w:rsid w:val="00904B79"/>
    <w:rsid w:val="00904BCF"/>
    <w:rsid w:val="00904C05"/>
    <w:rsid w:val="00904C06"/>
    <w:rsid w:val="009050B2"/>
    <w:rsid w:val="009050B5"/>
    <w:rsid w:val="009050DF"/>
    <w:rsid w:val="009052E5"/>
    <w:rsid w:val="0090543B"/>
    <w:rsid w:val="00905519"/>
    <w:rsid w:val="0090553A"/>
    <w:rsid w:val="00905679"/>
    <w:rsid w:val="009056D0"/>
    <w:rsid w:val="009056D9"/>
    <w:rsid w:val="00905738"/>
    <w:rsid w:val="00905763"/>
    <w:rsid w:val="009057D2"/>
    <w:rsid w:val="009059AA"/>
    <w:rsid w:val="00905A68"/>
    <w:rsid w:val="00905B6D"/>
    <w:rsid w:val="00905BE8"/>
    <w:rsid w:val="00905C95"/>
    <w:rsid w:val="00905D18"/>
    <w:rsid w:val="00905ECB"/>
    <w:rsid w:val="00905FDD"/>
    <w:rsid w:val="00906059"/>
    <w:rsid w:val="0090615C"/>
    <w:rsid w:val="00906178"/>
    <w:rsid w:val="0090627B"/>
    <w:rsid w:val="00906314"/>
    <w:rsid w:val="009063FF"/>
    <w:rsid w:val="00906511"/>
    <w:rsid w:val="00906540"/>
    <w:rsid w:val="00906615"/>
    <w:rsid w:val="009066D7"/>
    <w:rsid w:val="00906803"/>
    <w:rsid w:val="00906844"/>
    <w:rsid w:val="0090687D"/>
    <w:rsid w:val="00906AB3"/>
    <w:rsid w:val="00906B62"/>
    <w:rsid w:val="00906C8F"/>
    <w:rsid w:val="00906D2E"/>
    <w:rsid w:val="00906E34"/>
    <w:rsid w:val="00906E3A"/>
    <w:rsid w:val="00906E82"/>
    <w:rsid w:val="00906EC1"/>
    <w:rsid w:val="00906EF3"/>
    <w:rsid w:val="00906FE1"/>
    <w:rsid w:val="00907014"/>
    <w:rsid w:val="009070C5"/>
    <w:rsid w:val="0090712E"/>
    <w:rsid w:val="0090729B"/>
    <w:rsid w:val="009072C9"/>
    <w:rsid w:val="0090750D"/>
    <w:rsid w:val="009075A1"/>
    <w:rsid w:val="009075A7"/>
    <w:rsid w:val="009075BE"/>
    <w:rsid w:val="00907621"/>
    <w:rsid w:val="0090767D"/>
    <w:rsid w:val="00907783"/>
    <w:rsid w:val="009077F2"/>
    <w:rsid w:val="00907967"/>
    <w:rsid w:val="009079EF"/>
    <w:rsid w:val="00907A07"/>
    <w:rsid w:val="00907BAF"/>
    <w:rsid w:val="00907CBC"/>
    <w:rsid w:val="00907D53"/>
    <w:rsid w:val="00907E01"/>
    <w:rsid w:val="00907EBE"/>
    <w:rsid w:val="00907ED1"/>
    <w:rsid w:val="00907F68"/>
    <w:rsid w:val="0091005E"/>
    <w:rsid w:val="009101DC"/>
    <w:rsid w:val="009104C0"/>
    <w:rsid w:val="0091055E"/>
    <w:rsid w:val="0091064D"/>
    <w:rsid w:val="00910777"/>
    <w:rsid w:val="00910859"/>
    <w:rsid w:val="0091085B"/>
    <w:rsid w:val="00910963"/>
    <w:rsid w:val="00910A01"/>
    <w:rsid w:val="00910ABC"/>
    <w:rsid w:val="00910C94"/>
    <w:rsid w:val="00910CA5"/>
    <w:rsid w:val="00910CD0"/>
    <w:rsid w:val="00910EF0"/>
    <w:rsid w:val="00910FF1"/>
    <w:rsid w:val="0091102E"/>
    <w:rsid w:val="00911344"/>
    <w:rsid w:val="00911411"/>
    <w:rsid w:val="00911462"/>
    <w:rsid w:val="00911538"/>
    <w:rsid w:val="009116AE"/>
    <w:rsid w:val="00911906"/>
    <w:rsid w:val="00911988"/>
    <w:rsid w:val="009119B0"/>
    <w:rsid w:val="00911A61"/>
    <w:rsid w:val="00911AB3"/>
    <w:rsid w:val="00911BD2"/>
    <w:rsid w:val="00911CC0"/>
    <w:rsid w:val="00912048"/>
    <w:rsid w:val="009120E8"/>
    <w:rsid w:val="009122B5"/>
    <w:rsid w:val="009122F7"/>
    <w:rsid w:val="0091230F"/>
    <w:rsid w:val="00912330"/>
    <w:rsid w:val="0091233F"/>
    <w:rsid w:val="0091237C"/>
    <w:rsid w:val="009123F1"/>
    <w:rsid w:val="0091240A"/>
    <w:rsid w:val="009124E1"/>
    <w:rsid w:val="00912648"/>
    <w:rsid w:val="0091296A"/>
    <w:rsid w:val="00912984"/>
    <w:rsid w:val="009129D0"/>
    <w:rsid w:val="00912A61"/>
    <w:rsid w:val="00912B3E"/>
    <w:rsid w:val="00912B5E"/>
    <w:rsid w:val="00912C93"/>
    <w:rsid w:val="00912D00"/>
    <w:rsid w:val="00912D6B"/>
    <w:rsid w:val="00913022"/>
    <w:rsid w:val="009130DA"/>
    <w:rsid w:val="0091315C"/>
    <w:rsid w:val="0091326B"/>
    <w:rsid w:val="0091339B"/>
    <w:rsid w:val="009134C6"/>
    <w:rsid w:val="00913630"/>
    <w:rsid w:val="00913796"/>
    <w:rsid w:val="00913940"/>
    <w:rsid w:val="009139F9"/>
    <w:rsid w:val="00913C08"/>
    <w:rsid w:val="00913C2D"/>
    <w:rsid w:val="00913C5D"/>
    <w:rsid w:val="00913CD8"/>
    <w:rsid w:val="00913CF5"/>
    <w:rsid w:val="00913E06"/>
    <w:rsid w:val="009140BE"/>
    <w:rsid w:val="009141A5"/>
    <w:rsid w:val="009141F0"/>
    <w:rsid w:val="00914538"/>
    <w:rsid w:val="0091455E"/>
    <w:rsid w:val="009145A2"/>
    <w:rsid w:val="0091465E"/>
    <w:rsid w:val="009146C5"/>
    <w:rsid w:val="00914940"/>
    <w:rsid w:val="00914966"/>
    <w:rsid w:val="009149AB"/>
    <w:rsid w:val="009149DF"/>
    <w:rsid w:val="009149ED"/>
    <w:rsid w:val="00914A45"/>
    <w:rsid w:val="00914B42"/>
    <w:rsid w:val="00914C8C"/>
    <w:rsid w:val="00914E6B"/>
    <w:rsid w:val="00914EB5"/>
    <w:rsid w:val="00914F43"/>
    <w:rsid w:val="0091509B"/>
    <w:rsid w:val="0091519A"/>
    <w:rsid w:val="00915328"/>
    <w:rsid w:val="009156B9"/>
    <w:rsid w:val="009156E2"/>
    <w:rsid w:val="00915718"/>
    <w:rsid w:val="00915724"/>
    <w:rsid w:val="009158B7"/>
    <w:rsid w:val="00915A22"/>
    <w:rsid w:val="00915B48"/>
    <w:rsid w:val="00915BA1"/>
    <w:rsid w:val="00915FD8"/>
    <w:rsid w:val="00916347"/>
    <w:rsid w:val="0091643F"/>
    <w:rsid w:val="00916480"/>
    <w:rsid w:val="00916483"/>
    <w:rsid w:val="0091676E"/>
    <w:rsid w:val="0091678A"/>
    <w:rsid w:val="00916853"/>
    <w:rsid w:val="009168F3"/>
    <w:rsid w:val="00916CED"/>
    <w:rsid w:val="00916D65"/>
    <w:rsid w:val="00916E00"/>
    <w:rsid w:val="0091713A"/>
    <w:rsid w:val="009173A6"/>
    <w:rsid w:val="00917442"/>
    <w:rsid w:val="00917490"/>
    <w:rsid w:val="009174D6"/>
    <w:rsid w:val="00917606"/>
    <w:rsid w:val="00917612"/>
    <w:rsid w:val="00917818"/>
    <w:rsid w:val="009178FC"/>
    <w:rsid w:val="00917A9C"/>
    <w:rsid w:val="00917ADA"/>
    <w:rsid w:val="00917B0B"/>
    <w:rsid w:val="00917B39"/>
    <w:rsid w:val="00917C02"/>
    <w:rsid w:val="00917C8D"/>
    <w:rsid w:val="00917CE0"/>
    <w:rsid w:val="00917EA4"/>
    <w:rsid w:val="00917EEC"/>
    <w:rsid w:val="009200E1"/>
    <w:rsid w:val="0092010E"/>
    <w:rsid w:val="009203E9"/>
    <w:rsid w:val="009203FC"/>
    <w:rsid w:val="009204C3"/>
    <w:rsid w:val="00920620"/>
    <w:rsid w:val="009207EA"/>
    <w:rsid w:val="0092082A"/>
    <w:rsid w:val="00920989"/>
    <w:rsid w:val="00920A2C"/>
    <w:rsid w:val="00920A78"/>
    <w:rsid w:val="00920AF2"/>
    <w:rsid w:val="00920BBC"/>
    <w:rsid w:val="00920C8C"/>
    <w:rsid w:val="00920DA2"/>
    <w:rsid w:val="00921072"/>
    <w:rsid w:val="0092108A"/>
    <w:rsid w:val="0092122B"/>
    <w:rsid w:val="00921263"/>
    <w:rsid w:val="00921507"/>
    <w:rsid w:val="0092169C"/>
    <w:rsid w:val="0092170A"/>
    <w:rsid w:val="00921766"/>
    <w:rsid w:val="009217EF"/>
    <w:rsid w:val="0092184E"/>
    <w:rsid w:val="00921AC8"/>
    <w:rsid w:val="00921B34"/>
    <w:rsid w:val="00921CE1"/>
    <w:rsid w:val="00921FAF"/>
    <w:rsid w:val="00922041"/>
    <w:rsid w:val="00922092"/>
    <w:rsid w:val="0092217D"/>
    <w:rsid w:val="009221F5"/>
    <w:rsid w:val="0092235E"/>
    <w:rsid w:val="00922361"/>
    <w:rsid w:val="00922396"/>
    <w:rsid w:val="00922685"/>
    <w:rsid w:val="009228B6"/>
    <w:rsid w:val="009228F5"/>
    <w:rsid w:val="00922C24"/>
    <w:rsid w:val="00922CEA"/>
    <w:rsid w:val="00922E3A"/>
    <w:rsid w:val="00922E77"/>
    <w:rsid w:val="00923070"/>
    <w:rsid w:val="009230B7"/>
    <w:rsid w:val="0092319D"/>
    <w:rsid w:val="009231B5"/>
    <w:rsid w:val="009231ED"/>
    <w:rsid w:val="009233C5"/>
    <w:rsid w:val="009233EB"/>
    <w:rsid w:val="00923425"/>
    <w:rsid w:val="00923477"/>
    <w:rsid w:val="0092354F"/>
    <w:rsid w:val="009235CD"/>
    <w:rsid w:val="00923618"/>
    <w:rsid w:val="0092364D"/>
    <w:rsid w:val="00923671"/>
    <w:rsid w:val="009236B5"/>
    <w:rsid w:val="00923721"/>
    <w:rsid w:val="0092375D"/>
    <w:rsid w:val="0092381C"/>
    <w:rsid w:val="00923871"/>
    <w:rsid w:val="009239A0"/>
    <w:rsid w:val="009239D3"/>
    <w:rsid w:val="009239E5"/>
    <w:rsid w:val="00923BE7"/>
    <w:rsid w:val="00923D28"/>
    <w:rsid w:val="00923DD6"/>
    <w:rsid w:val="00923E1E"/>
    <w:rsid w:val="00923FA3"/>
    <w:rsid w:val="0092418F"/>
    <w:rsid w:val="009241EE"/>
    <w:rsid w:val="009241F2"/>
    <w:rsid w:val="0092449B"/>
    <w:rsid w:val="009245C1"/>
    <w:rsid w:val="009246CB"/>
    <w:rsid w:val="0092475C"/>
    <w:rsid w:val="00924785"/>
    <w:rsid w:val="009248A6"/>
    <w:rsid w:val="00924920"/>
    <w:rsid w:val="00924954"/>
    <w:rsid w:val="00924A06"/>
    <w:rsid w:val="00924A88"/>
    <w:rsid w:val="00924B5F"/>
    <w:rsid w:val="00924C4B"/>
    <w:rsid w:val="00924E11"/>
    <w:rsid w:val="00924EFE"/>
    <w:rsid w:val="0092501D"/>
    <w:rsid w:val="00925038"/>
    <w:rsid w:val="0092509D"/>
    <w:rsid w:val="00925143"/>
    <w:rsid w:val="0092514C"/>
    <w:rsid w:val="009251B0"/>
    <w:rsid w:val="009252F6"/>
    <w:rsid w:val="0092534A"/>
    <w:rsid w:val="0092539A"/>
    <w:rsid w:val="009253B8"/>
    <w:rsid w:val="009253FA"/>
    <w:rsid w:val="0092542C"/>
    <w:rsid w:val="009256B8"/>
    <w:rsid w:val="00925809"/>
    <w:rsid w:val="00925F8C"/>
    <w:rsid w:val="00925FC9"/>
    <w:rsid w:val="00926420"/>
    <w:rsid w:val="0092646A"/>
    <w:rsid w:val="00926603"/>
    <w:rsid w:val="00926633"/>
    <w:rsid w:val="0092669D"/>
    <w:rsid w:val="00926871"/>
    <w:rsid w:val="00926ACD"/>
    <w:rsid w:val="00926B88"/>
    <w:rsid w:val="00926B8A"/>
    <w:rsid w:val="00926BF5"/>
    <w:rsid w:val="00926C74"/>
    <w:rsid w:val="00926D2A"/>
    <w:rsid w:val="00926D90"/>
    <w:rsid w:val="00926E23"/>
    <w:rsid w:val="00926E76"/>
    <w:rsid w:val="00926F0A"/>
    <w:rsid w:val="00926F14"/>
    <w:rsid w:val="00927009"/>
    <w:rsid w:val="00927245"/>
    <w:rsid w:val="0092726C"/>
    <w:rsid w:val="0092730F"/>
    <w:rsid w:val="0092737D"/>
    <w:rsid w:val="0092740D"/>
    <w:rsid w:val="00927551"/>
    <w:rsid w:val="00927556"/>
    <w:rsid w:val="0092778D"/>
    <w:rsid w:val="009277C5"/>
    <w:rsid w:val="009277CB"/>
    <w:rsid w:val="0092781D"/>
    <w:rsid w:val="00927891"/>
    <w:rsid w:val="009278AB"/>
    <w:rsid w:val="009279C3"/>
    <w:rsid w:val="00927B79"/>
    <w:rsid w:val="00927CB4"/>
    <w:rsid w:val="00927CF3"/>
    <w:rsid w:val="00927F48"/>
    <w:rsid w:val="00930021"/>
    <w:rsid w:val="0093011D"/>
    <w:rsid w:val="0093022C"/>
    <w:rsid w:val="009302B4"/>
    <w:rsid w:val="00930492"/>
    <w:rsid w:val="009304CC"/>
    <w:rsid w:val="009305D7"/>
    <w:rsid w:val="00930660"/>
    <w:rsid w:val="00930757"/>
    <w:rsid w:val="009308E8"/>
    <w:rsid w:val="00930998"/>
    <w:rsid w:val="00930AF2"/>
    <w:rsid w:val="00930C5D"/>
    <w:rsid w:val="00930D17"/>
    <w:rsid w:val="00930DC9"/>
    <w:rsid w:val="00930FAE"/>
    <w:rsid w:val="009311BA"/>
    <w:rsid w:val="009312CB"/>
    <w:rsid w:val="0093142F"/>
    <w:rsid w:val="0093163B"/>
    <w:rsid w:val="009316CD"/>
    <w:rsid w:val="00931769"/>
    <w:rsid w:val="009317BF"/>
    <w:rsid w:val="009318B9"/>
    <w:rsid w:val="009318BB"/>
    <w:rsid w:val="009319C8"/>
    <w:rsid w:val="00931B4C"/>
    <w:rsid w:val="00931CA4"/>
    <w:rsid w:val="00931DD6"/>
    <w:rsid w:val="00931DE7"/>
    <w:rsid w:val="00931E13"/>
    <w:rsid w:val="00931E39"/>
    <w:rsid w:val="0093202B"/>
    <w:rsid w:val="009321B6"/>
    <w:rsid w:val="009322D4"/>
    <w:rsid w:val="00932357"/>
    <w:rsid w:val="0093248C"/>
    <w:rsid w:val="00932576"/>
    <w:rsid w:val="0093258C"/>
    <w:rsid w:val="009325AF"/>
    <w:rsid w:val="009326A9"/>
    <w:rsid w:val="00932737"/>
    <w:rsid w:val="00932841"/>
    <w:rsid w:val="0093284D"/>
    <w:rsid w:val="009328ED"/>
    <w:rsid w:val="00932AB2"/>
    <w:rsid w:val="00932AC4"/>
    <w:rsid w:val="00932AEF"/>
    <w:rsid w:val="00932DDB"/>
    <w:rsid w:val="00932E9E"/>
    <w:rsid w:val="00932EDB"/>
    <w:rsid w:val="00933160"/>
    <w:rsid w:val="00933244"/>
    <w:rsid w:val="00933328"/>
    <w:rsid w:val="009335FC"/>
    <w:rsid w:val="0093363D"/>
    <w:rsid w:val="009336C3"/>
    <w:rsid w:val="00933769"/>
    <w:rsid w:val="0093376E"/>
    <w:rsid w:val="00933903"/>
    <w:rsid w:val="0093398E"/>
    <w:rsid w:val="00933B81"/>
    <w:rsid w:val="00933BF0"/>
    <w:rsid w:val="00933BF9"/>
    <w:rsid w:val="00933F67"/>
    <w:rsid w:val="00934167"/>
    <w:rsid w:val="00934223"/>
    <w:rsid w:val="009342F4"/>
    <w:rsid w:val="00934634"/>
    <w:rsid w:val="00934755"/>
    <w:rsid w:val="00934800"/>
    <w:rsid w:val="00934849"/>
    <w:rsid w:val="00934904"/>
    <w:rsid w:val="00934C2E"/>
    <w:rsid w:val="00934D58"/>
    <w:rsid w:val="00934FD7"/>
    <w:rsid w:val="00935006"/>
    <w:rsid w:val="009350C8"/>
    <w:rsid w:val="0093510D"/>
    <w:rsid w:val="00935244"/>
    <w:rsid w:val="00935247"/>
    <w:rsid w:val="00935259"/>
    <w:rsid w:val="0093529A"/>
    <w:rsid w:val="009354F4"/>
    <w:rsid w:val="0093573E"/>
    <w:rsid w:val="009358BC"/>
    <w:rsid w:val="0093591B"/>
    <w:rsid w:val="00935AE6"/>
    <w:rsid w:val="00935B5A"/>
    <w:rsid w:val="00935DD2"/>
    <w:rsid w:val="00935E55"/>
    <w:rsid w:val="00935E9B"/>
    <w:rsid w:val="00935EA3"/>
    <w:rsid w:val="00936033"/>
    <w:rsid w:val="00936096"/>
    <w:rsid w:val="009360DA"/>
    <w:rsid w:val="009363A9"/>
    <w:rsid w:val="0093642D"/>
    <w:rsid w:val="0093646E"/>
    <w:rsid w:val="0093649B"/>
    <w:rsid w:val="009364F4"/>
    <w:rsid w:val="00936735"/>
    <w:rsid w:val="00936784"/>
    <w:rsid w:val="009369B7"/>
    <w:rsid w:val="00936A90"/>
    <w:rsid w:val="00936AF5"/>
    <w:rsid w:val="00936BA9"/>
    <w:rsid w:val="00936C44"/>
    <w:rsid w:val="00936D6C"/>
    <w:rsid w:val="00936ED4"/>
    <w:rsid w:val="00936F6B"/>
    <w:rsid w:val="00937114"/>
    <w:rsid w:val="0093724B"/>
    <w:rsid w:val="0093751F"/>
    <w:rsid w:val="0093763C"/>
    <w:rsid w:val="0093784B"/>
    <w:rsid w:val="00937880"/>
    <w:rsid w:val="00937925"/>
    <w:rsid w:val="00937B43"/>
    <w:rsid w:val="00937BB4"/>
    <w:rsid w:val="00937C12"/>
    <w:rsid w:val="00937DD3"/>
    <w:rsid w:val="00937F4D"/>
    <w:rsid w:val="00937F64"/>
    <w:rsid w:val="009401B0"/>
    <w:rsid w:val="009402B8"/>
    <w:rsid w:val="009402FF"/>
    <w:rsid w:val="00940330"/>
    <w:rsid w:val="009404B5"/>
    <w:rsid w:val="0094067D"/>
    <w:rsid w:val="00940745"/>
    <w:rsid w:val="009407F4"/>
    <w:rsid w:val="009408BF"/>
    <w:rsid w:val="00940A7B"/>
    <w:rsid w:val="00940ABD"/>
    <w:rsid w:val="00940CD5"/>
    <w:rsid w:val="00940CD6"/>
    <w:rsid w:val="00940DB3"/>
    <w:rsid w:val="00940E93"/>
    <w:rsid w:val="00940F91"/>
    <w:rsid w:val="00940FDE"/>
    <w:rsid w:val="00940FF7"/>
    <w:rsid w:val="009410FA"/>
    <w:rsid w:val="0094113D"/>
    <w:rsid w:val="009411A1"/>
    <w:rsid w:val="00941550"/>
    <w:rsid w:val="0094160C"/>
    <w:rsid w:val="0094179A"/>
    <w:rsid w:val="009418E9"/>
    <w:rsid w:val="00941947"/>
    <w:rsid w:val="00941A40"/>
    <w:rsid w:val="00941AF4"/>
    <w:rsid w:val="00941B00"/>
    <w:rsid w:val="00941C0A"/>
    <w:rsid w:val="00941DE9"/>
    <w:rsid w:val="00941FBE"/>
    <w:rsid w:val="00941FC4"/>
    <w:rsid w:val="00941FD2"/>
    <w:rsid w:val="00942064"/>
    <w:rsid w:val="00942079"/>
    <w:rsid w:val="0094207C"/>
    <w:rsid w:val="009422C6"/>
    <w:rsid w:val="009422E2"/>
    <w:rsid w:val="00942313"/>
    <w:rsid w:val="00942470"/>
    <w:rsid w:val="00942A0E"/>
    <w:rsid w:val="00942AB2"/>
    <w:rsid w:val="00942AF6"/>
    <w:rsid w:val="00942B55"/>
    <w:rsid w:val="00942B80"/>
    <w:rsid w:val="00942C6F"/>
    <w:rsid w:val="00942C8F"/>
    <w:rsid w:val="00942DA0"/>
    <w:rsid w:val="00942E2A"/>
    <w:rsid w:val="00942F11"/>
    <w:rsid w:val="00942F41"/>
    <w:rsid w:val="00942FEF"/>
    <w:rsid w:val="00943018"/>
    <w:rsid w:val="0094304F"/>
    <w:rsid w:val="009431E3"/>
    <w:rsid w:val="009433B2"/>
    <w:rsid w:val="0094351D"/>
    <w:rsid w:val="00943558"/>
    <w:rsid w:val="009436CC"/>
    <w:rsid w:val="0094382E"/>
    <w:rsid w:val="00943BA8"/>
    <w:rsid w:val="00943BA9"/>
    <w:rsid w:val="00943BE5"/>
    <w:rsid w:val="00943E27"/>
    <w:rsid w:val="00943E3A"/>
    <w:rsid w:val="00943F0E"/>
    <w:rsid w:val="00943F30"/>
    <w:rsid w:val="00943F44"/>
    <w:rsid w:val="009444A4"/>
    <w:rsid w:val="0094466A"/>
    <w:rsid w:val="009446EA"/>
    <w:rsid w:val="009447E1"/>
    <w:rsid w:val="00944835"/>
    <w:rsid w:val="0094486B"/>
    <w:rsid w:val="00944A4B"/>
    <w:rsid w:val="00944AF8"/>
    <w:rsid w:val="00944BC9"/>
    <w:rsid w:val="00944C7B"/>
    <w:rsid w:val="00944F35"/>
    <w:rsid w:val="00944F4A"/>
    <w:rsid w:val="00944F7E"/>
    <w:rsid w:val="00945058"/>
    <w:rsid w:val="009450E5"/>
    <w:rsid w:val="009450F7"/>
    <w:rsid w:val="00945136"/>
    <w:rsid w:val="00945230"/>
    <w:rsid w:val="00945280"/>
    <w:rsid w:val="00945285"/>
    <w:rsid w:val="0094536D"/>
    <w:rsid w:val="009453B5"/>
    <w:rsid w:val="009453F6"/>
    <w:rsid w:val="009454A6"/>
    <w:rsid w:val="009454F4"/>
    <w:rsid w:val="00945577"/>
    <w:rsid w:val="00945742"/>
    <w:rsid w:val="009458EE"/>
    <w:rsid w:val="0094594D"/>
    <w:rsid w:val="00945977"/>
    <w:rsid w:val="00945A5E"/>
    <w:rsid w:val="00945B10"/>
    <w:rsid w:val="00945CB1"/>
    <w:rsid w:val="00945CE9"/>
    <w:rsid w:val="00945D74"/>
    <w:rsid w:val="00945ED7"/>
    <w:rsid w:val="0094609F"/>
    <w:rsid w:val="0094613E"/>
    <w:rsid w:val="0094625F"/>
    <w:rsid w:val="0094628A"/>
    <w:rsid w:val="0094649F"/>
    <w:rsid w:val="009465C3"/>
    <w:rsid w:val="00946613"/>
    <w:rsid w:val="0094661F"/>
    <w:rsid w:val="0094668A"/>
    <w:rsid w:val="009466E6"/>
    <w:rsid w:val="00946802"/>
    <w:rsid w:val="00946827"/>
    <w:rsid w:val="0094690B"/>
    <w:rsid w:val="00946910"/>
    <w:rsid w:val="00946939"/>
    <w:rsid w:val="00946943"/>
    <w:rsid w:val="0094694C"/>
    <w:rsid w:val="009469F5"/>
    <w:rsid w:val="00946A83"/>
    <w:rsid w:val="00946AF6"/>
    <w:rsid w:val="00946CBF"/>
    <w:rsid w:val="00946CC0"/>
    <w:rsid w:val="00946CC7"/>
    <w:rsid w:val="00946D54"/>
    <w:rsid w:val="00946DAC"/>
    <w:rsid w:val="00946E22"/>
    <w:rsid w:val="00946E87"/>
    <w:rsid w:val="00946F23"/>
    <w:rsid w:val="00946F79"/>
    <w:rsid w:val="00947061"/>
    <w:rsid w:val="00947143"/>
    <w:rsid w:val="009473EC"/>
    <w:rsid w:val="00947626"/>
    <w:rsid w:val="00947700"/>
    <w:rsid w:val="0094791B"/>
    <w:rsid w:val="00947A74"/>
    <w:rsid w:val="00947AE5"/>
    <w:rsid w:val="00947B8F"/>
    <w:rsid w:val="00947C73"/>
    <w:rsid w:val="00947C87"/>
    <w:rsid w:val="00947D8A"/>
    <w:rsid w:val="00947ED1"/>
    <w:rsid w:val="00947F1C"/>
    <w:rsid w:val="00947FA9"/>
    <w:rsid w:val="00950045"/>
    <w:rsid w:val="009501F6"/>
    <w:rsid w:val="009501F9"/>
    <w:rsid w:val="00950250"/>
    <w:rsid w:val="0095031B"/>
    <w:rsid w:val="009503CE"/>
    <w:rsid w:val="009504CF"/>
    <w:rsid w:val="009504E9"/>
    <w:rsid w:val="00950515"/>
    <w:rsid w:val="0095052F"/>
    <w:rsid w:val="0095053A"/>
    <w:rsid w:val="0095063E"/>
    <w:rsid w:val="009507A7"/>
    <w:rsid w:val="0095081B"/>
    <w:rsid w:val="00950889"/>
    <w:rsid w:val="00950A1B"/>
    <w:rsid w:val="00950AD5"/>
    <w:rsid w:val="00950C34"/>
    <w:rsid w:val="00950C6C"/>
    <w:rsid w:val="00950CA8"/>
    <w:rsid w:val="00950CB3"/>
    <w:rsid w:val="00950D5D"/>
    <w:rsid w:val="00950DA1"/>
    <w:rsid w:val="00950DB0"/>
    <w:rsid w:val="00950DC9"/>
    <w:rsid w:val="00950E30"/>
    <w:rsid w:val="009511D7"/>
    <w:rsid w:val="0095128B"/>
    <w:rsid w:val="00951298"/>
    <w:rsid w:val="009512A3"/>
    <w:rsid w:val="009512E9"/>
    <w:rsid w:val="009512FE"/>
    <w:rsid w:val="00951383"/>
    <w:rsid w:val="009513F4"/>
    <w:rsid w:val="00951562"/>
    <w:rsid w:val="0095158F"/>
    <w:rsid w:val="00951716"/>
    <w:rsid w:val="00951887"/>
    <w:rsid w:val="00951973"/>
    <w:rsid w:val="00951B0C"/>
    <w:rsid w:val="00951BDE"/>
    <w:rsid w:val="00951C45"/>
    <w:rsid w:val="00951D5A"/>
    <w:rsid w:val="00951DF4"/>
    <w:rsid w:val="00951E52"/>
    <w:rsid w:val="00951E99"/>
    <w:rsid w:val="00951EC5"/>
    <w:rsid w:val="00951EDE"/>
    <w:rsid w:val="00952107"/>
    <w:rsid w:val="0095211F"/>
    <w:rsid w:val="00952258"/>
    <w:rsid w:val="0095234D"/>
    <w:rsid w:val="009524E3"/>
    <w:rsid w:val="0095270F"/>
    <w:rsid w:val="009528AA"/>
    <w:rsid w:val="00952951"/>
    <w:rsid w:val="00952A05"/>
    <w:rsid w:val="00952B27"/>
    <w:rsid w:val="00952BC1"/>
    <w:rsid w:val="00952CAF"/>
    <w:rsid w:val="00952CE7"/>
    <w:rsid w:val="00952DD2"/>
    <w:rsid w:val="009530D3"/>
    <w:rsid w:val="009530E7"/>
    <w:rsid w:val="00953234"/>
    <w:rsid w:val="0095327E"/>
    <w:rsid w:val="00953304"/>
    <w:rsid w:val="009533FD"/>
    <w:rsid w:val="009534A4"/>
    <w:rsid w:val="009534D2"/>
    <w:rsid w:val="009536B4"/>
    <w:rsid w:val="00953726"/>
    <w:rsid w:val="00953743"/>
    <w:rsid w:val="00953A10"/>
    <w:rsid w:val="00953A71"/>
    <w:rsid w:val="00953AB6"/>
    <w:rsid w:val="00953B47"/>
    <w:rsid w:val="00953C76"/>
    <w:rsid w:val="00953D5A"/>
    <w:rsid w:val="00953EC2"/>
    <w:rsid w:val="00953F6F"/>
    <w:rsid w:val="009540EB"/>
    <w:rsid w:val="00954196"/>
    <w:rsid w:val="009541D3"/>
    <w:rsid w:val="009541D8"/>
    <w:rsid w:val="009541EB"/>
    <w:rsid w:val="0095420B"/>
    <w:rsid w:val="00954410"/>
    <w:rsid w:val="00954553"/>
    <w:rsid w:val="0095473C"/>
    <w:rsid w:val="0095475C"/>
    <w:rsid w:val="009547BD"/>
    <w:rsid w:val="00954835"/>
    <w:rsid w:val="009548AD"/>
    <w:rsid w:val="009548B1"/>
    <w:rsid w:val="00954C52"/>
    <w:rsid w:val="00954C7A"/>
    <w:rsid w:val="00954D0E"/>
    <w:rsid w:val="00954EA8"/>
    <w:rsid w:val="00954F93"/>
    <w:rsid w:val="00954FB0"/>
    <w:rsid w:val="00955067"/>
    <w:rsid w:val="009550EF"/>
    <w:rsid w:val="00955292"/>
    <w:rsid w:val="00955363"/>
    <w:rsid w:val="009553D2"/>
    <w:rsid w:val="00955558"/>
    <w:rsid w:val="009555FC"/>
    <w:rsid w:val="00955671"/>
    <w:rsid w:val="009556DF"/>
    <w:rsid w:val="00955791"/>
    <w:rsid w:val="00955989"/>
    <w:rsid w:val="009559FD"/>
    <w:rsid w:val="00955AAD"/>
    <w:rsid w:val="00955B7E"/>
    <w:rsid w:val="00955C7B"/>
    <w:rsid w:val="00955D22"/>
    <w:rsid w:val="00955EAF"/>
    <w:rsid w:val="00956028"/>
    <w:rsid w:val="0095617A"/>
    <w:rsid w:val="009562FC"/>
    <w:rsid w:val="009568B3"/>
    <w:rsid w:val="00956950"/>
    <w:rsid w:val="00956B08"/>
    <w:rsid w:val="00956EA0"/>
    <w:rsid w:val="00956F18"/>
    <w:rsid w:val="00956F8B"/>
    <w:rsid w:val="0095702F"/>
    <w:rsid w:val="00957047"/>
    <w:rsid w:val="009570CE"/>
    <w:rsid w:val="00957287"/>
    <w:rsid w:val="00957380"/>
    <w:rsid w:val="0095738D"/>
    <w:rsid w:val="009573DF"/>
    <w:rsid w:val="009574DB"/>
    <w:rsid w:val="00957536"/>
    <w:rsid w:val="00957995"/>
    <w:rsid w:val="00957A08"/>
    <w:rsid w:val="00957CBE"/>
    <w:rsid w:val="00957CCB"/>
    <w:rsid w:val="00957F70"/>
    <w:rsid w:val="0096009A"/>
    <w:rsid w:val="00960163"/>
    <w:rsid w:val="009601E2"/>
    <w:rsid w:val="009602AF"/>
    <w:rsid w:val="0096038E"/>
    <w:rsid w:val="009603E7"/>
    <w:rsid w:val="00960518"/>
    <w:rsid w:val="0096052D"/>
    <w:rsid w:val="00960569"/>
    <w:rsid w:val="00960B34"/>
    <w:rsid w:val="00960D41"/>
    <w:rsid w:val="00960DD1"/>
    <w:rsid w:val="00960EE3"/>
    <w:rsid w:val="00960FDA"/>
    <w:rsid w:val="0096117E"/>
    <w:rsid w:val="009611EF"/>
    <w:rsid w:val="0096120E"/>
    <w:rsid w:val="0096125A"/>
    <w:rsid w:val="00961362"/>
    <w:rsid w:val="009613A1"/>
    <w:rsid w:val="009613F7"/>
    <w:rsid w:val="00961416"/>
    <w:rsid w:val="0096147D"/>
    <w:rsid w:val="00961599"/>
    <w:rsid w:val="00961726"/>
    <w:rsid w:val="0096182B"/>
    <w:rsid w:val="00961889"/>
    <w:rsid w:val="009618CB"/>
    <w:rsid w:val="009618EB"/>
    <w:rsid w:val="00961AD1"/>
    <w:rsid w:val="00961BC0"/>
    <w:rsid w:val="00961C32"/>
    <w:rsid w:val="00961F48"/>
    <w:rsid w:val="00961F5F"/>
    <w:rsid w:val="00961FE2"/>
    <w:rsid w:val="0096201E"/>
    <w:rsid w:val="00962137"/>
    <w:rsid w:val="00962205"/>
    <w:rsid w:val="00962252"/>
    <w:rsid w:val="0096233C"/>
    <w:rsid w:val="009624F1"/>
    <w:rsid w:val="00962550"/>
    <w:rsid w:val="00962565"/>
    <w:rsid w:val="009626E3"/>
    <w:rsid w:val="00962745"/>
    <w:rsid w:val="0096280F"/>
    <w:rsid w:val="00962850"/>
    <w:rsid w:val="00962C29"/>
    <w:rsid w:val="00962CE3"/>
    <w:rsid w:val="00962CE5"/>
    <w:rsid w:val="00962EFB"/>
    <w:rsid w:val="00962F1B"/>
    <w:rsid w:val="0096338D"/>
    <w:rsid w:val="009634A3"/>
    <w:rsid w:val="009634A8"/>
    <w:rsid w:val="009635DF"/>
    <w:rsid w:val="0096385A"/>
    <w:rsid w:val="00963877"/>
    <w:rsid w:val="009638E4"/>
    <w:rsid w:val="009639A7"/>
    <w:rsid w:val="009639FF"/>
    <w:rsid w:val="00963B55"/>
    <w:rsid w:val="00963B99"/>
    <w:rsid w:val="00963BA6"/>
    <w:rsid w:val="00963BB6"/>
    <w:rsid w:val="00963D7C"/>
    <w:rsid w:val="00963E53"/>
    <w:rsid w:val="00963F04"/>
    <w:rsid w:val="00963F47"/>
    <w:rsid w:val="00963F90"/>
    <w:rsid w:val="00964030"/>
    <w:rsid w:val="00964134"/>
    <w:rsid w:val="00964229"/>
    <w:rsid w:val="009642B8"/>
    <w:rsid w:val="009643C6"/>
    <w:rsid w:val="00964404"/>
    <w:rsid w:val="00964533"/>
    <w:rsid w:val="0096457E"/>
    <w:rsid w:val="00964615"/>
    <w:rsid w:val="0096469A"/>
    <w:rsid w:val="009647C3"/>
    <w:rsid w:val="009648E1"/>
    <w:rsid w:val="00964956"/>
    <w:rsid w:val="00964986"/>
    <w:rsid w:val="00964A37"/>
    <w:rsid w:val="00964A4E"/>
    <w:rsid w:val="00964A5A"/>
    <w:rsid w:val="00964CB9"/>
    <w:rsid w:val="00964D78"/>
    <w:rsid w:val="00965266"/>
    <w:rsid w:val="00965311"/>
    <w:rsid w:val="009654B7"/>
    <w:rsid w:val="009658DC"/>
    <w:rsid w:val="00965B42"/>
    <w:rsid w:val="009661E7"/>
    <w:rsid w:val="0096657B"/>
    <w:rsid w:val="009666D0"/>
    <w:rsid w:val="0096683E"/>
    <w:rsid w:val="009668BD"/>
    <w:rsid w:val="009668F6"/>
    <w:rsid w:val="00966AA6"/>
    <w:rsid w:val="00966B81"/>
    <w:rsid w:val="00966C4C"/>
    <w:rsid w:val="00966C6F"/>
    <w:rsid w:val="00966D2E"/>
    <w:rsid w:val="00966D89"/>
    <w:rsid w:val="00966E9D"/>
    <w:rsid w:val="00966F62"/>
    <w:rsid w:val="00967066"/>
    <w:rsid w:val="009670EC"/>
    <w:rsid w:val="009671CD"/>
    <w:rsid w:val="009671E4"/>
    <w:rsid w:val="0096722C"/>
    <w:rsid w:val="00967253"/>
    <w:rsid w:val="009673E3"/>
    <w:rsid w:val="00967669"/>
    <w:rsid w:val="009676B9"/>
    <w:rsid w:val="00967773"/>
    <w:rsid w:val="009677AD"/>
    <w:rsid w:val="0096785B"/>
    <w:rsid w:val="009678BE"/>
    <w:rsid w:val="0096792F"/>
    <w:rsid w:val="00967A04"/>
    <w:rsid w:val="00967A09"/>
    <w:rsid w:val="00967A34"/>
    <w:rsid w:val="00967A8C"/>
    <w:rsid w:val="00967AA8"/>
    <w:rsid w:val="00967C5C"/>
    <w:rsid w:val="00967C60"/>
    <w:rsid w:val="00967E5D"/>
    <w:rsid w:val="00967FEE"/>
    <w:rsid w:val="00970005"/>
    <w:rsid w:val="00970060"/>
    <w:rsid w:val="00970086"/>
    <w:rsid w:val="00970099"/>
    <w:rsid w:val="0097019D"/>
    <w:rsid w:val="00970334"/>
    <w:rsid w:val="00970495"/>
    <w:rsid w:val="00970544"/>
    <w:rsid w:val="0097057C"/>
    <w:rsid w:val="00970590"/>
    <w:rsid w:val="00970617"/>
    <w:rsid w:val="00970A29"/>
    <w:rsid w:val="00970A59"/>
    <w:rsid w:val="00970A88"/>
    <w:rsid w:val="00970CD4"/>
    <w:rsid w:val="00970E10"/>
    <w:rsid w:val="00970EB3"/>
    <w:rsid w:val="00970F58"/>
    <w:rsid w:val="00971093"/>
    <w:rsid w:val="00971116"/>
    <w:rsid w:val="00971150"/>
    <w:rsid w:val="00971167"/>
    <w:rsid w:val="00971283"/>
    <w:rsid w:val="009712D7"/>
    <w:rsid w:val="0097136E"/>
    <w:rsid w:val="0097139C"/>
    <w:rsid w:val="00971496"/>
    <w:rsid w:val="009714BB"/>
    <w:rsid w:val="00971612"/>
    <w:rsid w:val="0097180C"/>
    <w:rsid w:val="00971833"/>
    <w:rsid w:val="009718E7"/>
    <w:rsid w:val="00971A4A"/>
    <w:rsid w:val="00971B6A"/>
    <w:rsid w:val="00971BA6"/>
    <w:rsid w:val="00971BB3"/>
    <w:rsid w:val="00971CEC"/>
    <w:rsid w:val="00971F3D"/>
    <w:rsid w:val="00972006"/>
    <w:rsid w:val="0097217B"/>
    <w:rsid w:val="009721C1"/>
    <w:rsid w:val="00972203"/>
    <w:rsid w:val="0097229C"/>
    <w:rsid w:val="009722E2"/>
    <w:rsid w:val="009725E6"/>
    <w:rsid w:val="009725F2"/>
    <w:rsid w:val="00972619"/>
    <w:rsid w:val="009726D7"/>
    <w:rsid w:val="00972780"/>
    <w:rsid w:val="009728A3"/>
    <w:rsid w:val="00972B1F"/>
    <w:rsid w:val="00972CBE"/>
    <w:rsid w:val="00972D59"/>
    <w:rsid w:val="00972DEA"/>
    <w:rsid w:val="00972E83"/>
    <w:rsid w:val="00972FBB"/>
    <w:rsid w:val="00973108"/>
    <w:rsid w:val="00973182"/>
    <w:rsid w:val="009731FD"/>
    <w:rsid w:val="009732B0"/>
    <w:rsid w:val="0097337E"/>
    <w:rsid w:val="009735A5"/>
    <w:rsid w:val="00973620"/>
    <w:rsid w:val="00973631"/>
    <w:rsid w:val="009737B4"/>
    <w:rsid w:val="009737FB"/>
    <w:rsid w:val="0097385C"/>
    <w:rsid w:val="00973865"/>
    <w:rsid w:val="00973A06"/>
    <w:rsid w:val="00973A65"/>
    <w:rsid w:val="00973B7F"/>
    <w:rsid w:val="00973B8A"/>
    <w:rsid w:val="00973C1F"/>
    <w:rsid w:val="00973C80"/>
    <w:rsid w:val="00973DC0"/>
    <w:rsid w:val="00973F74"/>
    <w:rsid w:val="0097408F"/>
    <w:rsid w:val="0097409C"/>
    <w:rsid w:val="009740EF"/>
    <w:rsid w:val="00974197"/>
    <w:rsid w:val="009741B5"/>
    <w:rsid w:val="00974229"/>
    <w:rsid w:val="00974239"/>
    <w:rsid w:val="009742B7"/>
    <w:rsid w:val="009744EC"/>
    <w:rsid w:val="0097455F"/>
    <w:rsid w:val="0097459A"/>
    <w:rsid w:val="009745E6"/>
    <w:rsid w:val="0097465D"/>
    <w:rsid w:val="00974677"/>
    <w:rsid w:val="009747C0"/>
    <w:rsid w:val="00974907"/>
    <w:rsid w:val="00974922"/>
    <w:rsid w:val="009749CA"/>
    <w:rsid w:val="00974B51"/>
    <w:rsid w:val="00974CA2"/>
    <w:rsid w:val="00974D81"/>
    <w:rsid w:val="00974DE1"/>
    <w:rsid w:val="00974F53"/>
    <w:rsid w:val="00974FDC"/>
    <w:rsid w:val="0097508F"/>
    <w:rsid w:val="00975100"/>
    <w:rsid w:val="00975148"/>
    <w:rsid w:val="0097519A"/>
    <w:rsid w:val="009751BC"/>
    <w:rsid w:val="009751F0"/>
    <w:rsid w:val="0097539D"/>
    <w:rsid w:val="00975447"/>
    <w:rsid w:val="00975547"/>
    <w:rsid w:val="0097567D"/>
    <w:rsid w:val="00975688"/>
    <w:rsid w:val="009756C6"/>
    <w:rsid w:val="0097578B"/>
    <w:rsid w:val="009757AF"/>
    <w:rsid w:val="00975829"/>
    <w:rsid w:val="00975A65"/>
    <w:rsid w:val="00975AF8"/>
    <w:rsid w:val="00975E74"/>
    <w:rsid w:val="00975EA5"/>
    <w:rsid w:val="00976052"/>
    <w:rsid w:val="0097605D"/>
    <w:rsid w:val="009760B3"/>
    <w:rsid w:val="0097612D"/>
    <w:rsid w:val="00976188"/>
    <w:rsid w:val="009761C7"/>
    <w:rsid w:val="00976227"/>
    <w:rsid w:val="009764EB"/>
    <w:rsid w:val="00976545"/>
    <w:rsid w:val="009765C3"/>
    <w:rsid w:val="0097663C"/>
    <w:rsid w:val="00976747"/>
    <w:rsid w:val="0097685F"/>
    <w:rsid w:val="00976991"/>
    <w:rsid w:val="00976C34"/>
    <w:rsid w:val="00976DDB"/>
    <w:rsid w:val="00976F2B"/>
    <w:rsid w:val="00976F8E"/>
    <w:rsid w:val="00977008"/>
    <w:rsid w:val="009772CD"/>
    <w:rsid w:val="00977301"/>
    <w:rsid w:val="0097736F"/>
    <w:rsid w:val="0097743E"/>
    <w:rsid w:val="00977753"/>
    <w:rsid w:val="0097784C"/>
    <w:rsid w:val="009778B9"/>
    <w:rsid w:val="0097790E"/>
    <w:rsid w:val="00977964"/>
    <w:rsid w:val="009779A2"/>
    <w:rsid w:val="009779BC"/>
    <w:rsid w:val="009779FB"/>
    <w:rsid w:val="00977A1E"/>
    <w:rsid w:val="00977BC2"/>
    <w:rsid w:val="00977BFD"/>
    <w:rsid w:val="00977C2D"/>
    <w:rsid w:val="00977C79"/>
    <w:rsid w:val="00977D04"/>
    <w:rsid w:val="00977D37"/>
    <w:rsid w:val="00977D98"/>
    <w:rsid w:val="00977F0F"/>
    <w:rsid w:val="00977F81"/>
    <w:rsid w:val="00980145"/>
    <w:rsid w:val="0098014F"/>
    <w:rsid w:val="00980208"/>
    <w:rsid w:val="00980285"/>
    <w:rsid w:val="0098033D"/>
    <w:rsid w:val="0098044A"/>
    <w:rsid w:val="009806D6"/>
    <w:rsid w:val="009807AE"/>
    <w:rsid w:val="00980828"/>
    <w:rsid w:val="00980978"/>
    <w:rsid w:val="00980ACF"/>
    <w:rsid w:val="00980BA1"/>
    <w:rsid w:val="00980C16"/>
    <w:rsid w:val="00980CCE"/>
    <w:rsid w:val="00980D16"/>
    <w:rsid w:val="00980DE8"/>
    <w:rsid w:val="00980F55"/>
    <w:rsid w:val="00981217"/>
    <w:rsid w:val="009812FA"/>
    <w:rsid w:val="009815C4"/>
    <w:rsid w:val="009816CC"/>
    <w:rsid w:val="00981874"/>
    <w:rsid w:val="0098188B"/>
    <w:rsid w:val="00981B9C"/>
    <w:rsid w:val="00981D79"/>
    <w:rsid w:val="00981DFE"/>
    <w:rsid w:val="00981ED3"/>
    <w:rsid w:val="00981EDB"/>
    <w:rsid w:val="00981EFE"/>
    <w:rsid w:val="00981FA0"/>
    <w:rsid w:val="00981FD2"/>
    <w:rsid w:val="009820E7"/>
    <w:rsid w:val="009821E7"/>
    <w:rsid w:val="00982253"/>
    <w:rsid w:val="009822AF"/>
    <w:rsid w:val="00982300"/>
    <w:rsid w:val="0098238D"/>
    <w:rsid w:val="00982413"/>
    <w:rsid w:val="0098248D"/>
    <w:rsid w:val="00982498"/>
    <w:rsid w:val="009824A6"/>
    <w:rsid w:val="00982580"/>
    <w:rsid w:val="00982744"/>
    <w:rsid w:val="00982773"/>
    <w:rsid w:val="00982820"/>
    <w:rsid w:val="00982AC1"/>
    <w:rsid w:val="00982AC6"/>
    <w:rsid w:val="00982B40"/>
    <w:rsid w:val="00982B4D"/>
    <w:rsid w:val="00982C92"/>
    <w:rsid w:val="00982DD5"/>
    <w:rsid w:val="00982DDB"/>
    <w:rsid w:val="00982E17"/>
    <w:rsid w:val="00982F9C"/>
    <w:rsid w:val="0098301F"/>
    <w:rsid w:val="00983078"/>
    <w:rsid w:val="00983102"/>
    <w:rsid w:val="00983131"/>
    <w:rsid w:val="00983296"/>
    <w:rsid w:val="009833BF"/>
    <w:rsid w:val="00983407"/>
    <w:rsid w:val="00983460"/>
    <w:rsid w:val="009834A3"/>
    <w:rsid w:val="00983777"/>
    <w:rsid w:val="009837AB"/>
    <w:rsid w:val="0098382E"/>
    <w:rsid w:val="00983833"/>
    <w:rsid w:val="0098388A"/>
    <w:rsid w:val="009839D2"/>
    <w:rsid w:val="00983D08"/>
    <w:rsid w:val="00983E3E"/>
    <w:rsid w:val="00983F54"/>
    <w:rsid w:val="00983FC0"/>
    <w:rsid w:val="009840D9"/>
    <w:rsid w:val="009841C3"/>
    <w:rsid w:val="0098437D"/>
    <w:rsid w:val="009843C2"/>
    <w:rsid w:val="009843C8"/>
    <w:rsid w:val="00984445"/>
    <w:rsid w:val="00984643"/>
    <w:rsid w:val="00984729"/>
    <w:rsid w:val="00984732"/>
    <w:rsid w:val="00984857"/>
    <w:rsid w:val="00984940"/>
    <w:rsid w:val="009849A2"/>
    <w:rsid w:val="009849BF"/>
    <w:rsid w:val="009849D0"/>
    <w:rsid w:val="00984A06"/>
    <w:rsid w:val="00984B67"/>
    <w:rsid w:val="00984BF9"/>
    <w:rsid w:val="00984D4A"/>
    <w:rsid w:val="00984E44"/>
    <w:rsid w:val="00984E49"/>
    <w:rsid w:val="00984E87"/>
    <w:rsid w:val="009850B4"/>
    <w:rsid w:val="00985157"/>
    <w:rsid w:val="009851CF"/>
    <w:rsid w:val="0098528B"/>
    <w:rsid w:val="00985537"/>
    <w:rsid w:val="0098560B"/>
    <w:rsid w:val="0098566A"/>
    <w:rsid w:val="009857E3"/>
    <w:rsid w:val="009858A0"/>
    <w:rsid w:val="00985A2F"/>
    <w:rsid w:val="00985A78"/>
    <w:rsid w:val="00985AD2"/>
    <w:rsid w:val="00985B48"/>
    <w:rsid w:val="00985BB1"/>
    <w:rsid w:val="00985CD2"/>
    <w:rsid w:val="00985D37"/>
    <w:rsid w:val="00985DB6"/>
    <w:rsid w:val="00985DD1"/>
    <w:rsid w:val="00985F81"/>
    <w:rsid w:val="00985F9C"/>
    <w:rsid w:val="00986079"/>
    <w:rsid w:val="009861FB"/>
    <w:rsid w:val="00986287"/>
    <w:rsid w:val="009862B7"/>
    <w:rsid w:val="009862BF"/>
    <w:rsid w:val="0098634A"/>
    <w:rsid w:val="00986805"/>
    <w:rsid w:val="00986831"/>
    <w:rsid w:val="0098683E"/>
    <w:rsid w:val="00986936"/>
    <w:rsid w:val="009869CB"/>
    <w:rsid w:val="00986AF0"/>
    <w:rsid w:val="00986C34"/>
    <w:rsid w:val="00986C9A"/>
    <w:rsid w:val="00986D7D"/>
    <w:rsid w:val="00986E5B"/>
    <w:rsid w:val="0098701E"/>
    <w:rsid w:val="0098725E"/>
    <w:rsid w:val="00987336"/>
    <w:rsid w:val="009873DD"/>
    <w:rsid w:val="009875E6"/>
    <w:rsid w:val="00987830"/>
    <w:rsid w:val="009878B5"/>
    <w:rsid w:val="0098790D"/>
    <w:rsid w:val="009879BE"/>
    <w:rsid w:val="009879F9"/>
    <w:rsid w:val="00987B46"/>
    <w:rsid w:val="00987B8A"/>
    <w:rsid w:val="00987BBA"/>
    <w:rsid w:val="00987C68"/>
    <w:rsid w:val="00987CB2"/>
    <w:rsid w:val="00987CE7"/>
    <w:rsid w:val="00987D4C"/>
    <w:rsid w:val="00987F2E"/>
    <w:rsid w:val="00987F70"/>
    <w:rsid w:val="0099004C"/>
    <w:rsid w:val="00990065"/>
    <w:rsid w:val="0099009A"/>
    <w:rsid w:val="009901B8"/>
    <w:rsid w:val="009902F8"/>
    <w:rsid w:val="009904F0"/>
    <w:rsid w:val="009905AD"/>
    <w:rsid w:val="00990615"/>
    <w:rsid w:val="00990772"/>
    <w:rsid w:val="009907A1"/>
    <w:rsid w:val="009907A4"/>
    <w:rsid w:val="009908F4"/>
    <w:rsid w:val="00990AE0"/>
    <w:rsid w:val="00990BB3"/>
    <w:rsid w:val="00990BB4"/>
    <w:rsid w:val="00990C2B"/>
    <w:rsid w:val="00990C57"/>
    <w:rsid w:val="00990D37"/>
    <w:rsid w:val="00990E97"/>
    <w:rsid w:val="00990EE2"/>
    <w:rsid w:val="00990F8F"/>
    <w:rsid w:val="00990FFA"/>
    <w:rsid w:val="0099107E"/>
    <w:rsid w:val="0099117D"/>
    <w:rsid w:val="009912A9"/>
    <w:rsid w:val="00991332"/>
    <w:rsid w:val="00991340"/>
    <w:rsid w:val="009913D3"/>
    <w:rsid w:val="00991414"/>
    <w:rsid w:val="0099167C"/>
    <w:rsid w:val="009916CB"/>
    <w:rsid w:val="00991852"/>
    <w:rsid w:val="0099186E"/>
    <w:rsid w:val="00991A5F"/>
    <w:rsid w:val="00991A82"/>
    <w:rsid w:val="00991B64"/>
    <w:rsid w:val="00991BE9"/>
    <w:rsid w:val="00991CEB"/>
    <w:rsid w:val="00991D7C"/>
    <w:rsid w:val="00992048"/>
    <w:rsid w:val="00992097"/>
    <w:rsid w:val="009920FC"/>
    <w:rsid w:val="00992110"/>
    <w:rsid w:val="00992264"/>
    <w:rsid w:val="00992330"/>
    <w:rsid w:val="00992482"/>
    <w:rsid w:val="00992639"/>
    <w:rsid w:val="0099278F"/>
    <w:rsid w:val="009927DF"/>
    <w:rsid w:val="0099285B"/>
    <w:rsid w:val="00992948"/>
    <w:rsid w:val="009929B0"/>
    <w:rsid w:val="009929F2"/>
    <w:rsid w:val="00992AB0"/>
    <w:rsid w:val="00992B85"/>
    <w:rsid w:val="00992B88"/>
    <w:rsid w:val="00992CAB"/>
    <w:rsid w:val="00992D1F"/>
    <w:rsid w:val="00992D5A"/>
    <w:rsid w:val="00992F65"/>
    <w:rsid w:val="00992F82"/>
    <w:rsid w:val="00992F85"/>
    <w:rsid w:val="00993001"/>
    <w:rsid w:val="00993040"/>
    <w:rsid w:val="00993121"/>
    <w:rsid w:val="009931F2"/>
    <w:rsid w:val="00993244"/>
    <w:rsid w:val="0099337E"/>
    <w:rsid w:val="00993441"/>
    <w:rsid w:val="00993492"/>
    <w:rsid w:val="009934AC"/>
    <w:rsid w:val="0099352B"/>
    <w:rsid w:val="0099361A"/>
    <w:rsid w:val="00993760"/>
    <w:rsid w:val="0099384A"/>
    <w:rsid w:val="009938F3"/>
    <w:rsid w:val="00993A05"/>
    <w:rsid w:val="00993AC4"/>
    <w:rsid w:val="00993DB3"/>
    <w:rsid w:val="00993FA9"/>
    <w:rsid w:val="0099429F"/>
    <w:rsid w:val="0099447A"/>
    <w:rsid w:val="00994487"/>
    <w:rsid w:val="009944FB"/>
    <w:rsid w:val="0099467C"/>
    <w:rsid w:val="009947AD"/>
    <w:rsid w:val="009947C8"/>
    <w:rsid w:val="009947E8"/>
    <w:rsid w:val="00994AA1"/>
    <w:rsid w:val="00994AB8"/>
    <w:rsid w:val="00994B6E"/>
    <w:rsid w:val="00994E18"/>
    <w:rsid w:val="00994F60"/>
    <w:rsid w:val="00994F6B"/>
    <w:rsid w:val="00995063"/>
    <w:rsid w:val="00995116"/>
    <w:rsid w:val="00995124"/>
    <w:rsid w:val="009952EF"/>
    <w:rsid w:val="00995376"/>
    <w:rsid w:val="009953F9"/>
    <w:rsid w:val="0099549B"/>
    <w:rsid w:val="009957D7"/>
    <w:rsid w:val="009957FB"/>
    <w:rsid w:val="0099593B"/>
    <w:rsid w:val="00995988"/>
    <w:rsid w:val="00995C8E"/>
    <w:rsid w:val="00995E96"/>
    <w:rsid w:val="00995F7C"/>
    <w:rsid w:val="00995F9F"/>
    <w:rsid w:val="00996159"/>
    <w:rsid w:val="00996168"/>
    <w:rsid w:val="009961F7"/>
    <w:rsid w:val="0099624E"/>
    <w:rsid w:val="009962E4"/>
    <w:rsid w:val="009962EB"/>
    <w:rsid w:val="009963FD"/>
    <w:rsid w:val="00996516"/>
    <w:rsid w:val="00996638"/>
    <w:rsid w:val="0099663C"/>
    <w:rsid w:val="00996769"/>
    <w:rsid w:val="0099679F"/>
    <w:rsid w:val="00996818"/>
    <w:rsid w:val="00996944"/>
    <w:rsid w:val="00996970"/>
    <w:rsid w:val="00996A44"/>
    <w:rsid w:val="00996A52"/>
    <w:rsid w:val="00996B99"/>
    <w:rsid w:val="00996C70"/>
    <w:rsid w:val="00996CF0"/>
    <w:rsid w:val="00996DD5"/>
    <w:rsid w:val="009971CB"/>
    <w:rsid w:val="0099720E"/>
    <w:rsid w:val="009972B5"/>
    <w:rsid w:val="0099740A"/>
    <w:rsid w:val="00997414"/>
    <w:rsid w:val="00997812"/>
    <w:rsid w:val="0099783D"/>
    <w:rsid w:val="0099797D"/>
    <w:rsid w:val="009979E6"/>
    <w:rsid w:val="00997B18"/>
    <w:rsid w:val="00997C1A"/>
    <w:rsid w:val="009A012D"/>
    <w:rsid w:val="009A01A5"/>
    <w:rsid w:val="009A01C0"/>
    <w:rsid w:val="009A01F5"/>
    <w:rsid w:val="009A0498"/>
    <w:rsid w:val="009A05E5"/>
    <w:rsid w:val="009A06C5"/>
    <w:rsid w:val="009A06C7"/>
    <w:rsid w:val="009A0818"/>
    <w:rsid w:val="009A08C8"/>
    <w:rsid w:val="009A092A"/>
    <w:rsid w:val="009A0998"/>
    <w:rsid w:val="009A0BD4"/>
    <w:rsid w:val="009A0CD8"/>
    <w:rsid w:val="009A0D5D"/>
    <w:rsid w:val="009A0D76"/>
    <w:rsid w:val="009A0D9F"/>
    <w:rsid w:val="009A0DD6"/>
    <w:rsid w:val="009A0DE1"/>
    <w:rsid w:val="009A10BB"/>
    <w:rsid w:val="009A122E"/>
    <w:rsid w:val="009A1458"/>
    <w:rsid w:val="009A147F"/>
    <w:rsid w:val="009A14E8"/>
    <w:rsid w:val="009A159D"/>
    <w:rsid w:val="009A1613"/>
    <w:rsid w:val="009A1894"/>
    <w:rsid w:val="009A194D"/>
    <w:rsid w:val="009A1A31"/>
    <w:rsid w:val="009A1CC5"/>
    <w:rsid w:val="009A1D2B"/>
    <w:rsid w:val="009A1D83"/>
    <w:rsid w:val="009A1DE5"/>
    <w:rsid w:val="009A1E63"/>
    <w:rsid w:val="009A1E80"/>
    <w:rsid w:val="009A1EFC"/>
    <w:rsid w:val="009A1FEF"/>
    <w:rsid w:val="009A2048"/>
    <w:rsid w:val="009A220A"/>
    <w:rsid w:val="009A2674"/>
    <w:rsid w:val="009A26CB"/>
    <w:rsid w:val="009A283A"/>
    <w:rsid w:val="009A2A79"/>
    <w:rsid w:val="009A2BD7"/>
    <w:rsid w:val="009A2C97"/>
    <w:rsid w:val="009A2DAA"/>
    <w:rsid w:val="009A3005"/>
    <w:rsid w:val="009A3014"/>
    <w:rsid w:val="009A301E"/>
    <w:rsid w:val="009A307A"/>
    <w:rsid w:val="009A312C"/>
    <w:rsid w:val="009A31E8"/>
    <w:rsid w:val="009A32E7"/>
    <w:rsid w:val="009A3524"/>
    <w:rsid w:val="009A37EB"/>
    <w:rsid w:val="009A3817"/>
    <w:rsid w:val="009A394F"/>
    <w:rsid w:val="009A395E"/>
    <w:rsid w:val="009A3994"/>
    <w:rsid w:val="009A3BFF"/>
    <w:rsid w:val="009A4040"/>
    <w:rsid w:val="009A40E0"/>
    <w:rsid w:val="009A4123"/>
    <w:rsid w:val="009A41E4"/>
    <w:rsid w:val="009A43E3"/>
    <w:rsid w:val="009A4449"/>
    <w:rsid w:val="009A445B"/>
    <w:rsid w:val="009A44AA"/>
    <w:rsid w:val="009A46C2"/>
    <w:rsid w:val="009A4746"/>
    <w:rsid w:val="009A4819"/>
    <w:rsid w:val="009A4836"/>
    <w:rsid w:val="009A4883"/>
    <w:rsid w:val="009A4ACC"/>
    <w:rsid w:val="009A4B84"/>
    <w:rsid w:val="009A4C7E"/>
    <w:rsid w:val="009A4E28"/>
    <w:rsid w:val="009A5135"/>
    <w:rsid w:val="009A516F"/>
    <w:rsid w:val="009A5242"/>
    <w:rsid w:val="009A52D5"/>
    <w:rsid w:val="009A54C1"/>
    <w:rsid w:val="009A550E"/>
    <w:rsid w:val="009A5931"/>
    <w:rsid w:val="009A5AEA"/>
    <w:rsid w:val="009A5B3B"/>
    <w:rsid w:val="009A5BDE"/>
    <w:rsid w:val="009A5D32"/>
    <w:rsid w:val="009A5D66"/>
    <w:rsid w:val="009A5DDC"/>
    <w:rsid w:val="009A5E74"/>
    <w:rsid w:val="009A5E98"/>
    <w:rsid w:val="009A5FFE"/>
    <w:rsid w:val="009A6313"/>
    <w:rsid w:val="009A6809"/>
    <w:rsid w:val="009A6898"/>
    <w:rsid w:val="009A6936"/>
    <w:rsid w:val="009A6940"/>
    <w:rsid w:val="009A69B7"/>
    <w:rsid w:val="009A6B1C"/>
    <w:rsid w:val="009A6BEA"/>
    <w:rsid w:val="009A6C6A"/>
    <w:rsid w:val="009A6CB6"/>
    <w:rsid w:val="009A6DE1"/>
    <w:rsid w:val="009A7362"/>
    <w:rsid w:val="009A7384"/>
    <w:rsid w:val="009A746C"/>
    <w:rsid w:val="009A748D"/>
    <w:rsid w:val="009A74C0"/>
    <w:rsid w:val="009A7566"/>
    <w:rsid w:val="009A75CB"/>
    <w:rsid w:val="009A778D"/>
    <w:rsid w:val="009A79DF"/>
    <w:rsid w:val="009A7A11"/>
    <w:rsid w:val="009A7B51"/>
    <w:rsid w:val="009A7E62"/>
    <w:rsid w:val="009B0002"/>
    <w:rsid w:val="009B0051"/>
    <w:rsid w:val="009B01EB"/>
    <w:rsid w:val="009B02A6"/>
    <w:rsid w:val="009B0302"/>
    <w:rsid w:val="009B032C"/>
    <w:rsid w:val="009B03E6"/>
    <w:rsid w:val="009B0625"/>
    <w:rsid w:val="009B0778"/>
    <w:rsid w:val="009B0847"/>
    <w:rsid w:val="009B0910"/>
    <w:rsid w:val="009B09B5"/>
    <w:rsid w:val="009B0AC1"/>
    <w:rsid w:val="009B0C46"/>
    <w:rsid w:val="009B0D5E"/>
    <w:rsid w:val="009B0D8A"/>
    <w:rsid w:val="009B0DBD"/>
    <w:rsid w:val="009B0E14"/>
    <w:rsid w:val="009B0E9E"/>
    <w:rsid w:val="009B0FA5"/>
    <w:rsid w:val="009B1001"/>
    <w:rsid w:val="009B119A"/>
    <w:rsid w:val="009B12D7"/>
    <w:rsid w:val="009B132F"/>
    <w:rsid w:val="009B169C"/>
    <w:rsid w:val="009B16C6"/>
    <w:rsid w:val="009B16D1"/>
    <w:rsid w:val="009B197E"/>
    <w:rsid w:val="009B1A97"/>
    <w:rsid w:val="009B1BEF"/>
    <w:rsid w:val="009B1C64"/>
    <w:rsid w:val="009B1C86"/>
    <w:rsid w:val="009B1F19"/>
    <w:rsid w:val="009B21EA"/>
    <w:rsid w:val="009B23C7"/>
    <w:rsid w:val="009B240D"/>
    <w:rsid w:val="009B24AC"/>
    <w:rsid w:val="009B24B7"/>
    <w:rsid w:val="009B25C7"/>
    <w:rsid w:val="009B280C"/>
    <w:rsid w:val="009B2B70"/>
    <w:rsid w:val="009B2BC9"/>
    <w:rsid w:val="009B2D0E"/>
    <w:rsid w:val="009B2E46"/>
    <w:rsid w:val="009B3007"/>
    <w:rsid w:val="009B304E"/>
    <w:rsid w:val="009B3057"/>
    <w:rsid w:val="009B30F3"/>
    <w:rsid w:val="009B3148"/>
    <w:rsid w:val="009B31F4"/>
    <w:rsid w:val="009B3256"/>
    <w:rsid w:val="009B33FB"/>
    <w:rsid w:val="009B3453"/>
    <w:rsid w:val="009B349B"/>
    <w:rsid w:val="009B355B"/>
    <w:rsid w:val="009B356C"/>
    <w:rsid w:val="009B3A9A"/>
    <w:rsid w:val="009B3AEC"/>
    <w:rsid w:val="009B3B0A"/>
    <w:rsid w:val="009B3BC2"/>
    <w:rsid w:val="009B401C"/>
    <w:rsid w:val="009B402E"/>
    <w:rsid w:val="009B40A3"/>
    <w:rsid w:val="009B40F3"/>
    <w:rsid w:val="009B40F7"/>
    <w:rsid w:val="009B414D"/>
    <w:rsid w:val="009B4189"/>
    <w:rsid w:val="009B418C"/>
    <w:rsid w:val="009B4212"/>
    <w:rsid w:val="009B42B8"/>
    <w:rsid w:val="009B4388"/>
    <w:rsid w:val="009B43BB"/>
    <w:rsid w:val="009B440E"/>
    <w:rsid w:val="009B44B7"/>
    <w:rsid w:val="009B44CF"/>
    <w:rsid w:val="009B4507"/>
    <w:rsid w:val="009B458A"/>
    <w:rsid w:val="009B463F"/>
    <w:rsid w:val="009B472D"/>
    <w:rsid w:val="009B4768"/>
    <w:rsid w:val="009B47B2"/>
    <w:rsid w:val="009B4911"/>
    <w:rsid w:val="009B4B8C"/>
    <w:rsid w:val="009B4DE7"/>
    <w:rsid w:val="009B4E22"/>
    <w:rsid w:val="009B4EE7"/>
    <w:rsid w:val="009B4F28"/>
    <w:rsid w:val="009B501A"/>
    <w:rsid w:val="009B5242"/>
    <w:rsid w:val="009B5288"/>
    <w:rsid w:val="009B531A"/>
    <w:rsid w:val="009B5328"/>
    <w:rsid w:val="009B533D"/>
    <w:rsid w:val="009B542D"/>
    <w:rsid w:val="009B550F"/>
    <w:rsid w:val="009B5693"/>
    <w:rsid w:val="009B5709"/>
    <w:rsid w:val="009B57E5"/>
    <w:rsid w:val="009B59A4"/>
    <w:rsid w:val="009B5AD3"/>
    <w:rsid w:val="009B5C2E"/>
    <w:rsid w:val="009B5F3B"/>
    <w:rsid w:val="009B626C"/>
    <w:rsid w:val="009B6512"/>
    <w:rsid w:val="009B65D9"/>
    <w:rsid w:val="009B6851"/>
    <w:rsid w:val="009B688E"/>
    <w:rsid w:val="009B69B8"/>
    <w:rsid w:val="009B6D02"/>
    <w:rsid w:val="009B6E93"/>
    <w:rsid w:val="009B6F09"/>
    <w:rsid w:val="009B705E"/>
    <w:rsid w:val="009B7225"/>
    <w:rsid w:val="009B767F"/>
    <w:rsid w:val="009B76B5"/>
    <w:rsid w:val="009B76FE"/>
    <w:rsid w:val="009B777A"/>
    <w:rsid w:val="009B79E1"/>
    <w:rsid w:val="009B7A4B"/>
    <w:rsid w:val="009B7A85"/>
    <w:rsid w:val="009B7B66"/>
    <w:rsid w:val="009B7BA1"/>
    <w:rsid w:val="009B7C79"/>
    <w:rsid w:val="009B7C82"/>
    <w:rsid w:val="009B7E0C"/>
    <w:rsid w:val="009B7E6E"/>
    <w:rsid w:val="009C00AA"/>
    <w:rsid w:val="009C017E"/>
    <w:rsid w:val="009C0230"/>
    <w:rsid w:val="009C024D"/>
    <w:rsid w:val="009C02E8"/>
    <w:rsid w:val="009C03B2"/>
    <w:rsid w:val="009C0458"/>
    <w:rsid w:val="009C059A"/>
    <w:rsid w:val="009C0663"/>
    <w:rsid w:val="009C0983"/>
    <w:rsid w:val="009C0A20"/>
    <w:rsid w:val="009C0A42"/>
    <w:rsid w:val="009C0A63"/>
    <w:rsid w:val="009C0A78"/>
    <w:rsid w:val="009C0B14"/>
    <w:rsid w:val="009C0C61"/>
    <w:rsid w:val="009C0CAD"/>
    <w:rsid w:val="009C0CC3"/>
    <w:rsid w:val="009C0D1F"/>
    <w:rsid w:val="009C0DE6"/>
    <w:rsid w:val="009C0E17"/>
    <w:rsid w:val="009C0E1E"/>
    <w:rsid w:val="009C0E7D"/>
    <w:rsid w:val="009C1137"/>
    <w:rsid w:val="009C1235"/>
    <w:rsid w:val="009C12FF"/>
    <w:rsid w:val="009C1421"/>
    <w:rsid w:val="009C14C7"/>
    <w:rsid w:val="009C18DE"/>
    <w:rsid w:val="009C1957"/>
    <w:rsid w:val="009C1AAE"/>
    <w:rsid w:val="009C1AC4"/>
    <w:rsid w:val="009C1AF8"/>
    <w:rsid w:val="009C1B15"/>
    <w:rsid w:val="009C1B50"/>
    <w:rsid w:val="009C1B51"/>
    <w:rsid w:val="009C1BA5"/>
    <w:rsid w:val="009C1C6E"/>
    <w:rsid w:val="009C1D07"/>
    <w:rsid w:val="009C1D3C"/>
    <w:rsid w:val="009C1ED9"/>
    <w:rsid w:val="009C1F0E"/>
    <w:rsid w:val="009C1F65"/>
    <w:rsid w:val="009C2019"/>
    <w:rsid w:val="009C22CA"/>
    <w:rsid w:val="009C2302"/>
    <w:rsid w:val="009C25F0"/>
    <w:rsid w:val="009C263B"/>
    <w:rsid w:val="009C26BD"/>
    <w:rsid w:val="009C26CE"/>
    <w:rsid w:val="009C2724"/>
    <w:rsid w:val="009C27BE"/>
    <w:rsid w:val="009C2846"/>
    <w:rsid w:val="009C29C9"/>
    <w:rsid w:val="009C2B49"/>
    <w:rsid w:val="009C2D2B"/>
    <w:rsid w:val="009C2ECC"/>
    <w:rsid w:val="009C2F24"/>
    <w:rsid w:val="009C2F3F"/>
    <w:rsid w:val="009C30C6"/>
    <w:rsid w:val="009C3146"/>
    <w:rsid w:val="009C3216"/>
    <w:rsid w:val="009C326E"/>
    <w:rsid w:val="009C3299"/>
    <w:rsid w:val="009C3409"/>
    <w:rsid w:val="009C349E"/>
    <w:rsid w:val="009C364C"/>
    <w:rsid w:val="009C36D4"/>
    <w:rsid w:val="009C36D7"/>
    <w:rsid w:val="009C384A"/>
    <w:rsid w:val="009C38D5"/>
    <w:rsid w:val="009C3B59"/>
    <w:rsid w:val="009C3C90"/>
    <w:rsid w:val="009C3E43"/>
    <w:rsid w:val="009C3E54"/>
    <w:rsid w:val="009C415C"/>
    <w:rsid w:val="009C41C2"/>
    <w:rsid w:val="009C44B4"/>
    <w:rsid w:val="009C4532"/>
    <w:rsid w:val="009C4625"/>
    <w:rsid w:val="009C4726"/>
    <w:rsid w:val="009C4742"/>
    <w:rsid w:val="009C480E"/>
    <w:rsid w:val="009C4829"/>
    <w:rsid w:val="009C485F"/>
    <w:rsid w:val="009C4903"/>
    <w:rsid w:val="009C497F"/>
    <w:rsid w:val="009C4BF9"/>
    <w:rsid w:val="009C4C0A"/>
    <w:rsid w:val="009C4C1A"/>
    <w:rsid w:val="009C4D74"/>
    <w:rsid w:val="009C4D9A"/>
    <w:rsid w:val="009C4DCD"/>
    <w:rsid w:val="009C4EA0"/>
    <w:rsid w:val="009C4EA8"/>
    <w:rsid w:val="009C4F89"/>
    <w:rsid w:val="009C4FEE"/>
    <w:rsid w:val="009C50B9"/>
    <w:rsid w:val="009C50C3"/>
    <w:rsid w:val="009C5118"/>
    <w:rsid w:val="009C514F"/>
    <w:rsid w:val="009C5222"/>
    <w:rsid w:val="009C5429"/>
    <w:rsid w:val="009C5478"/>
    <w:rsid w:val="009C54B9"/>
    <w:rsid w:val="009C55CF"/>
    <w:rsid w:val="009C55D6"/>
    <w:rsid w:val="009C55DA"/>
    <w:rsid w:val="009C5642"/>
    <w:rsid w:val="009C56B0"/>
    <w:rsid w:val="009C56CA"/>
    <w:rsid w:val="009C575D"/>
    <w:rsid w:val="009C594D"/>
    <w:rsid w:val="009C5A37"/>
    <w:rsid w:val="009C5A4F"/>
    <w:rsid w:val="009C5A70"/>
    <w:rsid w:val="009C5AE6"/>
    <w:rsid w:val="009C5BAF"/>
    <w:rsid w:val="009C5CBA"/>
    <w:rsid w:val="009C5D63"/>
    <w:rsid w:val="009C5EEC"/>
    <w:rsid w:val="009C5F4D"/>
    <w:rsid w:val="009C5FA8"/>
    <w:rsid w:val="009C603E"/>
    <w:rsid w:val="009C6146"/>
    <w:rsid w:val="009C6178"/>
    <w:rsid w:val="009C629C"/>
    <w:rsid w:val="009C6314"/>
    <w:rsid w:val="009C6493"/>
    <w:rsid w:val="009C6643"/>
    <w:rsid w:val="009C66E3"/>
    <w:rsid w:val="009C67CB"/>
    <w:rsid w:val="009C67D1"/>
    <w:rsid w:val="009C69CB"/>
    <w:rsid w:val="009C6A29"/>
    <w:rsid w:val="009C6B4D"/>
    <w:rsid w:val="009C6BC5"/>
    <w:rsid w:val="009C6BEF"/>
    <w:rsid w:val="009C6D55"/>
    <w:rsid w:val="009C6D89"/>
    <w:rsid w:val="009C6E81"/>
    <w:rsid w:val="009C6ED4"/>
    <w:rsid w:val="009C70E8"/>
    <w:rsid w:val="009C7130"/>
    <w:rsid w:val="009C7337"/>
    <w:rsid w:val="009C75DE"/>
    <w:rsid w:val="009C7620"/>
    <w:rsid w:val="009C7679"/>
    <w:rsid w:val="009C76BD"/>
    <w:rsid w:val="009C7872"/>
    <w:rsid w:val="009C7932"/>
    <w:rsid w:val="009C79D0"/>
    <w:rsid w:val="009C7A41"/>
    <w:rsid w:val="009C7A6D"/>
    <w:rsid w:val="009C7AD5"/>
    <w:rsid w:val="009C7B2B"/>
    <w:rsid w:val="009C7BE2"/>
    <w:rsid w:val="009C7C5A"/>
    <w:rsid w:val="009C7DE1"/>
    <w:rsid w:val="009C7DEF"/>
    <w:rsid w:val="009C7E7A"/>
    <w:rsid w:val="009C7ECC"/>
    <w:rsid w:val="009C7F81"/>
    <w:rsid w:val="009D0118"/>
    <w:rsid w:val="009D0395"/>
    <w:rsid w:val="009D03E8"/>
    <w:rsid w:val="009D04B4"/>
    <w:rsid w:val="009D04CF"/>
    <w:rsid w:val="009D05A5"/>
    <w:rsid w:val="009D05A6"/>
    <w:rsid w:val="009D07C8"/>
    <w:rsid w:val="009D0832"/>
    <w:rsid w:val="009D0842"/>
    <w:rsid w:val="009D09A3"/>
    <w:rsid w:val="009D0ABC"/>
    <w:rsid w:val="009D0B9E"/>
    <w:rsid w:val="009D0BA5"/>
    <w:rsid w:val="009D0C75"/>
    <w:rsid w:val="009D0D2C"/>
    <w:rsid w:val="009D0D53"/>
    <w:rsid w:val="009D0D77"/>
    <w:rsid w:val="009D0DDF"/>
    <w:rsid w:val="009D0EED"/>
    <w:rsid w:val="009D104E"/>
    <w:rsid w:val="009D132D"/>
    <w:rsid w:val="009D1516"/>
    <w:rsid w:val="009D1642"/>
    <w:rsid w:val="009D17C8"/>
    <w:rsid w:val="009D1A67"/>
    <w:rsid w:val="009D1BCA"/>
    <w:rsid w:val="009D1C01"/>
    <w:rsid w:val="009D1CA1"/>
    <w:rsid w:val="009D1D05"/>
    <w:rsid w:val="009D1DF3"/>
    <w:rsid w:val="009D1E43"/>
    <w:rsid w:val="009D1FB4"/>
    <w:rsid w:val="009D2091"/>
    <w:rsid w:val="009D2104"/>
    <w:rsid w:val="009D21C0"/>
    <w:rsid w:val="009D21D2"/>
    <w:rsid w:val="009D2389"/>
    <w:rsid w:val="009D2650"/>
    <w:rsid w:val="009D26A3"/>
    <w:rsid w:val="009D2728"/>
    <w:rsid w:val="009D2747"/>
    <w:rsid w:val="009D27F4"/>
    <w:rsid w:val="009D2848"/>
    <w:rsid w:val="009D2882"/>
    <w:rsid w:val="009D2A7C"/>
    <w:rsid w:val="009D2C69"/>
    <w:rsid w:val="009D2D13"/>
    <w:rsid w:val="009D2D1C"/>
    <w:rsid w:val="009D2F3A"/>
    <w:rsid w:val="009D2F62"/>
    <w:rsid w:val="009D307E"/>
    <w:rsid w:val="009D3193"/>
    <w:rsid w:val="009D3252"/>
    <w:rsid w:val="009D3286"/>
    <w:rsid w:val="009D32AB"/>
    <w:rsid w:val="009D3449"/>
    <w:rsid w:val="009D3493"/>
    <w:rsid w:val="009D35C5"/>
    <w:rsid w:val="009D372C"/>
    <w:rsid w:val="009D3B91"/>
    <w:rsid w:val="009D3C0C"/>
    <w:rsid w:val="009D3D48"/>
    <w:rsid w:val="009D41CF"/>
    <w:rsid w:val="009D432C"/>
    <w:rsid w:val="009D454C"/>
    <w:rsid w:val="009D47D9"/>
    <w:rsid w:val="009D49DF"/>
    <w:rsid w:val="009D4B0E"/>
    <w:rsid w:val="009D4B38"/>
    <w:rsid w:val="009D4B9E"/>
    <w:rsid w:val="009D4BBA"/>
    <w:rsid w:val="009D4D4F"/>
    <w:rsid w:val="009D4EAB"/>
    <w:rsid w:val="009D5038"/>
    <w:rsid w:val="009D5166"/>
    <w:rsid w:val="009D5334"/>
    <w:rsid w:val="009D5454"/>
    <w:rsid w:val="009D58A2"/>
    <w:rsid w:val="009D5A1E"/>
    <w:rsid w:val="009D5A54"/>
    <w:rsid w:val="009D5B63"/>
    <w:rsid w:val="009D5B9D"/>
    <w:rsid w:val="009D5C63"/>
    <w:rsid w:val="009D5DA2"/>
    <w:rsid w:val="009D5F41"/>
    <w:rsid w:val="009D5F96"/>
    <w:rsid w:val="009D610B"/>
    <w:rsid w:val="009D614D"/>
    <w:rsid w:val="009D615E"/>
    <w:rsid w:val="009D638C"/>
    <w:rsid w:val="009D65E4"/>
    <w:rsid w:val="009D6749"/>
    <w:rsid w:val="009D67EB"/>
    <w:rsid w:val="009D691C"/>
    <w:rsid w:val="009D6969"/>
    <w:rsid w:val="009D69C8"/>
    <w:rsid w:val="009D6BAF"/>
    <w:rsid w:val="009D6BE4"/>
    <w:rsid w:val="009D6D7C"/>
    <w:rsid w:val="009D6D8D"/>
    <w:rsid w:val="009D6DDC"/>
    <w:rsid w:val="009D6E28"/>
    <w:rsid w:val="009D6E29"/>
    <w:rsid w:val="009D6FA2"/>
    <w:rsid w:val="009D7129"/>
    <w:rsid w:val="009D719D"/>
    <w:rsid w:val="009D7383"/>
    <w:rsid w:val="009D7776"/>
    <w:rsid w:val="009D77BD"/>
    <w:rsid w:val="009D7831"/>
    <w:rsid w:val="009D78E2"/>
    <w:rsid w:val="009D7B30"/>
    <w:rsid w:val="009D7C4F"/>
    <w:rsid w:val="009D7FDF"/>
    <w:rsid w:val="009E000D"/>
    <w:rsid w:val="009E0067"/>
    <w:rsid w:val="009E018C"/>
    <w:rsid w:val="009E01BE"/>
    <w:rsid w:val="009E0289"/>
    <w:rsid w:val="009E029A"/>
    <w:rsid w:val="009E02AD"/>
    <w:rsid w:val="009E0361"/>
    <w:rsid w:val="009E057F"/>
    <w:rsid w:val="009E065D"/>
    <w:rsid w:val="009E0765"/>
    <w:rsid w:val="009E0777"/>
    <w:rsid w:val="009E085B"/>
    <w:rsid w:val="009E0C17"/>
    <w:rsid w:val="009E0C40"/>
    <w:rsid w:val="009E0CFC"/>
    <w:rsid w:val="009E11A8"/>
    <w:rsid w:val="009E121E"/>
    <w:rsid w:val="009E14E6"/>
    <w:rsid w:val="009E157D"/>
    <w:rsid w:val="009E169E"/>
    <w:rsid w:val="009E1820"/>
    <w:rsid w:val="009E1924"/>
    <w:rsid w:val="009E198B"/>
    <w:rsid w:val="009E19E8"/>
    <w:rsid w:val="009E1B34"/>
    <w:rsid w:val="009E1BBF"/>
    <w:rsid w:val="009E1D43"/>
    <w:rsid w:val="009E1D44"/>
    <w:rsid w:val="009E1EB2"/>
    <w:rsid w:val="009E1FDA"/>
    <w:rsid w:val="009E204D"/>
    <w:rsid w:val="009E20DA"/>
    <w:rsid w:val="009E219B"/>
    <w:rsid w:val="009E21E8"/>
    <w:rsid w:val="009E23A9"/>
    <w:rsid w:val="009E2442"/>
    <w:rsid w:val="009E24B9"/>
    <w:rsid w:val="009E2503"/>
    <w:rsid w:val="009E26D3"/>
    <w:rsid w:val="009E2799"/>
    <w:rsid w:val="009E283C"/>
    <w:rsid w:val="009E2848"/>
    <w:rsid w:val="009E28A7"/>
    <w:rsid w:val="009E28F8"/>
    <w:rsid w:val="009E298B"/>
    <w:rsid w:val="009E29A7"/>
    <w:rsid w:val="009E2A75"/>
    <w:rsid w:val="009E2AEA"/>
    <w:rsid w:val="009E2B39"/>
    <w:rsid w:val="009E2BF7"/>
    <w:rsid w:val="009E2C3C"/>
    <w:rsid w:val="009E2CB3"/>
    <w:rsid w:val="009E2D8A"/>
    <w:rsid w:val="009E2DF9"/>
    <w:rsid w:val="009E2E53"/>
    <w:rsid w:val="009E2FF4"/>
    <w:rsid w:val="009E3029"/>
    <w:rsid w:val="009E3070"/>
    <w:rsid w:val="009E3086"/>
    <w:rsid w:val="009E316F"/>
    <w:rsid w:val="009E31AF"/>
    <w:rsid w:val="009E32B0"/>
    <w:rsid w:val="009E3301"/>
    <w:rsid w:val="009E3443"/>
    <w:rsid w:val="009E34A6"/>
    <w:rsid w:val="009E3603"/>
    <w:rsid w:val="009E36F9"/>
    <w:rsid w:val="009E3748"/>
    <w:rsid w:val="009E3827"/>
    <w:rsid w:val="009E38FF"/>
    <w:rsid w:val="009E39B7"/>
    <w:rsid w:val="009E3B11"/>
    <w:rsid w:val="009E3B2F"/>
    <w:rsid w:val="009E3C2F"/>
    <w:rsid w:val="009E3D55"/>
    <w:rsid w:val="009E3EFF"/>
    <w:rsid w:val="009E40AF"/>
    <w:rsid w:val="009E4134"/>
    <w:rsid w:val="009E43EB"/>
    <w:rsid w:val="009E4559"/>
    <w:rsid w:val="009E465D"/>
    <w:rsid w:val="009E47EC"/>
    <w:rsid w:val="009E4839"/>
    <w:rsid w:val="009E4B36"/>
    <w:rsid w:val="009E4E4C"/>
    <w:rsid w:val="009E50CD"/>
    <w:rsid w:val="009E516D"/>
    <w:rsid w:val="009E524F"/>
    <w:rsid w:val="009E5269"/>
    <w:rsid w:val="009E542D"/>
    <w:rsid w:val="009E54D6"/>
    <w:rsid w:val="009E54FC"/>
    <w:rsid w:val="009E57DB"/>
    <w:rsid w:val="009E5855"/>
    <w:rsid w:val="009E58B1"/>
    <w:rsid w:val="009E58DB"/>
    <w:rsid w:val="009E5975"/>
    <w:rsid w:val="009E59CE"/>
    <w:rsid w:val="009E5A61"/>
    <w:rsid w:val="009E5A89"/>
    <w:rsid w:val="009E5B57"/>
    <w:rsid w:val="009E5E3C"/>
    <w:rsid w:val="009E5E97"/>
    <w:rsid w:val="009E5F9F"/>
    <w:rsid w:val="009E6015"/>
    <w:rsid w:val="009E6113"/>
    <w:rsid w:val="009E613E"/>
    <w:rsid w:val="009E6149"/>
    <w:rsid w:val="009E6333"/>
    <w:rsid w:val="009E6354"/>
    <w:rsid w:val="009E65E1"/>
    <w:rsid w:val="009E6621"/>
    <w:rsid w:val="009E6745"/>
    <w:rsid w:val="009E68AD"/>
    <w:rsid w:val="009E6BCE"/>
    <w:rsid w:val="009E6C45"/>
    <w:rsid w:val="009E6C6A"/>
    <w:rsid w:val="009E6D5C"/>
    <w:rsid w:val="009E6D99"/>
    <w:rsid w:val="009E6E57"/>
    <w:rsid w:val="009E6FC1"/>
    <w:rsid w:val="009E6FFE"/>
    <w:rsid w:val="009E7261"/>
    <w:rsid w:val="009E7282"/>
    <w:rsid w:val="009E73F4"/>
    <w:rsid w:val="009E7458"/>
    <w:rsid w:val="009E752B"/>
    <w:rsid w:val="009E755A"/>
    <w:rsid w:val="009E7621"/>
    <w:rsid w:val="009E7678"/>
    <w:rsid w:val="009E7901"/>
    <w:rsid w:val="009E7972"/>
    <w:rsid w:val="009E7A82"/>
    <w:rsid w:val="009E7AC6"/>
    <w:rsid w:val="009E7C5A"/>
    <w:rsid w:val="009E7CD5"/>
    <w:rsid w:val="009E7D55"/>
    <w:rsid w:val="009F0175"/>
    <w:rsid w:val="009F029D"/>
    <w:rsid w:val="009F03CE"/>
    <w:rsid w:val="009F05FA"/>
    <w:rsid w:val="009F0634"/>
    <w:rsid w:val="009F0669"/>
    <w:rsid w:val="009F068D"/>
    <w:rsid w:val="009F06A9"/>
    <w:rsid w:val="009F06FA"/>
    <w:rsid w:val="009F08C5"/>
    <w:rsid w:val="009F09D4"/>
    <w:rsid w:val="009F09FE"/>
    <w:rsid w:val="009F0A25"/>
    <w:rsid w:val="009F0ADD"/>
    <w:rsid w:val="009F0C94"/>
    <w:rsid w:val="009F0DE5"/>
    <w:rsid w:val="009F0E4D"/>
    <w:rsid w:val="009F1271"/>
    <w:rsid w:val="009F1320"/>
    <w:rsid w:val="009F14F3"/>
    <w:rsid w:val="009F1533"/>
    <w:rsid w:val="009F17E3"/>
    <w:rsid w:val="009F18E0"/>
    <w:rsid w:val="009F1ABA"/>
    <w:rsid w:val="009F1ABF"/>
    <w:rsid w:val="009F1E11"/>
    <w:rsid w:val="009F1E2C"/>
    <w:rsid w:val="009F1EA7"/>
    <w:rsid w:val="009F1EB7"/>
    <w:rsid w:val="009F2001"/>
    <w:rsid w:val="009F20C8"/>
    <w:rsid w:val="009F22DC"/>
    <w:rsid w:val="009F2363"/>
    <w:rsid w:val="009F23AB"/>
    <w:rsid w:val="009F24EE"/>
    <w:rsid w:val="009F270D"/>
    <w:rsid w:val="009F27B2"/>
    <w:rsid w:val="009F2814"/>
    <w:rsid w:val="009F29CA"/>
    <w:rsid w:val="009F2A4F"/>
    <w:rsid w:val="009F2AFC"/>
    <w:rsid w:val="009F2B6A"/>
    <w:rsid w:val="009F2FA2"/>
    <w:rsid w:val="009F3113"/>
    <w:rsid w:val="009F312F"/>
    <w:rsid w:val="009F3146"/>
    <w:rsid w:val="009F3276"/>
    <w:rsid w:val="009F32F0"/>
    <w:rsid w:val="009F3369"/>
    <w:rsid w:val="009F3465"/>
    <w:rsid w:val="009F348F"/>
    <w:rsid w:val="009F35C9"/>
    <w:rsid w:val="009F366A"/>
    <w:rsid w:val="009F374B"/>
    <w:rsid w:val="009F375A"/>
    <w:rsid w:val="009F3825"/>
    <w:rsid w:val="009F382F"/>
    <w:rsid w:val="009F38B0"/>
    <w:rsid w:val="009F3A55"/>
    <w:rsid w:val="009F3A97"/>
    <w:rsid w:val="009F3B13"/>
    <w:rsid w:val="009F3BA0"/>
    <w:rsid w:val="009F3C1B"/>
    <w:rsid w:val="009F3CD4"/>
    <w:rsid w:val="009F3D30"/>
    <w:rsid w:val="009F42C6"/>
    <w:rsid w:val="009F4372"/>
    <w:rsid w:val="009F4375"/>
    <w:rsid w:val="009F4598"/>
    <w:rsid w:val="009F464E"/>
    <w:rsid w:val="009F4655"/>
    <w:rsid w:val="009F469E"/>
    <w:rsid w:val="009F46AC"/>
    <w:rsid w:val="009F486C"/>
    <w:rsid w:val="009F4915"/>
    <w:rsid w:val="009F4975"/>
    <w:rsid w:val="009F4AB6"/>
    <w:rsid w:val="009F4AC3"/>
    <w:rsid w:val="009F4B2A"/>
    <w:rsid w:val="009F4B91"/>
    <w:rsid w:val="009F4EC0"/>
    <w:rsid w:val="009F4EDF"/>
    <w:rsid w:val="009F4F7A"/>
    <w:rsid w:val="009F4FA8"/>
    <w:rsid w:val="009F4FB5"/>
    <w:rsid w:val="009F5020"/>
    <w:rsid w:val="009F508B"/>
    <w:rsid w:val="009F51F0"/>
    <w:rsid w:val="009F5263"/>
    <w:rsid w:val="009F5297"/>
    <w:rsid w:val="009F52A5"/>
    <w:rsid w:val="009F52AF"/>
    <w:rsid w:val="009F5344"/>
    <w:rsid w:val="009F54E4"/>
    <w:rsid w:val="009F56A5"/>
    <w:rsid w:val="009F5A1B"/>
    <w:rsid w:val="009F5A65"/>
    <w:rsid w:val="009F5AC2"/>
    <w:rsid w:val="009F5B8D"/>
    <w:rsid w:val="009F5ECC"/>
    <w:rsid w:val="009F5FAF"/>
    <w:rsid w:val="009F5FFB"/>
    <w:rsid w:val="009F61F8"/>
    <w:rsid w:val="009F6335"/>
    <w:rsid w:val="009F649F"/>
    <w:rsid w:val="009F6541"/>
    <w:rsid w:val="009F6582"/>
    <w:rsid w:val="009F67FC"/>
    <w:rsid w:val="009F687F"/>
    <w:rsid w:val="009F6913"/>
    <w:rsid w:val="009F6998"/>
    <w:rsid w:val="009F69EC"/>
    <w:rsid w:val="009F6A6B"/>
    <w:rsid w:val="009F6C60"/>
    <w:rsid w:val="009F6EA5"/>
    <w:rsid w:val="009F70CE"/>
    <w:rsid w:val="009F71D9"/>
    <w:rsid w:val="009F7288"/>
    <w:rsid w:val="009F72B5"/>
    <w:rsid w:val="009F7446"/>
    <w:rsid w:val="009F7502"/>
    <w:rsid w:val="009F753C"/>
    <w:rsid w:val="009F7736"/>
    <w:rsid w:val="009F77B6"/>
    <w:rsid w:val="009F7820"/>
    <w:rsid w:val="009F787B"/>
    <w:rsid w:val="009F788A"/>
    <w:rsid w:val="009F7AAA"/>
    <w:rsid w:val="009F7AEE"/>
    <w:rsid w:val="009F7D83"/>
    <w:rsid w:val="009F7E0A"/>
    <w:rsid w:val="009F7EBD"/>
    <w:rsid w:val="009F7ED0"/>
    <w:rsid w:val="00A000E5"/>
    <w:rsid w:val="00A000EA"/>
    <w:rsid w:val="00A0011C"/>
    <w:rsid w:val="00A00174"/>
    <w:rsid w:val="00A00291"/>
    <w:rsid w:val="00A002C0"/>
    <w:rsid w:val="00A002D2"/>
    <w:rsid w:val="00A0038D"/>
    <w:rsid w:val="00A003B3"/>
    <w:rsid w:val="00A004A8"/>
    <w:rsid w:val="00A00512"/>
    <w:rsid w:val="00A006A9"/>
    <w:rsid w:val="00A00700"/>
    <w:rsid w:val="00A0094D"/>
    <w:rsid w:val="00A009D7"/>
    <w:rsid w:val="00A00A61"/>
    <w:rsid w:val="00A00AD2"/>
    <w:rsid w:val="00A00CD2"/>
    <w:rsid w:val="00A00CD7"/>
    <w:rsid w:val="00A00E1B"/>
    <w:rsid w:val="00A00E85"/>
    <w:rsid w:val="00A01064"/>
    <w:rsid w:val="00A01098"/>
    <w:rsid w:val="00A010FA"/>
    <w:rsid w:val="00A01108"/>
    <w:rsid w:val="00A01136"/>
    <w:rsid w:val="00A01349"/>
    <w:rsid w:val="00A0149C"/>
    <w:rsid w:val="00A014A6"/>
    <w:rsid w:val="00A015B7"/>
    <w:rsid w:val="00A015FA"/>
    <w:rsid w:val="00A0163A"/>
    <w:rsid w:val="00A016B3"/>
    <w:rsid w:val="00A01718"/>
    <w:rsid w:val="00A017D6"/>
    <w:rsid w:val="00A018AC"/>
    <w:rsid w:val="00A018CF"/>
    <w:rsid w:val="00A01950"/>
    <w:rsid w:val="00A01982"/>
    <w:rsid w:val="00A01B8D"/>
    <w:rsid w:val="00A01C15"/>
    <w:rsid w:val="00A01D0D"/>
    <w:rsid w:val="00A01DB9"/>
    <w:rsid w:val="00A01EC1"/>
    <w:rsid w:val="00A01F38"/>
    <w:rsid w:val="00A020A9"/>
    <w:rsid w:val="00A0231E"/>
    <w:rsid w:val="00A02325"/>
    <w:rsid w:val="00A0241C"/>
    <w:rsid w:val="00A025C3"/>
    <w:rsid w:val="00A0281B"/>
    <w:rsid w:val="00A028F5"/>
    <w:rsid w:val="00A02C04"/>
    <w:rsid w:val="00A02D7B"/>
    <w:rsid w:val="00A02EB0"/>
    <w:rsid w:val="00A02F61"/>
    <w:rsid w:val="00A02F6D"/>
    <w:rsid w:val="00A02FA7"/>
    <w:rsid w:val="00A03053"/>
    <w:rsid w:val="00A0312B"/>
    <w:rsid w:val="00A03203"/>
    <w:rsid w:val="00A0322B"/>
    <w:rsid w:val="00A032F2"/>
    <w:rsid w:val="00A03620"/>
    <w:rsid w:val="00A036EC"/>
    <w:rsid w:val="00A03744"/>
    <w:rsid w:val="00A03773"/>
    <w:rsid w:val="00A03995"/>
    <w:rsid w:val="00A03B27"/>
    <w:rsid w:val="00A03BD6"/>
    <w:rsid w:val="00A03BDD"/>
    <w:rsid w:val="00A03C84"/>
    <w:rsid w:val="00A040A7"/>
    <w:rsid w:val="00A04182"/>
    <w:rsid w:val="00A04187"/>
    <w:rsid w:val="00A04360"/>
    <w:rsid w:val="00A043D0"/>
    <w:rsid w:val="00A04860"/>
    <w:rsid w:val="00A049B7"/>
    <w:rsid w:val="00A04A92"/>
    <w:rsid w:val="00A04AC9"/>
    <w:rsid w:val="00A04B5D"/>
    <w:rsid w:val="00A04E8A"/>
    <w:rsid w:val="00A04E8E"/>
    <w:rsid w:val="00A04EBC"/>
    <w:rsid w:val="00A05331"/>
    <w:rsid w:val="00A05369"/>
    <w:rsid w:val="00A05438"/>
    <w:rsid w:val="00A05457"/>
    <w:rsid w:val="00A05510"/>
    <w:rsid w:val="00A05641"/>
    <w:rsid w:val="00A056CA"/>
    <w:rsid w:val="00A0572B"/>
    <w:rsid w:val="00A05735"/>
    <w:rsid w:val="00A05801"/>
    <w:rsid w:val="00A05972"/>
    <w:rsid w:val="00A059A8"/>
    <w:rsid w:val="00A059DF"/>
    <w:rsid w:val="00A05A0E"/>
    <w:rsid w:val="00A05A16"/>
    <w:rsid w:val="00A05A83"/>
    <w:rsid w:val="00A05A86"/>
    <w:rsid w:val="00A05BEC"/>
    <w:rsid w:val="00A05C92"/>
    <w:rsid w:val="00A05E19"/>
    <w:rsid w:val="00A05E98"/>
    <w:rsid w:val="00A05EB6"/>
    <w:rsid w:val="00A06252"/>
    <w:rsid w:val="00A062A7"/>
    <w:rsid w:val="00A0642C"/>
    <w:rsid w:val="00A065E5"/>
    <w:rsid w:val="00A06621"/>
    <w:rsid w:val="00A066DA"/>
    <w:rsid w:val="00A066E1"/>
    <w:rsid w:val="00A06749"/>
    <w:rsid w:val="00A06883"/>
    <w:rsid w:val="00A068F7"/>
    <w:rsid w:val="00A069E2"/>
    <w:rsid w:val="00A06B82"/>
    <w:rsid w:val="00A06C0A"/>
    <w:rsid w:val="00A06C94"/>
    <w:rsid w:val="00A06ECF"/>
    <w:rsid w:val="00A06F33"/>
    <w:rsid w:val="00A0704F"/>
    <w:rsid w:val="00A0717B"/>
    <w:rsid w:val="00A071D9"/>
    <w:rsid w:val="00A072AD"/>
    <w:rsid w:val="00A072DB"/>
    <w:rsid w:val="00A073E7"/>
    <w:rsid w:val="00A073F8"/>
    <w:rsid w:val="00A075C8"/>
    <w:rsid w:val="00A0777D"/>
    <w:rsid w:val="00A07898"/>
    <w:rsid w:val="00A078C7"/>
    <w:rsid w:val="00A07905"/>
    <w:rsid w:val="00A079E7"/>
    <w:rsid w:val="00A07C77"/>
    <w:rsid w:val="00A07CA3"/>
    <w:rsid w:val="00A07D04"/>
    <w:rsid w:val="00A07DBE"/>
    <w:rsid w:val="00A07E82"/>
    <w:rsid w:val="00A10138"/>
    <w:rsid w:val="00A103D7"/>
    <w:rsid w:val="00A103E9"/>
    <w:rsid w:val="00A1058B"/>
    <w:rsid w:val="00A106C0"/>
    <w:rsid w:val="00A106D4"/>
    <w:rsid w:val="00A10768"/>
    <w:rsid w:val="00A107EA"/>
    <w:rsid w:val="00A108B0"/>
    <w:rsid w:val="00A10949"/>
    <w:rsid w:val="00A1095E"/>
    <w:rsid w:val="00A10B13"/>
    <w:rsid w:val="00A10B99"/>
    <w:rsid w:val="00A10FAC"/>
    <w:rsid w:val="00A112BF"/>
    <w:rsid w:val="00A113AD"/>
    <w:rsid w:val="00A11504"/>
    <w:rsid w:val="00A1163F"/>
    <w:rsid w:val="00A1180F"/>
    <w:rsid w:val="00A11831"/>
    <w:rsid w:val="00A1188D"/>
    <w:rsid w:val="00A11B66"/>
    <w:rsid w:val="00A11C89"/>
    <w:rsid w:val="00A11D01"/>
    <w:rsid w:val="00A11E71"/>
    <w:rsid w:val="00A12023"/>
    <w:rsid w:val="00A120F4"/>
    <w:rsid w:val="00A121B0"/>
    <w:rsid w:val="00A12232"/>
    <w:rsid w:val="00A12269"/>
    <w:rsid w:val="00A1229D"/>
    <w:rsid w:val="00A125BE"/>
    <w:rsid w:val="00A126DD"/>
    <w:rsid w:val="00A1273A"/>
    <w:rsid w:val="00A12874"/>
    <w:rsid w:val="00A12A49"/>
    <w:rsid w:val="00A12B8E"/>
    <w:rsid w:val="00A12D5C"/>
    <w:rsid w:val="00A12DC3"/>
    <w:rsid w:val="00A13001"/>
    <w:rsid w:val="00A1311A"/>
    <w:rsid w:val="00A13326"/>
    <w:rsid w:val="00A13687"/>
    <w:rsid w:val="00A1380C"/>
    <w:rsid w:val="00A1392A"/>
    <w:rsid w:val="00A13A43"/>
    <w:rsid w:val="00A13E2A"/>
    <w:rsid w:val="00A13EF8"/>
    <w:rsid w:val="00A13F58"/>
    <w:rsid w:val="00A13F9C"/>
    <w:rsid w:val="00A140B7"/>
    <w:rsid w:val="00A14130"/>
    <w:rsid w:val="00A143B2"/>
    <w:rsid w:val="00A1472E"/>
    <w:rsid w:val="00A147CF"/>
    <w:rsid w:val="00A1483E"/>
    <w:rsid w:val="00A14A7F"/>
    <w:rsid w:val="00A14AB0"/>
    <w:rsid w:val="00A14BCF"/>
    <w:rsid w:val="00A14BDF"/>
    <w:rsid w:val="00A14CF4"/>
    <w:rsid w:val="00A14D11"/>
    <w:rsid w:val="00A14DD2"/>
    <w:rsid w:val="00A15169"/>
    <w:rsid w:val="00A15266"/>
    <w:rsid w:val="00A152FD"/>
    <w:rsid w:val="00A15354"/>
    <w:rsid w:val="00A153FA"/>
    <w:rsid w:val="00A155EA"/>
    <w:rsid w:val="00A15617"/>
    <w:rsid w:val="00A1578E"/>
    <w:rsid w:val="00A1584D"/>
    <w:rsid w:val="00A15875"/>
    <w:rsid w:val="00A159FB"/>
    <w:rsid w:val="00A15A34"/>
    <w:rsid w:val="00A15A7F"/>
    <w:rsid w:val="00A15B11"/>
    <w:rsid w:val="00A15B49"/>
    <w:rsid w:val="00A15CF0"/>
    <w:rsid w:val="00A15E9B"/>
    <w:rsid w:val="00A160CA"/>
    <w:rsid w:val="00A16135"/>
    <w:rsid w:val="00A161E9"/>
    <w:rsid w:val="00A1622B"/>
    <w:rsid w:val="00A162CF"/>
    <w:rsid w:val="00A165EA"/>
    <w:rsid w:val="00A1672E"/>
    <w:rsid w:val="00A16752"/>
    <w:rsid w:val="00A16847"/>
    <w:rsid w:val="00A16906"/>
    <w:rsid w:val="00A16A22"/>
    <w:rsid w:val="00A16AC0"/>
    <w:rsid w:val="00A16B1F"/>
    <w:rsid w:val="00A16C24"/>
    <w:rsid w:val="00A16C76"/>
    <w:rsid w:val="00A16C78"/>
    <w:rsid w:val="00A16CBA"/>
    <w:rsid w:val="00A16D72"/>
    <w:rsid w:val="00A16DE8"/>
    <w:rsid w:val="00A17007"/>
    <w:rsid w:val="00A1701C"/>
    <w:rsid w:val="00A17126"/>
    <w:rsid w:val="00A17272"/>
    <w:rsid w:val="00A1780E"/>
    <w:rsid w:val="00A17845"/>
    <w:rsid w:val="00A178B1"/>
    <w:rsid w:val="00A1791A"/>
    <w:rsid w:val="00A17960"/>
    <w:rsid w:val="00A17989"/>
    <w:rsid w:val="00A17BAF"/>
    <w:rsid w:val="00A17CD1"/>
    <w:rsid w:val="00A17DA0"/>
    <w:rsid w:val="00A17E35"/>
    <w:rsid w:val="00A2000E"/>
    <w:rsid w:val="00A20054"/>
    <w:rsid w:val="00A2025B"/>
    <w:rsid w:val="00A203B6"/>
    <w:rsid w:val="00A204FE"/>
    <w:rsid w:val="00A208BE"/>
    <w:rsid w:val="00A20922"/>
    <w:rsid w:val="00A20A54"/>
    <w:rsid w:val="00A20C68"/>
    <w:rsid w:val="00A20CB6"/>
    <w:rsid w:val="00A20E8B"/>
    <w:rsid w:val="00A20EC1"/>
    <w:rsid w:val="00A20FCC"/>
    <w:rsid w:val="00A21187"/>
    <w:rsid w:val="00A212AB"/>
    <w:rsid w:val="00A21373"/>
    <w:rsid w:val="00A213B1"/>
    <w:rsid w:val="00A2149A"/>
    <w:rsid w:val="00A216D7"/>
    <w:rsid w:val="00A21701"/>
    <w:rsid w:val="00A21782"/>
    <w:rsid w:val="00A2187A"/>
    <w:rsid w:val="00A2189E"/>
    <w:rsid w:val="00A219D6"/>
    <w:rsid w:val="00A21A48"/>
    <w:rsid w:val="00A21ED2"/>
    <w:rsid w:val="00A21F22"/>
    <w:rsid w:val="00A21FE8"/>
    <w:rsid w:val="00A2206C"/>
    <w:rsid w:val="00A220CB"/>
    <w:rsid w:val="00A22197"/>
    <w:rsid w:val="00A221CB"/>
    <w:rsid w:val="00A2222E"/>
    <w:rsid w:val="00A22260"/>
    <w:rsid w:val="00A222F6"/>
    <w:rsid w:val="00A22322"/>
    <w:rsid w:val="00A22332"/>
    <w:rsid w:val="00A22350"/>
    <w:rsid w:val="00A223E2"/>
    <w:rsid w:val="00A223F4"/>
    <w:rsid w:val="00A22455"/>
    <w:rsid w:val="00A226FB"/>
    <w:rsid w:val="00A2279C"/>
    <w:rsid w:val="00A227D7"/>
    <w:rsid w:val="00A227F0"/>
    <w:rsid w:val="00A22810"/>
    <w:rsid w:val="00A22859"/>
    <w:rsid w:val="00A2288C"/>
    <w:rsid w:val="00A228D5"/>
    <w:rsid w:val="00A22944"/>
    <w:rsid w:val="00A22A03"/>
    <w:rsid w:val="00A22A54"/>
    <w:rsid w:val="00A22A71"/>
    <w:rsid w:val="00A22B67"/>
    <w:rsid w:val="00A22CC4"/>
    <w:rsid w:val="00A22CE1"/>
    <w:rsid w:val="00A22F62"/>
    <w:rsid w:val="00A23015"/>
    <w:rsid w:val="00A23213"/>
    <w:rsid w:val="00A232D4"/>
    <w:rsid w:val="00A233D1"/>
    <w:rsid w:val="00A23416"/>
    <w:rsid w:val="00A2356A"/>
    <w:rsid w:val="00A23694"/>
    <w:rsid w:val="00A23797"/>
    <w:rsid w:val="00A2395C"/>
    <w:rsid w:val="00A23A8E"/>
    <w:rsid w:val="00A23AFF"/>
    <w:rsid w:val="00A23B65"/>
    <w:rsid w:val="00A23D9F"/>
    <w:rsid w:val="00A23EBD"/>
    <w:rsid w:val="00A2411D"/>
    <w:rsid w:val="00A2413E"/>
    <w:rsid w:val="00A24173"/>
    <w:rsid w:val="00A24198"/>
    <w:rsid w:val="00A241CC"/>
    <w:rsid w:val="00A24342"/>
    <w:rsid w:val="00A24399"/>
    <w:rsid w:val="00A243E9"/>
    <w:rsid w:val="00A243F4"/>
    <w:rsid w:val="00A244F3"/>
    <w:rsid w:val="00A2456F"/>
    <w:rsid w:val="00A245BE"/>
    <w:rsid w:val="00A2465F"/>
    <w:rsid w:val="00A2471D"/>
    <w:rsid w:val="00A24772"/>
    <w:rsid w:val="00A247F8"/>
    <w:rsid w:val="00A24A09"/>
    <w:rsid w:val="00A24A24"/>
    <w:rsid w:val="00A24A2D"/>
    <w:rsid w:val="00A24B38"/>
    <w:rsid w:val="00A24D1C"/>
    <w:rsid w:val="00A24F44"/>
    <w:rsid w:val="00A25184"/>
    <w:rsid w:val="00A25188"/>
    <w:rsid w:val="00A2525A"/>
    <w:rsid w:val="00A253CA"/>
    <w:rsid w:val="00A25504"/>
    <w:rsid w:val="00A2550D"/>
    <w:rsid w:val="00A25798"/>
    <w:rsid w:val="00A25937"/>
    <w:rsid w:val="00A25B6C"/>
    <w:rsid w:val="00A25C32"/>
    <w:rsid w:val="00A25C63"/>
    <w:rsid w:val="00A25DCC"/>
    <w:rsid w:val="00A25E1B"/>
    <w:rsid w:val="00A25EA0"/>
    <w:rsid w:val="00A25FC7"/>
    <w:rsid w:val="00A260ED"/>
    <w:rsid w:val="00A2612F"/>
    <w:rsid w:val="00A26231"/>
    <w:rsid w:val="00A262B3"/>
    <w:rsid w:val="00A262DE"/>
    <w:rsid w:val="00A262E1"/>
    <w:rsid w:val="00A26462"/>
    <w:rsid w:val="00A2661C"/>
    <w:rsid w:val="00A266EB"/>
    <w:rsid w:val="00A2671E"/>
    <w:rsid w:val="00A2677E"/>
    <w:rsid w:val="00A268D5"/>
    <w:rsid w:val="00A2692A"/>
    <w:rsid w:val="00A26B0C"/>
    <w:rsid w:val="00A26BD6"/>
    <w:rsid w:val="00A26D24"/>
    <w:rsid w:val="00A26EAA"/>
    <w:rsid w:val="00A26EBC"/>
    <w:rsid w:val="00A26EE9"/>
    <w:rsid w:val="00A27051"/>
    <w:rsid w:val="00A273DC"/>
    <w:rsid w:val="00A274FF"/>
    <w:rsid w:val="00A2755C"/>
    <w:rsid w:val="00A2756A"/>
    <w:rsid w:val="00A278A7"/>
    <w:rsid w:val="00A27962"/>
    <w:rsid w:val="00A279A1"/>
    <w:rsid w:val="00A27B06"/>
    <w:rsid w:val="00A27C1A"/>
    <w:rsid w:val="00A27C4E"/>
    <w:rsid w:val="00A27C6C"/>
    <w:rsid w:val="00A27D1D"/>
    <w:rsid w:val="00A30078"/>
    <w:rsid w:val="00A30161"/>
    <w:rsid w:val="00A30229"/>
    <w:rsid w:val="00A304F4"/>
    <w:rsid w:val="00A30683"/>
    <w:rsid w:val="00A30789"/>
    <w:rsid w:val="00A30795"/>
    <w:rsid w:val="00A307AE"/>
    <w:rsid w:val="00A308B4"/>
    <w:rsid w:val="00A308CB"/>
    <w:rsid w:val="00A309F4"/>
    <w:rsid w:val="00A30A0D"/>
    <w:rsid w:val="00A30A22"/>
    <w:rsid w:val="00A30B1F"/>
    <w:rsid w:val="00A30B22"/>
    <w:rsid w:val="00A30BB9"/>
    <w:rsid w:val="00A30D23"/>
    <w:rsid w:val="00A3106E"/>
    <w:rsid w:val="00A310DE"/>
    <w:rsid w:val="00A31184"/>
    <w:rsid w:val="00A31188"/>
    <w:rsid w:val="00A31209"/>
    <w:rsid w:val="00A31612"/>
    <w:rsid w:val="00A31803"/>
    <w:rsid w:val="00A3186D"/>
    <w:rsid w:val="00A319F9"/>
    <w:rsid w:val="00A31B13"/>
    <w:rsid w:val="00A31B56"/>
    <w:rsid w:val="00A31B62"/>
    <w:rsid w:val="00A31B84"/>
    <w:rsid w:val="00A31CFF"/>
    <w:rsid w:val="00A31D2E"/>
    <w:rsid w:val="00A31E51"/>
    <w:rsid w:val="00A31F76"/>
    <w:rsid w:val="00A31F8B"/>
    <w:rsid w:val="00A31FE5"/>
    <w:rsid w:val="00A3212F"/>
    <w:rsid w:val="00A3230D"/>
    <w:rsid w:val="00A324CD"/>
    <w:rsid w:val="00A324E9"/>
    <w:rsid w:val="00A32574"/>
    <w:rsid w:val="00A3258A"/>
    <w:rsid w:val="00A3259F"/>
    <w:rsid w:val="00A328B5"/>
    <w:rsid w:val="00A32A03"/>
    <w:rsid w:val="00A32C2F"/>
    <w:rsid w:val="00A32CD1"/>
    <w:rsid w:val="00A33147"/>
    <w:rsid w:val="00A33152"/>
    <w:rsid w:val="00A331F6"/>
    <w:rsid w:val="00A33237"/>
    <w:rsid w:val="00A3335F"/>
    <w:rsid w:val="00A333A9"/>
    <w:rsid w:val="00A3343F"/>
    <w:rsid w:val="00A33482"/>
    <w:rsid w:val="00A335A8"/>
    <w:rsid w:val="00A33652"/>
    <w:rsid w:val="00A33708"/>
    <w:rsid w:val="00A337B2"/>
    <w:rsid w:val="00A33839"/>
    <w:rsid w:val="00A33954"/>
    <w:rsid w:val="00A339AE"/>
    <w:rsid w:val="00A339DB"/>
    <w:rsid w:val="00A33A09"/>
    <w:rsid w:val="00A33A84"/>
    <w:rsid w:val="00A33B47"/>
    <w:rsid w:val="00A33BFB"/>
    <w:rsid w:val="00A33D05"/>
    <w:rsid w:val="00A33DCB"/>
    <w:rsid w:val="00A33E08"/>
    <w:rsid w:val="00A33E1A"/>
    <w:rsid w:val="00A33F5D"/>
    <w:rsid w:val="00A3403B"/>
    <w:rsid w:val="00A34071"/>
    <w:rsid w:val="00A34204"/>
    <w:rsid w:val="00A34280"/>
    <w:rsid w:val="00A34484"/>
    <w:rsid w:val="00A344CE"/>
    <w:rsid w:val="00A34532"/>
    <w:rsid w:val="00A3457E"/>
    <w:rsid w:val="00A34678"/>
    <w:rsid w:val="00A347AC"/>
    <w:rsid w:val="00A34850"/>
    <w:rsid w:val="00A3487A"/>
    <w:rsid w:val="00A3497E"/>
    <w:rsid w:val="00A34980"/>
    <w:rsid w:val="00A349A8"/>
    <w:rsid w:val="00A34AAE"/>
    <w:rsid w:val="00A34AEA"/>
    <w:rsid w:val="00A34BEB"/>
    <w:rsid w:val="00A34C77"/>
    <w:rsid w:val="00A34D19"/>
    <w:rsid w:val="00A34DDD"/>
    <w:rsid w:val="00A34E57"/>
    <w:rsid w:val="00A34EBA"/>
    <w:rsid w:val="00A34EE6"/>
    <w:rsid w:val="00A350A8"/>
    <w:rsid w:val="00A351C7"/>
    <w:rsid w:val="00A35352"/>
    <w:rsid w:val="00A3552D"/>
    <w:rsid w:val="00A35656"/>
    <w:rsid w:val="00A35781"/>
    <w:rsid w:val="00A3579B"/>
    <w:rsid w:val="00A358C0"/>
    <w:rsid w:val="00A35A12"/>
    <w:rsid w:val="00A35A77"/>
    <w:rsid w:val="00A35B86"/>
    <w:rsid w:val="00A35D76"/>
    <w:rsid w:val="00A35EA4"/>
    <w:rsid w:val="00A35F1C"/>
    <w:rsid w:val="00A35F39"/>
    <w:rsid w:val="00A35FF4"/>
    <w:rsid w:val="00A36018"/>
    <w:rsid w:val="00A360D6"/>
    <w:rsid w:val="00A36125"/>
    <w:rsid w:val="00A362DB"/>
    <w:rsid w:val="00A3631E"/>
    <w:rsid w:val="00A36594"/>
    <w:rsid w:val="00A365F6"/>
    <w:rsid w:val="00A36731"/>
    <w:rsid w:val="00A36788"/>
    <w:rsid w:val="00A368F8"/>
    <w:rsid w:val="00A369DD"/>
    <w:rsid w:val="00A36F17"/>
    <w:rsid w:val="00A3703E"/>
    <w:rsid w:val="00A3719D"/>
    <w:rsid w:val="00A3720B"/>
    <w:rsid w:val="00A3733B"/>
    <w:rsid w:val="00A37409"/>
    <w:rsid w:val="00A37415"/>
    <w:rsid w:val="00A37430"/>
    <w:rsid w:val="00A37431"/>
    <w:rsid w:val="00A37451"/>
    <w:rsid w:val="00A375AA"/>
    <w:rsid w:val="00A375DE"/>
    <w:rsid w:val="00A37817"/>
    <w:rsid w:val="00A378EE"/>
    <w:rsid w:val="00A3796A"/>
    <w:rsid w:val="00A379D5"/>
    <w:rsid w:val="00A37A1E"/>
    <w:rsid w:val="00A37A80"/>
    <w:rsid w:val="00A37CD2"/>
    <w:rsid w:val="00A37DF4"/>
    <w:rsid w:val="00A37EA8"/>
    <w:rsid w:val="00A400E0"/>
    <w:rsid w:val="00A40177"/>
    <w:rsid w:val="00A4045B"/>
    <w:rsid w:val="00A404F5"/>
    <w:rsid w:val="00A404FD"/>
    <w:rsid w:val="00A406A2"/>
    <w:rsid w:val="00A4070B"/>
    <w:rsid w:val="00A4082D"/>
    <w:rsid w:val="00A4083F"/>
    <w:rsid w:val="00A408E4"/>
    <w:rsid w:val="00A408E7"/>
    <w:rsid w:val="00A409A6"/>
    <w:rsid w:val="00A40A97"/>
    <w:rsid w:val="00A40AC0"/>
    <w:rsid w:val="00A40B1D"/>
    <w:rsid w:val="00A40B72"/>
    <w:rsid w:val="00A40BC8"/>
    <w:rsid w:val="00A40C1A"/>
    <w:rsid w:val="00A40D2E"/>
    <w:rsid w:val="00A40E8C"/>
    <w:rsid w:val="00A40ECD"/>
    <w:rsid w:val="00A40EDC"/>
    <w:rsid w:val="00A40F2E"/>
    <w:rsid w:val="00A40F5A"/>
    <w:rsid w:val="00A410A5"/>
    <w:rsid w:val="00A4132B"/>
    <w:rsid w:val="00A4135B"/>
    <w:rsid w:val="00A41424"/>
    <w:rsid w:val="00A414F1"/>
    <w:rsid w:val="00A415E5"/>
    <w:rsid w:val="00A4179A"/>
    <w:rsid w:val="00A4187F"/>
    <w:rsid w:val="00A41892"/>
    <w:rsid w:val="00A418B6"/>
    <w:rsid w:val="00A418D7"/>
    <w:rsid w:val="00A4194E"/>
    <w:rsid w:val="00A4198C"/>
    <w:rsid w:val="00A419A0"/>
    <w:rsid w:val="00A41AA3"/>
    <w:rsid w:val="00A41BA2"/>
    <w:rsid w:val="00A41D04"/>
    <w:rsid w:val="00A41E47"/>
    <w:rsid w:val="00A41E60"/>
    <w:rsid w:val="00A41EF2"/>
    <w:rsid w:val="00A4203A"/>
    <w:rsid w:val="00A4228A"/>
    <w:rsid w:val="00A4244E"/>
    <w:rsid w:val="00A42554"/>
    <w:rsid w:val="00A42564"/>
    <w:rsid w:val="00A42570"/>
    <w:rsid w:val="00A4259F"/>
    <w:rsid w:val="00A425CD"/>
    <w:rsid w:val="00A426B6"/>
    <w:rsid w:val="00A428A1"/>
    <w:rsid w:val="00A428CD"/>
    <w:rsid w:val="00A42AFC"/>
    <w:rsid w:val="00A42B8F"/>
    <w:rsid w:val="00A42C24"/>
    <w:rsid w:val="00A42C98"/>
    <w:rsid w:val="00A42D10"/>
    <w:rsid w:val="00A42FC7"/>
    <w:rsid w:val="00A4300D"/>
    <w:rsid w:val="00A43096"/>
    <w:rsid w:val="00A43134"/>
    <w:rsid w:val="00A431E5"/>
    <w:rsid w:val="00A431E6"/>
    <w:rsid w:val="00A4327A"/>
    <w:rsid w:val="00A43317"/>
    <w:rsid w:val="00A4345E"/>
    <w:rsid w:val="00A435C5"/>
    <w:rsid w:val="00A4363A"/>
    <w:rsid w:val="00A4370B"/>
    <w:rsid w:val="00A43831"/>
    <w:rsid w:val="00A43B03"/>
    <w:rsid w:val="00A43C52"/>
    <w:rsid w:val="00A43D62"/>
    <w:rsid w:val="00A440CD"/>
    <w:rsid w:val="00A4414F"/>
    <w:rsid w:val="00A44206"/>
    <w:rsid w:val="00A442FA"/>
    <w:rsid w:val="00A44425"/>
    <w:rsid w:val="00A445A6"/>
    <w:rsid w:val="00A44629"/>
    <w:rsid w:val="00A44801"/>
    <w:rsid w:val="00A44876"/>
    <w:rsid w:val="00A4491F"/>
    <w:rsid w:val="00A44B0E"/>
    <w:rsid w:val="00A44C67"/>
    <w:rsid w:val="00A44C8A"/>
    <w:rsid w:val="00A44CF5"/>
    <w:rsid w:val="00A44D9C"/>
    <w:rsid w:val="00A44E96"/>
    <w:rsid w:val="00A44ED3"/>
    <w:rsid w:val="00A4509B"/>
    <w:rsid w:val="00A45445"/>
    <w:rsid w:val="00A4574A"/>
    <w:rsid w:val="00A457D1"/>
    <w:rsid w:val="00A45998"/>
    <w:rsid w:val="00A45AE9"/>
    <w:rsid w:val="00A45C61"/>
    <w:rsid w:val="00A45D97"/>
    <w:rsid w:val="00A45DD7"/>
    <w:rsid w:val="00A45F0A"/>
    <w:rsid w:val="00A4602D"/>
    <w:rsid w:val="00A460C1"/>
    <w:rsid w:val="00A4616F"/>
    <w:rsid w:val="00A46192"/>
    <w:rsid w:val="00A46222"/>
    <w:rsid w:val="00A46281"/>
    <w:rsid w:val="00A4634E"/>
    <w:rsid w:val="00A463BE"/>
    <w:rsid w:val="00A46403"/>
    <w:rsid w:val="00A4643C"/>
    <w:rsid w:val="00A464D7"/>
    <w:rsid w:val="00A464DB"/>
    <w:rsid w:val="00A46558"/>
    <w:rsid w:val="00A46565"/>
    <w:rsid w:val="00A46752"/>
    <w:rsid w:val="00A468F3"/>
    <w:rsid w:val="00A4693B"/>
    <w:rsid w:val="00A469AE"/>
    <w:rsid w:val="00A469D8"/>
    <w:rsid w:val="00A46A12"/>
    <w:rsid w:val="00A46A21"/>
    <w:rsid w:val="00A46B67"/>
    <w:rsid w:val="00A46C19"/>
    <w:rsid w:val="00A46C98"/>
    <w:rsid w:val="00A46D13"/>
    <w:rsid w:val="00A46D67"/>
    <w:rsid w:val="00A46E34"/>
    <w:rsid w:val="00A47089"/>
    <w:rsid w:val="00A4711E"/>
    <w:rsid w:val="00A47236"/>
    <w:rsid w:val="00A4726C"/>
    <w:rsid w:val="00A47890"/>
    <w:rsid w:val="00A4791F"/>
    <w:rsid w:val="00A47961"/>
    <w:rsid w:val="00A47B12"/>
    <w:rsid w:val="00A47BE8"/>
    <w:rsid w:val="00A47D2C"/>
    <w:rsid w:val="00A50284"/>
    <w:rsid w:val="00A5038D"/>
    <w:rsid w:val="00A503A6"/>
    <w:rsid w:val="00A50480"/>
    <w:rsid w:val="00A504B6"/>
    <w:rsid w:val="00A504C6"/>
    <w:rsid w:val="00A505B5"/>
    <w:rsid w:val="00A505E8"/>
    <w:rsid w:val="00A505FC"/>
    <w:rsid w:val="00A50640"/>
    <w:rsid w:val="00A50677"/>
    <w:rsid w:val="00A5080C"/>
    <w:rsid w:val="00A50892"/>
    <w:rsid w:val="00A508F3"/>
    <w:rsid w:val="00A50933"/>
    <w:rsid w:val="00A50A6F"/>
    <w:rsid w:val="00A50B4E"/>
    <w:rsid w:val="00A50C19"/>
    <w:rsid w:val="00A50C4C"/>
    <w:rsid w:val="00A50C6C"/>
    <w:rsid w:val="00A50D05"/>
    <w:rsid w:val="00A50EAA"/>
    <w:rsid w:val="00A50F89"/>
    <w:rsid w:val="00A50FE6"/>
    <w:rsid w:val="00A510E6"/>
    <w:rsid w:val="00A5111E"/>
    <w:rsid w:val="00A513EE"/>
    <w:rsid w:val="00A51508"/>
    <w:rsid w:val="00A51627"/>
    <w:rsid w:val="00A5175B"/>
    <w:rsid w:val="00A51820"/>
    <w:rsid w:val="00A518AC"/>
    <w:rsid w:val="00A519E7"/>
    <w:rsid w:val="00A51A0E"/>
    <w:rsid w:val="00A51A1F"/>
    <w:rsid w:val="00A51A51"/>
    <w:rsid w:val="00A51B74"/>
    <w:rsid w:val="00A51C13"/>
    <w:rsid w:val="00A51C78"/>
    <w:rsid w:val="00A51EBD"/>
    <w:rsid w:val="00A51ECA"/>
    <w:rsid w:val="00A51ED9"/>
    <w:rsid w:val="00A51F28"/>
    <w:rsid w:val="00A51FDE"/>
    <w:rsid w:val="00A5201A"/>
    <w:rsid w:val="00A52145"/>
    <w:rsid w:val="00A523ED"/>
    <w:rsid w:val="00A5244D"/>
    <w:rsid w:val="00A52498"/>
    <w:rsid w:val="00A525FA"/>
    <w:rsid w:val="00A526D8"/>
    <w:rsid w:val="00A5287C"/>
    <w:rsid w:val="00A528E0"/>
    <w:rsid w:val="00A52925"/>
    <w:rsid w:val="00A529B0"/>
    <w:rsid w:val="00A52A87"/>
    <w:rsid w:val="00A52A8C"/>
    <w:rsid w:val="00A52B8F"/>
    <w:rsid w:val="00A52BF5"/>
    <w:rsid w:val="00A52CA6"/>
    <w:rsid w:val="00A52CD1"/>
    <w:rsid w:val="00A52CFF"/>
    <w:rsid w:val="00A52E6D"/>
    <w:rsid w:val="00A52EFC"/>
    <w:rsid w:val="00A53083"/>
    <w:rsid w:val="00A53163"/>
    <w:rsid w:val="00A531CB"/>
    <w:rsid w:val="00A5328E"/>
    <w:rsid w:val="00A532AE"/>
    <w:rsid w:val="00A5334B"/>
    <w:rsid w:val="00A533DE"/>
    <w:rsid w:val="00A535C7"/>
    <w:rsid w:val="00A535E7"/>
    <w:rsid w:val="00A53628"/>
    <w:rsid w:val="00A53692"/>
    <w:rsid w:val="00A538F2"/>
    <w:rsid w:val="00A539B4"/>
    <w:rsid w:val="00A53B16"/>
    <w:rsid w:val="00A53DF2"/>
    <w:rsid w:val="00A53ECA"/>
    <w:rsid w:val="00A53EEA"/>
    <w:rsid w:val="00A540DD"/>
    <w:rsid w:val="00A54248"/>
    <w:rsid w:val="00A5425A"/>
    <w:rsid w:val="00A54376"/>
    <w:rsid w:val="00A5452B"/>
    <w:rsid w:val="00A547D5"/>
    <w:rsid w:val="00A548D7"/>
    <w:rsid w:val="00A54A45"/>
    <w:rsid w:val="00A54B78"/>
    <w:rsid w:val="00A54CEB"/>
    <w:rsid w:val="00A54E63"/>
    <w:rsid w:val="00A54EE1"/>
    <w:rsid w:val="00A54EF4"/>
    <w:rsid w:val="00A54F08"/>
    <w:rsid w:val="00A550FB"/>
    <w:rsid w:val="00A55171"/>
    <w:rsid w:val="00A55432"/>
    <w:rsid w:val="00A5549A"/>
    <w:rsid w:val="00A55564"/>
    <w:rsid w:val="00A55732"/>
    <w:rsid w:val="00A55915"/>
    <w:rsid w:val="00A559EB"/>
    <w:rsid w:val="00A55A62"/>
    <w:rsid w:val="00A55A90"/>
    <w:rsid w:val="00A55B86"/>
    <w:rsid w:val="00A55C27"/>
    <w:rsid w:val="00A55D20"/>
    <w:rsid w:val="00A55E22"/>
    <w:rsid w:val="00A55EA3"/>
    <w:rsid w:val="00A55F52"/>
    <w:rsid w:val="00A560F4"/>
    <w:rsid w:val="00A5649C"/>
    <w:rsid w:val="00A56546"/>
    <w:rsid w:val="00A567BE"/>
    <w:rsid w:val="00A567D1"/>
    <w:rsid w:val="00A5699C"/>
    <w:rsid w:val="00A56B42"/>
    <w:rsid w:val="00A56BAB"/>
    <w:rsid w:val="00A56CD1"/>
    <w:rsid w:val="00A56D19"/>
    <w:rsid w:val="00A56DC5"/>
    <w:rsid w:val="00A56F3C"/>
    <w:rsid w:val="00A56FC5"/>
    <w:rsid w:val="00A57351"/>
    <w:rsid w:val="00A5745A"/>
    <w:rsid w:val="00A575FC"/>
    <w:rsid w:val="00A5780A"/>
    <w:rsid w:val="00A57986"/>
    <w:rsid w:val="00A57A20"/>
    <w:rsid w:val="00A57AF7"/>
    <w:rsid w:val="00A57D5C"/>
    <w:rsid w:val="00A57DDF"/>
    <w:rsid w:val="00A57F38"/>
    <w:rsid w:val="00A600E9"/>
    <w:rsid w:val="00A600EE"/>
    <w:rsid w:val="00A60298"/>
    <w:rsid w:val="00A602A7"/>
    <w:rsid w:val="00A602DC"/>
    <w:rsid w:val="00A602DF"/>
    <w:rsid w:val="00A60382"/>
    <w:rsid w:val="00A603E8"/>
    <w:rsid w:val="00A604E5"/>
    <w:rsid w:val="00A6054C"/>
    <w:rsid w:val="00A605BC"/>
    <w:rsid w:val="00A6067D"/>
    <w:rsid w:val="00A606C3"/>
    <w:rsid w:val="00A6073E"/>
    <w:rsid w:val="00A6075C"/>
    <w:rsid w:val="00A60837"/>
    <w:rsid w:val="00A60B02"/>
    <w:rsid w:val="00A60D0D"/>
    <w:rsid w:val="00A60D92"/>
    <w:rsid w:val="00A60EEB"/>
    <w:rsid w:val="00A60F5D"/>
    <w:rsid w:val="00A610EE"/>
    <w:rsid w:val="00A6125E"/>
    <w:rsid w:val="00A612DE"/>
    <w:rsid w:val="00A613C9"/>
    <w:rsid w:val="00A61410"/>
    <w:rsid w:val="00A61601"/>
    <w:rsid w:val="00A6162B"/>
    <w:rsid w:val="00A6167B"/>
    <w:rsid w:val="00A616E6"/>
    <w:rsid w:val="00A616EA"/>
    <w:rsid w:val="00A618A9"/>
    <w:rsid w:val="00A61A3A"/>
    <w:rsid w:val="00A61C59"/>
    <w:rsid w:val="00A61C7B"/>
    <w:rsid w:val="00A61DDD"/>
    <w:rsid w:val="00A61EB3"/>
    <w:rsid w:val="00A61EEA"/>
    <w:rsid w:val="00A61F7F"/>
    <w:rsid w:val="00A6205C"/>
    <w:rsid w:val="00A6206C"/>
    <w:rsid w:val="00A6208F"/>
    <w:rsid w:val="00A6220B"/>
    <w:rsid w:val="00A6233E"/>
    <w:rsid w:val="00A623F8"/>
    <w:rsid w:val="00A6256B"/>
    <w:rsid w:val="00A625D4"/>
    <w:rsid w:val="00A6260D"/>
    <w:rsid w:val="00A6268B"/>
    <w:rsid w:val="00A62735"/>
    <w:rsid w:val="00A62760"/>
    <w:rsid w:val="00A628C4"/>
    <w:rsid w:val="00A628E9"/>
    <w:rsid w:val="00A62981"/>
    <w:rsid w:val="00A62A7F"/>
    <w:rsid w:val="00A62A99"/>
    <w:rsid w:val="00A62AF4"/>
    <w:rsid w:val="00A62AF5"/>
    <w:rsid w:val="00A62C39"/>
    <w:rsid w:val="00A62C8E"/>
    <w:rsid w:val="00A62CB8"/>
    <w:rsid w:val="00A62CD5"/>
    <w:rsid w:val="00A62CE5"/>
    <w:rsid w:val="00A62ECB"/>
    <w:rsid w:val="00A62F56"/>
    <w:rsid w:val="00A62FA7"/>
    <w:rsid w:val="00A62FC9"/>
    <w:rsid w:val="00A63357"/>
    <w:rsid w:val="00A6337E"/>
    <w:rsid w:val="00A633EE"/>
    <w:rsid w:val="00A634DB"/>
    <w:rsid w:val="00A6353E"/>
    <w:rsid w:val="00A63551"/>
    <w:rsid w:val="00A6366C"/>
    <w:rsid w:val="00A636AB"/>
    <w:rsid w:val="00A638CD"/>
    <w:rsid w:val="00A63915"/>
    <w:rsid w:val="00A63918"/>
    <w:rsid w:val="00A63AE0"/>
    <w:rsid w:val="00A63B21"/>
    <w:rsid w:val="00A63B3E"/>
    <w:rsid w:val="00A63B69"/>
    <w:rsid w:val="00A63CEB"/>
    <w:rsid w:val="00A63DC7"/>
    <w:rsid w:val="00A63F1B"/>
    <w:rsid w:val="00A6408A"/>
    <w:rsid w:val="00A6410C"/>
    <w:rsid w:val="00A641D9"/>
    <w:rsid w:val="00A642D8"/>
    <w:rsid w:val="00A6434E"/>
    <w:rsid w:val="00A6442D"/>
    <w:rsid w:val="00A64456"/>
    <w:rsid w:val="00A64461"/>
    <w:rsid w:val="00A64660"/>
    <w:rsid w:val="00A648EA"/>
    <w:rsid w:val="00A64C24"/>
    <w:rsid w:val="00A64D7A"/>
    <w:rsid w:val="00A64DD9"/>
    <w:rsid w:val="00A64E21"/>
    <w:rsid w:val="00A64E6E"/>
    <w:rsid w:val="00A64EAA"/>
    <w:rsid w:val="00A64FF3"/>
    <w:rsid w:val="00A65035"/>
    <w:rsid w:val="00A65135"/>
    <w:rsid w:val="00A651B7"/>
    <w:rsid w:val="00A65203"/>
    <w:rsid w:val="00A65255"/>
    <w:rsid w:val="00A65363"/>
    <w:rsid w:val="00A65507"/>
    <w:rsid w:val="00A656F6"/>
    <w:rsid w:val="00A65761"/>
    <w:rsid w:val="00A6584D"/>
    <w:rsid w:val="00A65899"/>
    <w:rsid w:val="00A65978"/>
    <w:rsid w:val="00A65A42"/>
    <w:rsid w:val="00A65DED"/>
    <w:rsid w:val="00A65F3D"/>
    <w:rsid w:val="00A66091"/>
    <w:rsid w:val="00A66125"/>
    <w:rsid w:val="00A6617A"/>
    <w:rsid w:val="00A663FC"/>
    <w:rsid w:val="00A66472"/>
    <w:rsid w:val="00A66494"/>
    <w:rsid w:val="00A66560"/>
    <w:rsid w:val="00A665E5"/>
    <w:rsid w:val="00A665F4"/>
    <w:rsid w:val="00A6669D"/>
    <w:rsid w:val="00A667D8"/>
    <w:rsid w:val="00A66823"/>
    <w:rsid w:val="00A66827"/>
    <w:rsid w:val="00A66896"/>
    <w:rsid w:val="00A66A64"/>
    <w:rsid w:val="00A66B1E"/>
    <w:rsid w:val="00A66E01"/>
    <w:rsid w:val="00A66F5D"/>
    <w:rsid w:val="00A66F81"/>
    <w:rsid w:val="00A66FA8"/>
    <w:rsid w:val="00A66FEF"/>
    <w:rsid w:val="00A6710E"/>
    <w:rsid w:val="00A67120"/>
    <w:rsid w:val="00A6728D"/>
    <w:rsid w:val="00A67328"/>
    <w:rsid w:val="00A676C3"/>
    <w:rsid w:val="00A67753"/>
    <w:rsid w:val="00A677D8"/>
    <w:rsid w:val="00A67864"/>
    <w:rsid w:val="00A678C5"/>
    <w:rsid w:val="00A679D9"/>
    <w:rsid w:val="00A67A6F"/>
    <w:rsid w:val="00A67A77"/>
    <w:rsid w:val="00A67B44"/>
    <w:rsid w:val="00A67B74"/>
    <w:rsid w:val="00A67C87"/>
    <w:rsid w:val="00A67E38"/>
    <w:rsid w:val="00A67E8A"/>
    <w:rsid w:val="00A7024C"/>
    <w:rsid w:val="00A70285"/>
    <w:rsid w:val="00A702EB"/>
    <w:rsid w:val="00A70656"/>
    <w:rsid w:val="00A70746"/>
    <w:rsid w:val="00A7078A"/>
    <w:rsid w:val="00A70944"/>
    <w:rsid w:val="00A70AB3"/>
    <w:rsid w:val="00A70E15"/>
    <w:rsid w:val="00A70FF6"/>
    <w:rsid w:val="00A71168"/>
    <w:rsid w:val="00A711DD"/>
    <w:rsid w:val="00A71279"/>
    <w:rsid w:val="00A712A6"/>
    <w:rsid w:val="00A7142E"/>
    <w:rsid w:val="00A714CD"/>
    <w:rsid w:val="00A715ED"/>
    <w:rsid w:val="00A7169D"/>
    <w:rsid w:val="00A716AC"/>
    <w:rsid w:val="00A7170C"/>
    <w:rsid w:val="00A71710"/>
    <w:rsid w:val="00A7172B"/>
    <w:rsid w:val="00A7173C"/>
    <w:rsid w:val="00A71834"/>
    <w:rsid w:val="00A718D5"/>
    <w:rsid w:val="00A71C0A"/>
    <w:rsid w:val="00A71C4F"/>
    <w:rsid w:val="00A71C96"/>
    <w:rsid w:val="00A71D20"/>
    <w:rsid w:val="00A71E47"/>
    <w:rsid w:val="00A71F4C"/>
    <w:rsid w:val="00A71F84"/>
    <w:rsid w:val="00A7233E"/>
    <w:rsid w:val="00A7257D"/>
    <w:rsid w:val="00A72776"/>
    <w:rsid w:val="00A727DC"/>
    <w:rsid w:val="00A729AA"/>
    <w:rsid w:val="00A729AC"/>
    <w:rsid w:val="00A72B7C"/>
    <w:rsid w:val="00A72B98"/>
    <w:rsid w:val="00A72D35"/>
    <w:rsid w:val="00A72D76"/>
    <w:rsid w:val="00A72F22"/>
    <w:rsid w:val="00A72F26"/>
    <w:rsid w:val="00A7300C"/>
    <w:rsid w:val="00A730B7"/>
    <w:rsid w:val="00A730C4"/>
    <w:rsid w:val="00A73427"/>
    <w:rsid w:val="00A7343E"/>
    <w:rsid w:val="00A73710"/>
    <w:rsid w:val="00A738B9"/>
    <w:rsid w:val="00A73A0F"/>
    <w:rsid w:val="00A73B45"/>
    <w:rsid w:val="00A73E00"/>
    <w:rsid w:val="00A73EA5"/>
    <w:rsid w:val="00A74182"/>
    <w:rsid w:val="00A741B3"/>
    <w:rsid w:val="00A74276"/>
    <w:rsid w:val="00A7440D"/>
    <w:rsid w:val="00A74669"/>
    <w:rsid w:val="00A74700"/>
    <w:rsid w:val="00A748DB"/>
    <w:rsid w:val="00A748DC"/>
    <w:rsid w:val="00A749B3"/>
    <w:rsid w:val="00A74B40"/>
    <w:rsid w:val="00A74CCC"/>
    <w:rsid w:val="00A74DB7"/>
    <w:rsid w:val="00A74E33"/>
    <w:rsid w:val="00A74E4F"/>
    <w:rsid w:val="00A74EC5"/>
    <w:rsid w:val="00A74F0B"/>
    <w:rsid w:val="00A74FA9"/>
    <w:rsid w:val="00A75340"/>
    <w:rsid w:val="00A75480"/>
    <w:rsid w:val="00A7565A"/>
    <w:rsid w:val="00A75715"/>
    <w:rsid w:val="00A75896"/>
    <w:rsid w:val="00A75A57"/>
    <w:rsid w:val="00A75BF0"/>
    <w:rsid w:val="00A75C2C"/>
    <w:rsid w:val="00A75ECB"/>
    <w:rsid w:val="00A75EDF"/>
    <w:rsid w:val="00A76265"/>
    <w:rsid w:val="00A762CF"/>
    <w:rsid w:val="00A76316"/>
    <w:rsid w:val="00A76410"/>
    <w:rsid w:val="00A7667B"/>
    <w:rsid w:val="00A766D5"/>
    <w:rsid w:val="00A768E4"/>
    <w:rsid w:val="00A76C9E"/>
    <w:rsid w:val="00A76CCE"/>
    <w:rsid w:val="00A76E8A"/>
    <w:rsid w:val="00A76EB2"/>
    <w:rsid w:val="00A76FE6"/>
    <w:rsid w:val="00A77103"/>
    <w:rsid w:val="00A7713E"/>
    <w:rsid w:val="00A77163"/>
    <w:rsid w:val="00A77578"/>
    <w:rsid w:val="00A775E7"/>
    <w:rsid w:val="00A7779E"/>
    <w:rsid w:val="00A77AB1"/>
    <w:rsid w:val="00A77D07"/>
    <w:rsid w:val="00A77D6E"/>
    <w:rsid w:val="00A802FD"/>
    <w:rsid w:val="00A80418"/>
    <w:rsid w:val="00A8042A"/>
    <w:rsid w:val="00A8055C"/>
    <w:rsid w:val="00A805A2"/>
    <w:rsid w:val="00A808DA"/>
    <w:rsid w:val="00A80A52"/>
    <w:rsid w:val="00A80A70"/>
    <w:rsid w:val="00A80BB4"/>
    <w:rsid w:val="00A80BCB"/>
    <w:rsid w:val="00A80C0F"/>
    <w:rsid w:val="00A80DB8"/>
    <w:rsid w:val="00A810E8"/>
    <w:rsid w:val="00A81301"/>
    <w:rsid w:val="00A813A3"/>
    <w:rsid w:val="00A81683"/>
    <w:rsid w:val="00A8181A"/>
    <w:rsid w:val="00A818A3"/>
    <w:rsid w:val="00A81986"/>
    <w:rsid w:val="00A81C3D"/>
    <w:rsid w:val="00A81D83"/>
    <w:rsid w:val="00A81DE6"/>
    <w:rsid w:val="00A81EB2"/>
    <w:rsid w:val="00A81EEF"/>
    <w:rsid w:val="00A81F99"/>
    <w:rsid w:val="00A820E5"/>
    <w:rsid w:val="00A820EB"/>
    <w:rsid w:val="00A820F3"/>
    <w:rsid w:val="00A82200"/>
    <w:rsid w:val="00A82206"/>
    <w:rsid w:val="00A82243"/>
    <w:rsid w:val="00A822B7"/>
    <w:rsid w:val="00A823BE"/>
    <w:rsid w:val="00A82486"/>
    <w:rsid w:val="00A82488"/>
    <w:rsid w:val="00A82628"/>
    <w:rsid w:val="00A8282B"/>
    <w:rsid w:val="00A829D6"/>
    <w:rsid w:val="00A82AE6"/>
    <w:rsid w:val="00A82B68"/>
    <w:rsid w:val="00A82B6A"/>
    <w:rsid w:val="00A82C02"/>
    <w:rsid w:val="00A82CEE"/>
    <w:rsid w:val="00A82D12"/>
    <w:rsid w:val="00A82E86"/>
    <w:rsid w:val="00A830BA"/>
    <w:rsid w:val="00A8338B"/>
    <w:rsid w:val="00A83463"/>
    <w:rsid w:val="00A836F9"/>
    <w:rsid w:val="00A83700"/>
    <w:rsid w:val="00A83790"/>
    <w:rsid w:val="00A837DC"/>
    <w:rsid w:val="00A83839"/>
    <w:rsid w:val="00A83900"/>
    <w:rsid w:val="00A83D43"/>
    <w:rsid w:val="00A83DFF"/>
    <w:rsid w:val="00A83EFD"/>
    <w:rsid w:val="00A83F37"/>
    <w:rsid w:val="00A83F52"/>
    <w:rsid w:val="00A84014"/>
    <w:rsid w:val="00A84189"/>
    <w:rsid w:val="00A84271"/>
    <w:rsid w:val="00A84611"/>
    <w:rsid w:val="00A847DC"/>
    <w:rsid w:val="00A848A9"/>
    <w:rsid w:val="00A849F2"/>
    <w:rsid w:val="00A84FC7"/>
    <w:rsid w:val="00A85092"/>
    <w:rsid w:val="00A851C6"/>
    <w:rsid w:val="00A852A0"/>
    <w:rsid w:val="00A85317"/>
    <w:rsid w:val="00A853A5"/>
    <w:rsid w:val="00A854B2"/>
    <w:rsid w:val="00A854F3"/>
    <w:rsid w:val="00A85573"/>
    <w:rsid w:val="00A85619"/>
    <w:rsid w:val="00A8563E"/>
    <w:rsid w:val="00A85692"/>
    <w:rsid w:val="00A8591C"/>
    <w:rsid w:val="00A85B6A"/>
    <w:rsid w:val="00A85CB6"/>
    <w:rsid w:val="00A85F51"/>
    <w:rsid w:val="00A85F7B"/>
    <w:rsid w:val="00A86180"/>
    <w:rsid w:val="00A86184"/>
    <w:rsid w:val="00A86197"/>
    <w:rsid w:val="00A86216"/>
    <w:rsid w:val="00A86225"/>
    <w:rsid w:val="00A86286"/>
    <w:rsid w:val="00A86290"/>
    <w:rsid w:val="00A86335"/>
    <w:rsid w:val="00A86357"/>
    <w:rsid w:val="00A863DE"/>
    <w:rsid w:val="00A86409"/>
    <w:rsid w:val="00A86442"/>
    <w:rsid w:val="00A864C7"/>
    <w:rsid w:val="00A865E8"/>
    <w:rsid w:val="00A86625"/>
    <w:rsid w:val="00A867E9"/>
    <w:rsid w:val="00A8685E"/>
    <w:rsid w:val="00A86A2B"/>
    <w:rsid w:val="00A86F1D"/>
    <w:rsid w:val="00A87067"/>
    <w:rsid w:val="00A87127"/>
    <w:rsid w:val="00A873B5"/>
    <w:rsid w:val="00A87573"/>
    <w:rsid w:val="00A875A2"/>
    <w:rsid w:val="00A875DC"/>
    <w:rsid w:val="00A875FE"/>
    <w:rsid w:val="00A8760E"/>
    <w:rsid w:val="00A876D2"/>
    <w:rsid w:val="00A8771E"/>
    <w:rsid w:val="00A8772C"/>
    <w:rsid w:val="00A8790A"/>
    <w:rsid w:val="00A8796A"/>
    <w:rsid w:val="00A87D98"/>
    <w:rsid w:val="00A87EE9"/>
    <w:rsid w:val="00A90034"/>
    <w:rsid w:val="00A9014E"/>
    <w:rsid w:val="00A9016F"/>
    <w:rsid w:val="00A90186"/>
    <w:rsid w:val="00A903E4"/>
    <w:rsid w:val="00A903E5"/>
    <w:rsid w:val="00A9050A"/>
    <w:rsid w:val="00A9056E"/>
    <w:rsid w:val="00A9081C"/>
    <w:rsid w:val="00A909BB"/>
    <w:rsid w:val="00A90D12"/>
    <w:rsid w:val="00A90EDA"/>
    <w:rsid w:val="00A91009"/>
    <w:rsid w:val="00A91058"/>
    <w:rsid w:val="00A910B1"/>
    <w:rsid w:val="00A911B1"/>
    <w:rsid w:val="00A914A8"/>
    <w:rsid w:val="00A914BC"/>
    <w:rsid w:val="00A914F9"/>
    <w:rsid w:val="00A91554"/>
    <w:rsid w:val="00A9156B"/>
    <w:rsid w:val="00A916FE"/>
    <w:rsid w:val="00A9170C"/>
    <w:rsid w:val="00A91A32"/>
    <w:rsid w:val="00A91B9F"/>
    <w:rsid w:val="00A91C04"/>
    <w:rsid w:val="00A91E54"/>
    <w:rsid w:val="00A91E6E"/>
    <w:rsid w:val="00A91ED0"/>
    <w:rsid w:val="00A91FC5"/>
    <w:rsid w:val="00A920BC"/>
    <w:rsid w:val="00A92264"/>
    <w:rsid w:val="00A92298"/>
    <w:rsid w:val="00A92321"/>
    <w:rsid w:val="00A92360"/>
    <w:rsid w:val="00A92369"/>
    <w:rsid w:val="00A92463"/>
    <w:rsid w:val="00A9257F"/>
    <w:rsid w:val="00A925DD"/>
    <w:rsid w:val="00A92953"/>
    <w:rsid w:val="00A92ADE"/>
    <w:rsid w:val="00A92AF2"/>
    <w:rsid w:val="00A92C11"/>
    <w:rsid w:val="00A92C78"/>
    <w:rsid w:val="00A92E14"/>
    <w:rsid w:val="00A92E17"/>
    <w:rsid w:val="00A93094"/>
    <w:rsid w:val="00A931C6"/>
    <w:rsid w:val="00A933D8"/>
    <w:rsid w:val="00A93407"/>
    <w:rsid w:val="00A93545"/>
    <w:rsid w:val="00A9361C"/>
    <w:rsid w:val="00A9366D"/>
    <w:rsid w:val="00A938FA"/>
    <w:rsid w:val="00A93C7E"/>
    <w:rsid w:val="00A93D9D"/>
    <w:rsid w:val="00A93DA4"/>
    <w:rsid w:val="00A93ECD"/>
    <w:rsid w:val="00A9401B"/>
    <w:rsid w:val="00A940AA"/>
    <w:rsid w:val="00A94155"/>
    <w:rsid w:val="00A941C3"/>
    <w:rsid w:val="00A941EB"/>
    <w:rsid w:val="00A9427E"/>
    <w:rsid w:val="00A942C0"/>
    <w:rsid w:val="00A943DF"/>
    <w:rsid w:val="00A94480"/>
    <w:rsid w:val="00A94515"/>
    <w:rsid w:val="00A945B0"/>
    <w:rsid w:val="00A94BA6"/>
    <w:rsid w:val="00A94D02"/>
    <w:rsid w:val="00A94D3F"/>
    <w:rsid w:val="00A94E67"/>
    <w:rsid w:val="00A94EB8"/>
    <w:rsid w:val="00A94F91"/>
    <w:rsid w:val="00A95063"/>
    <w:rsid w:val="00A95335"/>
    <w:rsid w:val="00A95473"/>
    <w:rsid w:val="00A95619"/>
    <w:rsid w:val="00A9563A"/>
    <w:rsid w:val="00A9569D"/>
    <w:rsid w:val="00A956B7"/>
    <w:rsid w:val="00A956F3"/>
    <w:rsid w:val="00A958CA"/>
    <w:rsid w:val="00A95908"/>
    <w:rsid w:val="00A95AAA"/>
    <w:rsid w:val="00A95B31"/>
    <w:rsid w:val="00A95B73"/>
    <w:rsid w:val="00A95CAB"/>
    <w:rsid w:val="00A95CDA"/>
    <w:rsid w:val="00A95F0C"/>
    <w:rsid w:val="00A95FD2"/>
    <w:rsid w:val="00A9616B"/>
    <w:rsid w:val="00A9616C"/>
    <w:rsid w:val="00A962C3"/>
    <w:rsid w:val="00A962D3"/>
    <w:rsid w:val="00A96824"/>
    <w:rsid w:val="00A9686E"/>
    <w:rsid w:val="00A969E7"/>
    <w:rsid w:val="00A96B17"/>
    <w:rsid w:val="00A96DC4"/>
    <w:rsid w:val="00A96F45"/>
    <w:rsid w:val="00A96FF2"/>
    <w:rsid w:val="00A97083"/>
    <w:rsid w:val="00A97244"/>
    <w:rsid w:val="00A9737A"/>
    <w:rsid w:val="00A97443"/>
    <w:rsid w:val="00A97588"/>
    <w:rsid w:val="00A97897"/>
    <w:rsid w:val="00A9791D"/>
    <w:rsid w:val="00A9793E"/>
    <w:rsid w:val="00A97B68"/>
    <w:rsid w:val="00A97D4C"/>
    <w:rsid w:val="00A97E97"/>
    <w:rsid w:val="00A97F16"/>
    <w:rsid w:val="00A97F86"/>
    <w:rsid w:val="00AA0076"/>
    <w:rsid w:val="00AA01AE"/>
    <w:rsid w:val="00AA0224"/>
    <w:rsid w:val="00AA0303"/>
    <w:rsid w:val="00AA031A"/>
    <w:rsid w:val="00AA0535"/>
    <w:rsid w:val="00AA05E3"/>
    <w:rsid w:val="00AA07B2"/>
    <w:rsid w:val="00AA07FC"/>
    <w:rsid w:val="00AA083C"/>
    <w:rsid w:val="00AA099B"/>
    <w:rsid w:val="00AA09B6"/>
    <w:rsid w:val="00AA09CC"/>
    <w:rsid w:val="00AA0B5B"/>
    <w:rsid w:val="00AA0CB1"/>
    <w:rsid w:val="00AA0F27"/>
    <w:rsid w:val="00AA11EC"/>
    <w:rsid w:val="00AA130F"/>
    <w:rsid w:val="00AA1316"/>
    <w:rsid w:val="00AA134D"/>
    <w:rsid w:val="00AA13ED"/>
    <w:rsid w:val="00AA1517"/>
    <w:rsid w:val="00AA15D8"/>
    <w:rsid w:val="00AA1629"/>
    <w:rsid w:val="00AA1646"/>
    <w:rsid w:val="00AA16F0"/>
    <w:rsid w:val="00AA174E"/>
    <w:rsid w:val="00AA1795"/>
    <w:rsid w:val="00AA1893"/>
    <w:rsid w:val="00AA1954"/>
    <w:rsid w:val="00AA19C7"/>
    <w:rsid w:val="00AA1D12"/>
    <w:rsid w:val="00AA1DF3"/>
    <w:rsid w:val="00AA1EAD"/>
    <w:rsid w:val="00AA2463"/>
    <w:rsid w:val="00AA2493"/>
    <w:rsid w:val="00AA25E3"/>
    <w:rsid w:val="00AA2764"/>
    <w:rsid w:val="00AA2865"/>
    <w:rsid w:val="00AA2874"/>
    <w:rsid w:val="00AA28C5"/>
    <w:rsid w:val="00AA29EC"/>
    <w:rsid w:val="00AA2BD8"/>
    <w:rsid w:val="00AA2CA6"/>
    <w:rsid w:val="00AA2E7E"/>
    <w:rsid w:val="00AA2E92"/>
    <w:rsid w:val="00AA2EB3"/>
    <w:rsid w:val="00AA2F80"/>
    <w:rsid w:val="00AA2FAB"/>
    <w:rsid w:val="00AA33E4"/>
    <w:rsid w:val="00AA33EF"/>
    <w:rsid w:val="00AA349A"/>
    <w:rsid w:val="00AA351C"/>
    <w:rsid w:val="00AA3531"/>
    <w:rsid w:val="00AA364C"/>
    <w:rsid w:val="00AA3694"/>
    <w:rsid w:val="00AA3789"/>
    <w:rsid w:val="00AA3792"/>
    <w:rsid w:val="00AA37AA"/>
    <w:rsid w:val="00AA382B"/>
    <w:rsid w:val="00AA397D"/>
    <w:rsid w:val="00AA39C9"/>
    <w:rsid w:val="00AA39FB"/>
    <w:rsid w:val="00AA3AF6"/>
    <w:rsid w:val="00AA3BCF"/>
    <w:rsid w:val="00AA3CAA"/>
    <w:rsid w:val="00AA3EC0"/>
    <w:rsid w:val="00AA408A"/>
    <w:rsid w:val="00AA40E1"/>
    <w:rsid w:val="00AA4156"/>
    <w:rsid w:val="00AA4387"/>
    <w:rsid w:val="00AA442D"/>
    <w:rsid w:val="00AA473C"/>
    <w:rsid w:val="00AA4D26"/>
    <w:rsid w:val="00AA4F42"/>
    <w:rsid w:val="00AA4F7B"/>
    <w:rsid w:val="00AA50C7"/>
    <w:rsid w:val="00AA518B"/>
    <w:rsid w:val="00AA5228"/>
    <w:rsid w:val="00AA52EC"/>
    <w:rsid w:val="00AA5344"/>
    <w:rsid w:val="00AA560F"/>
    <w:rsid w:val="00AA5631"/>
    <w:rsid w:val="00AA5681"/>
    <w:rsid w:val="00AA56FC"/>
    <w:rsid w:val="00AA5817"/>
    <w:rsid w:val="00AA5825"/>
    <w:rsid w:val="00AA5848"/>
    <w:rsid w:val="00AA586E"/>
    <w:rsid w:val="00AA59E0"/>
    <w:rsid w:val="00AA5A49"/>
    <w:rsid w:val="00AA5C78"/>
    <w:rsid w:val="00AA5CF7"/>
    <w:rsid w:val="00AA62EE"/>
    <w:rsid w:val="00AA6386"/>
    <w:rsid w:val="00AA656D"/>
    <w:rsid w:val="00AA6890"/>
    <w:rsid w:val="00AA6A2C"/>
    <w:rsid w:val="00AA6B18"/>
    <w:rsid w:val="00AA6B1E"/>
    <w:rsid w:val="00AA6C71"/>
    <w:rsid w:val="00AA6E1F"/>
    <w:rsid w:val="00AA6EFF"/>
    <w:rsid w:val="00AA7114"/>
    <w:rsid w:val="00AA73D2"/>
    <w:rsid w:val="00AA7561"/>
    <w:rsid w:val="00AA7566"/>
    <w:rsid w:val="00AA7838"/>
    <w:rsid w:val="00AA78FF"/>
    <w:rsid w:val="00AA7904"/>
    <w:rsid w:val="00AA79E2"/>
    <w:rsid w:val="00AA7AEE"/>
    <w:rsid w:val="00AA7C55"/>
    <w:rsid w:val="00AA7D15"/>
    <w:rsid w:val="00AA7D33"/>
    <w:rsid w:val="00AA7DBA"/>
    <w:rsid w:val="00AA7F4E"/>
    <w:rsid w:val="00AB031F"/>
    <w:rsid w:val="00AB04E5"/>
    <w:rsid w:val="00AB051E"/>
    <w:rsid w:val="00AB0551"/>
    <w:rsid w:val="00AB058C"/>
    <w:rsid w:val="00AB0A5C"/>
    <w:rsid w:val="00AB0A6F"/>
    <w:rsid w:val="00AB0B10"/>
    <w:rsid w:val="00AB0BB4"/>
    <w:rsid w:val="00AB0BF0"/>
    <w:rsid w:val="00AB0C31"/>
    <w:rsid w:val="00AB0E84"/>
    <w:rsid w:val="00AB1019"/>
    <w:rsid w:val="00AB1025"/>
    <w:rsid w:val="00AB103D"/>
    <w:rsid w:val="00AB116A"/>
    <w:rsid w:val="00AB1281"/>
    <w:rsid w:val="00AB12D0"/>
    <w:rsid w:val="00AB152A"/>
    <w:rsid w:val="00AB15C6"/>
    <w:rsid w:val="00AB1659"/>
    <w:rsid w:val="00AB16AF"/>
    <w:rsid w:val="00AB18E9"/>
    <w:rsid w:val="00AB1953"/>
    <w:rsid w:val="00AB1A85"/>
    <w:rsid w:val="00AB1B01"/>
    <w:rsid w:val="00AB1D39"/>
    <w:rsid w:val="00AB1D74"/>
    <w:rsid w:val="00AB217E"/>
    <w:rsid w:val="00AB2181"/>
    <w:rsid w:val="00AB24CE"/>
    <w:rsid w:val="00AB252F"/>
    <w:rsid w:val="00AB2571"/>
    <w:rsid w:val="00AB25CE"/>
    <w:rsid w:val="00AB260D"/>
    <w:rsid w:val="00AB26E3"/>
    <w:rsid w:val="00AB2722"/>
    <w:rsid w:val="00AB2724"/>
    <w:rsid w:val="00AB2896"/>
    <w:rsid w:val="00AB2944"/>
    <w:rsid w:val="00AB2B8F"/>
    <w:rsid w:val="00AB2BDC"/>
    <w:rsid w:val="00AB2BFA"/>
    <w:rsid w:val="00AB2D79"/>
    <w:rsid w:val="00AB2E56"/>
    <w:rsid w:val="00AB2F07"/>
    <w:rsid w:val="00AB2FC3"/>
    <w:rsid w:val="00AB2FE4"/>
    <w:rsid w:val="00AB2FF6"/>
    <w:rsid w:val="00AB309D"/>
    <w:rsid w:val="00AB3171"/>
    <w:rsid w:val="00AB31C8"/>
    <w:rsid w:val="00AB32F6"/>
    <w:rsid w:val="00AB365F"/>
    <w:rsid w:val="00AB37E3"/>
    <w:rsid w:val="00AB3996"/>
    <w:rsid w:val="00AB3BAC"/>
    <w:rsid w:val="00AB3DBF"/>
    <w:rsid w:val="00AB3E2D"/>
    <w:rsid w:val="00AB42A8"/>
    <w:rsid w:val="00AB4348"/>
    <w:rsid w:val="00AB458B"/>
    <w:rsid w:val="00AB4664"/>
    <w:rsid w:val="00AB46E6"/>
    <w:rsid w:val="00AB4702"/>
    <w:rsid w:val="00AB47A6"/>
    <w:rsid w:val="00AB47FF"/>
    <w:rsid w:val="00AB4810"/>
    <w:rsid w:val="00AB4848"/>
    <w:rsid w:val="00AB49F1"/>
    <w:rsid w:val="00AB4B48"/>
    <w:rsid w:val="00AB4C47"/>
    <w:rsid w:val="00AB4C93"/>
    <w:rsid w:val="00AB4D15"/>
    <w:rsid w:val="00AB4F6E"/>
    <w:rsid w:val="00AB5083"/>
    <w:rsid w:val="00AB5242"/>
    <w:rsid w:val="00AB5346"/>
    <w:rsid w:val="00AB53B9"/>
    <w:rsid w:val="00AB53C7"/>
    <w:rsid w:val="00AB54D8"/>
    <w:rsid w:val="00AB5868"/>
    <w:rsid w:val="00AB58EA"/>
    <w:rsid w:val="00AB5936"/>
    <w:rsid w:val="00AB59E9"/>
    <w:rsid w:val="00AB5A09"/>
    <w:rsid w:val="00AB5A41"/>
    <w:rsid w:val="00AB5CFA"/>
    <w:rsid w:val="00AB5E56"/>
    <w:rsid w:val="00AB5EC5"/>
    <w:rsid w:val="00AB5F73"/>
    <w:rsid w:val="00AB5F91"/>
    <w:rsid w:val="00AB6109"/>
    <w:rsid w:val="00AB6196"/>
    <w:rsid w:val="00AB63FE"/>
    <w:rsid w:val="00AB6400"/>
    <w:rsid w:val="00AB6480"/>
    <w:rsid w:val="00AB654F"/>
    <w:rsid w:val="00AB668B"/>
    <w:rsid w:val="00AB67E1"/>
    <w:rsid w:val="00AB6AD7"/>
    <w:rsid w:val="00AB6CF0"/>
    <w:rsid w:val="00AB6EA4"/>
    <w:rsid w:val="00AB6F1F"/>
    <w:rsid w:val="00AB6F6A"/>
    <w:rsid w:val="00AB7287"/>
    <w:rsid w:val="00AB7312"/>
    <w:rsid w:val="00AB737E"/>
    <w:rsid w:val="00AB73F1"/>
    <w:rsid w:val="00AB759B"/>
    <w:rsid w:val="00AB7859"/>
    <w:rsid w:val="00AB78F3"/>
    <w:rsid w:val="00AB7B91"/>
    <w:rsid w:val="00AB7D33"/>
    <w:rsid w:val="00AB7E6C"/>
    <w:rsid w:val="00AB7ECB"/>
    <w:rsid w:val="00AB7EE1"/>
    <w:rsid w:val="00AC0158"/>
    <w:rsid w:val="00AC015F"/>
    <w:rsid w:val="00AC01C6"/>
    <w:rsid w:val="00AC02C4"/>
    <w:rsid w:val="00AC053D"/>
    <w:rsid w:val="00AC0661"/>
    <w:rsid w:val="00AC0668"/>
    <w:rsid w:val="00AC07D1"/>
    <w:rsid w:val="00AC07E7"/>
    <w:rsid w:val="00AC0827"/>
    <w:rsid w:val="00AC09C2"/>
    <w:rsid w:val="00AC0A3A"/>
    <w:rsid w:val="00AC0C61"/>
    <w:rsid w:val="00AC0CC4"/>
    <w:rsid w:val="00AC0E33"/>
    <w:rsid w:val="00AC0E4D"/>
    <w:rsid w:val="00AC0ECB"/>
    <w:rsid w:val="00AC0F15"/>
    <w:rsid w:val="00AC0F2A"/>
    <w:rsid w:val="00AC10F3"/>
    <w:rsid w:val="00AC1299"/>
    <w:rsid w:val="00AC1409"/>
    <w:rsid w:val="00AC1476"/>
    <w:rsid w:val="00AC1566"/>
    <w:rsid w:val="00AC159C"/>
    <w:rsid w:val="00AC19FF"/>
    <w:rsid w:val="00AC1A7D"/>
    <w:rsid w:val="00AC1AA3"/>
    <w:rsid w:val="00AC1C06"/>
    <w:rsid w:val="00AC1C67"/>
    <w:rsid w:val="00AC1D71"/>
    <w:rsid w:val="00AC1DAF"/>
    <w:rsid w:val="00AC2171"/>
    <w:rsid w:val="00AC2267"/>
    <w:rsid w:val="00AC2305"/>
    <w:rsid w:val="00AC23B2"/>
    <w:rsid w:val="00AC273F"/>
    <w:rsid w:val="00AC29A9"/>
    <w:rsid w:val="00AC2A01"/>
    <w:rsid w:val="00AC2E8D"/>
    <w:rsid w:val="00AC2EB6"/>
    <w:rsid w:val="00AC30CD"/>
    <w:rsid w:val="00AC3116"/>
    <w:rsid w:val="00AC31A8"/>
    <w:rsid w:val="00AC31DD"/>
    <w:rsid w:val="00AC3365"/>
    <w:rsid w:val="00AC33AB"/>
    <w:rsid w:val="00AC33DE"/>
    <w:rsid w:val="00AC3745"/>
    <w:rsid w:val="00AC38C1"/>
    <w:rsid w:val="00AC390A"/>
    <w:rsid w:val="00AC39C5"/>
    <w:rsid w:val="00AC3A76"/>
    <w:rsid w:val="00AC3C03"/>
    <w:rsid w:val="00AC3EC5"/>
    <w:rsid w:val="00AC406D"/>
    <w:rsid w:val="00AC4094"/>
    <w:rsid w:val="00AC409A"/>
    <w:rsid w:val="00AC426F"/>
    <w:rsid w:val="00AC44F2"/>
    <w:rsid w:val="00AC4537"/>
    <w:rsid w:val="00AC4784"/>
    <w:rsid w:val="00AC48AB"/>
    <w:rsid w:val="00AC493C"/>
    <w:rsid w:val="00AC49EC"/>
    <w:rsid w:val="00AC4CA1"/>
    <w:rsid w:val="00AC4E71"/>
    <w:rsid w:val="00AC5014"/>
    <w:rsid w:val="00AC5240"/>
    <w:rsid w:val="00AC5355"/>
    <w:rsid w:val="00AC53EC"/>
    <w:rsid w:val="00AC53F5"/>
    <w:rsid w:val="00AC57BB"/>
    <w:rsid w:val="00AC57C1"/>
    <w:rsid w:val="00AC5801"/>
    <w:rsid w:val="00AC5873"/>
    <w:rsid w:val="00AC58DE"/>
    <w:rsid w:val="00AC59F9"/>
    <w:rsid w:val="00AC5AB5"/>
    <w:rsid w:val="00AC5B31"/>
    <w:rsid w:val="00AC5D20"/>
    <w:rsid w:val="00AC5D3D"/>
    <w:rsid w:val="00AC5D71"/>
    <w:rsid w:val="00AC5D89"/>
    <w:rsid w:val="00AC5D98"/>
    <w:rsid w:val="00AC5D9A"/>
    <w:rsid w:val="00AC5F28"/>
    <w:rsid w:val="00AC61AE"/>
    <w:rsid w:val="00AC6248"/>
    <w:rsid w:val="00AC62EC"/>
    <w:rsid w:val="00AC64F6"/>
    <w:rsid w:val="00AC6570"/>
    <w:rsid w:val="00AC6592"/>
    <w:rsid w:val="00AC65D9"/>
    <w:rsid w:val="00AC65F4"/>
    <w:rsid w:val="00AC69CA"/>
    <w:rsid w:val="00AC6A6D"/>
    <w:rsid w:val="00AC6A90"/>
    <w:rsid w:val="00AC6A96"/>
    <w:rsid w:val="00AC6C7E"/>
    <w:rsid w:val="00AC6D03"/>
    <w:rsid w:val="00AC6DD6"/>
    <w:rsid w:val="00AC70EF"/>
    <w:rsid w:val="00AC70F6"/>
    <w:rsid w:val="00AC7127"/>
    <w:rsid w:val="00AC71C3"/>
    <w:rsid w:val="00AC7222"/>
    <w:rsid w:val="00AC7272"/>
    <w:rsid w:val="00AC7295"/>
    <w:rsid w:val="00AC73EC"/>
    <w:rsid w:val="00AC745D"/>
    <w:rsid w:val="00AC764F"/>
    <w:rsid w:val="00AC7733"/>
    <w:rsid w:val="00AC7791"/>
    <w:rsid w:val="00AC78F1"/>
    <w:rsid w:val="00AC7922"/>
    <w:rsid w:val="00AC7D7F"/>
    <w:rsid w:val="00AC7DCF"/>
    <w:rsid w:val="00AC7E5D"/>
    <w:rsid w:val="00AC7E7F"/>
    <w:rsid w:val="00AC7ECA"/>
    <w:rsid w:val="00AC7EFE"/>
    <w:rsid w:val="00AC7FFA"/>
    <w:rsid w:val="00AD03A9"/>
    <w:rsid w:val="00AD03D5"/>
    <w:rsid w:val="00AD0448"/>
    <w:rsid w:val="00AD0553"/>
    <w:rsid w:val="00AD0578"/>
    <w:rsid w:val="00AD058C"/>
    <w:rsid w:val="00AD0653"/>
    <w:rsid w:val="00AD0918"/>
    <w:rsid w:val="00AD0931"/>
    <w:rsid w:val="00AD094D"/>
    <w:rsid w:val="00AD09EF"/>
    <w:rsid w:val="00AD0B73"/>
    <w:rsid w:val="00AD0C41"/>
    <w:rsid w:val="00AD1137"/>
    <w:rsid w:val="00AD11CE"/>
    <w:rsid w:val="00AD136A"/>
    <w:rsid w:val="00AD13E5"/>
    <w:rsid w:val="00AD13EE"/>
    <w:rsid w:val="00AD143F"/>
    <w:rsid w:val="00AD14EB"/>
    <w:rsid w:val="00AD1618"/>
    <w:rsid w:val="00AD16EE"/>
    <w:rsid w:val="00AD1916"/>
    <w:rsid w:val="00AD1A12"/>
    <w:rsid w:val="00AD1A1E"/>
    <w:rsid w:val="00AD1B71"/>
    <w:rsid w:val="00AD1B72"/>
    <w:rsid w:val="00AD1E30"/>
    <w:rsid w:val="00AD1F5E"/>
    <w:rsid w:val="00AD214B"/>
    <w:rsid w:val="00AD218C"/>
    <w:rsid w:val="00AD21D2"/>
    <w:rsid w:val="00AD2624"/>
    <w:rsid w:val="00AD2661"/>
    <w:rsid w:val="00AD280C"/>
    <w:rsid w:val="00AD2811"/>
    <w:rsid w:val="00AD2933"/>
    <w:rsid w:val="00AD2B1E"/>
    <w:rsid w:val="00AD2B80"/>
    <w:rsid w:val="00AD2C49"/>
    <w:rsid w:val="00AD2CDB"/>
    <w:rsid w:val="00AD2DAE"/>
    <w:rsid w:val="00AD2E27"/>
    <w:rsid w:val="00AD2E2C"/>
    <w:rsid w:val="00AD2EED"/>
    <w:rsid w:val="00AD3053"/>
    <w:rsid w:val="00AD313D"/>
    <w:rsid w:val="00AD3234"/>
    <w:rsid w:val="00AD329A"/>
    <w:rsid w:val="00AD32BE"/>
    <w:rsid w:val="00AD34B3"/>
    <w:rsid w:val="00AD36BA"/>
    <w:rsid w:val="00AD36F1"/>
    <w:rsid w:val="00AD3841"/>
    <w:rsid w:val="00AD3846"/>
    <w:rsid w:val="00AD3A14"/>
    <w:rsid w:val="00AD3B38"/>
    <w:rsid w:val="00AD3FAF"/>
    <w:rsid w:val="00AD40CF"/>
    <w:rsid w:val="00AD41F9"/>
    <w:rsid w:val="00AD445E"/>
    <w:rsid w:val="00AD447C"/>
    <w:rsid w:val="00AD4662"/>
    <w:rsid w:val="00AD48B1"/>
    <w:rsid w:val="00AD4907"/>
    <w:rsid w:val="00AD4A12"/>
    <w:rsid w:val="00AD4BB3"/>
    <w:rsid w:val="00AD4CB4"/>
    <w:rsid w:val="00AD4D3C"/>
    <w:rsid w:val="00AD4D49"/>
    <w:rsid w:val="00AD4E0E"/>
    <w:rsid w:val="00AD4E36"/>
    <w:rsid w:val="00AD4F7A"/>
    <w:rsid w:val="00AD4F9D"/>
    <w:rsid w:val="00AD530F"/>
    <w:rsid w:val="00AD5453"/>
    <w:rsid w:val="00AD54A1"/>
    <w:rsid w:val="00AD550C"/>
    <w:rsid w:val="00AD55AF"/>
    <w:rsid w:val="00AD55C7"/>
    <w:rsid w:val="00AD5664"/>
    <w:rsid w:val="00AD5683"/>
    <w:rsid w:val="00AD56A6"/>
    <w:rsid w:val="00AD5815"/>
    <w:rsid w:val="00AD5840"/>
    <w:rsid w:val="00AD5AF1"/>
    <w:rsid w:val="00AD5C17"/>
    <w:rsid w:val="00AD5E00"/>
    <w:rsid w:val="00AD5E23"/>
    <w:rsid w:val="00AD5EEC"/>
    <w:rsid w:val="00AD5EEF"/>
    <w:rsid w:val="00AD6084"/>
    <w:rsid w:val="00AD6096"/>
    <w:rsid w:val="00AD640B"/>
    <w:rsid w:val="00AD64CD"/>
    <w:rsid w:val="00AD6557"/>
    <w:rsid w:val="00AD65A5"/>
    <w:rsid w:val="00AD65BD"/>
    <w:rsid w:val="00AD6696"/>
    <w:rsid w:val="00AD66CD"/>
    <w:rsid w:val="00AD6744"/>
    <w:rsid w:val="00AD695D"/>
    <w:rsid w:val="00AD699F"/>
    <w:rsid w:val="00AD69D2"/>
    <w:rsid w:val="00AD69D6"/>
    <w:rsid w:val="00AD6B19"/>
    <w:rsid w:val="00AD6B5A"/>
    <w:rsid w:val="00AD6B74"/>
    <w:rsid w:val="00AD6BA2"/>
    <w:rsid w:val="00AD6BD6"/>
    <w:rsid w:val="00AD6D71"/>
    <w:rsid w:val="00AD6D94"/>
    <w:rsid w:val="00AD6DA3"/>
    <w:rsid w:val="00AD6ED9"/>
    <w:rsid w:val="00AD6F79"/>
    <w:rsid w:val="00AD6FC1"/>
    <w:rsid w:val="00AD7065"/>
    <w:rsid w:val="00AD70C2"/>
    <w:rsid w:val="00AD710C"/>
    <w:rsid w:val="00AD7191"/>
    <w:rsid w:val="00AD71B6"/>
    <w:rsid w:val="00AD7308"/>
    <w:rsid w:val="00AD730A"/>
    <w:rsid w:val="00AD733E"/>
    <w:rsid w:val="00AD754D"/>
    <w:rsid w:val="00AD75A0"/>
    <w:rsid w:val="00AD766B"/>
    <w:rsid w:val="00AD7713"/>
    <w:rsid w:val="00AD7866"/>
    <w:rsid w:val="00AD7AFB"/>
    <w:rsid w:val="00AD7DD0"/>
    <w:rsid w:val="00AD7E05"/>
    <w:rsid w:val="00AD7EAC"/>
    <w:rsid w:val="00AD7F3D"/>
    <w:rsid w:val="00AD7F91"/>
    <w:rsid w:val="00AD7FA1"/>
    <w:rsid w:val="00AE000B"/>
    <w:rsid w:val="00AE03AC"/>
    <w:rsid w:val="00AE0483"/>
    <w:rsid w:val="00AE0496"/>
    <w:rsid w:val="00AE0605"/>
    <w:rsid w:val="00AE062B"/>
    <w:rsid w:val="00AE0633"/>
    <w:rsid w:val="00AE06CA"/>
    <w:rsid w:val="00AE06E9"/>
    <w:rsid w:val="00AE0737"/>
    <w:rsid w:val="00AE0B30"/>
    <w:rsid w:val="00AE0B79"/>
    <w:rsid w:val="00AE0BD7"/>
    <w:rsid w:val="00AE0D86"/>
    <w:rsid w:val="00AE0DFE"/>
    <w:rsid w:val="00AE117A"/>
    <w:rsid w:val="00AE11A3"/>
    <w:rsid w:val="00AE13B9"/>
    <w:rsid w:val="00AE13F0"/>
    <w:rsid w:val="00AE13FE"/>
    <w:rsid w:val="00AE1558"/>
    <w:rsid w:val="00AE1843"/>
    <w:rsid w:val="00AE19B8"/>
    <w:rsid w:val="00AE1B3C"/>
    <w:rsid w:val="00AE1B5E"/>
    <w:rsid w:val="00AE1BDC"/>
    <w:rsid w:val="00AE1C54"/>
    <w:rsid w:val="00AE1D6F"/>
    <w:rsid w:val="00AE1DF6"/>
    <w:rsid w:val="00AE1F5D"/>
    <w:rsid w:val="00AE1F62"/>
    <w:rsid w:val="00AE1FA1"/>
    <w:rsid w:val="00AE1FA7"/>
    <w:rsid w:val="00AE2100"/>
    <w:rsid w:val="00AE218F"/>
    <w:rsid w:val="00AE23F9"/>
    <w:rsid w:val="00AE24DD"/>
    <w:rsid w:val="00AE2767"/>
    <w:rsid w:val="00AE282A"/>
    <w:rsid w:val="00AE2841"/>
    <w:rsid w:val="00AE298D"/>
    <w:rsid w:val="00AE29C5"/>
    <w:rsid w:val="00AE2A14"/>
    <w:rsid w:val="00AE2A9E"/>
    <w:rsid w:val="00AE2ABC"/>
    <w:rsid w:val="00AE2D20"/>
    <w:rsid w:val="00AE2DDC"/>
    <w:rsid w:val="00AE2EB2"/>
    <w:rsid w:val="00AE2FDE"/>
    <w:rsid w:val="00AE308E"/>
    <w:rsid w:val="00AE30C9"/>
    <w:rsid w:val="00AE3170"/>
    <w:rsid w:val="00AE317C"/>
    <w:rsid w:val="00AE32E7"/>
    <w:rsid w:val="00AE3409"/>
    <w:rsid w:val="00AE34E7"/>
    <w:rsid w:val="00AE3523"/>
    <w:rsid w:val="00AE3777"/>
    <w:rsid w:val="00AE3886"/>
    <w:rsid w:val="00AE38D6"/>
    <w:rsid w:val="00AE3B6C"/>
    <w:rsid w:val="00AE3C9D"/>
    <w:rsid w:val="00AE3D38"/>
    <w:rsid w:val="00AE3D63"/>
    <w:rsid w:val="00AE3EAF"/>
    <w:rsid w:val="00AE3F02"/>
    <w:rsid w:val="00AE4008"/>
    <w:rsid w:val="00AE400D"/>
    <w:rsid w:val="00AE4078"/>
    <w:rsid w:val="00AE40A5"/>
    <w:rsid w:val="00AE40F2"/>
    <w:rsid w:val="00AE42A7"/>
    <w:rsid w:val="00AE4708"/>
    <w:rsid w:val="00AE4748"/>
    <w:rsid w:val="00AE47EF"/>
    <w:rsid w:val="00AE4867"/>
    <w:rsid w:val="00AE48B7"/>
    <w:rsid w:val="00AE4904"/>
    <w:rsid w:val="00AE4C01"/>
    <w:rsid w:val="00AE4ECA"/>
    <w:rsid w:val="00AE4FE5"/>
    <w:rsid w:val="00AE4FE7"/>
    <w:rsid w:val="00AE51BA"/>
    <w:rsid w:val="00AE5394"/>
    <w:rsid w:val="00AE53BE"/>
    <w:rsid w:val="00AE53CC"/>
    <w:rsid w:val="00AE5481"/>
    <w:rsid w:val="00AE55AB"/>
    <w:rsid w:val="00AE56AC"/>
    <w:rsid w:val="00AE5739"/>
    <w:rsid w:val="00AE5872"/>
    <w:rsid w:val="00AE5903"/>
    <w:rsid w:val="00AE5A9B"/>
    <w:rsid w:val="00AE5B8E"/>
    <w:rsid w:val="00AE5B9F"/>
    <w:rsid w:val="00AE5BC3"/>
    <w:rsid w:val="00AE5C2A"/>
    <w:rsid w:val="00AE5C80"/>
    <w:rsid w:val="00AE5EAC"/>
    <w:rsid w:val="00AE6188"/>
    <w:rsid w:val="00AE6214"/>
    <w:rsid w:val="00AE629E"/>
    <w:rsid w:val="00AE62E4"/>
    <w:rsid w:val="00AE658F"/>
    <w:rsid w:val="00AE6632"/>
    <w:rsid w:val="00AE66EB"/>
    <w:rsid w:val="00AE66EE"/>
    <w:rsid w:val="00AE6808"/>
    <w:rsid w:val="00AE6975"/>
    <w:rsid w:val="00AE69E8"/>
    <w:rsid w:val="00AE6A18"/>
    <w:rsid w:val="00AE6A1E"/>
    <w:rsid w:val="00AE6A2F"/>
    <w:rsid w:val="00AE6B46"/>
    <w:rsid w:val="00AE6B52"/>
    <w:rsid w:val="00AE6CD5"/>
    <w:rsid w:val="00AE6DD7"/>
    <w:rsid w:val="00AE6E72"/>
    <w:rsid w:val="00AE708C"/>
    <w:rsid w:val="00AE70D0"/>
    <w:rsid w:val="00AE70F3"/>
    <w:rsid w:val="00AE759F"/>
    <w:rsid w:val="00AE768C"/>
    <w:rsid w:val="00AE792B"/>
    <w:rsid w:val="00AE7A3B"/>
    <w:rsid w:val="00AE7A5F"/>
    <w:rsid w:val="00AE7AEF"/>
    <w:rsid w:val="00AE7B11"/>
    <w:rsid w:val="00AE7E08"/>
    <w:rsid w:val="00AE7EF0"/>
    <w:rsid w:val="00AE7FCC"/>
    <w:rsid w:val="00AE7FD2"/>
    <w:rsid w:val="00AE7FEF"/>
    <w:rsid w:val="00AF00F3"/>
    <w:rsid w:val="00AF04C9"/>
    <w:rsid w:val="00AF04D6"/>
    <w:rsid w:val="00AF04F5"/>
    <w:rsid w:val="00AF057A"/>
    <w:rsid w:val="00AF07D2"/>
    <w:rsid w:val="00AF09F7"/>
    <w:rsid w:val="00AF0ABC"/>
    <w:rsid w:val="00AF0D69"/>
    <w:rsid w:val="00AF0D8F"/>
    <w:rsid w:val="00AF0F2C"/>
    <w:rsid w:val="00AF1235"/>
    <w:rsid w:val="00AF1250"/>
    <w:rsid w:val="00AF1466"/>
    <w:rsid w:val="00AF1502"/>
    <w:rsid w:val="00AF192A"/>
    <w:rsid w:val="00AF1D03"/>
    <w:rsid w:val="00AF1D07"/>
    <w:rsid w:val="00AF1E43"/>
    <w:rsid w:val="00AF1F0E"/>
    <w:rsid w:val="00AF2085"/>
    <w:rsid w:val="00AF2150"/>
    <w:rsid w:val="00AF2380"/>
    <w:rsid w:val="00AF2403"/>
    <w:rsid w:val="00AF24DA"/>
    <w:rsid w:val="00AF27BF"/>
    <w:rsid w:val="00AF27F2"/>
    <w:rsid w:val="00AF281B"/>
    <w:rsid w:val="00AF2A49"/>
    <w:rsid w:val="00AF2A97"/>
    <w:rsid w:val="00AF2ACC"/>
    <w:rsid w:val="00AF2B26"/>
    <w:rsid w:val="00AF2B56"/>
    <w:rsid w:val="00AF2B86"/>
    <w:rsid w:val="00AF2BEC"/>
    <w:rsid w:val="00AF2C04"/>
    <w:rsid w:val="00AF2D9D"/>
    <w:rsid w:val="00AF2DDF"/>
    <w:rsid w:val="00AF2DFC"/>
    <w:rsid w:val="00AF2E9C"/>
    <w:rsid w:val="00AF3129"/>
    <w:rsid w:val="00AF3207"/>
    <w:rsid w:val="00AF32EB"/>
    <w:rsid w:val="00AF3342"/>
    <w:rsid w:val="00AF340C"/>
    <w:rsid w:val="00AF37A9"/>
    <w:rsid w:val="00AF38C5"/>
    <w:rsid w:val="00AF38DD"/>
    <w:rsid w:val="00AF395F"/>
    <w:rsid w:val="00AF3998"/>
    <w:rsid w:val="00AF3AA3"/>
    <w:rsid w:val="00AF3ABD"/>
    <w:rsid w:val="00AF3ABE"/>
    <w:rsid w:val="00AF3B19"/>
    <w:rsid w:val="00AF3C4D"/>
    <w:rsid w:val="00AF3C69"/>
    <w:rsid w:val="00AF3C74"/>
    <w:rsid w:val="00AF3CC8"/>
    <w:rsid w:val="00AF3EAF"/>
    <w:rsid w:val="00AF3EB0"/>
    <w:rsid w:val="00AF3EC1"/>
    <w:rsid w:val="00AF40C9"/>
    <w:rsid w:val="00AF4150"/>
    <w:rsid w:val="00AF43B7"/>
    <w:rsid w:val="00AF43C7"/>
    <w:rsid w:val="00AF4479"/>
    <w:rsid w:val="00AF4492"/>
    <w:rsid w:val="00AF44A6"/>
    <w:rsid w:val="00AF450B"/>
    <w:rsid w:val="00AF4583"/>
    <w:rsid w:val="00AF46A7"/>
    <w:rsid w:val="00AF46FF"/>
    <w:rsid w:val="00AF480A"/>
    <w:rsid w:val="00AF4860"/>
    <w:rsid w:val="00AF48A4"/>
    <w:rsid w:val="00AF4956"/>
    <w:rsid w:val="00AF49BB"/>
    <w:rsid w:val="00AF4B51"/>
    <w:rsid w:val="00AF4B8F"/>
    <w:rsid w:val="00AF4CF0"/>
    <w:rsid w:val="00AF4F20"/>
    <w:rsid w:val="00AF501F"/>
    <w:rsid w:val="00AF50E5"/>
    <w:rsid w:val="00AF5154"/>
    <w:rsid w:val="00AF51FB"/>
    <w:rsid w:val="00AF5275"/>
    <w:rsid w:val="00AF57AB"/>
    <w:rsid w:val="00AF57DA"/>
    <w:rsid w:val="00AF5968"/>
    <w:rsid w:val="00AF59D6"/>
    <w:rsid w:val="00AF5A6E"/>
    <w:rsid w:val="00AF5AD8"/>
    <w:rsid w:val="00AF5BA7"/>
    <w:rsid w:val="00AF5D23"/>
    <w:rsid w:val="00AF5E60"/>
    <w:rsid w:val="00AF5F8E"/>
    <w:rsid w:val="00AF60B9"/>
    <w:rsid w:val="00AF6154"/>
    <w:rsid w:val="00AF61D0"/>
    <w:rsid w:val="00AF61EA"/>
    <w:rsid w:val="00AF625B"/>
    <w:rsid w:val="00AF6401"/>
    <w:rsid w:val="00AF64A4"/>
    <w:rsid w:val="00AF6683"/>
    <w:rsid w:val="00AF6725"/>
    <w:rsid w:val="00AF6764"/>
    <w:rsid w:val="00AF6A01"/>
    <w:rsid w:val="00AF6A1B"/>
    <w:rsid w:val="00AF6E5D"/>
    <w:rsid w:val="00AF6E5E"/>
    <w:rsid w:val="00AF6E73"/>
    <w:rsid w:val="00AF6FF1"/>
    <w:rsid w:val="00AF71D0"/>
    <w:rsid w:val="00AF71DE"/>
    <w:rsid w:val="00AF7417"/>
    <w:rsid w:val="00AF76AD"/>
    <w:rsid w:val="00AF76BB"/>
    <w:rsid w:val="00AF7760"/>
    <w:rsid w:val="00AF7919"/>
    <w:rsid w:val="00AF793E"/>
    <w:rsid w:val="00AF7A24"/>
    <w:rsid w:val="00AF7A78"/>
    <w:rsid w:val="00AF7C07"/>
    <w:rsid w:val="00AF7D0F"/>
    <w:rsid w:val="00AF7E7A"/>
    <w:rsid w:val="00AF7EB3"/>
    <w:rsid w:val="00AF7F48"/>
    <w:rsid w:val="00B000E2"/>
    <w:rsid w:val="00B00106"/>
    <w:rsid w:val="00B0010F"/>
    <w:rsid w:val="00B00128"/>
    <w:rsid w:val="00B001A4"/>
    <w:rsid w:val="00B00205"/>
    <w:rsid w:val="00B002CB"/>
    <w:rsid w:val="00B0055A"/>
    <w:rsid w:val="00B0074E"/>
    <w:rsid w:val="00B007F1"/>
    <w:rsid w:val="00B0095A"/>
    <w:rsid w:val="00B009AB"/>
    <w:rsid w:val="00B00A1C"/>
    <w:rsid w:val="00B00AE6"/>
    <w:rsid w:val="00B00AF2"/>
    <w:rsid w:val="00B00BD7"/>
    <w:rsid w:val="00B00C77"/>
    <w:rsid w:val="00B00D3A"/>
    <w:rsid w:val="00B00DBC"/>
    <w:rsid w:val="00B00E53"/>
    <w:rsid w:val="00B010AF"/>
    <w:rsid w:val="00B01260"/>
    <w:rsid w:val="00B01281"/>
    <w:rsid w:val="00B01302"/>
    <w:rsid w:val="00B01427"/>
    <w:rsid w:val="00B01B74"/>
    <w:rsid w:val="00B01B87"/>
    <w:rsid w:val="00B01CDD"/>
    <w:rsid w:val="00B01D41"/>
    <w:rsid w:val="00B01DA0"/>
    <w:rsid w:val="00B01DF6"/>
    <w:rsid w:val="00B01E77"/>
    <w:rsid w:val="00B0248F"/>
    <w:rsid w:val="00B025B4"/>
    <w:rsid w:val="00B025D2"/>
    <w:rsid w:val="00B0267D"/>
    <w:rsid w:val="00B026A9"/>
    <w:rsid w:val="00B02A7A"/>
    <w:rsid w:val="00B02ADC"/>
    <w:rsid w:val="00B02C41"/>
    <w:rsid w:val="00B02D1E"/>
    <w:rsid w:val="00B02E0F"/>
    <w:rsid w:val="00B02EAF"/>
    <w:rsid w:val="00B0301D"/>
    <w:rsid w:val="00B0302C"/>
    <w:rsid w:val="00B030A1"/>
    <w:rsid w:val="00B0319B"/>
    <w:rsid w:val="00B032DF"/>
    <w:rsid w:val="00B03304"/>
    <w:rsid w:val="00B03550"/>
    <w:rsid w:val="00B0367D"/>
    <w:rsid w:val="00B037DA"/>
    <w:rsid w:val="00B03999"/>
    <w:rsid w:val="00B03A60"/>
    <w:rsid w:val="00B03A80"/>
    <w:rsid w:val="00B03C15"/>
    <w:rsid w:val="00B03D4F"/>
    <w:rsid w:val="00B03D5D"/>
    <w:rsid w:val="00B03E07"/>
    <w:rsid w:val="00B04107"/>
    <w:rsid w:val="00B04268"/>
    <w:rsid w:val="00B04518"/>
    <w:rsid w:val="00B0463E"/>
    <w:rsid w:val="00B04700"/>
    <w:rsid w:val="00B04767"/>
    <w:rsid w:val="00B0484B"/>
    <w:rsid w:val="00B04976"/>
    <w:rsid w:val="00B049E0"/>
    <w:rsid w:val="00B04BC4"/>
    <w:rsid w:val="00B04CB3"/>
    <w:rsid w:val="00B04CC4"/>
    <w:rsid w:val="00B04DBF"/>
    <w:rsid w:val="00B05015"/>
    <w:rsid w:val="00B050FA"/>
    <w:rsid w:val="00B05159"/>
    <w:rsid w:val="00B05229"/>
    <w:rsid w:val="00B05233"/>
    <w:rsid w:val="00B0523D"/>
    <w:rsid w:val="00B055A9"/>
    <w:rsid w:val="00B055CB"/>
    <w:rsid w:val="00B0562E"/>
    <w:rsid w:val="00B057C9"/>
    <w:rsid w:val="00B05831"/>
    <w:rsid w:val="00B058A6"/>
    <w:rsid w:val="00B058EA"/>
    <w:rsid w:val="00B05929"/>
    <w:rsid w:val="00B05949"/>
    <w:rsid w:val="00B05A26"/>
    <w:rsid w:val="00B05B06"/>
    <w:rsid w:val="00B05B14"/>
    <w:rsid w:val="00B05B25"/>
    <w:rsid w:val="00B05BCB"/>
    <w:rsid w:val="00B05C9E"/>
    <w:rsid w:val="00B05D63"/>
    <w:rsid w:val="00B05E56"/>
    <w:rsid w:val="00B05E84"/>
    <w:rsid w:val="00B06235"/>
    <w:rsid w:val="00B06322"/>
    <w:rsid w:val="00B06344"/>
    <w:rsid w:val="00B06417"/>
    <w:rsid w:val="00B065C3"/>
    <w:rsid w:val="00B065D2"/>
    <w:rsid w:val="00B065FD"/>
    <w:rsid w:val="00B06665"/>
    <w:rsid w:val="00B0667B"/>
    <w:rsid w:val="00B066CA"/>
    <w:rsid w:val="00B066F0"/>
    <w:rsid w:val="00B067A3"/>
    <w:rsid w:val="00B06893"/>
    <w:rsid w:val="00B06A0F"/>
    <w:rsid w:val="00B06A33"/>
    <w:rsid w:val="00B06B08"/>
    <w:rsid w:val="00B06B5F"/>
    <w:rsid w:val="00B06DFF"/>
    <w:rsid w:val="00B06E08"/>
    <w:rsid w:val="00B06EC7"/>
    <w:rsid w:val="00B06F12"/>
    <w:rsid w:val="00B06F65"/>
    <w:rsid w:val="00B07090"/>
    <w:rsid w:val="00B070D3"/>
    <w:rsid w:val="00B070D9"/>
    <w:rsid w:val="00B07335"/>
    <w:rsid w:val="00B07459"/>
    <w:rsid w:val="00B074C3"/>
    <w:rsid w:val="00B074DF"/>
    <w:rsid w:val="00B0752A"/>
    <w:rsid w:val="00B07606"/>
    <w:rsid w:val="00B0763C"/>
    <w:rsid w:val="00B07728"/>
    <w:rsid w:val="00B07785"/>
    <w:rsid w:val="00B0780F"/>
    <w:rsid w:val="00B07913"/>
    <w:rsid w:val="00B07A95"/>
    <w:rsid w:val="00B07ADB"/>
    <w:rsid w:val="00B07AE4"/>
    <w:rsid w:val="00B07C08"/>
    <w:rsid w:val="00B07E1B"/>
    <w:rsid w:val="00B07E4C"/>
    <w:rsid w:val="00B07EB7"/>
    <w:rsid w:val="00B100C4"/>
    <w:rsid w:val="00B101C4"/>
    <w:rsid w:val="00B101E2"/>
    <w:rsid w:val="00B102AA"/>
    <w:rsid w:val="00B10481"/>
    <w:rsid w:val="00B10537"/>
    <w:rsid w:val="00B105A2"/>
    <w:rsid w:val="00B105F9"/>
    <w:rsid w:val="00B1077A"/>
    <w:rsid w:val="00B1078B"/>
    <w:rsid w:val="00B10875"/>
    <w:rsid w:val="00B10AAD"/>
    <w:rsid w:val="00B10B8B"/>
    <w:rsid w:val="00B10C74"/>
    <w:rsid w:val="00B10D01"/>
    <w:rsid w:val="00B10D3D"/>
    <w:rsid w:val="00B10D83"/>
    <w:rsid w:val="00B10DB6"/>
    <w:rsid w:val="00B10E5A"/>
    <w:rsid w:val="00B10EA4"/>
    <w:rsid w:val="00B10FA3"/>
    <w:rsid w:val="00B110D4"/>
    <w:rsid w:val="00B111AF"/>
    <w:rsid w:val="00B111B1"/>
    <w:rsid w:val="00B11243"/>
    <w:rsid w:val="00B11276"/>
    <w:rsid w:val="00B112F2"/>
    <w:rsid w:val="00B1144A"/>
    <w:rsid w:val="00B11479"/>
    <w:rsid w:val="00B11487"/>
    <w:rsid w:val="00B11775"/>
    <w:rsid w:val="00B1186C"/>
    <w:rsid w:val="00B1189C"/>
    <w:rsid w:val="00B1190D"/>
    <w:rsid w:val="00B11963"/>
    <w:rsid w:val="00B119FF"/>
    <w:rsid w:val="00B11B67"/>
    <w:rsid w:val="00B11B74"/>
    <w:rsid w:val="00B11BC4"/>
    <w:rsid w:val="00B11C89"/>
    <w:rsid w:val="00B11D1B"/>
    <w:rsid w:val="00B11EDE"/>
    <w:rsid w:val="00B11FF4"/>
    <w:rsid w:val="00B120D5"/>
    <w:rsid w:val="00B12402"/>
    <w:rsid w:val="00B1244F"/>
    <w:rsid w:val="00B12572"/>
    <w:rsid w:val="00B12614"/>
    <w:rsid w:val="00B12712"/>
    <w:rsid w:val="00B1275A"/>
    <w:rsid w:val="00B1293D"/>
    <w:rsid w:val="00B12976"/>
    <w:rsid w:val="00B12A11"/>
    <w:rsid w:val="00B12E17"/>
    <w:rsid w:val="00B12FF7"/>
    <w:rsid w:val="00B131D7"/>
    <w:rsid w:val="00B131DF"/>
    <w:rsid w:val="00B131E5"/>
    <w:rsid w:val="00B13404"/>
    <w:rsid w:val="00B134A6"/>
    <w:rsid w:val="00B134F6"/>
    <w:rsid w:val="00B1354A"/>
    <w:rsid w:val="00B135D4"/>
    <w:rsid w:val="00B135DA"/>
    <w:rsid w:val="00B136D3"/>
    <w:rsid w:val="00B13701"/>
    <w:rsid w:val="00B13790"/>
    <w:rsid w:val="00B138FD"/>
    <w:rsid w:val="00B139D1"/>
    <w:rsid w:val="00B13ADD"/>
    <w:rsid w:val="00B13B75"/>
    <w:rsid w:val="00B13C60"/>
    <w:rsid w:val="00B13D63"/>
    <w:rsid w:val="00B13E1C"/>
    <w:rsid w:val="00B13E26"/>
    <w:rsid w:val="00B13EAA"/>
    <w:rsid w:val="00B13FA7"/>
    <w:rsid w:val="00B1412C"/>
    <w:rsid w:val="00B1424B"/>
    <w:rsid w:val="00B14302"/>
    <w:rsid w:val="00B14333"/>
    <w:rsid w:val="00B14364"/>
    <w:rsid w:val="00B1447F"/>
    <w:rsid w:val="00B14523"/>
    <w:rsid w:val="00B14561"/>
    <w:rsid w:val="00B145D8"/>
    <w:rsid w:val="00B1470C"/>
    <w:rsid w:val="00B1473E"/>
    <w:rsid w:val="00B147DB"/>
    <w:rsid w:val="00B14871"/>
    <w:rsid w:val="00B149FC"/>
    <w:rsid w:val="00B14A27"/>
    <w:rsid w:val="00B14B0D"/>
    <w:rsid w:val="00B14BD7"/>
    <w:rsid w:val="00B14CC8"/>
    <w:rsid w:val="00B14DBE"/>
    <w:rsid w:val="00B14DC7"/>
    <w:rsid w:val="00B14DCC"/>
    <w:rsid w:val="00B14E11"/>
    <w:rsid w:val="00B14F22"/>
    <w:rsid w:val="00B15381"/>
    <w:rsid w:val="00B153E5"/>
    <w:rsid w:val="00B15529"/>
    <w:rsid w:val="00B155A9"/>
    <w:rsid w:val="00B155F6"/>
    <w:rsid w:val="00B156D1"/>
    <w:rsid w:val="00B156DC"/>
    <w:rsid w:val="00B15791"/>
    <w:rsid w:val="00B15816"/>
    <w:rsid w:val="00B1582F"/>
    <w:rsid w:val="00B158A7"/>
    <w:rsid w:val="00B159B1"/>
    <w:rsid w:val="00B159C3"/>
    <w:rsid w:val="00B15A00"/>
    <w:rsid w:val="00B15A12"/>
    <w:rsid w:val="00B15A96"/>
    <w:rsid w:val="00B15D77"/>
    <w:rsid w:val="00B15FAC"/>
    <w:rsid w:val="00B16035"/>
    <w:rsid w:val="00B161BF"/>
    <w:rsid w:val="00B16305"/>
    <w:rsid w:val="00B163D4"/>
    <w:rsid w:val="00B164B4"/>
    <w:rsid w:val="00B16538"/>
    <w:rsid w:val="00B16558"/>
    <w:rsid w:val="00B1655B"/>
    <w:rsid w:val="00B16694"/>
    <w:rsid w:val="00B167CF"/>
    <w:rsid w:val="00B16831"/>
    <w:rsid w:val="00B1687F"/>
    <w:rsid w:val="00B16913"/>
    <w:rsid w:val="00B16A49"/>
    <w:rsid w:val="00B16B9F"/>
    <w:rsid w:val="00B16F66"/>
    <w:rsid w:val="00B1704E"/>
    <w:rsid w:val="00B17091"/>
    <w:rsid w:val="00B1717C"/>
    <w:rsid w:val="00B17201"/>
    <w:rsid w:val="00B17297"/>
    <w:rsid w:val="00B174B8"/>
    <w:rsid w:val="00B179D8"/>
    <w:rsid w:val="00B17A8C"/>
    <w:rsid w:val="00B17ACD"/>
    <w:rsid w:val="00B17AD1"/>
    <w:rsid w:val="00B17B40"/>
    <w:rsid w:val="00B17BEE"/>
    <w:rsid w:val="00B17D1F"/>
    <w:rsid w:val="00B17E73"/>
    <w:rsid w:val="00B17F13"/>
    <w:rsid w:val="00B201CD"/>
    <w:rsid w:val="00B20240"/>
    <w:rsid w:val="00B203BC"/>
    <w:rsid w:val="00B2052E"/>
    <w:rsid w:val="00B207D3"/>
    <w:rsid w:val="00B20878"/>
    <w:rsid w:val="00B208F5"/>
    <w:rsid w:val="00B20971"/>
    <w:rsid w:val="00B209F8"/>
    <w:rsid w:val="00B20A6C"/>
    <w:rsid w:val="00B20B59"/>
    <w:rsid w:val="00B20C1E"/>
    <w:rsid w:val="00B20D2C"/>
    <w:rsid w:val="00B20D71"/>
    <w:rsid w:val="00B20DD3"/>
    <w:rsid w:val="00B20E49"/>
    <w:rsid w:val="00B20E54"/>
    <w:rsid w:val="00B20F47"/>
    <w:rsid w:val="00B21092"/>
    <w:rsid w:val="00B21146"/>
    <w:rsid w:val="00B2120D"/>
    <w:rsid w:val="00B2139D"/>
    <w:rsid w:val="00B214D6"/>
    <w:rsid w:val="00B21598"/>
    <w:rsid w:val="00B2174B"/>
    <w:rsid w:val="00B2185E"/>
    <w:rsid w:val="00B21877"/>
    <w:rsid w:val="00B21892"/>
    <w:rsid w:val="00B218F8"/>
    <w:rsid w:val="00B21957"/>
    <w:rsid w:val="00B2196A"/>
    <w:rsid w:val="00B21A53"/>
    <w:rsid w:val="00B21A85"/>
    <w:rsid w:val="00B21A9E"/>
    <w:rsid w:val="00B21AAE"/>
    <w:rsid w:val="00B21B5C"/>
    <w:rsid w:val="00B21C9E"/>
    <w:rsid w:val="00B21CBF"/>
    <w:rsid w:val="00B21D51"/>
    <w:rsid w:val="00B22084"/>
    <w:rsid w:val="00B220D2"/>
    <w:rsid w:val="00B221AA"/>
    <w:rsid w:val="00B222EC"/>
    <w:rsid w:val="00B2253C"/>
    <w:rsid w:val="00B22551"/>
    <w:rsid w:val="00B22639"/>
    <w:rsid w:val="00B226D5"/>
    <w:rsid w:val="00B2284F"/>
    <w:rsid w:val="00B22BD1"/>
    <w:rsid w:val="00B22DDA"/>
    <w:rsid w:val="00B22E3A"/>
    <w:rsid w:val="00B22F7D"/>
    <w:rsid w:val="00B22F8A"/>
    <w:rsid w:val="00B22FA3"/>
    <w:rsid w:val="00B22FA6"/>
    <w:rsid w:val="00B23162"/>
    <w:rsid w:val="00B231D7"/>
    <w:rsid w:val="00B233A1"/>
    <w:rsid w:val="00B23401"/>
    <w:rsid w:val="00B23420"/>
    <w:rsid w:val="00B23431"/>
    <w:rsid w:val="00B23612"/>
    <w:rsid w:val="00B2361B"/>
    <w:rsid w:val="00B237EE"/>
    <w:rsid w:val="00B23858"/>
    <w:rsid w:val="00B238C2"/>
    <w:rsid w:val="00B23909"/>
    <w:rsid w:val="00B23963"/>
    <w:rsid w:val="00B239FB"/>
    <w:rsid w:val="00B23A84"/>
    <w:rsid w:val="00B23B99"/>
    <w:rsid w:val="00B23EC5"/>
    <w:rsid w:val="00B24160"/>
    <w:rsid w:val="00B241AA"/>
    <w:rsid w:val="00B2455D"/>
    <w:rsid w:val="00B24636"/>
    <w:rsid w:val="00B2469D"/>
    <w:rsid w:val="00B246A5"/>
    <w:rsid w:val="00B24A7D"/>
    <w:rsid w:val="00B24C87"/>
    <w:rsid w:val="00B24E24"/>
    <w:rsid w:val="00B24E3A"/>
    <w:rsid w:val="00B24F60"/>
    <w:rsid w:val="00B24FA5"/>
    <w:rsid w:val="00B24FB8"/>
    <w:rsid w:val="00B2500C"/>
    <w:rsid w:val="00B2508C"/>
    <w:rsid w:val="00B2519F"/>
    <w:rsid w:val="00B251BB"/>
    <w:rsid w:val="00B254B1"/>
    <w:rsid w:val="00B256DC"/>
    <w:rsid w:val="00B25840"/>
    <w:rsid w:val="00B25ADB"/>
    <w:rsid w:val="00B25C1B"/>
    <w:rsid w:val="00B25C9C"/>
    <w:rsid w:val="00B25D7A"/>
    <w:rsid w:val="00B25D83"/>
    <w:rsid w:val="00B25F1A"/>
    <w:rsid w:val="00B26052"/>
    <w:rsid w:val="00B26259"/>
    <w:rsid w:val="00B26281"/>
    <w:rsid w:val="00B263D9"/>
    <w:rsid w:val="00B263F4"/>
    <w:rsid w:val="00B264CB"/>
    <w:rsid w:val="00B265CA"/>
    <w:rsid w:val="00B265EB"/>
    <w:rsid w:val="00B26695"/>
    <w:rsid w:val="00B26712"/>
    <w:rsid w:val="00B2673B"/>
    <w:rsid w:val="00B269C5"/>
    <w:rsid w:val="00B26AA8"/>
    <w:rsid w:val="00B26AE1"/>
    <w:rsid w:val="00B26B9C"/>
    <w:rsid w:val="00B26C55"/>
    <w:rsid w:val="00B26CA2"/>
    <w:rsid w:val="00B26CDC"/>
    <w:rsid w:val="00B26D2A"/>
    <w:rsid w:val="00B26EF2"/>
    <w:rsid w:val="00B26FBB"/>
    <w:rsid w:val="00B26FF1"/>
    <w:rsid w:val="00B27020"/>
    <w:rsid w:val="00B273FA"/>
    <w:rsid w:val="00B27563"/>
    <w:rsid w:val="00B27625"/>
    <w:rsid w:val="00B2765A"/>
    <w:rsid w:val="00B277B9"/>
    <w:rsid w:val="00B27910"/>
    <w:rsid w:val="00B27C1F"/>
    <w:rsid w:val="00B27CF8"/>
    <w:rsid w:val="00B27EBF"/>
    <w:rsid w:val="00B27ED4"/>
    <w:rsid w:val="00B27F85"/>
    <w:rsid w:val="00B30081"/>
    <w:rsid w:val="00B3025E"/>
    <w:rsid w:val="00B304AB"/>
    <w:rsid w:val="00B3050D"/>
    <w:rsid w:val="00B30784"/>
    <w:rsid w:val="00B307D5"/>
    <w:rsid w:val="00B3088F"/>
    <w:rsid w:val="00B30BDF"/>
    <w:rsid w:val="00B30CCA"/>
    <w:rsid w:val="00B30DFD"/>
    <w:rsid w:val="00B30E16"/>
    <w:rsid w:val="00B30EBB"/>
    <w:rsid w:val="00B30F9C"/>
    <w:rsid w:val="00B30FA5"/>
    <w:rsid w:val="00B30FE6"/>
    <w:rsid w:val="00B30FFB"/>
    <w:rsid w:val="00B310C4"/>
    <w:rsid w:val="00B311D4"/>
    <w:rsid w:val="00B3137E"/>
    <w:rsid w:val="00B314D2"/>
    <w:rsid w:val="00B31915"/>
    <w:rsid w:val="00B3199C"/>
    <w:rsid w:val="00B319FE"/>
    <w:rsid w:val="00B31A67"/>
    <w:rsid w:val="00B31A96"/>
    <w:rsid w:val="00B31AB8"/>
    <w:rsid w:val="00B31AD5"/>
    <w:rsid w:val="00B31D17"/>
    <w:rsid w:val="00B31DC7"/>
    <w:rsid w:val="00B31E57"/>
    <w:rsid w:val="00B31EC6"/>
    <w:rsid w:val="00B31EF9"/>
    <w:rsid w:val="00B32104"/>
    <w:rsid w:val="00B32188"/>
    <w:rsid w:val="00B321CA"/>
    <w:rsid w:val="00B32255"/>
    <w:rsid w:val="00B323E3"/>
    <w:rsid w:val="00B325E0"/>
    <w:rsid w:val="00B327EE"/>
    <w:rsid w:val="00B32A49"/>
    <w:rsid w:val="00B32B1B"/>
    <w:rsid w:val="00B32B23"/>
    <w:rsid w:val="00B32BF9"/>
    <w:rsid w:val="00B32C05"/>
    <w:rsid w:val="00B32C81"/>
    <w:rsid w:val="00B32CF2"/>
    <w:rsid w:val="00B32D6A"/>
    <w:rsid w:val="00B32E1E"/>
    <w:rsid w:val="00B33071"/>
    <w:rsid w:val="00B330A8"/>
    <w:rsid w:val="00B33134"/>
    <w:rsid w:val="00B33179"/>
    <w:rsid w:val="00B33272"/>
    <w:rsid w:val="00B333EB"/>
    <w:rsid w:val="00B3350B"/>
    <w:rsid w:val="00B33734"/>
    <w:rsid w:val="00B3379D"/>
    <w:rsid w:val="00B337FF"/>
    <w:rsid w:val="00B33860"/>
    <w:rsid w:val="00B338A4"/>
    <w:rsid w:val="00B3397E"/>
    <w:rsid w:val="00B33A5C"/>
    <w:rsid w:val="00B33B7E"/>
    <w:rsid w:val="00B33BFB"/>
    <w:rsid w:val="00B33C09"/>
    <w:rsid w:val="00B33C7A"/>
    <w:rsid w:val="00B33D42"/>
    <w:rsid w:val="00B33DFC"/>
    <w:rsid w:val="00B33E63"/>
    <w:rsid w:val="00B34084"/>
    <w:rsid w:val="00B340C7"/>
    <w:rsid w:val="00B340EC"/>
    <w:rsid w:val="00B341B9"/>
    <w:rsid w:val="00B341C3"/>
    <w:rsid w:val="00B342D7"/>
    <w:rsid w:val="00B343B7"/>
    <w:rsid w:val="00B34400"/>
    <w:rsid w:val="00B346ED"/>
    <w:rsid w:val="00B34754"/>
    <w:rsid w:val="00B347FD"/>
    <w:rsid w:val="00B348C8"/>
    <w:rsid w:val="00B348CD"/>
    <w:rsid w:val="00B34A25"/>
    <w:rsid w:val="00B34A3C"/>
    <w:rsid w:val="00B34D13"/>
    <w:rsid w:val="00B34D20"/>
    <w:rsid w:val="00B34E9E"/>
    <w:rsid w:val="00B34ECA"/>
    <w:rsid w:val="00B34F07"/>
    <w:rsid w:val="00B34F10"/>
    <w:rsid w:val="00B34F41"/>
    <w:rsid w:val="00B3506E"/>
    <w:rsid w:val="00B350E6"/>
    <w:rsid w:val="00B351FF"/>
    <w:rsid w:val="00B35231"/>
    <w:rsid w:val="00B352D8"/>
    <w:rsid w:val="00B35660"/>
    <w:rsid w:val="00B35B16"/>
    <w:rsid w:val="00B35D3F"/>
    <w:rsid w:val="00B35D6D"/>
    <w:rsid w:val="00B35ED1"/>
    <w:rsid w:val="00B35F6A"/>
    <w:rsid w:val="00B361B8"/>
    <w:rsid w:val="00B36269"/>
    <w:rsid w:val="00B364C3"/>
    <w:rsid w:val="00B36502"/>
    <w:rsid w:val="00B3688D"/>
    <w:rsid w:val="00B36997"/>
    <w:rsid w:val="00B369B6"/>
    <w:rsid w:val="00B36A48"/>
    <w:rsid w:val="00B36CCB"/>
    <w:rsid w:val="00B36EB2"/>
    <w:rsid w:val="00B36F25"/>
    <w:rsid w:val="00B36F82"/>
    <w:rsid w:val="00B36F89"/>
    <w:rsid w:val="00B36FC8"/>
    <w:rsid w:val="00B370C6"/>
    <w:rsid w:val="00B371AC"/>
    <w:rsid w:val="00B3720C"/>
    <w:rsid w:val="00B37475"/>
    <w:rsid w:val="00B375C2"/>
    <w:rsid w:val="00B376DE"/>
    <w:rsid w:val="00B377A4"/>
    <w:rsid w:val="00B378F7"/>
    <w:rsid w:val="00B379E5"/>
    <w:rsid w:val="00B37AA9"/>
    <w:rsid w:val="00B37CE7"/>
    <w:rsid w:val="00B37D1A"/>
    <w:rsid w:val="00B37D28"/>
    <w:rsid w:val="00B37D69"/>
    <w:rsid w:val="00B37E5F"/>
    <w:rsid w:val="00B37F8C"/>
    <w:rsid w:val="00B40042"/>
    <w:rsid w:val="00B40070"/>
    <w:rsid w:val="00B400CD"/>
    <w:rsid w:val="00B403E8"/>
    <w:rsid w:val="00B40449"/>
    <w:rsid w:val="00B40497"/>
    <w:rsid w:val="00B40544"/>
    <w:rsid w:val="00B40623"/>
    <w:rsid w:val="00B40797"/>
    <w:rsid w:val="00B4081E"/>
    <w:rsid w:val="00B40A01"/>
    <w:rsid w:val="00B40A67"/>
    <w:rsid w:val="00B40C67"/>
    <w:rsid w:val="00B40F01"/>
    <w:rsid w:val="00B40F58"/>
    <w:rsid w:val="00B40F71"/>
    <w:rsid w:val="00B41188"/>
    <w:rsid w:val="00B4133A"/>
    <w:rsid w:val="00B41461"/>
    <w:rsid w:val="00B41464"/>
    <w:rsid w:val="00B414C0"/>
    <w:rsid w:val="00B414F8"/>
    <w:rsid w:val="00B41763"/>
    <w:rsid w:val="00B419F8"/>
    <w:rsid w:val="00B41A92"/>
    <w:rsid w:val="00B41B98"/>
    <w:rsid w:val="00B41F76"/>
    <w:rsid w:val="00B41F8B"/>
    <w:rsid w:val="00B41FB1"/>
    <w:rsid w:val="00B42097"/>
    <w:rsid w:val="00B423FF"/>
    <w:rsid w:val="00B424DA"/>
    <w:rsid w:val="00B42554"/>
    <w:rsid w:val="00B4264B"/>
    <w:rsid w:val="00B42673"/>
    <w:rsid w:val="00B426C2"/>
    <w:rsid w:val="00B428F9"/>
    <w:rsid w:val="00B42945"/>
    <w:rsid w:val="00B42A06"/>
    <w:rsid w:val="00B42A3B"/>
    <w:rsid w:val="00B42CE9"/>
    <w:rsid w:val="00B42E71"/>
    <w:rsid w:val="00B42F6B"/>
    <w:rsid w:val="00B430F7"/>
    <w:rsid w:val="00B43124"/>
    <w:rsid w:val="00B43161"/>
    <w:rsid w:val="00B4344A"/>
    <w:rsid w:val="00B4346D"/>
    <w:rsid w:val="00B4347A"/>
    <w:rsid w:val="00B4368E"/>
    <w:rsid w:val="00B4384D"/>
    <w:rsid w:val="00B439A2"/>
    <w:rsid w:val="00B439C5"/>
    <w:rsid w:val="00B439E7"/>
    <w:rsid w:val="00B43AD6"/>
    <w:rsid w:val="00B43B03"/>
    <w:rsid w:val="00B43E24"/>
    <w:rsid w:val="00B43E8C"/>
    <w:rsid w:val="00B43FC2"/>
    <w:rsid w:val="00B44056"/>
    <w:rsid w:val="00B44096"/>
    <w:rsid w:val="00B440D6"/>
    <w:rsid w:val="00B441AC"/>
    <w:rsid w:val="00B4420A"/>
    <w:rsid w:val="00B442BB"/>
    <w:rsid w:val="00B44333"/>
    <w:rsid w:val="00B443AA"/>
    <w:rsid w:val="00B444B4"/>
    <w:rsid w:val="00B44506"/>
    <w:rsid w:val="00B44594"/>
    <w:rsid w:val="00B4462D"/>
    <w:rsid w:val="00B446C7"/>
    <w:rsid w:val="00B446E3"/>
    <w:rsid w:val="00B4477E"/>
    <w:rsid w:val="00B447A3"/>
    <w:rsid w:val="00B448A3"/>
    <w:rsid w:val="00B4490D"/>
    <w:rsid w:val="00B4491B"/>
    <w:rsid w:val="00B4492F"/>
    <w:rsid w:val="00B449A2"/>
    <w:rsid w:val="00B44A69"/>
    <w:rsid w:val="00B44B67"/>
    <w:rsid w:val="00B44BE9"/>
    <w:rsid w:val="00B44C0B"/>
    <w:rsid w:val="00B44C6C"/>
    <w:rsid w:val="00B44D4B"/>
    <w:rsid w:val="00B44D70"/>
    <w:rsid w:val="00B44EA9"/>
    <w:rsid w:val="00B44EE9"/>
    <w:rsid w:val="00B44FCF"/>
    <w:rsid w:val="00B45212"/>
    <w:rsid w:val="00B4527F"/>
    <w:rsid w:val="00B45487"/>
    <w:rsid w:val="00B454EB"/>
    <w:rsid w:val="00B454F2"/>
    <w:rsid w:val="00B45505"/>
    <w:rsid w:val="00B4572A"/>
    <w:rsid w:val="00B4578B"/>
    <w:rsid w:val="00B457F3"/>
    <w:rsid w:val="00B45877"/>
    <w:rsid w:val="00B45B73"/>
    <w:rsid w:val="00B45C36"/>
    <w:rsid w:val="00B45E48"/>
    <w:rsid w:val="00B45E66"/>
    <w:rsid w:val="00B4618B"/>
    <w:rsid w:val="00B4623D"/>
    <w:rsid w:val="00B4633C"/>
    <w:rsid w:val="00B46431"/>
    <w:rsid w:val="00B464E8"/>
    <w:rsid w:val="00B4650E"/>
    <w:rsid w:val="00B46568"/>
    <w:rsid w:val="00B465E5"/>
    <w:rsid w:val="00B46713"/>
    <w:rsid w:val="00B46812"/>
    <w:rsid w:val="00B46972"/>
    <w:rsid w:val="00B46A08"/>
    <w:rsid w:val="00B46ACE"/>
    <w:rsid w:val="00B46C96"/>
    <w:rsid w:val="00B46E8A"/>
    <w:rsid w:val="00B46EB4"/>
    <w:rsid w:val="00B46FEF"/>
    <w:rsid w:val="00B470B9"/>
    <w:rsid w:val="00B47276"/>
    <w:rsid w:val="00B47313"/>
    <w:rsid w:val="00B4732C"/>
    <w:rsid w:val="00B47378"/>
    <w:rsid w:val="00B473BC"/>
    <w:rsid w:val="00B4743C"/>
    <w:rsid w:val="00B475F0"/>
    <w:rsid w:val="00B47658"/>
    <w:rsid w:val="00B476A6"/>
    <w:rsid w:val="00B47774"/>
    <w:rsid w:val="00B4792C"/>
    <w:rsid w:val="00B47969"/>
    <w:rsid w:val="00B479CC"/>
    <w:rsid w:val="00B479F8"/>
    <w:rsid w:val="00B47A8A"/>
    <w:rsid w:val="00B47CE1"/>
    <w:rsid w:val="00B47CF9"/>
    <w:rsid w:val="00B47D00"/>
    <w:rsid w:val="00B47D94"/>
    <w:rsid w:val="00B47FAA"/>
    <w:rsid w:val="00B500E4"/>
    <w:rsid w:val="00B503F5"/>
    <w:rsid w:val="00B50587"/>
    <w:rsid w:val="00B50656"/>
    <w:rsid w:val="00B50677"/>
    <w:rsid w:val="00B50884"/>
    <w:rsid w:val="00B508A2"/>
    <w:rsid w:val="00B50923"/>
    <w:rsid w:val="00B50A0E"/>
    <w:rsid w:val="00B50B06"/>
    <w:rsid w:val="00B50CC0"/>
    <w:rsid w:val="00B50E30"/>
    <w:rsid w:val="00B50F6E"/>
    <w:rsid w:val="00B50FFB"/>
    <w:rsid w:val="00B51134"/>
    <w:rsid w:val="00B51239"/>
    <w:rsid w:val="00B51331"/>
    <w:rsid w:val="00B513AC"/>
    <w:rsid w:val="00B5155A"/>
    <w:rsid w:val="00B51566"/>
    <w:rsid w:val="00B51776"/>
    <w:rsid w:val="00B517B4"/>
    <w:rsid w:val="00B51959"/>
    <w:rsid w:val="00B519E9"/>
    <w:rsid w:val="00B51BB4"/>
    <w:rsid w:val="00B51BE2"/>
    <w:rsid w:val="00B51CA4"/>
    <w:rsid w:val="00B51EB5"/>
    <w:rsid w:val="00B51FD0"/>
    <w:rsid w:val="00B521CF"/>
    <w:rsid w:val="00B52275"/>
    <w:rsid w:val="00B522D8"/>
    <w:rsid w:val="00B5238D"/>
    <w:rsid w:val="00B5242E"/>
    <w:rsid w:val="00B525F1"/>
    <w:rsid w:val="00B526C5"/>
    <w:rsid w:val="00B5270D"/>
    <w:rsid w:val="00B52880"/>
    <w:rsid w:val="00B528B4"/>
    <w:rsid w:val="00B52900"/>
    <w:rsid w:val="00B5293F"/>
    <w:rsid w:val="00B529BF"/>
    <w:rsid w:val="00B529D1"/>
    <w:rsid w:val="00B52B02"/>
    <w:rsid w:val="00B52B45"/>
    <w:rsid w:val="00B52CE6"/>
    <w:rsid w:val="00B52D10"/>
    <w:rsid w:val="00B52FAD"/>
    <w:rsid w:val="00B53064"/>
    <w:rsid w:val="00B530DA"/>
    <w:rsid w:val="00B5315D"/>
    <w:rsid w:val="00B53161"/>
    <w:rsid w:val="00B531EF"/>
    <w:rsid w:val="00B5358F"/>
    <w:rsid w:val="00B536CA"/>
    <w:rsid w:val="00B5370B"/>
    <w:rsid w:val="00B53752"/>
    <w:rsid w:val="00B53967"/>
    <w:rsid w:val="00B539DA"/>
    <w:rsid w:val="00B539F8"/>
    <w:rsid w:val="00B53AF6"/>
    <w:rsid w:val="00B53B29"/>
    <w:rsid w:val="00B53BD1"/>
    <w:rsid w:val="00B53DB4"/>
    <w:rsid w:val="00B53FBC"/>
    <w:rsid w:val="00B54094"/>
    <w:rsid w:val="00B540DE"/>
    <w:rsid w:val="00B540F4"/>
    <w:rsid w:val="00B5413E"/>
    <w:rsid w:val="00B54165"/>
    <w:rsid w:val="00B54233"/>
    <w:rsid w:val="00B5441F"/>
    <w:rsid w:val="00B54600"/>
    <w:rsid w:val="00B54731"/>
    <w:rsid w:val="00B5483D"/>
    <w:rsid w:val="00B5485A"/>
    <w:rsid w:val="00B54A78"/>
    <w:rsid w:val="00B54B10"/>
    <w:rsid w:val="00B54BB2"/>
    <w:rsid w:val="00B54C7D"/>
    <w:rsid w:val="00B54CD9"/>
    <w:rsid w:val="00B54D05"/>
    <w:rsid w:val="00B54D90"/>
    <w:rsid w:val="00B54DDF"/>
    <w:rsid w:val="00B54F47"/>
    <w:rsid w:val="00B54F76"/>
    <w:rsid w:val="00B5508E"/>
    <w:rsid w:val="00B550A2"/>
    <w:rsid w:val="00B55194"/>
    <w:rsid w:val="00B552AB"/>
    <w:rsid w:val="00B552B3"/>
    <w:rsid w:val="00B5565E"/>
    <w:rsid w:val="00B5568B"/>
    <w:rsid w:val="00B556DF"/>
    <w:rsid w:val="00B5575A"/>
    <w:rsid w:val="00B557EE"/>
    <w:rsid w:val="00B55819"/>
    <w:rsid w:val="00B55826"/>
    <w:rsid w:val="00B558F6"/>
    <w:rsid w:val="00B55940"/>
    <w:rsid w:val="00B559E3"/>
    <w:rsid w:val="00B55A11"/>
    <w:rsid w:val="00B55B98"/>
    <w:rsid w:val="00B55C08"/>
    <w:rsid w:val="00B55C9F"/>
    <w:rsid w:val="00B55DDB"/>
    <w:rsid w:val="00B5604F"/>
    <w:rsid w:val="00B56067"/>
    <w:rsid w:val="00B560DE"/>
    <w:rsid w:val="00B56135"/>
    <w:rsid w:val="00B561EA"/>
    <w:rsid w:val="00B5626B"/>
    <w:rsid w:val="00B56283"/>
    <w:rsid w:val="00B5644B"/>
    <w:rsid w:val="00B56460"/>
    <w:rsid w:val="00B56645"/>
    <w:rsid w:val="00B5667A"/>
    <w:rsid w:val="00B56858"/>
    <w:rsid w:val="00B568B0"/>
    <w:rsid w:val="00B5695C"/>
    <w:rsid w:val="00B569BF"/>
    <w:rsid w:val="00B56A85"/>
    <w:rsid w:val="00B56D20"/>
    <w:rsid w:val="00B56E4D"/>
    <w:rsid w:val="00B56F8D"/>
    <w:rsid w:val="00B5713B"/>
    <w:rsid w:val="00B5730D"/>
    <w:rsid w:val="00B57429"/>
    <w:rsid w:val="00B57546"/>
    <w:rsid w:val="00B57579"/>
    <w:rsid w:val="00B575B3"/>
    <w:rsid w:val="00B576B5"/>
    <w:rsid w:val="00B57886"/>
    <w:rsid w:val="00B57891"/>
    <w:rsid w:val="00B57BC8"/>
    <w:rsid w:val="00B57BD5"/>
    <w:rsid w:val="00B57C29"/>
    <w:rsid w:val="00B57CB7"/>
    <w:rsid w:val="00B57CC1"/>
    <w:rsid w:val="00B57E2E"/>
    <w:rsid w:val="00B57F69"/>
    <w:rsid w:val="00B60021"/>
    <w:rsid w:val="00B60413"/>
    <w:rsid w:val="00B6045E"/>
    <w:rsid w:val="00B6048B"/>
    <w:rsid w:val="00B605C7"/>
    <w:rsid w:val="00B60753"/>
    <w:rsid w:val="00B60802"/>
    <w:rsid w:val="00B6080E"/>
    <w:rsid w:val="00B60818"/>
    <w:rsid w:val="00B608A8"/>
    <w:rsid w:val="00B608EC"/>
    <w:rsid w:val="00B60A2D"/>
    <w:rsid w:val="00B60BCB"/>
    <w:rsid w:val="00B60CAE"/>
    <w:rsid w:val="00B60E5F"/>
    <w:rsid w:val="00B60E9C"/>
    <w:rsid w:val="00B60EA8"/>
    <w:rsid w:val="00B60F1E"/>
    <w:rsid w:val="00B60F49"/>
    <w:rsid w:val="00B60F9C"/>
    <w:rsid w:val="00B6103B"/>
    <w:rsid w:val="00B610C8"/>
    <w:rsid w:val="00B61172"/>
    <w:rsid w:val="00B61196"/>
    <w:rsid w:val="00B61392"/>
    <w:rsid w:val="00B614CE"/>
    <w:rsid w:val="00B6151E"/>
    <w:rsid w:val="00B615BD"/>
    <w:rsid w:val="00B61639"/>
    <w:rsid w:val="00B616B0"/>
    <w:rsid w:val="00B61732"/>
    <w:rsid w:val="00B618AC"/>
    <w:rsid w:val="00B61ABB"/>
    <w:rsid w:val="00B61BE2"/>
    <w:rsid w:val="00B61DCC"/>
    <w:rsid w:val="00B61E6C"/>
    <w:rsid w:val="00B61F47"/>
    <w:rsid w:val="00B62031"/>
    <w:rsid w:val="00B6203F"/>
    <w:rsid w:val="00B62076"/>
    <w:rsid w:val="00B6211C"/>
    <w:rsid w:val="00B62168"/>
    <w:rsid w:val="00B6228F"/>
    <w:rsid w:val="00B6243D"/>
    <w:rsid w:val="00B6259C"/>
    <w:rsid w:val="00B62847"/>
    <w:rsid w:val="00B62A38"/>
    <w:rsid w:val="00B62A76"/>
    <w:rsid w:val="00B62B1E"/>
    <w:rsid w:val="00B62BE3"/>
    <w:rsid w:val="00B62C78"/>
    <w:rsid w:val="00B62CD9"/>
    <w:rsid w:val="00B62D2D"/>
    <w:rsid w:val="00B62E10"/>
    <w:rsid w:val="00B62E24"/>
    <w:rsid w:val="00B62F26"/>
    <w:rsid w:val="00B62F9E"/>
    <w:rsid w:val="00B62FFC"/>
    <w:rsid w:val="00B63071"/>
    <w:rsid w:val="00B630FF"/>
    <w:rsid w:val="00B631AE"/>
    <w:rsid w:val="00B6322D"/>
    <w:rsid w:val="00B63399"/>
    <w:rsid w:val="00B63457"/>
    <w:rsid w:val="00B6351C"/>
    <w:rsid w:val="00B6355B"/>
    <w:rsid w:val="00B636DC"/>
    <w:rsid w:val="00B63749"/>
    <w:rsid w:val="00B63750"/>
    <w:rsid w:val="00B63771"/>
    <w:rsid w:val="00B63922"/>
    <w:rsid w:val="00B63982"/>
    <w:rsid w:val="00B63A46"/>
    <w:rsid w:val="00B63B52"/>
    <w:rsid w:val="00B63BC7"/>
    <w:rsid w:val="00B63EB0"/>
    <w:rsid w:val="00B63EF0"/>
    <w:rsid w:val="00B63FB3"/>
    <w:rsid w:val="00B63FE6"/>
    <w:rsid w:val="00B64008"/>
    <w:rsid w:val="00B64057"/>
    <w:rsid w:val="00B64201"/>
    <w:rsid w:val="00B64239"/>
    <w:rsid w:val="00B642C4"/>
    <w:rsid w:val="00B644DF"/>
    <w:rsid w:val="00B6457A"/>
    <w:rsid w:val="00B6465B"/>
    <w:rsid w:val="00B649B2"/>
    <w:rsid w:val="00B649EC"/>
    <w:rsid w:val="00B64B69"/>
    <w:rsid w:val="00B64B75"/>
    <w:rsid w:val="00B64E92"/>
    <w:rsid w:val="00B64E93"/>
    <w:rsid w:val="00B64EBE"/>
    <w:rsid w:val="00B65107"/>
    <w:rsid w:val="00B6510B"/>
    <w:rsid w:val="00B651A3"/>
    <w:rsid w:val="00B651DC"/>
    <w:rsid w:val="00B65867"/>
    <w:rsid w:val="00B65939"/>
    <w:rsid w:val="00B65955"/>
    <w:rsid w:val="00B65A6E"/>
    <w:rsid w:val="00B65BE3"/>
    <w:rsid w:val="00B65C87"/>
    <w:rsid w:val="00B65D05"/>
    <w:rsid w:val="00B65E9A"/>
    <w:rsid w:val="00B65EDC"/>
    <w:rsid w:val="00B65F73"/>
    <w:rsid w:val="00B660BE"/>
    <w:rsid w:val="00B661F9"/>
    <w:rsid w:val="00B664C5"/>
    <w:rsid w:val="00B664F8"/>
    <w:rsid w:val="00B66648"/>
    <w:rsid w:val="00B66968"/>
    <w:rsid w:val="00B669FE"/>
    <w:rsid w:val="00B66A13"/>
    <w:rsid w:val="00B66AA4"/>
    <w:rsid w:val="00B66CF8"/>
    <w:rsid w:val="00B66DD0"/>
    <w:rsid w:val="00B66EED"/>
    <w:rsid w:val="00B66F21"/>
    <w:rsid w:val="00B670FD"/>
    <w:rsid w:val="00B67188"/>
    <w:rsid w:val="00B671B5"/>
    <w:rsid w:val="00B67291"/>
    <w:rsid w:val="00B67329"/>
    <w:rsid w:val="00B6734B"/>
    <w:rsid w:val="00B67783"/>
    <w:rsid w:val="00B677A9"/>
    <w:rsid w:val="00B677F8"/>
    <w:rsid w:val="00B67876"/>
    <w:rsid w:val="00B679FD"/>
    <w:rsid w:val="00B67CC7"/>
    <w:rsid w:val="00B67CE0"/>
    <w:rsid w:val="00B67D1D"/>
    <w:rsid w:val="00B67E54"/>
    <w:rsid w:val="00B67E6D"/>
    <w:rsid w:val="00B67E94"/>
    <w:rsid w:val="00B67EAE"/>
    <w:rsid w:val="00B70117"/>
    <w:rsid w:val="00B701EA"/>
    <w:rsid w:val="00B7030E"/>
    <w:rsid w:val="00B70338"/>
    <w:rsid w:val="00B7044A"/>
    <w:rsid w:val="00B70457"/>
    <w:rsid w:val="00B7082C"/>
    <w:rsid w:val="00B7088E"/>
    <w:rsid w:val="00B70A1D"/>
    <w:rsid w:val="00B70BE0"/>
    <w:rsid w:val="00B70CD5"/>
    <w:rsid w:val="00B70D59"/>
    <w:rsid w:val="00B70D95"/>
    <w:rsid w:val="00B70F69"/>
    <w:rsid w:val="00B70FCD"/>
    <w:rsid w:val="00B70FFA"/>
    <w:rsid w:val="00B71064"/>
    <w:rsid w:val="00B713B2"/>
    <w:rsid w:val="00B714B8"/>
    <w:rsid w:val="00B714BE"/>
    <w:rsid w:val="00B71637"/>
    <w:rsid w:val="00B71658"/>
    <w:rsid w:val="00B716EC"/>
    <w:rsid w:val="00B7176B"/>
    <w:rsid w:val="00B717AA"/>
    <w:rsid w:val="00B71AA3"/>
    <w:rsid w:val="00B71C1C"/>
    <w:rsid w:val="00B71C27"/>
    <w:rsid w:val="00B71C40"/>
    <w:rsid w:val="00B71D65"/>
    <w:rsid w:val="00B7204D"/>
    <w:rsid w:val="00B72092"/>
    <w:rsid w:val="00B720C2"/>
    <w:rsid w:val="00B72144"/>
    <w:rsid w:val="00B72233"/>
    <w:rsid w:val="00B72366"/>
    <w:rsid w:val="00B72533"/>
    <w:rsid w:val="00B72804"/>
    <w:rsid w:val="00B72973"/>
    <w:rsid w:val="00B7298E"/>
    <w:rsid w:val="00B729CF"/>
    <w:rsid w:val="00B729D0"/>
    <w:rsid w:val="00B72A94"/>
    <w:rsid w:val="00B72C61"/>
    <w:rsid w:val="00B72C72"/>
    <w:rsid w:val="00B72D83"/>
    <w:rsid w:val="00B72D87"/>
    <w:rsid w:val="00B72F08"/>
    <w:rsid w:val="00B73343"/>
    <w:rsid w:val="00B73752"/>
    <w:rsid w:val="00B73BF3"/>
    <w:rsid w:val="00B73E50"/>
    <w:rsid w:val="00B73F0D"/>
    <w:rsid w:val="00B740F3"/>
    <w:rsid w:val="00B743D1"/>
    <w:rsid w:val="00B7440C"/>
    <w:rsid w:val="00B74459"/>
    <w:rsid w:val="00B74602"/>
    <w:rsid w:val="00B7469B"/>
    <w:rsid w:val="00B7469D"/>
    <w:rsid w:val="00B7477F"/>
    <w:rsid w:val="00B747E3"/>
    <w:rsid w:val="00B74AA1"/>
    <w:rsid w:val="00B74BB4"/>
    <w:rsid w:val="00B74C90"/>
    <w:rsid w:val="00B74CD6"/>
    <w:rsid w:val="00B74F17"/>
    <w:rsid w:val="00B74F33"/>
    <w:rsid w:val="00B75422"/>
    <w:rsid w:val="00B754F1"/>
    <w:rsid w:val="00B7550E"/>
    <w:rsid w:val="00B755FA"/>
    <w:rsid w:val="00B75728"/>
    <w:rsid w:val="00B75750"/>
    <w:rsid w:val="00B758AF"/>
    <w:rsid w:val="00B75A0B"/>
    <w:rsid w:val="00B75B29"/>
    <w:rsid w:val="00B75B93"/>
    <w:rsid w:val="00B75BB4"/>
    <w:rsid w:val="00B75CE1"/>
    <w:rsid w:val="00B75DAB"/>
    <w:rsid w:val="00B75F2D"/>
    <w:rsid w:val="00B76093"/>
    <w:rsid w:val="00B76133"/>
    <w:rsid w:val="00B76205"/>
    <w:rsid w:val="00B76235"/>
    <w:rsid w:val="00B762E2"/>
    <w:rsid w:val="00B76320"/>
    <w:rsid w:val="00B763C8"/>
    <w:rsid w:val="00B7670C"/>
    <w:rsid w:val="00B767C6"/>
    <w:rsid w:val="00B767F6"/>
    <w:rsid w:val="00B767FB"/>
    <w:rsid w:val="00B76813"/>
    <w:rsid w:val="00B76871"/>
    <w:rsid w:val="00B768B7"/>
    <w:rsid w:val="00B768D5"/>
    <w:rsid w:val="00B76911"/>
    <w:rsid w:val="00B76988"/>
    <w:rsid w:val="00B76A51"/>
    <w:rsid w:val="00B76B81"/>
    <w:rsid w:val="00B76CEA"/>
    <w:rsid w:val="00B76CF0"/>
    <w:rsid w:val="00B76DC7"/>
    <w:rsid w:val="00B76F8D"/>
    <w:rsid w:val="00B773DB"/>
    <w:rsid w:val="00B773E7"/>
    <w:rsid w:val="00B7766A"/>
    <w:rsid w:val="00B7780E"/>
    <w:rsid w:val="00B77831"/>
    <w:rsid w:val="00B7790B"/>
    <w:rsid w:val="00B779F5"/>
    <w:rsid w:val="00B77C95"/>
    <w:rsid w:val="00B77EB7"/>
    <w:rsid w:val="00B77FAB"/>
    <w:rsid w:val="00B77FFD"/>
    <w:rsid w:val="00B80319"/>
    <w:rsid w:val="00B805AC"/>
    <w:rsid w:val="00B805F9"/>
    <w:rsid w:val="00B8065D"/>
    <w:rsid w:val="00B80A54"/>
    <w:rsid w:val="00B80BF0"/>
    <w:rsid w:val="00B80C7A"/>
    <w:rsid w:val="00B80D05"/>
    <w:rsid w:val="00B80EBA"/>
    <w:rsid w:val="00B8106A"/>
    <w:rsid w:val="00B81102"/>
    <w:rsid w:val="00B8116C"/>
    <w:rsid w:val="00B811B6"/>
    <w:rsid w:val="00B812A7"/>
    <w:rsid w:val="00B81505"/>
    <w:rsid w:val="00B81542"/>
    <w:rsid w:val="00B815DB"/>
    <w:rsid w:val="00B816B4"/>
    <w:rsid w:val="00B81805"/>
    <w:rsid w:val="00B81912"/>
    <w:rsid w:val="00B819FB"/>
    <w:rsid w:val="00B81AF5"/>
    <w:rsid w:val="00B81B2E"/>
    <w:rsid w:val="00B81C3D"/>
    <w:rsid w:val="00B81D44"/>
    <w:rsid w:val="00B81ED5"/>
    <w:rsid w:val="00B81F07"/>
    <w:rsid w:val="00B81FD7"/>
    <w:rsid w:val="00B82027"/>
    <w:rsid w:val="00B8219C"/>
    <w:rsid w:val="00B82235"/>
    <w:rsid w:val="00B823E2"/>
    <w:rsid w:val="00B8262B"/>
    <w:rsid w:val="00B8286C"/>
    <w:rsid w:val="00B8288A"/>
    <w:rsid w:val="00B828FB"/>
    <w:rsid w:val="00B82953"/>
    <w:rsid w:val="00B829D0"/>
    <w:rsid w:val="00B82A09"/>
    <w:rsid w:val="00B82C29"/>
    <w:rsid w:val="00B82E25"/>
    <w:rsid w:val="00B83073"/>
    <w:rsid w:val="00B83104"/>
    <w:rsid w:val="00B832E2"/>
    <w:rsid w:val="00B83325"/>
    <w:rsid w:val="00B83337"/>
    <w:rsid w:val="00B83478"/>
    <w:rsid w:val="00B835CB"/>
    <w:rsid w:val="00B83652"/>
    <w:rsid w:val="00B83852"/>
    <w:rsid w:val="00B8386C"/>
    <w:rsid w:val="00B83CBE"/>
    <w:rsid w:val="00B83CDD"/>
    <w:rsid w:val="00B83D7A"/>
    <w:rsid w:val="00B83DF9"/>
    <w:rsid w:val="00B84003"/>
    <w:rsid w:val="00B8404C"/>
    <w:rsid w:val="00B84111"/>
    <w:rsid w:val="00B841D9"/>
    <w:rsid w:val="00B84394"/>
    <w:rsid w:val="00B843F4"/>
    <w:rsid w:val="00B8447B"/>
    <w:rsid w:val="00B844A6"/>
    <w:rsid w:val="00B84565"/>
    <w:rsid w:val="00B8461C"/>
    <w:rsid w:val="00B846B5"/>
    <w:rsid w:val="00B8476A"/>
    <w:rsid w:val="00B847B2"/>
    <w:rsid w:val="00B84808"/>
    <w:rsid w:val="00B8480B"/>
    <w:rsid w:val="00B8481B"/>
    <w:rsid w:val="00B84AD9"/>
    <w:rsid w:val="00B84BD6"/>
    <w:rsid w:val="00B84C4E"/>
    <w:rsid w:val="00B84C60"/>
    <w:rsid w:val="00B84E18"/>
    <w:rsid w:val="00B84F0B"/>
    <w:rsid w:val="00B84FA0"/>
    <w:rsid w:val="00B84FF3"/>
    <w:rsid w:val="00B8508E"/>
    <w:rsid w:val="00B851DB"/>
    <w:rsid w:val="00B85259"/>
    <w:rsid w:val="00B85343"/>
    <w:rsid w:val="00B85481"/>
    <w:rsid w:val="00B8553B"/>
    <w:rsid w:val="00B85628"/>
    <w:rsid w:val="00B85879"/>
    <w:rsid w:val="00B85889"/>
    <w:rsid w:val="00B85A9B"/>
    <w:rsid w:val="00B85BD5"/>
    <w:rsid w:val="00B85C18"/>
    <w:rsid w:val="00B85CA4"/>
    <w:rsid w:val="00B85D7E"/>
    <w:rsid w:val="00B85DFD"/>
    <w:rsid w:val="00B85FBC"/>
    <w:rsid w:val="00B861EB"/>
    <w:rsid w:val="00B86333"/>
    <w:rsid w:val="00B86334"/>
    <w:rsid w:val="00B8639D"/>
    <w:rsid w:val="00B8646F"/>
    <w:rsid w:val="00B86476"/>
    <w:rsid w:val="00B864FA"/>
    <w:rsid w:val="00B86787"/>
    <w:rsid w:val="00B867B5"/>
    <w:rsid w:val="00B86831"/>
    <w:rsid w:val="00B86ABF"/>
    <w:rsid w:val="00B86B2E"/>
    <w:rsid w:val="00B86B4C"/>
    <w:rsid w:val="00B86C21"/>
    <w:rsid w:val="00B86DAB"/>
    <w:rsid w:val="00B86E33"/>
    <w:rsid w:val="00B86E79"/>
    <w:rsid w:val="00B86F8D"/>
    <w:rsid w:val="00B8711D"/>
    <w:rsid w:val="00B87121"/>
    <w:rsid w:val="00B87275"/>
    <w:rsid w:val="00B87475"/>
    <w:rsid w:val="00B877DB"/>
    <w:rsid w:val="00B87813"/>
    <w:rsid w:val="00B8789E"/>
    <w:rsid w:val="00B87C23"/>
    <w:rsid w:val="00B87D14"/>
    <w:rsid w:val="00B87E9F"/>
    <w:rsid w:val="00B87EB3"/>
    <w:rsid w:val="00B87F96"/>
    <w:rsid w:val="00B87FEC"/>
    <w:rsid w:val="00B9009E"/>
    <w:rsid w:val="00B901A2"/>
    <w:rsid w:val="00B901F5"/>
    <w:rsid w:val="00B9027E"/>
    <w:rsid w:val="00B905FB"/>
    <w:rsid w:val="00B9097C"/>
    <w:rsid w:val="00B90C20"/>
    <w:rsid w:val="00B90D0C"/>
    <w:rsid w:val="00B90D7A"/>
    <w:rsid w:val="00B90E3B"/>
    <w:rsid w:val="00B90FD0"/>
    <w:rsid w:val="00B90FD1"/>
    <w:rsid w:val="00B9112D"/>
    <w:rsid w:val="00B91159"/>
    <w:rsid w:val="00B91174"/>
    <w:rsid w:val="00B91231"/>
    <w:rsid w:val="00B91251"/>
    <w:rsid w:val="00B91447"/>
    <w:rsid w:val="00B91454"/>
    <w:rsid w:val="00B914CC"/>
    <w:rsid w:val="00B914F0"/>
    <w:rsid w:val="00B91727"/>
    <w:rsid w:val="00B9183B"/>
    <w:rsid w:val="00B91871"/>
    <w:rsid w:val="00B91957"/>
    <w:rsid w:val="00B919D9"/>
    <w:rsid w:val="00B91A08"/>
    <w:rsid w:val="00B91C2A"/>
    <w:rsid w:val="00B91E52"/>
    <w:rsid w:val="00B9204F"/>
    <w:rsid w:val="00B92291"/>
    <w:rsid w:val="00B92300"/>
    <w:rsid w:val="00B9243F"/>
    <w:rsid w:val="00B9246E"/>
    <w:rsid w:val="00B924D7"/>
    <w:rsid w:val="00B9269A"/>
    <w:rsid w:val="00B927DD"/>
    <w:rsid w:val="00B92836"/>
    <w:rsid w:val="00B92983"/>
    <w:rsid w:val="00B929D6"/>
    <w:rsid w:val="00B92CD6"/>
    <w:rsid w:val="00B92D24"/>
    <w:rsid w:val="00B92DC5"/>
    <w:rsid w:val="00B92F36"/>
    <w:rsid w:val="00B93185"/>
    <w:rsid w:val="00B93238"/>
    <w:rsid w:val="00B932D3"/>
    <w:rsid w:val="00B9340C"/>
    <w:rsid w:val="00B9376C"/>
    <w:rsid w:val="00B93846"/>
    <w:rsid w:val="00B93867"/>
    <w:rsid w:val="00B93927"/>
    <w:rsid w:val="00B93A2A"/>
    <w:rsid w:val="00B93A77"/>
    <w:rsid w:val="00B93AFB"/>
    <w:rsid w:val="00B93B90"/>
    <w:rsid w:val="00B93BB3"/>
    <w:rsid w:val="00B93C8D"/>
    <w:rsid w:val="00B93D79"/>
    <w:rsid w:val="00B93E0E"/>
    <w:rsid w:val="00B93E88"/>
    <w:rsid w:val="00B93FE2"/>
    <w:rsid w:val="00B93FFA"/>
    <w:rsid w:val="00B940D5"/>
    <w:rsid w:val="00B94401"/>
    <w:rsid w:val="00B944D8"/>
    <w:rsid w:val="00B9458E"/>
    <w:rsid w:val="00B94594"/>
    <w:rsid w:val="00B945BA"/>
    <w:rsid w:val="00B945DE"/>
    <w:rsid w:val="00B94618"/>
    <w:rsid w:val="00B94634"/>
    <w:rsid w:val="00B946F0"/>
    <w:rsid w:val="00B94797"/>
    <w:rsid w:val="00B9482B"/>
    <w:rsid w:val="00B948EF"/>
    <w:rsid w:val="00B94938"/>
    <w:rsid w:val="00B94A97"/>
    <w:rsid w:val="00B94C16"/>
    <w:rsid w:val="00B94EF4"/>
    <w:rsid w:val="00B94F38"/>
    <w:rsid w:val="00B950DC"/>
    <w:rsid w:val="00B952C7"/>
    <w:rsid w:val="00B9539C"/>
    <w:rsid w:val="00B956ED"/>
    <w:rsid w:val="00B9572C"/>
    <w:rsid w:val="00B957EB"/>
    <w:rsid w:val="00B95898"/>
    <w:rsid w:val="00B95906"/>
    <w:rsid w:val="00B95AE7"/>
    <w:rsid w:val="00B95AEF"/>
    <w:rsid w:val="00B95BC5"/>
    <w:rsid w:val="00B95E31"/>
    <w:rsid w:val="00B95F1E"/>
    <w:rsid w:val="00B95F6D"/>
    <w:rsid w:val="00B9611A"/>
    <w:rsid w:val="00B9618C"/>
    <w:rsid w:val="00B961CF"/>
    <w:rsid w:val="00B9663E"/>
    <w:rsid w:val="00B96830"/>
    <w:rsid w:val="00B96963"/>
    <w:rsid w:val="00B96A15"/>
    <w:rsid w:val="00B96A6D"/>
    <w:rsid w:val="00B96E28"/>
    <w:rsid w:val="00B96F0E"/>
    <w:rsid w:val="00B9714A"/>
    <w:rsid w:val="00B972BE"/>
    <w:rsid w:val="00B97456"/>
    <w:rsid w:val="00B9747C"/>
    <w:rsid w:val="00B974BA"/>
    <w:rsid w:val="00B974FE"/>
    <w:rsid w:val="00B9751B"/>
    <w:rsid w:val="00B97623"/>
    <w:rsid w:val="00B97679"/>
    <w:rsid w:val="00B977BC"/>
    <w:rsid w:val="00B97802"/>
    <w:rsid w:val="00B97ACE"/>
    <w:rsid w:val="00B97B3E"/>
    <w:rsid w:val="00B97B42"/>
    <w:rsid w:val="00B97C72"/>
    <w:rsid w:val="00B97D2E"/>
    <w:rsid w:val="00B97F80"/>
    <w:rsid w:val="00BA005A"/>
    <w:rsid w:val="00BA00BE"/>
    <w:rsid w:val="00BA00CB"/>
    <w:rsid w:val="00BA01F8"/>
    <w:rsid w:val="00BA0395"/>
    <w:rsid w:val="00BA0456"/>
    <w:rsid w:val="00BA05A2"/>
    <w:rsid w:val="00BA0725"/>
    <w:rsid w:val="00BA0753"/>
    <w:rsid w:val="00BA07DF"/>
    <w:rsid w:val="00BA0902"/>
    <w:rsid w:val="00BA0CB5"/>
    <w:rsid w:val="00BA0CEF"/>
    <w:rsid w:val="00BA0EEB"/>
    <w:rsid w:val="00BA0F05"/>
    <w:rsid w:val="00BA0FBF"/>
    <w:rsid w:val="00BA1030"/>
    <w:rsid w:val="00BA110D"/>
    <w:rsid w:val="00BA1426"/>
    <w:rsid w:val="00BA14F5"/>
    <w:rsid w:val="00BA16B3"/>
    <w:rsid w:val="00BA177B"/>
    <w:rsid w:val="00BA181C"/>
    <w:rsid w:val="00BA1832"/>
    <w:rsid w:val="00BA198A"/>
    <w:rsid w:val="00BA1C49"/>
    <w:rsid w:val="00BA1E6B"/>
    <w:rsid w:val="00BA2113"/>
    <w:rsid w:val="00BA21AA"/>
    <w:rsid w:val="00BA21B2"/>
    <w:rsid w:val="00BA220E"/>
    <w:rsid w:val="00BA224A"/>
    <w:rsid w:val="00BA236F"/>
    <w:rsid w:val="00BA2416"/>
    <w:rsid w:val="00BA25BF"/>
    <w:rsid w:val="00BA264F"/>
    <w:rsid w:val="00BA2674"/>
    <w:rsid w:val="00BA27E8"/>
    <w:rsid w:val="00BA28DB"/>
    <w:rsid w:val="00BA2B96"/>
    <w:rsid w:val="00BA2CFD"/>
    <w:rsid w:val="00BA2DAC"/>
    <w:rsid w:val="00BA2F17"/>
    <w:rsid w:val="00BA3009"/>
    <w:rsid w:val="00BA3043"/>
    <w:rsid w:val="00BA3067"/>
    <w:rsid w:val="00BA319C"/>
    <w:rsid w:val="00BA31D8"/>
    <w:rsid w:val="00BA31E9"/>
    <w:rsid w:val="00BA330E"/>
    <w:rsid w:val="00BA3368"/>
    <w:rsid w:val="00BA3388"/>
    <w:rsid w:val="00BA33EB"/>
    <w:rsid w:val="00BA3437"/>
    <w:rsid w:val="00BA350D"/>
    <w:rsid w:val="00BA373E"/>
    <w:rsid w:val="00BA3811"/>
    <w:rsid w:val="00BA3976"/>
    <w:rsid w:val="00BA39FD"/>
    <w:rsid w:val="00BA3AF3"/>
    <w:rsid w:val="00BA3B15"/>
    <w:rsid w:val="00BA3B25"/>
    <w:rsid w:val="00BA3C2E"/>
    <w:rsid w:val="00BA3CDC"/>
    <w:rsid w:val="00BA3DD5"/>
    <w:rsid w:val="00BA4440"/>
    <w:rsid w:val="00BA471A"/>
    <w:rsid w:val="00BA472D"/>
    <w:rsid w:val="00BA49CC"/>
    <w:rsid w:val="00BA4A2D"/>
    <w:rsid w:val="00BA4A6D"/>
    <w:rsid w:val="00BA4AD7"/>
    <w:rsid w:val="00BA4B94"/>
    <w:rsid w:val="00BA4BA0"/>
    <w:rsid w:val="00BA4C86"/>
    <w:rsid w:val="00BA4D5B"/>
    <w:rsid w:val="00BA4DFD"/>
    <w:rsid w:val="00BA4E0B"/>
    <w:rsid w:val="00BA50A5"/>
    <w:rsid w:val="00BA50CA"/>
    <w:rsid w:val="00BA5385"/>
    <w:rsid w:val="00BA5493"/>
    <w:rsid w:val="00BA549C"/>
    <w:rsid w:val="00BA5551"/>
    <w:rsid w:val="00BA5636"/>
    <w:rsid w:val="00BA591D"/>
    <w:rsid w:val="00BA5921"/>
    <w:rsid w:val="00BA5AD8"/>
    <w:rsid w:val="00BA5AF3"/>
    <w:rsid w:val="00BA5B2F"/>
    <w:rsid w:val="00BA5B37"/>
    <w:rsid w:val="00BA5B3A"/>
    <w:rsid w:val="00BA5E7C"/>
    <w:rsid w:val="00BA5FB4"/>
    <w:rsid w:val="00BA6068"/>
    <w:rsid w:val="00BA6194"/>
    <w:rsid w:val="00BA6253"/>
    <w:rsid w:val="00BA6323"/>
    <w:rsid w:val="00BA63C5"/>
    <w:rsid w:val="00BA642F"/>
    <w:rsid w:val="00BA644B"/>
    <w:rsid w:val="00BA64F1"/>
    <w:rsid w:val="00BA6556"/>
    <w:rsid w:val="00BA661B"/>
    <w:rsid w:val="00BA66EA"/>
    <w:rsid w:val="00BA679C"/>
    <w:rsid w:val="00BA6897"/>
    <w:rsid w:val="00BA68FA"/>
    <w:rsid w:val="00BA6BAD"/>
    <w:rsid w:val="00BA6CB3"/>
    <w:rsid w:val="00BA6CD3"/>
    <w:rsid w:val="00BA701A"/>
    <w:rsid w:val="00BA70D7"/>
    <w:rsid w:val="00BA7247"/>
    <w:rsid w:val="00BA72C4"/>
    <w:rsid w:val="00BA7387"/>
    <w:rsid w:val="00BA73D1"/>
    <w:rsid w:val="00BA7466"/>
    <w:rsid w:val="00BA7689"/>
    <w:rsid w:val="00BA76CE"/>
    <w:rsid w:val="00BA76ED"/>
    <w:rsid w:val="00BA7971"/>
    <w:rsid w:val="00BA79E0"/>
    <w:rsid w:val="00BA7A93"/>
    <w:rsid w:val="00BA7B9B"/>
    <w:rsid w:val="00BA7C0B"/>
    <w:rsid w:val="00BA7E8B"/>
    <w:rsid w:val="00BA7E98"/>
    <w:rsid w:val="00BA7F23"/>
    <w:rsid w:val="00BA7F2A"/>
    <w:rsid w:val="00BA7F45"/>
    <w:rsid w:val="00BB00C3"/>
    <w:rsid w:val="00BB01D8"/>
    <w:rsid w:val="00BB0216"/>
    <w:rsid w:val="00BB02F4"/>
    <w:rsid w:val="00BB0315"/>
    <w:rsid w:val="00BB0408"/>
    <w:rsid w:val="00BB0525"/>
    <w:rsid w:val="00BB056B"/>
    <w:rsid w:val="00BB05D7"/>
    <w:rsid w:val="00BB063C"/>
    <w:rsid w:val="00BB0689"/>
    <w:rsid w:val="00BB06A2"/>
    <w:rsid w:val="00BB082A"/>
    <w:rsid w:val="00BB0AD6"/>
    <w:rsid w:val="00BB0BF3"/>
    <w:rsid w:val="00BB0CA4"/>
    <w:rsid w:val="00BB0CAC"/>
    <w:rsid w:val="00BB0CCF"/>
    <w:rsid w:val="00BB0D55"/>
    <w:rsid w:val="00BB0E3D"/>
    <w:rsid w:val="00BB0EF8"/>
    <w:rsid w:val="00BB0F38"/>
    <w:rsid w:val="00BB0FE0"/>
    <w:rsid w:val="00BB0FEA"/>
    <w:rsid w:val="00BB1169"/>
    <w:rsid w:val="00BB1248"/>
    <w:rsid w:val="00BB12AF"/>
    <w:rsid w:val="00BB13D7"/>
    <w:rsid w:val="00BB1404"/>
    <w:rsid w:val="00BB144E"/>
    <w:rsid w:val="00BB153B"/>
    <w:rsid w:val="00BB1714"/>
    <w:rsid w:val="00BB18B6"/>
    <w:rsid w:val="00BB19A4"/>
    <w:rsid w:val="00BB1B98"/>
    <w:rsid w:val="00BB1C05"/>
    <w:rsid w:val="00BB1C29"/>
    <w:rsid w:val="00BB1E6A"/>
    <w:rsid w:val="00BB1EF2"/>
    <w:rsid w:val="00BB1F35"/>
    <w:rsid w:val="00BB1F79"/>
    <w:rsid w:val="00BB1FA8"/>
    <w:rsid w:val="00BB20CB"/>
    <w:rsid w:val="00BB20DA"/>
    <w:rsid w:val="00BB2138"/>
    <w:rsid w:val="00BB2394"/>
    <w:rsid w:val="00BB24EA"/>
    <w:rsid w:val="00BB262B"/>
    <w:rsid w:val="00BB2795"/>
    <w:rsid w:val="00BB2B15"/>
    <w:rsid w:val="00BB2B8D"/>
    <w:rsid w:val="00BB2D5D"/>
    <w:rsid w:val="00BB30D1"/>
    <w:rsid w:val="00BB3175"/>
    <w:rsid w:val="00BB325F"/>
    <w:rsid w:val="00BB32FB"/>
    <w:rsid w:val="00BB3376"/>
    <w:rsid w:val="00BB363E"/>
    <w:rsid w:val="00BB37A8"/>
    <w:rsid w:val="00BB38D6"/>
    <w:rsid w:val="00BB3A38"/>
    <w:rsid w:val="00BB3A7C"/>
    <w:rsid w:val="00BB3B2C"/>
    <w:rsid w:val="00BB3B95"/>
    <w:rsid w:val="00BB3C61"/>
    <w:rsid w:val="00BB3D0A"/>
    <w:rsid w:val="00BB3E3E"/>
    <w:rsid w:val="00BB3FDB"/>
    <w:rsid w:val="00BB4003"/>
    <w:rsid w:val="00BB40D4"/>
    <w:rsid w:val="00BB434F"/>
    <w:rsid w:val="00BB4373"/>
    <w:rsid w:val="00BB44DF"/>
    <w:rsid w:val="00BB4648"/>
    <w:rsid w:val="00BB4677"/>
    <w:rsid w:val="00BB46F2"/>
    <w:rsid w:val="00BB471D"/>
    <w:rsid w:val="00BB4A20"/>
    <w:rsid w:val="00BB4A2B"/>
    <w:rsid w:val="00BB4A7F"/>
    <w:rsid w:val="00BB4B69"/>
    <w:rsid w:val="00BB4C33"/>
    <w:rsid w:val="00BB4D88"/>
    <w:rsid w:val="00BB4E2D"/>
    <w:rsid w:val="00BB4FCB"/>
    <w:rsid w:val="00BB50A4"/>
    <w:rsid w:val="00BB53D8"/>
    <w:rsid w:val="00BB54DA"/>
    <w:rsid w:val="00BB5643"/>
    <w:rsid w:val="00BB5726"/>
    <w:rsid w:val="00BB5740"/>
    <w:rsid w:val="00BB5953"/>
    <w:rsid w:val="00BB59F3"/>
    <w:rsid w:val="00BB5A12"/>
    <w:rsid w:val="00BB5A31"/>
    <w:rsid w:val="00BB5B3B"/>
    <w:rsid w:val="00BB5D02"/>
    <w:rsid w:val="00BB5EC4"/>
    <w:rsid w:val="00BB60D1"/>
    <w:rsid w:val="00BB60D4"/>
    <w:rsid w:val="00BB60DE"/>
    <w:rsid w:val="00BB6152"/>
    <w:rsid w:val="00BB6153"/>
    <w:rsid w:val="00BB61C9"/>
    <w:rsid w:val="00BB629B"/>
    <w:rsid w:val="00BB62D7"/>
    <w:rsid w:val="00BB661B"/>
    <w:rsid w:val="00BB66D2"/>
    <w:rsid w:val="00BB673D"/>
    <w:rsid w:val="00BB6965"/>
    <w:rsid w:val="00BB6BC1"/>
    <w:rsid w:val="00BB6BF8"/>
    <w:rsid w:val="00BB6C66"/>
    <w:rsid w:val="00BB6C85"/>
    <w:rsid w:val="00BB6D50"/>
    <w:rsid w:val="00BB6D78"/>
    <w:rsid w:val="00BB6ED0"/>
    <w:rsid w:val="00BB6F5D"/>
    <w:rsid w:val="00BB6F90"/>
    <w:rsid w:val="00BB7071"/>
    <w:rsid w:val="00BB716F"/>
    <w:rsid w:val="00BB7233"/>
    <w:rsid w:val="00BB7338"/>
    <w:rsid w:val="00BB7503"/>
    <w:rsid w:val="00BB75A0"/>
    <w:rsid w:val="00BB75D9"/>
    <w:rsid w:val="00BB79D7"/>
    <w:rsid w:val="00BB7A11"/>
    <w:rsid w:val="00BB7A62"/>
    <w:rsid w:val="00BB7B9D"/>
    <w:rsid w:val="00BB7BD7"/>
    <w:rsid w:val="00BB7DCB"/>
    <w:rsid w:val="00BB7E46"/>
    <w:rsid w:val="00BB7EE3"/>
    <w:rsid w:val="00BC00C5"/>
    <w:rsid w:val="00BC01F2"/>
    <w:rsid w:val="00BC04DD"/>
    <w:rsid w:val="00BC0511"/>
    <w:rsid w:val="00BC0524"/>
    <w:rsid w:val="00BC06DF"/>
    <w:rsid w:val="00BC072C"/>
    <w:rsid w:val="00BC0785"/>
    <w:rsid w:val="00BC07C4"/>
    <w:rsid w:val="00BC082B"/>
    <w:rsid w:val="00BC0846"/>
    <w:rsid w:val="00BC0AF1"/>
    <w:rsid w:val="00BC0BA3"/>
    <w:rsid w:val="00BC0BE7"/>
    <w:rsid w:val="00BC0C1E"/>
    <w:rsid w:val="00BC0C9D"/>
    <w:rsid w:val="00BC0D35"/>
    <w:rsid w:val="00BC0DB1"/>
    <w:rsid w:val="00BC0E19"/>
    <w:rsid w:val="00BC0E1E"/>
    <w:rsid w:val="00BC0E80"/>
    <w:rsid w:val="00BC10F5"/>
    <w:rsid w:val="00BC111C"/>
    <w:rsid w:val="00BC1166"/>
    <w:rsid w:val="00BC1194"/>
    <w:rsid w:val="00BC1282"/>
    <w:rsid w:val="00BC13BB"/>
    <w:rsid w:val="00BC150E"/>
    <w:rsid w:val="00BC153C"/>
    <w:rsid w:val="00BC15C9"/>
    <w:rsid w:val="00BC162B"/>
    <w:rsid w:val="00BC171D"/>
    <w:rsid w:val="00BC173A"/>
    <w:rsid w:val="00BC19A7"/>
    <w:rsid w:val="00BC1AE2"/>
    <w:rsid w:val="00BC1C13"/>
    <w:rsid w:val="00BC1D9C"/>
    <w:rsid w:val="00BC1E30"/>
    <w:rsid w:val="00BC22BF"/>
    <w:rsid w:val="00BC2316"/>
    <w:rsid w:val="00BC2359"/>
    <w:rsid w:val="00BC246F"/>
    <w:rsid w:val="00BC2472"/>
    <w:rsid w:val="00BC25D8"/>
    <w:rsid w:val="00BC2605"/>
    <w:rsid w:val="00BC28EF"/>
    <w:rsid w:val="00BC293F"/>
    <w:rsid w:val="00BC2BD0"/>
    <w:rsid w:val="00BC2C3C"/>
    <w:rsid w:val="00BC2C94"/>
    <w:rsid w:val="00BC2CA3"/>
    <w:rsid w:val="00BC2CC4"/>
    <w:rsid w:val="00BC2CD8"/>
    <w:rsid w:val="00BC2E59"/>
    <w:rsid w:val="00BC2E8D"/>
    <w:rsid w:val="00BC3062"/>
    <w:rsid w:val="00BC307B"/>
    <w:rsid w:val="00BC30E0"/>
    <w:rsid w:val="00BC31A8"/>
    <w:rsid w:val="00BC32A5"/>
    <w:rsid w:val="00BC3376"/>
    <w:rsid w:val="00BC3395"/>
    <w:rsid w:val="00BC33DA"/>
    <w:rsid w:val="00BC33EF"/>
    <w:rsid w:val="00BC34F8"/>
    <w:rsid w:val="00BC3546"/>
    <w:rsid w:val="00BC3A57"/>
    <w:rsid w:val="00BC3AF4"/>
    <w:rsid w:val="00BC3AFB"/>
    <w:rsid w:val="00BC3B40"/>
    <w:rsid w:val="00BC3B5B"/>
    <w:rsid w:val="00BC3B7D"/>
    <w:rsid w:val="00BC3B82"/>
    <w:rsid w:val="00BC3BC9"/>
    <w:rsid w:val="00BC3D1C"/>
    <w:rsid w:val="00BC3E5A"/>
    <w:rsid w:val="00BC400F"/>
    <w:rsid w:val="00BC455B"/>
    <w:rsid w:val="00BC4605"/>
    <w:rsid w:val="00BC4655"/>
    <w:rsid w:val="00BC47CF"/>
    <w:rsid w:val="00BC489B"/>
    <w:rsid w:val="00BC49F2"/>
    <w:rsid w:val="00BC4C86"/>
    <w:rsid w:val="00BC4CF4"/>
    <w:rsid w:val="00BC4D9B"/>
    <w:rsid w:val="00BC4E37"/>
    <w:rsid w:val="00BC4EB5"/>
    <w:rsid w:val="00BC4FED"/>
    <w:rsid w:val="00BC51FC"/>
    <w:rsid w:val="00BC5223"/>
    <w:rsid w:val="00BC53F9"/>
    <w:rsid w:val="00BC54F0"/>
    <w:rsid w:val="00BC5599"/>
    <w:rsid w:val="00BC5625"/>
    <w:rsid w:val="00BC584C"/>
    <w:rsid w:val="00BC58DA"/>
    <w:rsid w:val="00BC5C74"/>
    <w:rsid w:val="00BC5D0C"/>
    <w:rsid w:val="00BC5D31"/>
    <w:rsid w:val="00BC5E29"/>
    <w:rsid w:val="00BC5EB3"/>
    <w:rsid w:val="00BC604C"/>
    <w:rsid w:val="00BC6131"/>
    <w:rsid w:val="00BC6144"/>
    <w:rsid w:val="00BC61E3"/>
    <w:rsid w:val="00BC620B"/>
    <w:rsid w:val="00BC637B"/>
    <w:rsid w:val="00BC6404"/>
    <w:rsid w:val="00BC64BA"/>
    <w:rsid w:val="00BC658C"/>
    <w:rsid w:val="00BC65A0"/>
    <w:rsid w:val="00BC6637"/>
    <w:rsid w:val="00BC674C"/>
    <w:rsid w:val="00BC6770"/>
    <w:rsid w:val="00BC67A3"/>
    <w:rsid w:val="00BC67F2"/>
    <w:rsid w:val="00BC6813"/>
    <w:rsid w:val="00BC6904"/>
    <w:rsid w:val="00BC69EF"/>
    <w:rsid w:val="00BC6A11"/>
    <w:rsid w:val="00BC6A52"/>
    <w:rsid w:val="00BC6B7E"/>
    <w:rsid w:val="00BC6C01"/>
    <w:rsid w:val="00BC6CF3"/>
    <w:rsid w:val="00BC6E32"/>
    <w:rsid w:val="00BC6E54"/>
    <w:rsid w:val="00BC703E"/>
    <w:rsid w:val="00BC7160"/>
    <w:rsid w:val="00BC7592"/>
    <w:rsid w:val="00BC7626"/>
    <w:rsid w:val="00BC768B"/>
    <w:rsid w:val="00BC7745"/>
    <w:rsid w:val="00BC784C"/>
    <w:rsid w:val="00BC7BD9"/>
    <w:rsid w:val="00BC7C7D"/>
    <w:rsid w:val="00BC7CE1"/>
    <w:rsid w:val="00BC7D2F"/>
    <w:rsid w:val="00BC7DE7"/>
    <w:rsid w:val="00BC7F2F"/>
    <w:rsid w:val="00BD00BB"/>
    <w:rsid w:val="00BD00CE"/>
    <w:rsid w:val="00BD010C"/>
    <w:rsid w:val="00BD0292"/>
    <w:rsid w:val="00BD0346"/>
    <w:rsid w:val="00BD0371"/>
    <w:rsid w:val="00BD0452"/>
    <w:rsid w:val="00BD0522"/>
    <w:rsid w:val="00BD0648"/>
    <w:rsid w:val="00BD06D9"/>
    <w:rsid w:val="00BD07B0"/>
    <w:rsid w:val="00BD0A0A"/>
    <w:rsid w:val="00BD0BD9"/>
    <w:rsid w:val="00BD0C93"/>
    <w:rsid w:val="00BD0D21"/>
    <w:rsid w:val="00BD0D5D"/>
    <w:rsid w:val="00BD0DE6"/>
    <w:rsid w:val="00BD0F75"/>
    <w:rsid w:val="00BD0FE9"/>
    <w:rsid w:val="00BD14D6"/>
    <w:rsid w:val="00BD15F7"/>
    <w:rsid w:val="00BD15FD"/>
    <w:rsid w:val="00BD1667"/>
    <w:rsid w:val="00BD19ED"/>
    <w:rsid w:val="00BD1B2B"/>
    <w:rsid w:val="00BD1D14"/>
    <w:rsid w:val="00BD1E3B"/>
    <w:rsid w:val="00BD20FF"/>
    <w:rsid w:val="00BD2138"/>
    <w:rsid w:val="00BD215C"/>
    <w:rsid w:val="00BD2485"/>
    <w:rsid w:val="00BD284B"/>
    <w:rsid w:val="00BD288D"/>
    <w:rsid w:val="00BD28E2"/>
    <w:rsid w:val="00BD2939"/>
    <w:rsid w:val="00BD2D28"/>
    <w:rsid w:val="00BD2D54"/>
    <w:rsid w:val="00BD2DAB"/>
    <w:rsid w:val="00BD2DD2"/>
    <w:rsid w:val="00BD2DE9"/>
    <w:rsid w:val="00BD2FAE"/>
    <w:rsid w:val="00BD349E"/>
    <w:rsid w:val="00BD34F1"/>
    <w:rsid w:val="00BD3585"/>
    <w:rsid w:val="00BD36DA"/>
    <w:rsid w:val="00BD3826"/>
    <w:rsid w:val="00BD394A"/>
    <w:rsid w:val="00BD39EC"/>
    <w:rsid w:val="00BD3A09"/>
    <w:rsid w:val="00BD3A52"/>
    <w:rsid w:val="00BD3B42"/>
    <w:rsid w:val="00BD3C2D"/>
    <w:rsid w:val="00BD40C7"/>
    <w:rsid w:val="00BD410A"/>
    <w:rsid w:val="00BD41E6"/>
    <w:rsid w:val="00BD426E"/>
    <w:rsid w:val="00BD44CE"/>
    <w:rsid w:val="00BD460D"/>
    <w:rsid w:val="00BD4624"/>
    <w:rsid w:val="00BD478B"/>
    <w:rsid w:val="00BD4839"/>
    <w:rsid w:val="00BD49B8"/>
    <w:rsid w:val="00BD4DB8"/>
    <w:rsid w:val="00BD4DE8"/>
    <w:rsid w:val="00BD4E60"/>
    <w:rsid w:val="00BD4EE7"/>
    <w:rsid w:val="00BD4F7D"/>
    <w:rsid w:val="00BD4FEE"/>
    <w:rsid w:val="00BD503B"/>
    <w:rsid w:val="00BD510A"/>
    <w:rsid w:val="00BD5184"/>
    <w:rsid w:val="00BD54CE"/>
    <w:rsid w:val="00BD5550"/>
    <w:rsid w:val="00BD5753"/>
    <w:rsid w:val="00BD5756"/>
    <w:rsid w:val="00BD5B8A"/>
    <w:rsid w:val="00BD5BB5"/>
    <w:rsid w:val="00BD5CBC"/>
    <w:rsid w:val="00BD606B"/>
    <w:rsid w:val="00BD6216"/>
    <w:rsid w:val="00BD6243"/>
    <w:rsid w:val="00BD624C"/>
    <w:rsid w:val="00BD6345"/>
    <w:rsid w:val="00BD6353"/>
    <w:rsid w:val="00BD6558"/>
    <w:rsid w:val="00BD6591"/>
    <w:rsid w:val="00BD6596"/>
    <w:rsid w:val="00BD6694"/>
    <w:rsid w:val="00BD6696"/>
    <w:rsid w:val="00BD66B7"/>
    <w:rsid w:val="00BD6749"/>
    <w:rsid w:val="00BD69CE"/>
    <w:rsid w:val="00BD6AA7"/>
    <w:rsid w:val="00BD6B02"/>
    <w:rsid w:val="00BD6C1D"/>
    <w:rsid w:val="00BD6DBC"/>
    <w:rsid w:val="00BD6E1B"/>
    <w:rsid w:val="00BD6E4D"/>
    <w:rsid w:val="00BD6F7D"/>
    <w:rsid w:val="00BD6FCC"/>
    <w:rsid w:val="00BD71F7"/>
    <w:rsid w:val="00BD7244"/>
    <w:rsid w:val="00BD7253"/>
    <w:rsid w:val="00BD7269"/>
    <w:rsid w:val="00BD738B"/>
    <w:rsid w:val="00BD7481"/>
    <w:rsid w:val="00BD74CA"/>
    <w:rsid w:val="00BD751B"/>
    <w:rsid w:val="00BD7596"/>
    <w:rsid w:val="00BD7645"/>
    <w:rsid w:val="00BD7676"/>
    <w:rsid w:val="00BD78CC"/>
    <w:rsid w:val="00BD7A44"/>
    <w:rsid w:val="00BD7A88"/>
    <w:rsid w:val="00BD7B5B"/>
    <w:rsid w:val="00BD7BC8"/>
    <w:rsid w:val="00BD7BE2"/>
    <w:rsid w:val="00BD7CC4"/>
    <w:rsid w:val="00BD7D65"/>
    <w:rsid w:val="00BD7E8C"/>
    <w:rsid w:val="00BD7EE6"/>
    <w:rsid w:val="00BD7FB0"/>
    <w:rsid w:val="00BE012A"/>
    <w:rsid w:val="00BE01DA"/>
    <w:rsid w:val="00BE027F"/>
    <w:rsid w:val="00BE0349"/>
    <w:rsid w:val="00BE0365"/>
    <w:rsid w:val="00BE03DC"/>
    <w:rsid w:val="00BE0407"/>
    <w:rsid w:val="00BE080C"/>
    <w:rsid w:val="00BE08AB"/>
    <w:rsid w:val="00BE08CB"/>
    <w:rsid w:val="00BE095B"/>
    <w:rsid w:val="00BE0A59"/>
    <w:rsid w:val="00BE0B2B"/>
    <w:rsid w:val="00BE0BC2"/>
    <w:rsid w:val="00BE0BE9"/>
    <w:rsid w:val="00BE0C2C"/>
    <w:rsid w:val="00BE0CD6"/>
    <w:rsid w:val="00BE0CE5"/>
    <w:rsid w:val="00BE0D0E"/>
    <w:rsid w:val="00BE0D1E"/>
    <w:rsid w:val="00BE0EB9"/>
    <w:rsid w:val="00BE1002"/>
    <w:rsid w:val="00BE1166"/>
    <w:rsid w:val="00BE1409"/>
    <w:rsid w:val="00BE140C"/>
    <w:rsid w:val="00BE1547"/>
    <w:rsid w:val="00BE158F"/>
    <w:rsid w:val="00BE1630"/>
    <w:rsid w:val="00BE169F"/>
    <w:rsid w:val="00BE1802"/>
    <w:rsid w:val="00BE1861"/>
    <w:rsid w:val="00BE189A"/>
    <w:rsid w:val="00BE19D6"/>
    <w:rsid w:val="00BE1C0D"/>
    <w:rsid w:val="00BE1C12"/>
    <w:rsid w:val="00BE1DD2"/>
    <w:rsid w:val="00BE1F10"/>
    <w:rsid w:val="00BE1F13"/>
    <w:rsid w:val="00BE1FC4"/>
    <w:rsid w:val="00BE1FCB"/>
    <w:rsid w:val="00BE2074"/>
    <w:rsid w:val="00BE20CB"/>
    <w:rsid w:val="00BE23F8"/>
    <w:rsid w:val="00BE2460"/>
    <w:rsid w:val="00BE2471"/>
    <w:rsid w:val="00BE260D"/>
    <w:rsid w:val="00BE27A3"/>
    <w:rsid w:val="00BE27E0"/>
    <w:rsid w:val="00BE2898"/>
    <w:rsid w:val="00BE2932"/>
    <w:rsid w:val="00BE2A52"/>
    <w:rsid w:val="00BE2C3E"/>
    <w:rsid w:val="00BE2DE5"/>
    <w:rsid w:val="00BE2EA1"/>
    <w:rsid w:val="00BE3186"/>
    <w:rsid w:val="00BE3376"/>
    <w:rsid w:val="00BE33AA"/>
    <w:rsid w:val="00BE35CD"/>
    <w:rsid w:val="00BE370E"/>
    <w:rsid w:val="00BE387A"/>
    <w:rsid w:val="00BE391A"/>
    <w:rsid w:val="00BE39AE"/>
    <w:rsid w:val="00BE3A96"/>
    <w:rsid w:val="00BE3BEC"/>
    <w:rsid w:val="00BE3CDA"/>
    <w:rsid w:val="00BE3DFF"/>
    <w:rsid w:val="00BE4247"/>
    <w:rsid w:val="00BE429B"/>
    <w:rsid w:val="00BE4352"/>
    <w:rsid w:val="00BE4392"/>
    <w:rsid w:val="00BE440C"/>
    <w:rsid w:val="00BE447E"/>
    <w:rsid w:val="00BE449E"/>
    <w:rsid w:val="00BE44D1"/>
    <w:rsid w:val="00BE44E3"/>
    <w:rsid w:val="00BE4533"/>
    <w:rsid w:val="00BE457A"/>
    <w:rsid w:val="00BE45D0"/>
    <w:rsid w:val="00BE473D"/>
    <w:rsid w:val="00BE490F"/>
    <w:rsid w:val="00BE4945"/>
    <w:rsid w:val="00BE4A1B"/>
    <w:rsid w:val="00BE4A1D"/>
    <w:rsid w:val="00BE4AD5"/>
    <w:rsid w:val="00BE4AFE"/>
    <w:rsid w:val="00BE4C10"/>
    <w:rsid w:val="00BE4C22"/>
    <w:rsid w:val="00BE4F56"/>
    <w:rsid w:val="00BE4F6D"/>
    <w:rsid w:val="00BE51C8"/>
    <w:rsid w:val="00BE52B4"/>
    <w:rsid w:val="00BE52C5"/>
    <w:rsid w:val="00BE52D1"/>
    <w:rsid w:val="00BE5339"/>
    <w:rsid w:val="00BE5419"/>
    <w:rsid w:val="00BE5546"/>
    <w:rsid w:val="00BE5555"/>
    <w:rsid w:val="00BE5687"/>
    <w:rsid w:val="00BE573E"/>
    <w:rsid w:val="00BE58EC"/>
    <w:rsid w:val="00BE5A46"/>
    <w:rsid w:val="00BE5B23"/>
    <w:rsid w:val="00BE5C1E"/>
    <w:rsid w:val="00BE5CEE"/>
    <w:rsid w:val="00BE5CF4"/>
    <w:rsid w:val="00BE5CFF"/>
    <w:rsid w:val="00BE5D7C"/>
    <w:rsid w:val="00BE5D8C"/>
    <w:rsid w:val="00BE5D96"/>
    <w:rsid w:val="00BE5DCC"/>
    <w:rsid w:val="00BE5EB2"/>
    <w:rsid w:val="00BE5FAB"/>
    <w:rsid w:val="00BE6147"/>
    <w:rsid w:val="00BE6211"/>
    <w:rsid w:val="00BE62D2"/>
    <w:rsid w:val="00BE63FD"/>
    <w:rsid w:val="00BE6448"/>
    <w:rsid w:val="00BE6479"/>
    <w:rsid w:val="00BE6722"/>
    <w:rsid w:val="00BE67DF"/>
    <w:rsid w:val="00BE69EC"/>
    <w:rsid w:val="00BE6A0D"/>
    <w:rsid w:val="00BE6AD5"/>
    <w:rsid w:val="00BE6ADC"/>
    <w:rsid w:val="00BE6C67"/>
    <w:rsid w:val="00BE6D2C"/>
    <w:rsid w:val="00BE6D86"/>
    <w:rsid w:val="00BE6DD4"/>
    <w:rsid w:val="00BE6E36"/>
    <w:rsid w:val="00BE6FAA"/>
    <w:rsid w:val="00BE70D1"/>
    <w:rsid w:val="00BE71DF"/>
    <w:rsid w:val="00BE731E"/>
    <w:rsid w:val="00BE73F8"/>
    <w:rsid w:val="00BE7403"/>
    <w:rsid w:val="00BE7439"/>
    <w:rsid w:val="00BE7488"/>
    <w:rsid w:val="00BE74A4"/>
    <w:rsid w:val="00BE785E"/>
    <w:rsid w:val="00BE7987"/>
    <w:rsid w:val="00BE7C19"/>
    <w:rsid w:val="00BE7C6E"/>
    <w:rsid w:val="00BE7C79"/>
    <w:rsid w:val="00BE7C9D"/>
    <w:rsid w:val="00BE7D2A"/>
    <w:rsid w:val="00BE7D3C"/>
    <w:rsid w:val="00BE7D5E"/>
    <w:rsid w:val="00BE7DAA"/>
    <w:rsid w:val="00BE7DBA"/>
    <w:rsid w:val="00BE7E4A"/>
    <w:rsid w:val="00BF002F"/>
    <w:rsid w:val="00BF02D3"/>
    <w:rsid w:val="00BF0329"/>
    <w:rsid w:val="00BF062A"/>
    <w:rsid w:val="00BF06FC"/>
    <w:rsid w:val="00BF078D"/>
    <w:rsid w:val="00BF0898"/>
    <w:rsid w:val="00BF09DE"/>
    <w:rsid w:val="00BF0A4F"/>
    <w:rsid w:val="00BF0DEC"/>
    <w:rsid w:val="00BF0E91"/>
    <w:rsid w:val="00BF0F33"/>
    <w:rsid w:val="00BF1078"/>
    <w:rsid w:val="00BF10CF"/>
    <w:rsid w:val="00BF110F"/>
    <w:rsid w:val="00BF1110"/>
    <w:rsid w:val="00BF1222"/>
    <w:rsid w:val="00BF1397"/>
    <w:rsid w:val="00BF145A"/>
    <w:rsid w:val="00BF14EE"/>
    <w:rsid w:val="00BF1510"/>
    <w:rsid w:val="00BF1601"/>
    <w:rsid w:val="00BF1762"/>
    <w:rsid w:val="00BF180D"/>
    <w:rsid w:val="00BF183A"/>
    <w:rsid w:val="00BF19F8"/>
    <w:rsid w:val="00BF1B46"/>
    <w:rsid w:val="00BF1C4B"/>
    <w:rsid w:val="00BF1D2C"/>
    <w:rsid w:val="00BF22AA"/>
    <w:rsid w:val="00BF23E0"/>
    <w:rsid w:val="00BF2493"/>
    <w:rsid w:val="00BF2567"/>
    <w:rsid w:val="00BF25B9"/>
    <w:rsid w:val="00BF25E0"/>
    <w:rsid w:val="00BF28CC"/>
    <w:rsid w:val="00BF2A72"/>
    <w:rsid w:val="00BF2A9A"/>
    <w:rsid w:val="00BF2B4E"/>
    <w:rsid w:val="00BF2C7E"/>
    <w:rsid w:val="00BF2D54"/>
    <w:rsid w:val="00BF2EA4"/>
    <w:rsid w:val="00BF2F04"/>
    <w:rsid w:val="00BF2F1E"/>
    <w:rsid w:val="00BF2FCD"/>
    <w:rsid w:val="00BF305A"/>
    <w:rsid w:val="00BF305B"/>
    <w:rsid w:val="00BF316C"/>
    <w:rsid w:val="00BF3699"/>
    <w:rsid w:val="00BF3708"/>
    <w:rsid w:val="00BF3715"/>
    <w:rsid w:val="00BF3872"/>
    <w:rsid w:val="00BF3A0B"/>
    <w:rsid w:val="00BF3A22"/>
    <w:rsid w:val="00BF3D1D"/>
    <w:rsid w:val="00BF3DAC"/>
    <w:rsid w:val="00BF3EEB"/>
    <w:rsid w:val="00BF3F5A"/>
    <w:rsid w:val="00BF3F65"/>
    <w:rsid w:val="00BF3FDE"/>
    <w:rsid w:val="00BF3FF2"/>
    <w:rsid w:val="00BF4018"/>
    <w:rsid w:val="00BF4111"/>
    <w:rsid w:val="00BF415D"/>
    <w:rsid w:val="00BF4226"/>
    <w:rsid w:val="00BF4302"/>
    <w:rsid w:val="00BF4427"/>
    <w:rsid w:val="00BF4795"/>
    <w:rsid w:val="00BF4953"/>
    <w:rsid w:val="00BF4A24"/>
    <w:rsid w:val="00BF4AEE"/>
    <w:rsid w:val="00BF4D20"/>
    <w:rsid w:val="00BF4D7E"/>
    <w:rsid w:val="00BF4DB0"/>
    <w:rsid w:val="00BF4E1B"/>
    <w:rsid w:val="00BF4EDB"/>
    <w:rsid w:val="00BF4F94"/>
    <w:rsid w:val="00BF4FF0"/>
    <w:rsid w:val="00BF50E9"/>
    <w:rsid w:val="00BF5175"/>
    <w:rsid w:val="00BF534B"/>
    <w:rsid w:val="00BF53D0"/>
    <w:rsid w:val="00BF57A3"/>
    <w:rsid w:val="00BF589A"/>
    <w:rsid w:val="00BF5983"/>
    <w:rsid w:val="00BF5BD6"/>
    <w:rsid w:val="00BF5C78"/>
    <w:rsid w:val="00BF5C89"/>
    <w:rsid w:val="00BF5E1F"/>
    <w:rsid w:val="00BF5E50"/>
    <w:rsid w:val="00BF5E8D"/>
    <w:rsid w:val="00BF614E"/>
    <w:rsid w:val="00BF62AA"/>
    <w:rsid w:val="00BF62C9"/>
    <w:rsid w:val="00BF6407"/>
    <w:rsid w:val="00BF6453"/>
    <w:rsid w:val="00BF6477"/>
    <w:rsid w:val="00BF652E"/>
    <w:rsid w:val="00BF659C"/>
    <w:rsid w:val="00BF68E4"/>
    <w:rsid w:val="00BF6BBC"/>
    <w:rsid w:val="00BF6C98"/>
    <w:rsid w:val="00BF6D2B"/>
    <w:rsid w:val="00BF6D2C"/>
    <w:rsid w:val="00BF6FB9"/>
    <w:rsid w:val="00BF6FEC"/>
    <w:rsid w:val="00BF70E7"/>
    <w:rsid w:val="00BF7115"/>
    <w:rsid w:val="00BF71BD"/>
    <w:rsid w:val="00BF72AB"/>
    <w:rsid w:val="00BF735C"/>
    <w:rsid w:val="00BF75C5"/>
    <w:rsid w:val="00BF75C9"/>
    <w:rsid w:val="00BF7791"/>
    <w:rsid w:val="00BF7ADC"/>
    <w:rsid w:val="00BF7B62"/>
    <w:rsid w:val="00BF7D93"/>
    <w:rsid w:val="00BF7DB4"/>
    <w:rsid w:val="00BF7E89"/>
    <w:rsid w:val="00BF7F2A"/>
    <w:rsid w:val="00C00009"/>
    <w:rsid w:val="00C0009D"/>
    <w:rsid w:val="00C002B7"/>
    <w:rsid w:val="00C0050B"/>
    <w:rsid w:val="00C005F6"/>
    <w:rsid w:val="00C0064F"/>
    <w:rsid w:val="00C00865"/>
    <w:rsid w:val="00C008CE"/>
    <w:rsid w:val="00C00B4F"/>
    <w:rsid w:val="00C00BCD"/>
    <w:rsid w:val="00C00C1A"/>
    <w:rsid w:val="00C00CB4"/>
    <w:rsid w:val="00C00E7F"/>
    <w:rsid w:val="00C01032"/>
    <w:rsid w:val="00C011FD"/>
    <w:rsid w:val="00C012C9"/>
    <w:rsid w:val="00C01380"/>
    <w:rsid w:val="00C01418"/>
    <w:rsid w:val="00C0143C"/>
    <w:rsid w:val="00C014C4"/>
    <w:rsid w:val="00C01833"/>
    <w:rsid w:val="00C0188E"/>
    <w:rsid w:val="00C018B5"/>
    <w:rsid w:val="00C01A77"/>
    <w:rsid w:val="00C01A8B"/>
    <w:rsid w:val="00C01B3A"/>
    <w:rsid w:val="00C01D3C"/>
    <w:rsid w:val="00C01D8C"/>
    <w:rsid w:val="00C01E56"/>
    <w:rsid w:val="00C01EF6"/>
    <w:rsid w:val="00C02106"/>
    <w:rsid w:val="00C02361"/>
    <w:rsid w:val="00C02407"/>
    <w:rsid w:val="00C024AD"/>
    <w:rsid w:val="00C02502"/>
    <w:rsid w:val="00C0256A"/>
    <w:rsid w:val="00C02645"/>
    <w:rsid w:val="00C02762"/>
    <w:rsid w:val="00C02B81"/>
    <w:rsid w:val="00C02BF3"/>
    <w:rsid w:val="00C02CD1"/>
    <w:rsid w:val="00C02E1A"/>
    <w:rsid w:val="00C02E32"/>
    <w:rsid w:val="00C02ED0"/>
    <w:rsid w:val="00C030AB"/>
    <w:rsid w:val="00C0317E"/>
    <w:rsid w:val="00C0322A"/>
    <w:rsid w:val="00C032C3"/>
    <w:rsid w:val="00C03393"/>
    <w:rsid w:val="00C033D6"/>
    <w:rsid w:val="00C0366D"/>
    <w:rsid w:val="00C0368E"/>
    <w:rsid w:val="00C0378E"/>
    <w:rsid w:val="00C03795"/>
    <w:rsid w:val="00C03918"/>
    <w:rsid w:val="00C0398D"/>
    <w:rsid w:val="00C03A1E"/>
    <w:rsid w:val="00C03A34"/>
    <w:rsid w:val="00C03C1A"/>
    <w:rsid w:val="00C03C76"/>
    <w:rsid w:val="00C03CEB"/>
    <w:rsid w:val="00C03E78"/>
    <w:rsid w:val="00C04283"/>
    <w:rsid w:val="00C0435C"/>
    <w:rsid w:val="00C04491"/>
    <w:rsid w:val="00C04533"/>
    <w:rsid w:val="00C0453F"/>
    <w:rsid w:val="00C0470E"/>
    <w:rsid w:val="00C048A2"/>
    <w:rsid w:val="00C04A89"/>
    <w:rsid w:val="00C04C0D"/>
    <w:rsid w:val="00C04D0C"/>
    <w:rsid w:val="00C04E1C"/>
    <w:rsid w:val="00C04EC4"/>
    <w:rsid w:val="00C04EDB"/>
    <w:rsid w:val="00C04F0B"/>
    <w:rsid w:val="00C04F6A"/>
    <w:rsid w:val="00C05015"/>
    <w:rsid w:val="00C05154"/>
    <w:rsid w:val="00C053AC"/>
    <w:rsid w:val="00C05459"/>
    <w:rsid w:val="00C054C1"/>
    <w:rsid w:val="00C054ED"/>
    <w:rsid w:val="00C0568B"/>
    <w:rsid w:val="00C057EE"/>
    <w:rsid w:val="00C05B6A"/>
    <w:rsid w:val="00C05BC3"/>
    <w:rsid w:val="00C05DE0"/>
    <w:rsid w:val="00C05E47"/>
    <w:rsid w:val="00C05E54"/>
    <w:rsid w:val="00C05EF7"/>
    <w:rsid w:val="00C06065"/>
    <w:rsid w:val="00C060E6"/>
    <w:rsid w:val="00C0616C"/>
    <w:rsid w:val="00C06203"/>
    <w:rsid w:val="00C0626A"/>
    <w:rsid w:val="00C062E1"/>
    <w:rsid w:val="00C06399"/>
    <w:rsid w:val="00C063EB"/>
    <w:rsid w:val="00C06549"/>
    <w:rsid w:val="00C065FF"/>
    <w:rsid w:val="00C06615"/>
    <w:rsid w:val="00C066E1"/>
    <w:rsid w:val="00C067EE"/>
    <w:rsid w:val="00C0686D"/>
    <w:rsid w:val="00C0692D"/>
    <w:rsid w:val="00C06A3C"/>
    <w:rsid w:val="00C06DB5"/>
    <w:rsid w:val="00C06EFE"/>
    <w:rsid w:val="00C06F55"/>
    <w:rsid w:val="00C06FFC"/>
    <w:rsid w:val="00C071A1"/>
    <w:rsid w:val="00C073DF"/>
    <w:rsid w:val="00C07484"/>
    <w:rsid w:val="00C0752B"/>
    <w:rsid w:val="00C07549"/>
    <w:rsid w:val="00C07584"/>
    <w:rsid w:val="00C07742"/>
    <w:rsid w:val="00C07769"/>
    <w:rsid w:val="00C07A7D"/>
    <w:rsid w:val="00C07AD7"/>
    <w:rsid w:val="00C07B05"/>
    <w:rsid w:val="00C07C0B"/>
    <w:rsid w:val="00C07D55"/>
    <w:rsid w:val="00C07F0E"/>
    <w:rsid w:val="00C07FE0"/>
    <w:rsid w:val="00C10013"/>
    <w:rsid w:val="00C1002E"/>
    <w:rsid w:val="00C10222"/>
    <w:rsid w:val="00C10247"/>
    <w:rsid w:val="00C1026E"/>
    <w:rsid w:val="00C10317"/>
    <w:rsid w:val="00C1035A"/>
    <w:rsid w:val="00C10495"/>
    <w:rsid w:val="00C104DB"/>
    <w:rsid w:val="00C10560"/>
    <w:rsid w:val="00C105BC"/>
    <w:rsid w:val="00C1065E"/>
    <w:rsid w:val="00C10852"/>
    <w:rsid w:val="00C10A05"/>
    <w:rsid w:val="00C10A3C"/>
    <w:rsid w:val="00C10B06"/>
    <w:rsid w:val="00C10B83"/>
    <w:rsid w:val="00C10C7F"/>
    <w:rsid w:val="00C10F06"/>
    <w:rsid w:val="00C11037"/>
    <w:rsid w:val="00C1115C"/>
    <w:rsid w:val="00C11188"/>
    <w:rsid w:val="00C1134C"/>
    <w:rsid w:val="00C113A9"/>
    <w:rsid w:val="00C113EC"/>
    <w:rsid w:val="00C1141A"/>
    <w:rsid w:val="00C11562"/>
    <w:rsid w:val="00C1157C"/>
    <w:rsid w:val="00C11589"/>
    <w:rsid w:val="00C115FF"/>
    <w:rsid w:val="00C116A3"/>
    <w:rsid w:val="00C116D6"/>
    <w:rsid w:val="00C1177B"/>
    <w:rsid w:val="00C118A4"/>
    <w:rsid w:val="00C119A1"/>
    <w:rsid w:val="00C11A6F"/>
    <w:rsid w:val="00C11B16"/>
    <w:rsid w:val="00C11B4C"/>
    <w:rsid w:val="00C11B94"/>
    <w:rsid w:val="00C11CE4"/>
    <w:rsid w:val="00C11D1C"/>
    <w:rsid w:val="00C11E04"/>
    <w:rsid w:val="00C11E44"/>
    <w:rsid w:val="00C11F3F"/>
    <w:rsid w:val="00C11F8A"/>
    <w:rsid w:val="00C11FFE"/>
    <w:rsid w:val="00C120BD"/>
    <w:rsid w:val="00C12117"/>
    <w:rsid w:val="00C1225F"/>
    <w:rsid w:val="00C12337"/>
    <w:rsid w:val="00C1242E"/>
    <w:rsid w:val="00C1243F"/>
    <w:rsid w:val="00C124EC"/>
    <w:rsid w:val="00C12555"/>
    <w:rsid w:val="00C1274B"/>
    <w:rsid w:val="00C12826"/>
    <w:rsid w:val="00C12884"/>
    <w:rsid w:val="00C12940"/>
    <w:rsid w:val="00C12A7C"/>
    <w:rsid w:val="00C12AE2"/>
    <w:rsid w:val="00C12B43"/>
    <w:rsid w:val="00C12C7D"/>
    <w:rsid w:val="00C12D46"/>
    <w:rsid w:val="00C12D5E"/>
    <w:rsid w:val="00C12EA0"/>
    <w:rsid w:val="00C12F04"/>
    <w:rsid w:val="00C12F0F"/>
    <w:rsid w:val="00C12F50"/>
    <w:rsid w:val="00C13118"/>
    <w:rsid w:val="00C13169"/>
    <w:rsid w:val="00C133F2"/>
    <w:rsid w:val="00C13405"/>
    <w:rsid w:val="00C1341E"/>
    <w:rsid w:val="00C13485"/>
    <w:rsid w:val="00C134EE"/>
    <w:rsid w:val="00C13693"/>
    <w:rsid w:val="00C136BA"/>
    <w:rsid w:val="00C13769"/>
    <w:rsid w:val="00C1377E"/>
    <w:rsid w:val="00C138AF"/>
    <w:rsid w:val="00C1390A"/>
    <w:rsid w:val="00C13983"/>
    <w:rsid w:val="00C13B8A"/>
    <w:rsid w:val="00C13BA3"/>
    <w:rsid w:val="00C13D5B"/>
    <w:rsid w:val="00C13D8A"/>
    <w:rsid w:val="00C13F21"/>
    <w:rsid w:val="00C13F39"/>
    <w:rsid w:val="00C140CE"/>
    <w:rsid w:val="00C14187"/>
    <w:rsid w:val="00C141D1"/>
    <w:rsid w:val="00C14682"/>
    <w:rsid w:val="00C14B77"/>
    <w:rsid w:val="00C14D0F"/>
    <w:rsid w:val="00C14D1B"/>
    <w:rsid w:val="00C14DD4"/>
    <w:rsid w:val="00C14E97"/>
    <w:rsid w:val="00C14EFC"/>
    <w:rsid w:val="00C14F41"/>
    <w:rsid w:val="00C152BA"/>
    <w:rsid w:val="00C155F0"/>
    <w:rsid w:val="00C156B8"/>
    <w:rsid w:val="00C1575E"/>
    <w:rsid w:val="00C15850"/>
    <w:rsid w:val="00C158F1"/>
    <w:rsid w:val="00C1597D"/>
    <w:rsid w:val="00C15BC5"/>
    <w:rsid w:val="00C15BF7"/>
    <w:rsid w:val="00C15C74"/>
    <w:rsid w:val="00C15D96"/>
    <w:rsid w:val="00C15ECD"/>
    <w:rsid w:val="00C15F00"/>
    <w:rsid w:val="00C1619A"/>
    <w:rsid w:val="00C16345"/>
    <w:rsid w:val="00C164CF"/>
    <w:rsid w:val="00C166B9"/>
    <w:rsid w:val="00C16918"/>
    <w:rsid w:val="00C16959"/>
    <w:rsid w:val="00C16C52"/>
    <w:rsid w:val="00C16D5A"/>
    <w:rsid w:val="00C16F0E"/>
    <w:rsid w:val="00C17244"/>
    <w:rsid w:val="00C172B8"/>
    <w:rsid w:val="00C17409"/>
    <w:rsid w:val="00C17935"/>
    <w:rsid w:val="00C17D44"/>
    <w:rsid w:val="00C17F18"/>
    <w:rsid w:val="00C17F5C"/>
    <w:rsid w:val="00C17F83"/>
    <w:rsid w:val="00C2007B"/>
    <w:rsid w:val="00C200A5"/>
    <w:rsid w:val="00C202A3"/>
    <w:rsid w:val="00C202FF"/>
    <w:rsid w:val="00C203A6"/>
    <w:rsid w:val="00C203B6"/>
    <w:rsid w:val="00C2042B"/>
    <w:rsid w:val="00C2052F"/>
    <w:rsid w:val="00C205A5"/>
    <w:rsid w:val="00C207CB"/>
    <w:rsid w:val="00C2098F"/>
    <w:rsid w:val="00C20A9D"/>
    <w:rsid w:val="00C20ACF"/>
    <w:rsid w:val="00C20AE2"/>
    <w:rsid w:val="00C20AEF"/>
    <w:rsid w:val="00C20C56"/>
    <w:rsid w:val="00C21155"/>
    <w:rsid w:val="00C211A6"/>
    <w:rsid w:val="00C212E4"/>
    <w:rsid w:val="00C21311"/>
    <w:rsid w:val="00C2147A"/>
    <w:rsid w:val="00C21552"/>
    <w:rsid w:val="00C21582"/>
    <w:rsid w:val="00C215A4"/>
    <w:rsid w:val="00C2167F"/>
    <w:rsid w:val="00C217A3"/>
    <w:rsid w:val="00C218DC"/>
    <w:rsid w:val="00C219B6"/>
    <w:rsid w:val="00C21A44"/>
    <w:rsid w:val="00C21A56"/>
    <w:rsid w:val="00C21ABE"/>
    <w:rsid w:val="00C21AF2"/>
    <w:rsid w:val="00C21B50"/>
    <w:rsid w:val="00C21D12"/>
    <w:rsid w:val="00C21EDF"/>
    <w:rsid w:val="00C220E7"/>
    <w:rsid w:val="00C2214F"/>
    <w:rsid w:val="00C22246"/>
    <w:rsid w:val="00C22371"/>
    <w:rsid w:val="00C224DE"/>
    <w:rsid w:val="00C22520"/>
    <w:rsid w:val="00C2253B"/>
    <w:rsid w:val="00C225D2"/>
    <w:rsid w:val="00C226B2"/>
    <w:rsid w:val="00C22773"/>
    <w:rsid w:val="00C2288B"/>
    <w:rsid w:val="00C22C9B"/>
    <w:rsid w:val="00C22CF0"/>
    <w:rsid w:val="00C22D0D"/>
    <w:rsid w:val="00C23070"/>
    <w:rsid w:val="00C23086"/>
    <w:rsid w:val="00C230B2"/>
    <w:rsid w:val="00C230B3"/>
    <w:rsid w:val="00C230DA"/>
    <w:rsid w:val="00C230DD"/>
    <w:rsid w:val="00C23140"/>
    <w:rsid w:val="00C232A9"/>
    <w:rsid w:val="00C2335A"/>
    <w:rsid w:val="00C23392"/>
    <w:rsid w:val="00C234A0"/>
    <w:rsid w:val="00C2352D"/>
    <w:rsid w:val="00C2354A"/>
    <w:rsid w:val="00C235EA"/>
    <w:rsid w:val="00C236F8"/>
    <w:rsid w:val="00C2379D"/>
    <w:rsid w:val="00C23869"/>
    <w:rsid w:val="00C23939"/>
    <w:rsid w:val="00C23A63"/>
    <w:rsid w:val="00C23C0F"/>
    <w:rsid w:val="00C23C2B"/>
    <w:rsid w:val="00C23C66"/>
    <w:rsid w:val="00C23CE7"/>
    <w:rsid w:val="00C23DA5"/>
    <w:rsid w:val="00C23E02"/>
    <w:rsid w:val="00C23ED1"/>
    <w:rsid w:val="00C23FB6"/>
    <w:rsid w:val="00C240DB"/>
    <w:rsid w:val="00C24105"/>
    <w:rsid w:val="00C24152"/>
    <w:rsid w:val="00C241FE"/>
    <w:rsid w:val="00C243F1"/>
    <w:rsid w:val="00C245A6"/>
    <w:rsid w:val="00C245C4"/>
    <w:rsid w:val="00C2464B"/>
    <w:rsid w:val="00C2466E"/>
    <w:rsid w:val="00C2477C"/>
    <w:rsid w:val="00C24802"/>
    <w:rsid w:val="00C24AE2"/>
    <w:rsid w:val="00C24B46"/>
    <w:rsid w:val="00C24BAD"/>
    <w:rsid w:val="00C24BE2"/>
    <w:rsid w:val="00C24BEC"/>
    <w:rsid w:val="00C24BF6"/>
    <w:rsid w:val="00C24C03"/>
    <w:rsid w:val="00C24E81"/>
    <w:rsid w:val="00C24F0E"/>
    <w:rsid w:val="00C24F3C"/>
    <w:rsid w:val="00C250C2"/>
    <w:rsid w:val="00C250CB"/>
    <w:rsid w:val="00C2511A"/>
    <w:rsid w:val="00C25162"/>
    <w:rsid w:val="00C251BD"/>
    <w:rsid w:val="00C2536A"/>
    <w:rsid w:val="00C25384"/>
    <w:rsid w:val="00C254B8"/>
    <w:rsid w:val="00C25747"/>
    <w:rsid w:val="00C2574F"/>
    <w:rsid w:val="00C2577C"/>
    <w:rsid w:val="00C258AC"/>
    <w:rsid w:val="00C2592A"/>
    <w:rsid w:val="00C25A0E"/>
    <w:rsid w:val="00C25C75"/>
    <w:rsid w:val="00C25DBE"/>
    <w:rsid w:val="00C25E32"/>
    <w:rsid w:val="00C25EB0"/>
    <w:rsid w:val="00C25F0F"/>
    <w:rsid w:val="00C25F3D"/>
    <w:rsid w:val="00C26043"/>
    <w:rsid w:val="00C2626A"/>
    <w:rsid w:val="00C26278"/>
    <w:rsid w:val="00C262D8"/>
    <w:rsid w:val="00C263B8"/>
    <w:rsid w:val="00C26481"/>
    <w:rsid w:val="00C264A6"/>
    <w:rsid w:val="00C2659C"/>
    <w:rsid w:val="00C266C2"/>
    <w:rsid w:val="00C26713"/>
    <w:rsid w:val="00C267BE"/>
    <w:rsid w:val="00C26851"/>
    <w:rsid w:val="00C26949"/>
    <w:rsid w:val="00C26950"/>
    <w:rsid w:val="00C26974"/>
    <w:rsid w:val="00C269BA"/>
    <w:rsid w:val="00C269BE"/>
    <w:rsid w:val="00C26B24"/>
    <w:rsid w:val="00C26C2F"/>
    <w:rsid w:val="00C26CF4"/>
    <w:rsid w:val="00C26D8B"/>
    <w:rsid w:val="00C26DD6"/>
    <w:rsid w:val="00C26FDA"/>
    <w:rsid w:val="00C27009"/>
    <w:rsid w:val="00C27111"/>
    <w:rsid w:val="00C273A8"/>
    <w:rsid w:val="00C273AF"/>
    <w:rsid w:val="00C273EE"/>
    <w:rsid w:val="00C27473"/>
    <w:rsid w:val="00C274C8"/>
    <w:rsid w:val="00C27676"/>
    <w:rsid w:val="00C27787"/>
    <w:rsid w:val="00C27836"/>
    <w:rsid w:val="00C27842"/>
    <w:rsid w:val="00C279AD"/>
    <w:rsid w:val="00C27E65"/>
    <w:rsid w:val="00C27EC8"/>
    <w:rsid w:val="00C3012E"/>
    <w:rsid w:val="00C3035D"/>
    <w:rsid w:val="00C3054B"/>
    <w:rsid w:val="00C30590"/>
    <w:rsid w:val="00C306F1"/>
    <w:rsid w:val="00C3076B"/>
    <w:rsid w:val="00C30786"/>
    <w:rsid w:val="00C308DE"/>
    <w:rsid w:val="00C30990"/>
    <w:rsid w:val="00C30B9D"/>
    <w:rsid w:val="00C30BE8"/>
    <w:rsid w:val="00C30C40"/>
    <w:rsid w:val="00C30DEE"/>
    <w:rsid w:val="00C30E98"/>
    <w:rsid w:val="00C31223"/>
    <w:rsid w:val="00C3129A"/>
    <w:rsid w:val="00C31332"/>
    <w:rsid w:val="00C31390"/>
    <w:rsid w:val="00C31717"/>
    <w:rsid w:val="00C3176C"/>
    <w:rsid w:val="00C319DE"/>
    <w:rsid w:val="00C31AF6"/>
    <w:rsid w:val="00C31CD1"/>
    <w:rsid w:val="00C32048"/>
    <w:rsid w:val="00C32171"/>
    <w:rsid w:val="00C321A7"/>
    <w:rsid w:val="00C32202"/>
    <w:rsid w:val="00C32251"/>
    <w:rsid w:val="00C3241F"/>
    <w:rsid w:val="00C32448"/>
    <w:rsid w:val="00C32490"/>
    <w:rsid w:val="00C3260F"/>
    <w:rsid w:val="00C3275E"/>
    <w:rsid w:val="00C329AE"/>
    <w:rsid w:val="00C329DB"/>
    <w:rsid w:val="00C32A08"/>
    <w:rsid w:val="00C32ACE"/>
    <w:rsid w:val="00C32B3E"/>
    <w:rsid w:val="00C32B41"/>
    <w:rsid w:val="00C32DC2"/>
    <w:rsid w:val="00C32E54"/>
    <w:rsid w:val="00C33105"/>
    <w:rsid w:val="00C33336"/>
    <w:rsid w:val="00C333AD"/>
    <w:rsid w:val="00C333F6"/>
    <w:rsid w:val="00C33409"/>
    <w:rsid w:val="00C336F9"/>
    <w:rsid w:val="00C3394B"/>
    <w:rsid w:val="00C339FD"/>
    <w:rsid w:val="00C33AAA"/>
    <w:rsid w:val="00C33B00"/>
    <w:rsid w:val="00C33B4A"/>
    <w:rsid w:val="00C33B4F"/>
    <w:rsid w:val="00C33BE4"/>
    <w:rsid w:val="00C33CC4"/>
    <w:rsid w:val="00C34240"/>
    <w:rsid w:val="00C34342"/>
    <w:rsid w:val="00C3437C"/>
    <w:rsid w:val="00C345E2"/>
    <w:rsid w:val="00C3465E"/>
    <w:rsid w:val="00C346BF"/>
    <w:rsid w:val="00C3477D"/>
    <w:rsid w:val="00C3477E"/>
    <w:rsid w:val="00C34845"/>
    <w:rsid w:val="00C34A0E"/>
    <w:rsid w:val="00C34A16"/>
    <w:rsid w:val="00C34A6F"/>
    <w:rsid w:val="00C34AE7"/>
    <w:rsid w:val="00C34BB7"/>
    <w:rsid w:val="00C34C01"/>
    <w:rsid w:val="00C34D5E"/>
    <w:rsid w:val="00C34F7C"/>
    <w:rsid w:val="00C34FAF"/>
    <w:rsid w:val="00C34FBB"/>
    <w:rsid w:val="00C34FF9"/>
    <w:rsid w:val="00C3508C"/>
    <w:rsid w:val="00C351DA"/>
    <w:rsid w:val="00C352FF"/>
    <w:rsid w:val="00C35529"/>
    <w:rsid w:val="00C35543"/>
    <w:rsid w:val="00C355AC"/>
    <w:rsid w:val="00C355BA"/>
    <w:rsid w:val="00C356F8"/>
    <w:rsid w:val="00C358A9"/>
    <w:rsid w:val="00C35BD6"/>
    <w:rsid w:val="00C35C7E"/>
    <w:rsid w:val="00C35CB5"/>
    <w:rsid w:val="00C35E4B"/>
    <w:rsid w:val="00C35E76"/>
    <w:rsid w:val="00C35F8A"/>
    <w:rsid w:val="00C36114"/>
    <w:rsid w:val="00C361F2"/>
    <w:rsid w:val="00C3629F"/>
    <w:rsid w:val="00C363A0"/>
    <w:rsid w:val="00C3642E"/>
    <w:rsid w:val="00C36474"/>
    <w:rsid w:val="00C3649D"/>
    <w:rsid w:val="00C36539"/>
    <w:rsid w:val="00C3671C"/>
    <w:rsid w:val="00C36779"/>
    <w:rsid w:val="00C367C4"/>
    <w:rsid w:val="00C3691D"/>
    <w:rsid w:val="00C36B03"/>
    <w:rsid w:val="00C36BCB"/>
    <w:rsid w:val="00C36C3B"/>
    <w:rsid w:val="00C36CA7"/>
    <w:rsid w:val="00C36E76"/>
    <w:rsid w:val="00C36EAB"/>
    <w:rsid w:val="00C37165"/>
    <w:rsid w:val="00C3721D"/>
    <w:rsid w:val="00C3722B"/>
    <w:rsid w:val="00C3751C"/>
    <w:rsid w:val="00C37535"/>
    <w:rsid w:val="00C3760F"/>
    <w:rsid w:val="00C37629"/>
    <w:rsid w:val="00C3774E"/>
    <w:rsid w:val="00C3776A"/>
    <w:rsid w:val="00C3784A"/>
    <w:rsid w:val="00C3789F"/>
    <w:rsid w:val="00C378C2"/>
    <w:rsid w:val="00C379BF"/>
    <w:rsid w:val="00C37A98"/>
    <w:rsid w:val="00C37B0D"/>
    <w:rsid w:val="00C37B2A"/>
    <w:rsid w:val="00C37BA7"/>
    <w:rsid w:val="00C37C24"/>
    <w:rsid w:val="00C37D20"/>
    <w:rsid w:val="00C37DDE"/>
    <w:rsid w:val="00C37F1D"/>
    <w:rsid w:val="00C405EB"/>
    <w:rsid w:val="00C40612"/>
    <w:rsid w:val="00C407A1"/>
    <w:rsid w:val="00C407A5"/>
    <w:rsid w:val="00C407CC"/>
    <w:rsid w:val="00C4083A"/>
    <w:rsid w:val="00C40985"/>
    <w:rsid w:val="00C40C70"/>
    <w:rsid w:val="00C40D51"/>
    <w:rsid w:val="00C40D7E"/>
    <w:rsid w:val="00C40F30"/>
    <w:rsid w:val="00C41079"/>
    <w:rsid w:val="00C41401"/>
    <w:rsid w:val="00C41421"/>
    <w:rsid w:val="00C415D8"/>
    <w:rsid w:val="00C416A0"/>
    <w:rsid w:val="00C41851"/>
    <w:rsid w:val="00C418F2"/>
    <w:rsid w:val="00C4193D"/>
    <w:rsid w:val="00C41A27"/>
    <w:rsid w:val="00C41AB3"/>
    <w:rsid w:val="00C41CE2"/>
    <w:rsid w:val="00C41CE6"/>
    <w:rsid w:val="00C41E9A"/>
    <w:rsid w:val="00C41EF4"/>
    <w:rsid w:val="00C424A2"/>
    <w:rsid w:val="00C4273E"/>
    <w:rsid w:val="00C42979"/>
    <w:rsid w:val="00C42A4A"/>
    <w:rsid w:val="00C42D20"/>
    <w:rsid w:val="00C42E8C"/>
    <w:rsid w:val="00C42FFB"/>
    <w:rsid w:val="00C430C2"/>
    <w:rsid w:val="00C431E5"/>
    <w:rsid w:val="00C43266"/>
    <w:rsid w:val="00C43364"/>
    <w:rsid w:val="00C43390"/>
    <w:rsid w:val="00C433A3"/>
    <w:rsid w:val="00C43590"/>
    <w:rsid w:val="00C435C2"/>
    <w:rsid w:val="00C435E7"/>
    <w:rsid w:val="00C43665"/>
    <w:rsid w:val="00C43824"/>
    <w:rsid w:val="00C43B74"/>
    <w:rsid w:val="00C43B90"/>
    <w:rsid w:val="00C43B9A"/>
    <w:rsid w:val="00C43BF2"/>
    <w:rsid w:val="00C43C2B"/>
    <w:rsid w:val="00C43D44"/>
    <w:rsid w:val="00C43D9C"/>
    <w:rsid w:val="00C43FFF"/>
    <w:rsid w:val="00C44043"/>
    <w:rsid w:val="00C4409C"/>
    <w:rsid w:val="00C44213"/>
    <w:rsid w:val="00C442A1"/>
    <w:rsid w:val="00C442BC"/>
    <w:rsid w:val="00C442C5"/>
    <w:rsid w:val="00C44318"/>
    <w:rsid w:val="00C44323"/>
    <w:rsid w:val="00C44401"/>
    <w:rsid w:val="00C44512"/>
    <w:rsid w:val="00C44586"/>
    <w:rsid w:val="00C44809"/>
    <w:rsid w:val="00C44BF2"/>
    <w:rsid w:val="00C44CFB"/>
    <w:rsid w:val="00C44CFD"/>
    <w:rsid w:val="00C44D6A"/>
    <w:rsid w:val="00C44E47"/>
    <w:rsid w:val="00C44E7B"/>
    <w:rsid w:val="00C44F69"/>
    <w:rsid w:val="00C4508F"/>
    <w:rsid w:val="00C451BD"/>
    <w:rsid w:val="00C452D9"/>
    <w:rsid w:val="00C45442"/>
    <w:rsid w:val="00C456B9"/>
    <w:rsid w:val="00C456D9"/>
    <w:rsid w:val="00C457E3"/>
    <w:rsid w:val="00C45868"/>
    <w:rsid w:val="00C458FF"/>
    <w:rsid w:val="00C459B9"/>
    <w:rsid w:val="00C45AB8"/>
    <w:rsid w:val="00C45AF9"/>
    <w:rsid w:val="00C45B79"/>
    <w:rsid w:val="00C45D70"/>
    <w:rsid w:val="00C45D76"/>
    <w:rsid w:val="00C45D84"/>
    <w:rsid w:val="00C45DB7"/>
    <w:rsid w:val="00C45E5B"/>
    <w:rsid w:val="00C45F34"/>
    <w:rsid w:val="00C46280"/>
    <w:rsid w:val="00C462B2"/>
    <w:rsid w:val="00C462E1"/>
    <w:rsid w:val="00C4641E"/>
    <w:rsid w:val="00C46541"/>
    <w:rsid w:val="00C46578"/>
    <w:rsid w:val="00C467BB"/>
    <w:rsid w:val="00C468D7"/>
    <w:rsid w:val="00C469E3"/>
    <w:rsid w:val="00C46ADC"/>
    <w:rsid w:val="00C46B36"/>
    <w:rsid w:val="00C46B89"/>
    <w:rsid w:val="00C46CD8"/>
    <w:rsid w:val="00C46E9E"/>
    <w:rsid w:val="00C47078"/>
    <w:rsid w:val="00C47174"/>
    <w:rsid w:val="00C471AA"/>
    <w:rsid w:val="00C471CB"/>
    <w:rsid w:val="00C47200"/>
    <w:rsid w:val="00C474A6"/>
    <w:rsid w:val="00C47591"/>
    <w:rsid w:val="00C47905"/>
    <w:rsid w:val="00C4790E"/>
    <w:rsid w:val="00C47A0D"/>
    <w:rsid w:val="00C47A81"/>
    <w:rsid w:val="00C47AD5"/>
    <w:rsid w:val="00C47DB6"/>
    <w:rsid w:val="00C47DF2"/>
    <w:rsid w:val="00C47FCD"/>
    <w:rsid w:val="00C500DB"/>
    <w:rsid w:val="00C50195"/>
    <w:rsid w:val="00C501F4"/>
    <w:rsid w:val="00C50260"/>
    <w:rsid w:val="00C5044D"/>
    <w:rsid w:val="00C5045F"/>
    <w:rsid w:val="00C505B7"/>
    <w:rsid w:val="00C50636"/>
    <w:rsid w:val="00C506C5"/>
    <w:rsid w:val="00C50721"/>
    <w:rsid w:val="00C50774"/>
    <w:rsid w:val="00C50D99"/>
    <w:rsid w:val="00C50DE1"/>
    <w:rsid w:val="00C50DFF"/>
    <w:rsid w:val="00C50E73"/>
    <w:rsid w:val="00C50F1A"/>
    <w:rsid w:val="00C51154"/>
    <w:rsid w:val="00C511DC"/>
    <w:rsid w:val="00C511E8"/>
    <w:rsid w:val="00C51238"/>
    <w:rsid w:val="00C51385"/>
    <w:rsid w:val="00C514E7"/>
    <w:rsid w:val="00C5174F"/>
    <w:rsid w:val="00C518D9"/>
    <w:rsid w:val="00C51BAE"/>
    <w:rsid w:val="00C51D8A"/>
    <w:rsid w:val="00C51EB6"/>
    <w:rsid w:val="00C51F91"/>
    <w:rsid w:val="00C51FC2"/>
    <w:rsid w:val="00C52268"/>
    <w:rsid w:val="00C52298"/>
    <w:rsid w:val="00C5286A"/>
    <w:rsid w:val="00C52A8F"/>
    <w:rsid w:val="00C52A94"/>
    <w:rsid w:val="00C52AD7"/>
    <w:rsid w:val="00C52B04"/>
    <w:rsid w:val="00C52CD0"/>
    <w:rsid w:val="00C52E50"/>
    <w:rsid w:val="00C52FCD"/>
    <w:rsid w:val="00C530ED"/>
    <w:rsid w:val="00C53117"/>
    <w:rsid w:val="00C53400"/>
    <w:rsid w:val="00C53439"/>
    <w:rsid w:val="00C536F0"/>
    <w:rsid w:val="00C53C07"/>
    <w:rsid w:val="00C54118"/>
    <w:rsid w:val="00C541C2"/>
    <w:rsid w:val="00C541C7"/>
    <w:rsid w:val="00C541EA"/>
    <w:rsid w:val="00C5436F"/>
    <w:rsid w:val="00C5438A"/>
    <w:rsid w:val="00C5441B"/>
    <w:rsid w:val="00C545B5"/>
    <w:rsid w:val="00C546EF"/>
    <w:rsid w:val="00C5486B"/>
    <w:rsid w:val="00C54A77"/>
    <w:rsid w:val="00C54B6A"/>
    <w:rsid w:val="00C54FDB"/>
    <w:rsid w:val="00C55295"/>
    <w:rsid w:val="00C55425"/>
    <w:rsid w:val="00C55524"/>
    <w:rsid w:val="00C555C9"/>
    <w:rsid w:val="00C55694"/>
    <w:rsid w:val="00C55780"/>
    <w:rsid w:val="00C55784"/>
    <w:rsid w:val="00C558DC"/>
    <w:rsid w:val="00C55985"/>
    <w:rsid w:val="00C55ABF"/>
    <w:rsid w:val="00C55B2B"/>
    <w:rsid w:val="00C55CF1"/>
    <w:rsid w:val="00C55D47"/>
    <w:rsid w:val="00C55E4A"/>
    <w:rsid w:val="00C561CC"/>
    <w:rsid w:val="00C5621B"/>
    <w:rsid w:val="00C56481"/>
    <w:rsid w:val="00C56486"/>
    <w:rsid w:val="00C5665D"/>
    <w:rsid w:val="00C566C1"/>
    <w:rsid w:val="00C56735"/>
    <w:rsid w:val="00C5674B"/>
    <w:rsid w:val="00C56758"/>
    <w:rsid w:val="00C568DB"/>
    <w:rsid w:val="00C568EA"/>
    <w:rsid w:val="00C56947"/>
    <w:rsid w:val="00C569B0"/>
    <w:rsid w:val="00C56A43"/>
    <w:rsid w:val="00C56A58"/>
    <w:rsid w:val="00C56ADF"/>
    <w:rsid w:val="00C56B5C"/>
    <w:rsid w:val="00C56F3A"/>
    <w:rsid w:val="00C570CD"/>
    <w:rsid w:val="00C570DB"/>
    <w:rsid w:val="00C5711D"/>
    <w:rsid w:val="00C57135"/>
    <w:rsid w:val="00C57257"/>
    <w:rsid w:val="00C572A1"/>
    <w:rsid w:val="00C5735E"/>
    <w:rsid w:val="00C573A0"/>
    <w:rsid w:val="00C57535"/>
    <w:rsid w:val="00C575B9"/>
    <w:rsid w:val="00C576DE"/>
    <w:rsid w:val="00C57892"/>
    <w:rsid w:val="00C578E4"/>
    <w:rsid w:val="00C5790C"/>
    <w:rsid w:val="00C57996"/>
    <w:rsid w:val="00C579D1"/>
    <w:rsid w:val="00C57A28"/>
    <w:rsid w:val="00C57BA9"/>
    <w:rsid w:val="00C57C6F"/>
    <w:rsid w:val="00C57C72"/>
    <w:rsid w:val="00C57CFA"/>
    <w:rsid w:val="00C57DED"/>
    <w:rsid w:val="00C57FC4"/>
    <w:rsid w:val="00C600E8"/>
    <w:rsid w:val="00C60220"/>
    <w:rsid w:val="00C602F4"/>
    <w:rsid w:val="00C60341"/>
    <w:rsid w:val="00C6039E"/>
    <w:rsid w:val="00C60488"/>
    <w:rsid w:val="00C6050D"/>
    <w:rsid w:val="00C60634"/>
    <w:rsid w:val="00C608BC"/>
    <w:rsid w:val="00C6097A"/>
    <w:rsid w:val="00C60A51"/>
    <w:rsid w:val="00C60A63"/>
    <w:rsid w:val="00C60AAE"/>
    <w:rsid w:val="00C60DD3"/>
    <w:rsid w:val="00C60EA7"/>
    <w:rsid w:val="00C60FB3"/>
    <w:rsid w:val="00C60FDE"/>
    <w:rsid w:val="00C60FE3"/>
    <w:rsid w:val="00C61040"/>
    <w:rsid w:val="00C6140D"/>
    <w:rsid w:val="00C6147B"/>
    <w:rsid w:val="00C614E5"/>
    <w:rsid w:val="00C61534"/>
    <w:rsid w:val="00C61754"/>
    <w:rsid w:val="00C619F6"/>
    <w:rsid w:val="00C61CC3"/>
    <w:rsid w:val="00C61FC6"/>
    <w:rsid w:val="00C6203E"/>
    <w:rsid w:val="00C6213C"/>
    <w:rsid w:val="00C62253"/>
    <w:rsid w:val="00C6225D"/>
    <w:rsid w:val="00C622A2"/>
    <w:rsid w:val="00C6230B"/>
    <w:rsid w:val="00C6245F"/>
    <w:rsid w:val="00C62466"/>
    <w:rsid w:val="00C6247B"/>
    <w:rsid w:val="00C624BE"/>
    <w:rsid w:val="00C62600"/>
    <w:rsid w:val="00C62728"/>
    <w:rsid w:val="00C6281E"/>
    <w:rsid w:val="00C62864"/>
    <w:rsid w:val="00C62918"/>
    <w:rsid w:val="00C62934"/>
    <w:rsid w:val="00C629ED"/>
    <w:rsid w:val="00C62D9E"/>
    <w:rsid w:val="00C62DEC"/>
    <w:rsid w:val="00C62E25"/>
    <w:rsid w:val="00C62F4B"/>
    <w:rsid w:val="00C63024"/>
    <w:rsid w:val="00C6326C"/>
    <w:rsid w:val="00C6333B"/>
    <w:rsid w:val="00C63393"/>
    <w:rsid w:val="00C633D5"/>
    <w:rsid w:val="00C6347D"/>
    <w:rsid w:val="00C635EF"/>
    <w:rsid w:val="00C63631"/>
    <w:rsid w:val="00C63741"/>
    <w:rsid w:val="00C63753"/>
    <w:rsid w:val="00C6376D"/>
    <w:rsid w:val="00C637D3"/>
    <w:rsid w:val="00C6388B"/>
    <w:rsid w:val="00C639CF"/>
    <w:rsid w:val="00C63BB5"/>
    <w:rsid w:val="00C63BE1"/>
    <w:rsid w:val="00C63C8D"/>
    <w:rsid w:val="00C63DA2"/>
    <w:rsid w:val="00C63DFC"/>
    <w:rsid w:val="00C63E74"/>
    <w:rsid w:val="00C640EE"/>
    <w:rsid w:val="00C64154"/>
    <w:rsid w:val="00C64155"/>
    <w:rsid w:val="00C64369"/>
    <w:rsid w:val="00C64420"/>
    <w:rsid w:val="00C64442"/>
    <w:rsid w:val="00C6464E"/>
    <w:rsid w:val="00C64A30"/>
    <w:rsid w:val="00C64C53"/>
    <w:rsid w:val="00C64C8A"/>
    <w:rsid w:val="00C64C8D"/>
    <w:rsid w:val="00C64CB7"/>
    <w:rsid w:val="00C64D48"/>
    <w:rsid w:val="00C64E40"/>
    <w:rsid w:val="00C64EC5"/>
    <w:rsid w:val="00C64F90"/>
    <w:rsid w:val="00C64FEA"/>
    <w:rsid w:val="00C65033"/>
    <w:rsid w:val="00C6506B"/>
    <w:rsid w:val="00C65082"/>
    <w:rsid w:val="00C65284"/>
    <w:rsid w:val="00C654A4"/>
    <w:rsid w:val="00C655CA"/>
    <w:rsid w:val="00C65656"/>
    <w:rsid w:val="00C65807"/>
    <w:rsid w:val="00C65B5A"/>
    <w:rsid w:val="00C65C23"/>
    <w:rsid w:val="00C65D15"/>
    <w:rsid w:val="00C65E84"/>
    <w:rsid w:val="00C65EE1"/>
    <w:rsid w:val="00C65FE0"/>
    <w:rsid w:val="00C66018"/>
    <w:rsid w:val="00C66051"/>
    <w:rsid w:val="00C66077"/>
    <w:rsid w:val="00C661F4"/>
    <w:rsid w:val="00C6642C"/>
    <w:rsid w:val="00C66610"/>
    <w:rsid w:val="00C66783"/>
    <w:rsid w:val="00C668AB"/>
    <w:rsid w:val="00C66DF7"/>
    <w:rsid w:val="00C66EF5"/>
    <w:rsid w:val="00C66F14"/>
    <w:rsid w:val="00C67085"/>
    <w:rsid w:val="00C67093"/>
    <w:rsid w:val="00C671C0"/>
    <w:rsid w:val="00C67257"/>
    <w:rsid w:val="00C67340"/>
    <w:rsid w:val="00C67549"/>
    <w:rsid w:val="00C67581"/>
    <w:rsid w:val="00C675EE"/>
    <w:rsid w:val="00C675FC"/>
    <w:rsid w:val="00C67B43"/>
    <w:rsid w:val="00C67CBC"/>
    <w:rsid w:val="00C67D02"/>
    <w:rsid w:val="00C67D1A"/>
    <w:rsid w:val="00C67D7A"/>
    <w:rsid w:val="00C67FCE"/>
    <w:rsid w:val="00C7013B"/>
    <w:rsid w:val="00C701C0"/>
    <w:rsid w:val="00C705A1"/>
    <w:rsid w:val="00C705B0"/>
    <w:rsid w:val="00C705E6"/>
    <w:rsid w:val="00C70855"/>
    <w:rsid w:val="00C70885"/>
    <w:rsid w:val="00C70962"/>
    <w:rsid w:val="00C70CAB"/>
    <w:rsid w:val="00C70CE0"/>
    <w:rsid w:val="00C70D18"/>
    <w:rsid w:val="00C70DB2"/>
    <w:rsid w:val="00C70E02"/>
    <w:rsid w:val="00C70E22"/>
    <w:rsid w:val="00C70E34"/>
    <w:rsid w:val="00C70EA4"/>
    <w:rsid w:val="00C70F9A"/>
    <w:rsid w:val="00C70FE4"/>
    <w:rsid w:val="00C7122D"/>
    <w:rsid w:val="00C7129A"/>
    <w:rsid w:val="00C71367"/>
    <w:rsid w:val="00C7137C"/>
    <w:rsid w:val="00C71568"/>
    <w:rsid w:val="00C7161D"/>
    <w:rsid w:val="00C7181B"/>
    <w:rsid w:val="00C71820"/>
    <w:rsid w:val="00C718CF"/>
    <w:rsid w:val="00C71A24"/>
    <w:rsid w:val="00C71A78"/>
    <w:rsid w:val="00C71B2B"/>
    <w:rsid w:val="00C71B77"/>
    <w:rsid w:val="00C71D85"/>
    <w:rsid w:val="00C71E1E"/>
    <w:rsid w:val="00C71EC2"/>
    <w:rsid w:val="00C71F25"/>
    <w:rsid w:val="00C71F3D"/>
    <w:rsid w:val="00C72010"/>
    <w:rsid w:val="00C7224B"/>
    <w:rsid w:val="00C7235B"/>
    <w:rsid w:val="00C72448"/>
    <w:rsid w:val="00C726B0"/>
    <w:rsid w:val="00C727BE"/>
    <w:rsid w:val="00C727F9"/>
    <w:rsid w:val="00C7282F"/>
    <w:rsid w:val="00C72A74"/>
    <w:rsid w:val="00C72AC4"/>
    <w:rsid w:val="00C72B96"/>
    <w:rsid w:val="00C72BBA"/>
    <w:rsid w:val="00C72C0A"/>
    <w:rsid w:val="00C72D89"/>
    <w:rsid w:val="00C72EEE"/>
    <w:rsid w:val="00C72FEA"/>
    <w:rsid w:val="00C732C4"/>
    <w:rsid w:val="00C732EB"/>
    <w:rsid w:val="00C73554"/>
    <w:rsid w:val="00C73570"/>
    <w:rsid w:val="00C73593"/>
    <w:rsid w:val="00C735D0"/>
    <w:rsid w:val="00C73615"/>
    <w:rsid w:val="00C737AE"/>
    <w:rsid w:val="00C737F7"/>
    <w:rsid w:val="00C73887"/>
    <w:rsid w:val="00C73911"/>
    <w:rsid w:val="00C73996"/>
    <w:rsid w:val="00C73A30"/>
    <w:rsid w:val="00C73B38"/>
    <w:rsid w:val="00C73CB1"/>
    <w:rsid w:val="00C73DA1"/>
    <w:rsid w:val="00C73DC5"/>
    <w:rsid w:val="00C73E01"/>
    <w:rsid w:val="00C73E7C"/>
    <w:rsid w:val="00C740FF"/>
    <w:rsid w:val="00C7410E"/>
    <w:rsid w:val="00C74219"/>
    <w:rsid w:val="00C74397"/>
    <w:rsid w:val="00C74562"/>
    <w:rsid w:val="00C745A8"/>
    <w:rsid w:val="00C745D3"/>
    <w:rsid w:val="00C7482D"/>
    <w:rsid w:val="00C748C5"/>
    <w:rsid w:val="00C7498E"/>
    <w:rsid w:val="00C74AF6"/>
    <w:rsid w:val="00C74AFA"/>
    <w:rsid w:val="00C74B96"/>
    <w:rsid w:val="00C74CBB"/>
    <w:rsid w:val="00C74E33"/>
    <w:rsid w:val="00C74EA9"/>
    <w:rsid w:val="00C74FE4"/>
    <w:rsid w:val="00C751DF"/>
    <w:rsid w:val="00C75228"/>
    <w:rsid w:val="00C7524E"/>
    <w:rsid w:val="00C752A2"/>
    <w:rsid w:val="00C752DE"/>
    <w:rsid w:val="00C754F2"/>
    <w:rsid w:val="00C75533"/>
    <w:rsid w:val="00C755A7"/>
    <w:rsid w:val="00C755EF"/>
    <w:rsid w:val="00C75624"/>
    <w:rsid w:val="00C756DB"/>
    <w:rsid w:val="00C757CA"/>
    <w:rsid w:val="00C75920"/>
    <w:rsid w:val="00C7596E"/>
    <w:rsid w:val="00C75A1B"/>
    <w:rsid w:val="00C75A27"/>
    <w:rsid w:val="00C75B50"/>
    <w:rsid w:val="00C75F21"/>
    <w:rsid w:val="00C761BF"/>
    <w:rsid w:val="00C7627B"/>
    <w:rsid w:val="00C762B3"/>
    <w:rsid w:val="00C765E9"/>
    <w:rsid w:val="00C76690"/>
    <w:rsid w:val="00C76715"/>
    <w:rsid w:val="00C7675A"/>
    <w:rsid w:val="00C76762"/>
    <w:rsid w:val="00C768FD"/>
    <w:rsid w:val="00C76A41"/>
    <w:rsid w:val="00C76AC5"/>
    <w:rsid w:val="00C76B3E"/>
    <w:rsid w:val="00C76EBD"/>
    <w:rsid w:val="00C76F34"/>
    <w:rsid w:val="00C7703A"/>
    <w:rsid w:val="00C77046"/>
    <w:rsid w:val="00C770C4"/>
    <w:rsid w:val="00C77238"/>
    <w:rsid w:val="00C77501"/>
    <w:rsid w:val="00C7755F"/>
    <w:rsid w:val="00C777F8"/>
    <w:rsid w:val="00C77922"/>
    <w:rsid w:val="00C77B0D"/>
    <w:rsid w:val="00C77C03"/>
    <w:rsid w:val="00C77C8E"/>
    <w:rsid w:val="00C77D6E"/>
    <w:rsid w:val="00C77DC9"/>
    <w:rsid w:val="00C77ECE"/>
    <w:rsid w:val="00C80010"/>
    <w:rsid w:val="00C801A7"/>
    <w:rsid w:val="00C80311"/>
    <w:rsid w:val="00C8032A"/>
    <w:rsid w:val="00C80608"/>
    <w:rsid w:val="00C8065E"/>
    <w:rsid w:val="00C807BE"/>
    <w:rsid w:val="00C807CC"/>
    <w:rsid w:val="00C80803"/>
    <w:rsid w:val="00C80946"/>
    <w:rsid w:val="00C80968"/>
    <w:rsid w:val="00C80CB8"/>
    <w:rsid w:val="00C80D31"/>
    <w:rsid w:val="00C80E14"/>
    <w:rsid w:val="00C80F29"/>
    <w:rsid w:val="00C811E2"/>
    <w:rsid w:val="00C81269"/>
    <w:rsid w:val="00C814ED"/>
    <w:rsid w:val="00C819E1"/>
    <w:rsid w:val="00C819F8"/>
    <w:rsid w:val="00C81A63"/>
    <w:rsid w:val="00C81D6A"/>
    <w:rsid w:val="00C81FC4"/>
    <w:rsid w:val="00C81FE5"/>
    <w:rsid w:val="00C8204D"/>
    <w:rsid w:val="00C82061"/>
    <w:rsid w:val="00C8226E"/>
    <w:rsid w:val="00C822F2"/>
    <w:rsid w:val="00C82357"/>
    <w:rsid w:val="00C82669"/>
    <w:rsid w:val="00C8273C"/>
    <w:rsid w:val="00C82A5E"/>
    <w:rsid w:val="00C82AA8"/>
    <w:rsid w:val="00C82B60"/>
    <w:rsid w:val="00C82C1B"/>
    <w:rsid w:val="00C82C58"/>
    <w:rsid w:val="00C82E10"/>
    <w:rsid w:val="00C82FC7"/>
    <w:rsid w:val="00C83069"/>
    <w:rsid w:val="00C83147"/>
    <w:rsid w:val="00C8320E"/>
    <w:rsid w:val="00C83334"/>
    <w:rsid w:val="00C83355"/>
    <w:rsid w:val="00C833B2"/>
    <w:rsid w:val="00C834B1"/>
    <w:rsid w:val="00C834E5"/>
    <w:rsid w:val="00C835CD"/>
    <w:rsid w:val="00C8374E"/>
    <w:rsid w:val="00C8375F"/>
    <w:rsid w:val="00C8385A"/>
    <w:rsid w:val="00C83947"/>
    <w:rsid w:val="00C83A84"/>
    <w:rsid w:val="00C83AAA"/>
    <w:rsid w:val="00C83AE9"/>
    <w:rsid w:val="00C83B11"/>
    <w:rsid w:val="00C83B13"/>
    <w:rsid w:val="00C83D9A"/>
    <w:rsid w:val="00C83E16"/>
    <w:rsid w:val="00C83FFB"/>
    <w:rsid w:val="00C841D0"/>
    <w:rsid w:val="00C84458"/>
    <w:rsid w:val="00C844E3"/>
    <w:rsid w:val="00C846F2"/>
    <w:rsid w:val="00C84769"/>
    <w:rsid w:val="00C84C34"/>
    <w:rsid w:val="00C84C80"/>
    <w:rsid w:val="00C84D93"/>
    <w:rsid w:val="00C84DB2"/>
    <w:rsid w:val="00C84F50"/>
    <w:rsid w:val="00C8530C"/>
    <w:rsid w:val="00C8533C"/>
    <w:rsid w:val="00C854D8"/>
    <w:rsid w:val="00C8564A"/>
    <w:rsid w:val="00C857E9"/>
    <w:rsid w:val="00C85921"/>
    <w:rsid w:val="00C8595A"/>
    <w:rsid w:val="00C85A16"/>
    <w:rsid w:val="00C85A86"/>
    <w:rsid w:val="00C85ABF"/>
    <w:rsid w:val="00C85B2E"/>
    <w:rsid w:val="00C85BE2"/>
    <w:rsid w:val="00C85E4E"/>
    <w:rsid w:val="00C8616F"/>
    <w:rsid w:val="00C86173"/>
    <w:rsid w:val="00C86208"/>
    <w:rsid w:val="00C86228"/>
    <w:rsid w:val="00C8628F"/>
    <w:rsid w:val="00C86439"/>
    <w:rsid w:val="00C86498"/>
    <w:rsid w:val="00C8677C"/>
    <w:rsid w:val="00C8688A"/>
    <w:rsid w:val="00C869D6"/>
    <w:rsid w:val="00C869ED"/>
    <w:rsid w:val="00C86B0B"/>
    <w:rsid w:val="00C86B5F"/>
    <w:rsid w:val="00C86BCC"/>
    <w:rsid w:val="00C86D4A"/>
    <w:rsid w:val="00C86FC7"/>
    <w:rsid w:val="00C86FF6"/>
    <w:rsid w:val="00C87030"/>
    <w:rsid w:val="00C87156"/>
    <w:rsid w:val="00C873C3"/>
    <w:rsid w:val="00C8741F"/>
    <w:rsid w:val="00C8742C"/>
    <w:rsid w:val="00C87447"/>
    <w:rsid w:val="00C874AE"/>
    <w:rsid w:val="00C874D4"/>
    <w:rsid w:val="00C87662"/>
    <w:rsid w:val="00C87697"/>
    <w:rsid w:val="00C879C4"/>
    <w:rsid w:val="00C879FF"/>
    <w:rsid w:val="00C87A98"/>
    <w:rsid w:val="00C87BA6"/>
    <w:rsid w:val="00C87BF4"/>
    <w:rsid w:val="00C87CCF"/>
    <w:rsid w:val="00C87F82"/>
    <w:rsid w:val="00C90033"/>
    <w:rsid w:val="00C900F6"/>
    <w:rsid w:val="00C9012B"/>
    <w:rsid w:val="00C90216"/>
    <w:rsid w:val="00C90231"/>
    <w:rsid w:val="00C902F4"/>
    <w:rsid w:val="00C903BA"/>
    <w:rsid w:val="00C90616"/>
    <w:rsid w:val="00C9065D"/>
    <w:rsid w:val="00C9066A"/>
    <w:rsid w:val="00C9066F"/>
    <w:rsid w:val="00C907D5"/>
    <w:rsid w:val="00C908AD"/>
    <w:rsid w:val="00C9092D"/>
    <w:rsid w:val="00C909F3"/>
    <w:rsid w:val="00C90C0F"/>
    <w:rsid w:val="00C90C5C"/>
    <w:rsid w:val="00C90D35"/>
    <w:rsid w:val="00C90DAE"/>
    <w:rsid w:val="00C90E22"/>
    <w:rsid w:val="00C90E84"/>
    <w:rsid w:val="00C90F8A"/>
    <w:rsid w:val="00C91045"/>
    <w:rsid w:val="00C911DA"/>
    <w:rsid w:val="00C912A1"/>
    <w:rsid w:val="00C912D2"/>
    <w:rsid w:val="00C912DD"/>
    <w:rsid w:val="00C91366"/>
    <w:rsid w:val="00C9151E"/>
    <w:rsid w:val="00C9164E"/>
    <w:rsid w:val="00C9167A"/>
    <w:rsid w:val="00C916E8"/>
    <w:rsid w:val="00C91717"/>
    <w:rsid w:val="00C91797"/>
    <w:rsid w:val="00C918A6"/>
    <w:rsid w:val="00C91A13"/>
    <w:rsid w:val="00C91A44"/>
    <w:rsid w:val="00C91AED"/>
    <w:rsid w:val="00C91B57"/>
    <w:rsid w:val="00C91DA2"/>
    <w:rsid w:val="00C91FEC"/>
    <w:rsid w:val="00C92037"/>
    <w:rsid w:val="00C92108"/>
    <w:rsid w:val="00C9211E"/>
    <w:rsid w:val="00C92155"/>
    <w:rsid w:val="00C92319"/>
    <w:rsid w:val="00C92380"/>
    <w:rsid w:val="00C92387"/>
    <w:rsid w:val="00C92425"/>
    <w:rsid w:val="00C92456"/>
    <w:rsid w:val="00C924E9"/>
    <w:rsid w:val="00C92521"/>
    <w:rsid w:val="00C9252E"/>
    <w:rsid w:val="00C92697"/>
    <w:rsid w:val="00C92789"/>
    <w:rsid w:val="00C9279C"/>
    <w:rsid w:val="00C927D7"/>
    <w:rsid w:val="00C92820"/>
    <w:rsid w:val="00C92865"/>
    <w:rsid w:val="00C929B6"/>
    <w:rsid w:val="00C92A9F"/>
    <w:rsid w:val="00C92AAC"/>
    <w:rsid w:val="00C92B07"/>
    <w:rsid w:val="00C92B25"/>
    <w:rsid w:val="00C92B38"/>
    <w:rsid w:val="00C92B3B"/>
    <w:rsid w:val="00C92C21"/>
    <w:rsid w:val="00C92CCF"/>
    <w:rsid w:val="00C92DDA"/>
    <w:rsid w:val="00C92DEE"/>
    <w:rsid w:val="00C93056"/>
    <w:rsid w:val="00C93271"/>
    <w:rsid w:val="00C932DB"/>
    <w:rsid w:val="00C933BE"/>
    <w:rsid w:val="00C93677"/>
    <w:rsid w:val="00C93A1D"/>
    <w:rsid w:val="00C93AD6"/>
    <w:rsid w:val="00C93B1B"/>
    <w:rsid w:val="00C93B71"/>
    <w:rsid w:val="00C93BF4"/>
    <w:rsid w:val="00C93C62"/>
    <w:rsid w:val="00C93ECB"/>
    <w:rsid w:val="00C93F04"/>
    <w:rsid w:val="00C93FEE"/>
    <w:rsid w:val="00C94115"/>
    <w:rsid w:val="00C94127"/>
    <w:rsid w:val="00C94128"/>
    <w:rsid w:val="00C944D3"/>
    <w:rsid w:val="00C9453D"/>
    <w:rsid w:val="00C94670"/>
    <w:rsid w:val="00C94712"/>
    <w:rsid w:val="00C9483A"/>
    <w:rsid w:val="00C948D6"/>
    <w:rsid w:val="00C9491A"/>
    <w:rsid w:val="00C9493D"/>
    <w:rsid w:val="00C94C85"/>
    <w:rsid w:val="00C94D1F"/>
    <w:rsid w:val="00C94D38"/>
    <w:rsid w:val="00C94D4E"/>
    <w:rsid w:val="00C94EF2"/>
    <w:rsid w:val="00C95040"/>
    <w:rsid w:val="00C952E1"/>
    <w:rsid w:val="00C953E4"/>
    <w:rsid w:val="00C953F0"/>
    <w:rsid w:val="00C9549C"/>
    <w:rsid w:val="00C9554A"/>
    <w:rsid w:val="00C9562C"/>
    <w:rsid w:val="00C9568B"/>
    <w:rsid w:val="00C956EA"/>
    <w:rsid w:val="00C95733"/>
    <w:rsid w:val="00C95834"/>
    <w:rsid w:val="00C958D7"/>
    <w:rsid w:val="00C95A02"/>
    <w:rsid w:val="00C95A25"/>
    <w:rsid w:val="00C95A8D"/>
    <w:rsid w:val="00C95B7C"/>
    <w:rsid w:val="00C95D59"/>
    <w:rsid w:val="00C95FB2"/>
    <w:rsid w:val="00C961CC"/>
    <w:rsid w:val="00C96290"/>
    <w:rsid w:val="00C96657"/>
    <w:rsid w:val="00C9667F"/>
    <w:rsid w:val="00C96726"/>
    <w:rsid w:val="00C968AE"/>
    <w:rsid w:val="00C968CA"/>
    <w:rsid w:val="00C96935"/>
    <w:rsid w:val="00C96BCF"/>
    <w:rsid w:val="00C96C94"/>
    <w:rsid w:val="00C96D10"/>
    <w:rsid w:val="00C96F97"/>
    <w:rsid w:val="00C9701B"/>
    <w:rsid w:val="00C97368"/>
    <w:rsid w:val="00C974E7"/>
    <w:rsid w:val="00C9775F"/>
    <w:rsid w:val="00C977B6"/>
    <w:rsid w:val="00C97863"/>
    <w:rsid w:val="00C978C1"/>
    <w:rsid w:val="00C97B40"/>
    <w:rsid w:val="00C97B43"/>
    <w:rsid w:val="00C97C99"/>
    <w:rsid w:val="00C97CE9"/>
    <w:rsid w:val="00C97D7B"/>
    <w:rsid w:val="00C97F02"/>
    <w:rsid w:val="00CA0032"/>
    <w:rsid w:val="00CA0046"/>
    <w:rsid w:val="00CA02EA"/>
    <w:rsid w:val="00CA0441"/>
    <w:rsid w:val="00CA0538"/>
    <w:rsid w:val="00CA0709"/>
    <w:rsid w:val="00CA07E5"/>
    <w:rsid w:val="00CA088B"/>
    <w:rsid w:val="00CA09D6"/>
    <w:rsid w:val="00CA0A16"/>
    <w:rsid w:val="00CA0A89"/>
    <w:rsid w:val="00CA0BC4"/>
    <w:rsid w:val="00CA0CD1"/>
    <w:rsid w:val="00CA0D7D"/>
    <w:rsid w:val="00CA0DD5"/>
    <w:rsid w:val="00CA0E33"/>
    <w:rsid w:val="00CA1000"/>
    <w:rsid w:val="00CA10A2"/>
    <w:rsid w:val="00CA11B7"/>
    <w:rsid w:val="00CA13DE"/>
    <w:rsid w:val="00CA154B"/>
    <w:rsid w:val="00CA166D"/>
    <w:rsid w:val="00CA1824"/>
    <w:rsid w:val="00CA18C8"/>
    <w:rsid w:val="00CA1A1B"/>
    <w:rsid w:val="00CA1A6D"/>
    <w:rsid w:val="00CA1CAB"/>
    <w:rsid w:val="00CA2196"/>
    <w:rsid w:val="00CA2288"/>
    <w:rsid w:val="00CA2354"/>
    <w:rsid w:val="00CA23AB"/>
    <w:rsid w:val="00CA241B"/>
    <w:rsid w:val="00CA2618"/>
    <w:rsid w:val="00CA2755"/>
    <w:rsid w:val="00CA2886"/>
    <w:rsid w:val="00CA28D7"/>
    <w:rsid w:val="00CA29CE"/>
    <w:rsid w:val="00CA2B02"/>
    <w:rsid w:val="00CA2CDB"/>
    <w:rsid w:val="00CA2D7E"/>
    <w:rsid w:val="00CA2E78"/>
    <w:rsid w:val="00CA2F5B"/>
    <w:rsid w:val="00CA3113"/>
    <w:rsid w:val="00CA31E4"/>
    <w:rsid w:val="00CA324E"/>
    <w:rsid w:val="00CA326F"/>
    <w:rsid w:val="00CA3379"/>
    <w:rsid w:val="00CA34FC"/>
    <w:rsid w:val="00CA3520"/>
    <w:rsid w:val="00CA359F"/>
    <w:rsid w:val="00CA3890"/>
    <w:rsid w:val="00CA391D"/>
    <w:rsid w:val="00CA3A5B"/>
    <w:rsid w:val="00CA3AFD"/>
    <w:rsid w:val="00CA3F93"/>
    <w:rsid w:val="00CA3FD6"/>
    <w:rsid w:val="00CA404A"/>
    <w:rsid w:val="00CA40DE"/>
    <w:rsid w:val="00CA40F1"/>
    <w:rsid w:val="00CA426D"/>
    <w:rsid w:val="00CA4384"/>
    <w:rsid w:val="00CA43F0"/>
    <w:rsid w:val="00CA44E2"/>
    <w:rsid w:val="00CA45DE"/>
    <w:rsid w:val="00CA45E4"/>
    <w:rsid w:val="00CA4644"/>
    <w:rsid w:val="00CA4710"/>
    <w:rsid w:val="00CA481C"/>
    <w:rsid w:val="00CA492D"/>
    <w:rsid w:val="00CA493B"/>
    <w:rsid w:val="00CA497F"/>
    <w:rsid w:val="00CA498D"/>
    <w:rsid w:val="00CA49BF"/>
    <w:rsid w:val="00CA4ABC"/>
    <w:rsid w:val="00CA4AD4"/>
    <w:rsid w:val="00CA4AEA"/>
    <w:rsid w:val="00CA4B81"/>
    <w:rsid w:val="00CA4BB8"/>
    <w:rsid w:val="00CA4BBF"/>
    <w:rsid w:val="00CA4CB1"/>
    <w:rsid w:val="00CA4D0D"/>
    <w:rsid w:val="00CA4DAF"/>
    <w:rsid w:val="00CA4F02"/>
    <w:rsid w:val="00CA4F17"/>
    <w:rsid w:val="00CA4F3E"/>
    <w:rsid w:val="00CA51B4"/>
    <w:rsid w:val="00CA51BC"/>
    <w:rsid w:val="00CA5216"/>
    <w:rsid w:val="00CA527F"/>
    <w:rsid w:val="00CA5297"/>
    <w:rsid w:val="00CA57FF"/>
    <w:rsid w:val="00CA585F"/>
    <w:rsid w:val="00CA5881"/>
    <w:rsid w:val="00CA590F"/>
    <w:rsid w:val="00CA5B15"/>
    <w:rsid w:val="00CA5D9A"/>
    <w:rsid w:val="00CA5E23"/>
    <w:rsid w:val="00CA5E2B"/>
    <w:rsid w:val="00CA5F0D"/>
    <w:rsid w:val="00CA5FE0"/>
    <w:rsid w:val="00CA5FE3"/>
    <w:rsid w:val="00CA6186"/>
    <w:rsid w:val="00CA61FD"/>
    <w:rsid w:val="00CA621E"/>
    <w:rsid w:val="00CA6385"/>
    <w:rsid w:val="00CA64FF"/>
    <w:rsid w:val="00CA6661"/>
    <w:rsid w:val="00CA66B9"/>
    <w:rsid w:val="00CA67C5"/>
    <w:rsid w:val="00CA67F5"/>
    <w:rsid w:val="00CA69CA"/>
    <w:rsid w:val="00CA6B27"/>
    <w:rsid w:val="00CA6B62"/>
    <w:rsid w:val="00CA6B82"/>
    <w:rsid w:val="00CA6E4E"/>
    <w:rsid w:val="00CA6F00"/>
    <w:rsid w:val="00CA7032"/>
    <w:rsid w:val="00CA7142"/>
    <w:rsid w:val="00CA7181"/>
    <w:rsid w:val="00CA73A2"/>
    <w:rsid w:val="00CA73EC"/>
    <w:rsid w:val="00CA7624"/>
    <w:rsid w:val="00CA7664"/>
    <w:rsid w:val="00CA7943"/>
    <w:rsid w:val="00CA794D"/>
    <w:rsid w:val="00CA7B1C"/>
    <w:rsid w:val="00CA7B34"/>
    <w:rsid w:val="00CA7CEB"/>
    <w:rsid w:val="00CA7D56"/>
    <w:rsid w:val="00CA7E1F"/>
    <w:rsid w:val="00CA7FCD"/>
    <w:rsid w:val="00CB0086"/>
    <w:rsid w:val="00CB00AA"/>
    <w:rsid w:val="00CB0464"/>
    <w:rsid w:val="00CB0494"/>
    <w:rsid w:val="00CB0656"/>
    <w:rsid w:val="00CB068C"/>
    <w:rsid w:val="00CB0696"/>
    <w:rsid w:val="00CB074D"/>
    <w:rsid w:val="00CB07A6"/>
    <w:rsid w:val="00CB0864"/>
    <w:rsid w:val="00CB0B58"/>
    <w:rsid w:val="00CB0C71"/>
    <w:rsid w:val="00CB0E47"/>
    <w:rsid w:val="00CB0FB0"/>
    <w:rsid w:val="00CB103A"/>
    <w:rsid w:val="00CB121B"/>
    <w:rsid w:val="00CB1358"/>
    <w:rsid w:val="00CB16D3"/>
    <w:rsid w:val="00CB17DF"/>
    <w:rsid w:val="00CB1858"/>
    <w:rsid w:val="00CB1979"/>
    <w:rsid w:val="00CB1D2D"/>
    <w:rsid w:val="00CB1F42"/>
    <w:rsid w:val="00CB2083"/>
    <w:rsid w:val="00CB208A"/>
    <w:rsid w:val="00CB2143"/>
    <w:rsid w:val="00CB225A"/>
    <w:rsid w:val="00CB22D1"/>
    <w:rsid w:val="00CB23A6"/>
    <w:rsid w:val="00CB24A3"/>
    <w:rsid w:val="00CB2584"/>
    <w:rsid w:val="00CB2663"/>
    <w:rsid w:val="00CB2723"/>
    <w:rsid w:val="00CB275B"/>
    <w:rsid w:val="00CB27D5"/>
    <w:rsid w:val="00CB28EB"/>
    <w:rsid w:val="00CB28F5"/>
    <w:rsid w:val="00CB2930"/>
    <w:rsid w:val="00CB2965"/>
    <w:rsid w:val="00CB298F"/>
    <w:rsid w:val="00CB2A70"/>
    <w:rsid w:val="00CB2AB1"/>
    <w:rsid w:val="00CB2CB4"/>
    <w:rsid w:val="00CB2E52"/>
    <w:rsid w:val="00CB2F4B"/>
    <w:rsid w:val="00CB3027"/>
    <w:rsid w:val="00CB3173"/>
    <w:rsid w:val="00CB31EA"/>
    <w:rsid w:val="00CB3343"/>
    <w:rsid w:val="00CB3541"/>
    <w:rsid w:val="00CB3557"/>
    <w:rsid w:val="00CB358D"/>
    <w:rsid w:val="00CB378E"/>
    <w:rsid w:val="00CB3819"/>
    <w:rsid w:val="00CB381D"/>
    <w:rsid w:val="00CB3925"/>
    <w:rsid w:val="00CB396D"/>
    <w:rsid w:val="00CB396F"/>
    <w:rsid w:val="00CB398B"/>
    <w:rsid w:val="00CB3A9F"/>
    <w:rsid w:val="00CB3AC2"/>
    <w:rsid w:val="00CB3B51"/>
    <w:rsid w:val="00CB3C6E"/>
    <w:rsid w:val="00CB3EEC"/>
    <w:rsid w:val="00CB3F3D"/>
    <w:rsid w:val="00CB42FF"/>
    <w:rsid w:val="00CB4406"/>
    <w:rsid w:val="00CB4584"/>
    <w:rsid w:val="00CB45BF"/>
    <w:rsid w:val="00CB45C8"/>
    <w:rsid w:val="00CB45E2"/>
    <w:rsid w:val="00CB46B5"/>
    <w:rsid w:val="00CB47BD"/>
    <w:rsid w:val="00CB4973"/>
    <w:rsid w:val="00CB49DA"/>
    <w:rsid w:val="00CB4A97"/>
    <w:rsid w:val="00CB4BD3"/>
    <w:rsid w:val="00CB4C46"/>
    <w:rsid w:val="00CB4D7C"/>
    <w:rsid w:val="00CB4F0C"/>
    <w:rsid w:val="00CB4F4F"/>
    <w:rsid w:val="00CB505B"/>
    <w:rsid w:val="00CB522F"/>
    <w:rsid w:val="00CB534C"/>
    <w:rsid w:val="00CB53DE"/>
    <w:rsid w:val="00CB547D"/>
    <w:rsid w:val="00CB549B"/>
    <w:rsid w:val="00CB5785"/>
    <w:rsid w:val="00CB5A63"/>
    <w:rsid w:val="00CB5AE6"/>
    <w:rsid w:val="00CB5C6E"/>
    <w:rsid w:val="00CB5D97"/>
    <w:rsid w:val="00CB5E1E"/>
    <w:rsid w:val="00CB5E45"/>
    <w:rsid w:val="00CB5F11"/>
    <w:rsid w:val="00CB5F1D"/>
    <w:rsid w:val="00CB5F55"/>
    <w:rsid w:val="00CB5F9C"/>
    <w:rsid w:val="00CB6034"/>
    <w:rsid w:val="00CB616A"/>
    <w:rsid w:val="00CB62E4"/>
    <w:rsid w:val="00CB6656"/>
    <w:rsid w:val="00CB66C2"/>
    <w:rsid w:val="00CB674B"/>
    <w:rsid w:val="00CB67ED"/>
    <w:rsid w:val="00CB6971"/>
    <w:rsid w:val="00CB6B58"/>
    <w:rsid w:val="00CB6BA3"/>
    <w:rsid w:val="00CB6C52"/>
    <w:rsid w:val="00CB6D71"/>
    <w:rsid w:val="00CB6D87"/>
    <w:rsid w:val="00CB70E3"/>
    <w:rsid w:val="00CB7170"/>
    <w:rsid w:val="00CB7176"/>
    <w:rsid w:val="00CB72E9"/>
    <w:rsid w:val="00CB73B4"/>
    <w:rsid w:val="00CB750B"/>
    <w:rsid w:val="00CB7566"/>
    <w:rsid w:val="00CB7657"/>
    <w:rsid w:val="00CB76A9"/>
    <w:rsid w:val="00CB792A"/>
    <w:rsid w:val="00CB79F7"/>
    <w:rsid w:val="00CB7A9D"/>
    <w:rsid w:val="00CB7BB9"/>
    <w:rsid w:val="00CB7E54"/>
    <w:rsid w:val="00CB7E60"/>
    <w:rsid w:val="00CB7E87"/>
    <w:rsid w:val="00CB7F17"/>
    <w:rsid w:val="00CB7F24"/>
    <w:rsid w:val="00CB7FE4"/>
    <w:rsid w:val="00CC0154"/>
    <w:rsid w:val="00CC0313"/>
    <w:rsid w:val="00CC0656"/>
    <w:rsid w:val="00CC0671"/>
    <w:rsid w:val="00CC0781"/>
    <w:rsid w:val="00CC0BDC"/>
    <w:rsid w:val="00CC0BDD"/>
    <w:rsid w:val="00CC0E12"/>
    <w:rsid w:val="00CC0E28"/>
    <w:rsid w:val="00CC0E72"/>
    <w:rsid w:val="00CC0E84"/>
    <w:rsid w:val="00CC0EBB"/>
    <w:rsid w:val="00CC0EF2"/>
    <w:rsid w:val="00CC0F07"/>
    <w:rsid w:val="00CC0FDA"/>
    <w:rsid w:val="00CC10CE"/>
    <w:rsid w:val="00CC10DD"/>
    <w:rsid w:val="00CC1118"/>
    <w:rsid w:val="00CC1160"/>
    <w:rsid w:val="00CC1360"/>
    <w:rsid w:val="00CC13BC"/>
    <w:rsid w:val="00CC1456"/>
    <w:rsid w:val="00CC15F1"/>
    <w:rsid w:val="00CC16D9"/>
    <w:rsid w:val="00CC18C9"/>
    <w:rsid w:val="00CC198A"/>
    <w:rsid w:val="00CC19A0"/>
    <w:rsid w:val="00CC1A33"/>
    <w:rsid w:val="00CC1C2F"/>
    <w:rsid w:val="00CC1C8D"/>
    <w:rsid w:val="00CC1D67"/>
    <w:rsid w:val="00CC1DDF"/>
    <w:rsid w:val="00CC1F09"/>
    <w:rsid w:val="00CC1FA7"/>
    <w:rsid w:val="00CC1FB6"/>
    <w:rsid w:val="00CC2016"/>
    <w:rsid w:val="00CC2318"/>
    <w:rsid w:val="00CC23C6"/>
    <w:rsid w:val="00CC2464"/>
    <w:rsid w:val="00CC25F8"/>
    <w:rsid w:val="00CC2622"/>
    <w:rsid w:val="00CC268E"/>
    <w:rsid w:val="00CC26AE"/>
    <w:rsid w:val="00CC26BB"/>
    <w:rsid w:val="00CC277B"/>
    <w:rsid w:val="00CC27BB"/>
    <w:rsid w:val="00CC2912"/>
    <w:rsid w:val="00CC29AB"/>
    <w:rsid w:val="00CC2A97"/>
    <w:rsid w:val="00CC2C30"/>
    <w:rsid w:val="00CC2E67"/>
    <w:rsid w:val="00CC2EBC"/>
    <w:rsid w:val="00CC2F28"/>
    <w:rsid w:val="00CC2F79"/>
    <w:rsid w:val="00CC3024"/>
    <w:rsid w:val="00CC3154"/>
    <w:rsid w:val="00CC3219"/>
    <w:rsid w:val="00CC3332"/>
    <w:rsid w:val="00CC33D0"/>
    <w:rsid w:val="00CC3413"/>
    <w:rsid w:val="00CC35D0"/>
    <w:rsid w:val="00CC3673"/>
    <w:rsid w:val="00CC36A1"/>
    <w:rsid w:val="00CC3773"/>
    <w:rsid w:val="00CC383F"/>
    <w:rsid w:val="00CC3BCD"/>
    <w:rsid w:val="00CC3D60"/>
    <w:rsid w:val="00CC3D8E"/>
    <w:rsid w:val="00CC3D99"/>
    <w:rsid w:val="00CC3E67"/>
    <w:rsid w:val="00CC3F41"/>
    <w:rsid w:val="00CC4BD6"/>
    <w:rsid w:val="00CC4E23"/>
    <w:rsid w:val="00CC4F4F"/>
    <w:rsid w:val="00CC4F56"/>
    <w:rsid w:val="00CC5240"/>
    <w:rsid w:val="00CC537C"/>
    <w:rsid w:val="00CC540E"/>
    <w:rsid w:val="00CC5430"/>
    <w:rsid w:val="00CC547E"/>
    <w:rsid w:val="00CC55B9"/>
    <w:rsid w:val="00CC561F"/>
    <w:rsid w:val="00CC578D"/>
    <w:rsid w:val="00CC58F1"/>
    <w:rsid w:val="00CC5A00"/>
    <w:rsid w:val="00CC5ADA"/>
    <w:rsid w:val="00CC5BE2"/>
    <w:rsid w:val="00CC5CF1"/>
    <w:rsid w:val="00CC6036"/>
    <w:rsid w:val="00CC60C9"/>
    <w:rsid w:val="00CC61D0"/>
    <w:rsid w:val="00CC6203"/>
    <w:rsid w:val="00CC6420"/>
    <w:rsid w:val="00CC6544"/>
    <w:rsid w:val="00CC65D6"/>
    <w:rsid w:val="00CC6884"/>
    <w:rsid w:val="00CC6914"/>
    <w:rsid w:val="00CC6D15"/>
    <w:rsid w:val="00CC6DB5"/>
    <w:rsid w:val="00CC6EA0"/>
    <w:rsid w:val="00CC7007"/>
    <w:rsid w:val="00CC71B4"/>
    <w:rsid w:val="00CC71E3"/>
    <w:rsid w:val="00CC72DA"/>
    <w:rsid w:val="00CC7366"/>
    <w:rsid w:val="00CC73BD"/>
    <w:rsid w:val="00CC741F"/>
    <w:rsid w:val="00CC74D0"/>
    <w:rsid w:val="00CC750B"/>
    <w:rsid w:val="00CC7552"/>
    <w:rsid w:val="00CC756A"/>
    <w:rsid w:val="00CC770D"/>
    <w:rsid w:val="00CC7738"/>
    <w:rsid w:val="00CC7808"/>
    <w:rsid w:val="00CC7812"/>
    <w:rsid w:val="00CC78A2"/>
    <w:rsid w:val="00CC792C"/>
    <w:rsid w:val="00CC7958"/>
    <w:rsid w:val="00CC79FA"/>
    <w:rsid w:val="00CC7A0F"/>
    <w:rsid w:val="00CC7A59"/>
    <w:rsid w:val="00CC7A71"/>
    <w:rsid w:val="00CC7B13"/>
    <w:rsid w:val="00CC7C20"/>
    <w:rsid w:val="00CC7DB0"/>
    <w:rsid w:val="00CC7F25"/>
    <w:rsid w:val="00CD0169"/>
    <w:rsid w:val="00CD0228"/>
    <w:rsid w:val="00CD0235"/>
    <w:rsid w:val="00CD031A"/>
    <w:rsid w:val="00CD0353"/>
    <w:rsid w:val="00CD041C"/>
    <w:rsid w:val="00CD0564"/>
    <w:rsid w:val="00CD056F"/>
    <w:rsid w:val="00CD05E3"/>
    <w:rsid w:val="00CD08F1"/>
    <w:rsid w:val="00CD0A34"/>
    <w:rsid w:val="00CD0A93"/>
    <w:rsid w:val="00CD0CBB"/>
    <w:rsid w:val="00CD0CC2"/>
    <w:rsid w:val="00CD0CFA"/>
    <w:rsid w:val="00CD0E64"/>
    <w:rsid w:val="00CD0ED3"/>
    <w:rsid w:val="00CD0F40"/>
    <w:rsid w:val="00CD0F51"/>
    <w:rsid w:val="00CD0FB1"/>
    <w:rsid w:val="00CD1028"/>
    <w:rsid w:val="00CD106D"/>
    <w:rsid w:val="00CD10C6"/>
    <w:rsid w:val="00CD119F"/>
    <w:rsid w:val="00CD11E2"/>
    <w:rsid w:val="00CD129C"/>
    <w:rsid w:val="00CD1379"/>
    <w:rsid w:val="00CD1632"/>
    <w:rsid w:val="00CD163E"/>
    <w:rsid w:val="00CD16A9"/>
    <w:rsid w:val="00CD16B6"/>
    <w:rsid w:val="00CD18B9"/>
    <w:rsid w:val="00CD1975"/>
    <w:rsid w:val="00CD19EC"/>
    <w:rsid w:val="00CD1A76"/>
    <w:rsid w:val="00CD1B4D"/>
    <w:rsid w:val="00CD2180"/>
    <w:rsid w:val="00CD22EA"/>
    <w:rsid w:val="00CD2358"/>
    <w:rsid w:val="00CD2360"/>
    <w:rsid w:val="00CD2418"/>
    <w:rsid w:val="00CD24C5"/>
    <w:rsid w:val="00CD25FA"/>
    <w:rsid w:val="00CD26B8"/>
    <w:rsid w:val="00CD2896"/>
    <w:rsid w:val="00CD2952"/>
    <w:rsid w:val="00CD2990"/>
    <w:rsid w:val="00CD2993"/>
    <w:rsid w:val="00CD2C0B"/>
    <w:rsid w:val="00CD2E50"/>
    <w:rsid w:val="00CD2F18"/>
    <w:rsid w:val="00CD3030"/>
    <w:rsid w:val="00CD310F"/>
    <w:rsid w:val="00CD3188"/>
    <w:rsid w:val="00CD3301"/>
    <w:rsid w:val="00CD33E9"/>
    <w:rsid w:val="00CD34C3"/>
    <w:rsid w:val="00CD3505"/>
    <w:rsid w:val="00CD3532"/>
    <w:rsid w:val="00CD3677"/>
    <w:rsid w:val="00CD3691"/>
    <w:rsid w:val="00CD3742"/>
    <w:rsid w:val="00CD3817"/>
    <w:rsid w:val="00CD38B1"/>
    <w:rsid w:val="00CD3AD9"/>
    <w:rsid w:val="00CD3AE2"/>
    <w:rsid w:val="00CD3BC6"/>
    <w:rsid w:val="00CD3E59"/>
    <w:rsid w:val="00CD3EA2"/>
    <w:rsid w:val="00CD3F2E"/>
    <w:rsid w:val="00CD3F45"/>
    <w:rsid w:val="00CD4038"/>
    <w:rsid w:val="00CD41BF"/>
    <w:rsid w:val="00CD4207"/>
    <w:rsid w:val="00CD44D8"/>
    <w:rsid w:val="00CD4612"/>
    <w:rsid w:val="00CD467A"/>
    <w:rsid w:val="00CD4704"/>
    <w:rsid w:val="00CD4711"/>
    <w:rsid w:val="00CD482E"/>
    <w:rsid w:val="00CD48A2"/>
    <w:rsid w:val="00CD49D6"/>
    <w:rsid w:val="00CD4A0B"/>
    <w:rsid w:val="00CD4ABA"/>
    <w:rsid w:val="00CD4CD1"/>
    <w:rsid w:val="00CD4E0D"/>
    <w:rsid w:val="00CD4F4A"/>
    <w:rsid w:val="00CD5025"/>
    <w:rsid w:val="00CD50CF"/>
    <w:rsid w:val="00CD50E2"/>
    <w:rsid w:val="00CD5351"/>
    <w:rsid w:val="00CD545A"/>
    <w:rsid w:val="00CD54A9"/>
    <w:rsid w:val="00CD5665"/>
    <w:rsid w:val="00CD56C7"/>
    <w:rsid w:val="00CD56D5"/>
    <w:rsid w:val="00CD56F7"/>
    <w:rsid w:val="00CD57D6"/>
    <w:rsid w:val="00CD5821"/>
    <w:rsid w:val="00CD5849"/>
    <w:rsid w:val="00CD5899"/>
    <w:rsid w:val="00CD5940"/>
    <w:rsid w:val="00CD5A19"/>
    <w:rsid w:val="00CD5A96"/>
    <w:rsid w:val="00CD5AF3"/>
    <w:rsid w:val="00CD5BE8"/>
    <w:rsid w:val="00CD5DC6"/>
    <w:rsid w:val="00CD5E2E"/>
    <w:rsid w:val="00CD5FE2"/>
    <w:rsid w:val="00CD5FED"/>
    <w:rsid w:val="00CD628C"/>
    <w:rsid w:val="00CD6290"/>
    <w:rsid w:val="00CD62EE"/>
    <w:rsid w:val="00CD6319"/>
    <w:rsid w:val="00CD6341"/>
    <w:rsid w:val="00CD654F"/>
    <w:rsid w:val="00CD6741"/>
    <w:rsid w:val="00CD67A8"/>
    <w:rsid w:val="00CD6896"/>
    <w:rsid w:val="00CD6A48"/>
    <w:rsid w:val="00CD6A72"/>
    <w:rsid w:val="00CD6AD5"/>
    <w:rsid w:val="00CD6B2B"/>
    <w:rsid w:val="00CD6B96"/>
    <w:rsid w:val="00CD6E59"/>
    <w:rsid w:val="00CD6EA9"/>
    <w:rsid w:val="00CD7224"/>
    <w:rsid w:val="00CD7338"/>
    <w:rsid w:val="00CD74DB"/>
    <w:rsid w:val="00CD7509"/>
    <w:rsid w:val="00CD7620"/>
    <w:rsid w:val="00CD76D0"/>
    <w:rsid w:val="00CD7841"/>
    <w:rsid w:val="00CD78C3"/>
    <w:rsid w:val="00CD7AB5"/>
    <w:rsid w:val="00CD7B61"/>
    <w:rsid w:val="00CD7B91"/>
    <w:rsid w:val="00CD7C9F"/>
    <w:rsid w:val="00CD7CA3"/>
    <w:rsid w:val="00CD7EF9"/>
    <w:rsid w:val="00CD7F80"/>
    <w:rsid w:val="00CD7FCC"/>
    <w:rsid w:val="00CD7FF0"/>
    <w:rsid w:val="00CE004C"/>
    <w:rsid w:val="00CE0087"/>
    <w:rsid w:val="00CE00DF"/>
    <w:rsid w:val="00CE063C"/>
    <w:rsid w:val="00CE0678"/>
    <w:rsid w:val="00CE094D"/>
    <w:rsid w:val="00CE09DA"/>
    <w:rsid w:val="00CE0B0A"/>
    <w:rsid w:val="00CE0B51"/>
    <w:rsid w:val="00CE0B7F"/>
    <w:rsid w:val="00CE0F13"/>
    <w:rsid w:val="00CE0FF5"/>
    <w:rsid w:val="00CE10D4"/>
    <w:rsid w:val="00CE11B8"/>
    <w:rsid w:val="00CE11DB"/>
    <w:rsid w:val="00CE16B1"/>
    <w:rsid w:val="00CE17C0"/>
    <w:rsid w:val="00CE190C"/>
    <w:rsid w:val="00CE192C"/>
    <w:rsid w:val="00CE19E8"/>
    <w:rsid w:val="00CE1C01"/>
    <w:rsid w:val="00CE1C28"/>
    <w:rsid w:val="00CE1C8B"/>
    <w:rsid w:val="00CE1D35"/>
    <w:rsid w:val="00CE1D6A"/>
    <w:rsid w:val="00CE1E62"/>
    <w:rsid w:val="00CE1F2E"/>
    <w:rsid w:val="00CE1F38"/>
    <w:rsid w:val="00CE2104"/>
    <w:rsid w:val="00CE2147"/>
    <w:rsid w:val="00CE2250"/>
    <w:rsid w:val="00CE22B3"/>
    <w:rsid w:val="00CE23D6"/>
    <w:rsid w:val="00CE244F"/>
    <w:rsid w:val="00CE24AB"/>
    <w:rsid w:val="00CE2532"/>
    <w:rsid w:val="00CE2705"/>
    <w:rsid w:val="00CE2936"/>
    <w:rsid w:val="00CE2994"/>
    <w:rsid w:val="00CE29A6"/>
    <w:rsid w:val="00CE29FE"/>
    <w:rsid w:val="00CE2A60"/>
    <w:rsid w:val="00CE2AD0"/>
    <w:rsid w:val="00CE2AD6"/>
    <w:rsid w:val="00CE2EC7"/>
    <w:rsid w:val="00CE2F70"/>
    <w:rsid w:val="00CE3125"/>
    <w:rsid w:val="00CE3195"/>
    <w:rsid w:val="00CE326E"/>
    <w:rsid w:val="00CE32E2"/>
    <w:rsid w:val="00CE334D"/>
    <w:rsid w:val="00CE3353"/>
    <w:rsid w:val="00CE34E9"/>
    <w:rsid w:val="00CE35AE"/>
    <w:rsid w:val="00CE3612"/>
    <w:rsid w:val="00CE3704"/>
    <w:rsid w:val="00CE3714"/>
    <w:rsid w:val="00CE3871"/>
    <w:rsid w:val="00CE38D2"/>
    <w:rsid w:val="00CE39A5"/>
    <w:rsid w:val="00CE3A20"/>
    <w:rsid w:val="00CE3A90"/>
    <w:rsid w:val="00CE3D87"/>
    <w:rsid w:val="00CE3E74"/>
    <w:rsid w:val="00CE3EFA"/>
    <w:rsid w:val="00CE3F4F"/>
    <w:rsid w:val="00CE4097"/>
    <w:rsid w:val="00CE40B6"/>
    <w:rsid w:val="00CE40C9"/>
    <w:rsid w:val="00CE420B"/>
    <w:rsid w:val="00CE4526"/>
    <w:rsid w:val="00CE4598"/>
    <w:rsid w:val="00CE4637"/>
    <w:rsid w:val="00CE46B3"/>
    <w:rsid w:val="00CE47AF"/>
    <w:rsid w:val="00CE481A"/>
    <w:rsid w:val="00CE49FD"/>
    <w:rsid w:val="00CE4AC8"/>
    <w:rsid w:val="00CE4B73"/>
    <w:rsid w:val="00CE4CC5"/>
    <w:rsid w:val="00CE4FDA"/>
    <w:rsid w:val="00CE50C3"/>
    <w:rsid w:val="00CE5161"/>
    <w:rsid w:val="00CE5179"/>
    <w:rsid w:val="00CE5407"/>
    <w:rsid w:val="00CE5672"/>
    <w:rsid w:val="00CE5687"/>
    <w:rsid w:val="00CE583E"/>
    <w:rsid w:val="00CE585A"/>
    <w:rsid w:val="00CE598D"/>
    <w:rsid w:val="00CE5A84"/>
    <w:rsid w:val="00CE5AFA"/>
    <w:rsid w:val="00CE5C13"/>
    <w:rsid w:val="00CE5C66"/>
    <w:rsid w:val="00CE5E1F"/>
    <w:rsid w:val="00CE5E69"/>
    <w:rsid w:val="00CE5F05"/>
    <w:rsid w:val="00CE5F39"/>
    <w:rsid w:val="00CE6000"/>
    <w:rsid w:val="00CE612F"/>
    <w:rsid w:val="00CE62C7"/>
    <w:rsid w:val="00CE63F1"/>
    <w:rsid w:val="00CE654A"/>
    <w:rsid w:val="00CE673D"/>
    <w:rsid w:val="00CE690D"/>
    <w:rsid w:val="00CE6940"/>
    <w:rsid w:val="00CE6A3F"/>
    <w:rsid w:val="00CE6ABD"/>
    <w:rsid w:val="00CE6CFE"/>
    <w:rsid w:val="00CE6DD9"/>
    <w:rsid w:val="00CE6DEB"/>
    <w:rsid w:val="00CE6F29"/>
    <w:rsid w:val="00CE6F31"/>
    <w:rsid w:val="00CE7083"/>
    <w:rsid w:val="00CE7090"/>
    <w:rsid w:val="00CE70E8"/>
    <w:rsid w:val="00CE7204"/>
    <w:rsid w:val="00CE7207"/>
    <w:rsid w:val="00CE72B4"/>
    <w:rsid w:val="00CE7338"/>
    <w:rsid w:val="00CE7379"/>
    <w:rsid w:val="00CE7608"/>
    <w:rsid w:val="00CE763B"/>
    <w:rsid w:val="00CE7672"/>
    <w:rsid w:val="00CE77A5"/>
    <w:rsid w:val="00CE785F"/>
    <w:rsid w:val="00CE7985"/>
    <w:rsid w:val="00CE7A30"/>
    <w:rsid w:val="00CE7A94"/>
    <w:rsid w:val="00CE7AE0"/>
    <w:rsid w:val="00CE7C93"/>
    <w:rsid w:val="00CE7D56"/>
    <w:rsid w:val="00CE7D85"/>
    <w:rsid w:val="00CE7D93"/>
    <w:rsid w:val="00CE7E2C"/>
    <w:rsid w:val="00CE7F5B"/>
    <w:rsid w:val="00CE7F62"/>
    <w:rsid w:val="00CE7FD1"/>
    <w:rsid w:val="00CF0001"/>
    <w:rsid w:val="00CF03A3"/>
    <w:rsid w:val="00CF060B"/>
    <w:rsid w:val="00CF0752"/>
    <w:rsid w:val="00CF08B7"/>
    <w:rsid w:val="00CF091B"/>
    <w:rsid w:val="00CF09B6"/>
    <w:rsid w:val="00CF0A8D"/>
    <w:rsid w:val="00CF0B01"/>
    <w:rsid w:val="00CF0B30"/>
    <w:rsid w:val="00CF0CB6"/>
    <w:rsid w:val="00CF0D6B"/>
    <w:rsid w:val="00CF0D93"/>
    <w:rsid w:val="00CF0DB8"/>
    <w:rsid w:val="00CF0DF5"/>
    <w:rsid w:val="00CF0EE8"/>
    <w:rsid w:val="00CF125D"/>
    <w:rsid w:val="00CF143A"/>
    <w:rsid w:val="00CF1568"/>
    <w:rsid w:val="00CF1692"/>
    <w:rsid w:val="00CF16F2"/>
    <w:rsid w:val="00CF19E7"/>
    <w:rsid w:val="00CF1B00"/>
    <w:rsid w:val="00CF1BA5"/>
    <w:rsid w:val="00CF1CF4"/>
    <w:rsid w:val="00CF1D91"/>
    <w:rsid w:val="00CF1E28"/>
    <w:rsid w:val="00CF1E7F"/>
    <w:rsid w:val="00CF1EC5"/>
    <w:rsid w:val="00CF2073"/>
    <w:rsid w:val="00CF20BC"/>
    <w:rsid w:val="00CF20E3"/>
    <w:rsid w:val="00CF20F4"/>
    <w:rsid w:val="00CF224D"/>
    <w:rsid w:val="00CF2288"/>
    <w:rsid w:val="00CF23CC"/>
    <w:rsid w:val="00CF25FD"/>
    <w:rsid w:val="00CF270A"/>
    <w:rsid w:val="00CF272D"/>
    <w:rsid w:val="00CF2810"/>
    <w:rsid w:val="00CF2868"/>
    <w:rsid w:val="00CF2890"/>
    <w:rsid w:val="00CF29B2"/>
    <w:rsid w:val="00CF2A2A"/>
    <w:rsid w:val="00CF2ABF"/>
    <w:rsid w:val="00CF2B9D"/>
    <w:rsid w:val="00CF2CF6"/>
    <w:rsid w:val="00CF2D34"/>
    <w:rsid w:val="00CF2D89"/>
    <w:rsid w:val="00CF2E02"/>
    <w:rsid w:val="00CF2F94"/>
    <w:rsid w:val="00CF2F9E"/>
    <w:rsid w:val="00CF3002"/>
    <w:rsid w:val="00CF3072"/>
    <w:rsid w:val="00CF3152"/>
    <w:rsid w:val="00CF3177"/>
    <w:rsid w:val="00CF33BD"/>
    <w:rsid w:val="00CF33E7"/>
    <w:rsid w:val="00CF34EF"/>
    <w:rsid w:val="00CF35B7"/>
    <w:rsid w:val="00CF36A0"/>
    <w:rsid w:val="00CF37C4"/>
    <w:rsid w:val="00CF3904"/>
    <w:rsid w:val="00CF39D4"/>
    <w:rsid w:val="00CF3A97"/>
    <w:rsid w:val="00CF3AF4"/>
    <w:rsid w:val="00CF3AF9"/>
    <w:rsid w:val="00CF3B46"/>
    <w:rsid w:val="00CF3B70"/>
    <w:rsid w:val="00CF3C04"/>
    <w:rsid w:val="00CF3D86"/>
    <w:rsid w:val="00CF3DA1"/>
    <w:rsid w:val="00CF3DBC"/>
    <w:rsid w:val="00CF3DC0"/>
    <w:rsid w:val="00CF3DF0"/>
    <w:rsid w:val="00CF3F3F"/>
    <w:rsid w:val="00CF430C"/>
    <w:rsid w:val="00CF4549"/>
    <w:rsid w:val="00CF4748"/>
    <w:rsid w:val="00CF4846"/>
    <w:rsid w:val="00CF4857"/>
    <w:rsid w:val="00CF488B"/>
    <w:rsid w:val="00CF4938"/>
    <w:rsid w:val="00CF4AE7"/>
    <w:rsid w:val="00CF4B6B"/>
    <w:rsid w:val="00CF4BDE"/>
    <w:rsid w:val="00CF4BF3"/>
    <w:rsid w:val="00CF4D5E"/>
    <w:rsid w:val="00CF4EA6"/>
    <w:rsid w:val="00CF4F6F"/>
    <w:rsid w:val="00CF4FDF"/>
    <w:rsid w:val="00CF51B2"/>
    <w:rsid w:val="00CF51DB"/>
    <w:rsid w:val="00CF51FB"/>
    <w:rsid w:val="00CF5384"/>
    <w:rsid w:val="00CF5851"/>
    <w:rsid w:val="00CF5B7F"/>
    <w:rsid w:val="00CF5BE6"/>
    <w:rsid w:val="00CF5DAF"/>
    <w:rsid w:val="00CF5EE8"/>
    <w:rsid w:val="00CF600F"/>
    <w:rsid w:val="00CF60C5"/>
    <w:rsid w:val="00CF6501"/>
    <w:rsid w:val="00CF6534"/>
    <w:rsid w:val="00CF653C"/>
    <w:rsid w:val="00CF66A5"/>
    <w:rsid w:val="00CF6754"/>
    <w:rsid w:val="00CF683E"/>
    <w:rsid w:val="00CF68D4"/>
    <w:rsid w:val="00CF692C"/>
    <w:rsid w:val="00CF69F6"/>
    <w:rsid w:val="00CF6A9F"/>
    <w:rsid w:val="00CF6AF9"/>
    <w:rsid w:val="00CF6B10"/>
    <w:rsid w:val="00CF6BB1"/>
    <w:rsid w:val="00CF6CBC"/>
    <w:rsid w:val="00CF6CBF"/>
    <w:rsid w:val="00CF6D88"/>
    <w:rsid w:val="00CF6E29"/>
    <w:rsid w:val="00CF6ECD"/>
    <w:rsid w:val="00CF6F97"/>
    <w:rsid w:val="00CF6FA1"/>
    <w:rsid w:val="00CF70ED"/>
    <w:rsid w:val="00CF7167"/>
    <w:rsid w:val="00CF72B5"/>
    <w:rsid w:val="00CF7333"/>
    <w:rsid w:val="00CF76F2"/>
    <w:rsid w:val="00CF7706"/>
    <w:rsid w:val="00CF7829"/>
    <w:rsid w:val="00CF7846"/>
    <w:rsid w:val="00CF7B39"/>
    <w:rsid w:val="00CF7C0C"/>
    <w:rsid w:val="00CF7D74"/>
    <w:rsid w:val="00CF7E6A"/>
    <w:rsid w:val="00D003BB"/>
    <w:rsid w:val="00D00478"/>
    <w:rsid w:val="00D00501"/>
    <w:rsid w:val="00D005AA"/>
    <w:rsid w:val="00D006CF"/>
    <w:rsid w:val="00D008CE"/>
    <w:rsid w:val="00D00AA1"/>
    <w:rsid w:val="00D00B46"/>
    <w:rsid w:val="00D00B87"/>
    <w:rsid w:val="00D00C21"/>
    <w:rsid w:val="00D00E13"/>
    <w:rsid w:val="00D00E2C"/>
    <w:rsid w:val="00D00FF3"/>
    <w:rsid w:val="00D0115D"/>
    <w:rsid w:val="00D01277"/>
    <w:rsid w:val="00D012F5"/>
    <w:rsid w:val="00D01444"/>
    <w:rsid w:val="00D0155E"/>
    <w:rsid w:val="00D0180D"/>
    <w:rsid w:val="00D018D7"/>
    <w:rsid w:val="00D01963"/>
    <w:rsid w:val="00D01A19"/>
    <w:rsid w:val="00D01A4E"/>
    <w:rsid w:val="00D01B59"/>
    <w:rsid w:val="00D01CF2"/>
    <w:rsid w:val="00D01D9A"/>
    <w:rsid w:val="00D01DB5"/>
    <w:rsid w:val="00D01E7B"/>
    <w:rsid w:val="00D01F8A"/>
    <w:rsid w:val="00D020DB"/>
    <w:rsid w:val="00D021C5"/>
    <w:rsid w:val="00D0230B"/>
    <w:rsid w:val="00D0239F"/>
    <w:rsid w:val="00D023F7"/>
    <w:rsid w:val="00D0242A"/>
    <w:rsid w:val="00D02702"/>
    <w:rsid w:val="00D02783"/>
    <w:rsid w:val="00D02880"/>
    <w:rsid w:val="00D028AC"/>
    <w:rsid w:val="00D029CB"/>
    <w:rsid w:val="00D02B10"/>
    <w:rsid w:val="00D02BBC"/>
    <w:rsid w:val="00D02D47"/>
    <w:rsid w:val="00D02E3B"/>
    <w:rsid w:val="00D03146"/>
    <w:rsid w:val="00D032EB"/>
    <w:rsid w:val="00D03406"/>
    <w:rsid w:val="00D0350B"/>
    <w:rsid w:val="00D03555"/>
    <w:rsid w:val="00D035EA"/>
    <w:rsid w:val="00D036F4"/>
    <w:rsid w:val="00D0370B"/>
    <w:rsid w:val="00D0371B"/>
    <w:rsid w:val="00D03728"/>
    <w:rsid w:val="00D037A9"/>
    <w:rsid w:val="00D03801"/>
    <w:rsid w:val="00D0394E"/>
    <w:rsid w:val="00D03A52"/>
    <w:rsid w:val="00D03AAF"/>
    <w:rsid w:val="00D03B2D"/>
    <w:rsid w:val="00D03BB3"/>
    <w:rsid w:val="00D03E24"/>
    <w:rsid w:val="00D03F5A"/>
    <w:rsid w:val="00D041EE"/>
    <w:rsid w:val="00D04351"/>
    <w:rsid w:val="00D04403"/>
    <w:rsid w:val="00D0446F"/>
    <w:rsid w:val="00D0456D"/>
    <w:rsid w:val="00D04771"/>
    <w:rsid w:val="00D0485B"/>
    <w:rsid w:val="00D048A9"/>
    <w:rsid w:val="00D04901"/>
    <w:rsid w:val="00D0494A"/>
    <w:rsid w:val="00D04AAB"/>
    <w:rsid w:val="00D04CBB"/>
    <w:rsid w:val="00D04D09"/>
    <w:rsid w:val="00D04E95"/>
    <w:rsid w:val="00D04F93"/>
    <w:rsid w:val="00D04FB3"/>
    <w:rsid w:val="00D050A7"/>
    <w:rsid w:val="00D0510E"/>
    <w:rsid w:val="00D0559E"/>
    <w:rsid w:val="00D0567D"/>
    <w:rsid w:val="00D0568B"/>
    <w:rsid w:val="00D05693"/>
    <w:rsid w:val="00D057E6"/>
    <w:rsid w:val="00D059F0"/>
    <w:rsid w:val="00D05A83"/>
    <w:rsid w:val="00D05B66"/>
    <w:rsid w:val="00D05CC1"/>
    <w:rsid w:val="00D060A6"/>
    <w:rsid w:val="00D060EE"/>
    <w:rsid w:val="00D0633E"/>
    <w:rsid w:val="00D0636C"/>
    <w:rsid w:val="00D06400"/>
    <w:rsid w:val="00D06427"/>
    <w:rsid w:val="00D0642E"/>
    <w:rsid w:val="00D06526"/>
    <w:rsid w:val="00D0656B"/>
    <w:rsid w:val="00D065CD"/>
    <w:rsid w:val="00D06AD9"/>
    <w:rsid w:val="00D06D04"/>
    <w:rsid w:val="00D06D44"/>
    <w:rsid w:val="00D06E3D"/>
    <w:rsid w:val="00D06E5E"/>
    <w:rsid w:val="00D07057"/>
    <w:rsid w:val="00D07060"/>
    <w:rsid w:val="00D07225"/>
    <w:rsid w:val="00D07286"/>
    <w:rsid w:val="00D07359"/>
    <w:rsid w:val="00D073A0"/>
    <w:rsid w:val="00D076A1"/>
    <w:rsid w:val="00D0783D"/>
    <w:rsid w:val="00D07840"/>
    <w:rsid w:val="00D078A7"/>
    <w:rsid w:val="00D078DE"/>
    <w:rsid w:val="00D079C2"/>
    <w:rsid w:val="00D07A91"/>
    <w:rsid w:val="00D07ADA"/>
    <w:rsid w:val="00D07B0F"/>
    <w:rsid w:val="00D07B13"/>
    <w:rsid w:val="00D07C3B"/>
    <w:rsid w:val="00D07DF4"/>
    <w:rsid w:val="00D07FF4"/>
    <w:rsid w:val="00D10071"/>
    <w:rsid w:val="00D101D2"/>
    <w:rsid w:val="00D10291"/>
    <w:rsid w:val="00D102F6"/>
    <w:rsid w:val="00D10433"/>
    <w:rsid w:val="00D10524"/>
    <w:rsid w:val="00D105C3"/>
    <w:rsid w:val="00D105FE"/>
    <w:rsid w:val="00D1069B"/>
    <w:rsid w:val="00D106DD"/>
    <w:rsid w:val="00D10700"/>
    <w:rsid w:val="00D10703"/>
    <w:rsid w:val="00D10830"/>
    <w:rsid w:val="00D10880"/>
    <w:rsid w:val="00D10884"/>
    <w:rsid w:val="00D10ABB"/>
    <w:rsid w:val="00D10EBE"/>
    <w:rsid w:val="00D10F43"/>
    <w:rsid w:val="00D10FDE"/>
    <w:rsid w:val="00D114B2"/>
    <w:rsid w:val="00D116F6"/>
    <w:rsid w:val="00D11903"/>
    <w:rsid w:val="00D11B85"/>
    <w:rsid w:val="00D11BBB"/>
    <w:rsid w:val="00D11CBF"/>
    <w:rsid w:val="00D11D1C"/>
    <w:rsid w:val="00D11D57"/>
    <w:rsid w:val="00D11D8F"/>
    <w:rsid w:val="00D11E1C"/>
    <w:rsid w:val="00D11E93"/>
    <w:rsid w:val="00D12213"/>
    <w:rsid w:val="00D1237B"/>
    <w:rsid w:val="00D1247C"/>
    <w:rsid w:val="00D124BD"/>
    <w:rsid w:val="00D124E6"/>
    <w:rsid w:val="00D126B4"/>
    <w:rsid w:val="00D128A9"/>
    <w:rsid w:val="00D129AA"/>
    <w:rsid w:val="00D12BF8"/>
    <w:rsid w:val="00D12D1A"/>
    <w:rsid w:val="00D12DE7"/>
    <w:rsid w:val="00D12EE4"/>
    <w:rsid w:val="00D12F04"/>
    <w:rsid w:val="00D12F50"/>
    <w:rsid w:val="00D1309B"/>
    <w:rsid w:val="00D13292"/>
    <w:rsid w:val="00D1344F"/>
    <w:rsid w:val="00D137D5"/>
    <w:rsid w:val="00D13843"/>
    <w:rsid w:val="00D13935"/>
    <w:rsid w:val="00D13938"/>
    <w:rsid w:val="00D13AF3"/>
    <w:rsid w:val="00D13BD2"/>
    <w:rsid w:val="00D13C58"/>
    <w:rsid w:val="00D13C60"/>
    <w:rsid w:val="00D13CAD"/>
    <w:rsid w:val="00D13CD9"/>
    <w:rsid w:val="00D13E20"/>
    <w:rsid w:val="00D13EE4"/>
    <w:rsid w:val="00D13EFD"/>
    <w:rsid w:val="00D14024"/>
    <w:rsid w:val="00D14145"/>
    <w:rsid w:val="00D14434"/>
    <w:rsid w:val="00D146B2"/>
    <w:rsid w:val="00D14768"/>
    <w:rsid w:val="00D148D4"/>
    <w:rsid w:val="00D1499F"/>
    <w:rsid w:val="00D14C5B"/>
    <w:rsid w:val="00D14DB4"/>
    <w:rsid w:val="00D14DF9"/>
    <w:rsid w:val="00D14E90"/>
    <w:rsid w:val="00D151B4"/>
    <w:rsid w:val="00D1553F"/>
    <w:rsid w:val="00D15570"/>
    <w:rsid w:val="00D1558D"/>
    <w:rsid w:val="00D158D4"/>
    <w:rsid w:val="00D1593A"/>
    <w:rsid w:val="00D15BBE"/>
    <w:rsid w:val="00D15BC7"/>
    <w:rsid w:val="00D15BF7"/>
    <w:rsid w:val="00D15BF8"/>
    <w:rsid w:val="00D15C1C"/>
    <w:rsid w:val="00D15C4B"/>
    <w:rsid w:val="00D15D28"/>
    <w:rsid w:val="00D15D71"/>
    <w:rsid w:val="00D15DED"/>
    <w:rsid w:val="00D15E40"/>
    <w:rsid w:val="00D15ED8"/>
    <w:rsid w:val="00D15F9A"/>
    <w:rsid w:val="00D16399"/>
    <w:rsid w:val="00D16417"/>
    <w:rsid w:val="00D16464"/>
    <w:rsid w:val="00D16719"/>
    <w:rsid w:val="00D16804"/>
    <w:rsid w:val="00D1687F"/>
    <w:rsid w:val="00D16918"/>
    <w:rsid w:val="00D16968"/>
    <w:rsid w:val="00D16E8B"/>
    <w:rsid w:val="00D16F31"/>
    <w:rsid w:val="00D17023"/>
    <w:rsid w:val="00D17355"/>
    <w:rsid w:val="00D17369"/>
    <w:rsid w:val="00D1749B"/>
    <w:rsid w:val="00D17578"/>
    <w:rsid w:val="00D175FA"/>
    <w:rsid w:val="00D17649"/>
    <w:rsid w:val="00D17728"/>
    <w:rsid w:val="00D17779"/>
    <w:rsid w:val="00D17C1C"/>
    <w:rsid w:val="00D17DB4"/>
    <w:rsid w:val="00D17EF4"/>
    <w:rsid w:val="00D17F36"/>
    <w:rsid w:val="00D17FAC"/>
    <w:rsid w:val="00D20024"/>
    <w:rsid w:val="00D2005B"/>
    <w:rsid w:val="00D200C0"/>
    <w:rsid w:val="00D20165"/>
    <w:rsid w:val="00D20202"/>
    <w:rsid w:val="00D2054D"/>
    <w:rsid w:val="00D207B1"/>
    <w:rsid w:val="00D20960"/>
    <w:rsid w:val="00D20986"/>
    <w:rsid w:val="00D20AD4"/>
    <w:rsid w:val="00D20C0B"/>
    <w:rsid w:val="00D20C8B"/>
    <w:rsid w:val="00D20DF2"/>
    <w:rsid w:val="00D21367"/>
    <w:rsid w:val="00D2147A"/>
    <w:rsid w:val="00D215AD"/>
    <w:rsid w:val="00D2162C"/>
    <w:rsid w:val="00D21707"/>
    <w:rsid w:val="00D21729"/>
    <w:rsid w:val="00D21762"/>
    <w:rsid w:val="00D21B21"/>
    <w:rsid w:val="00D21C71"/>
    <w:rsid w:val="00D21DDE"/>
    <w:rsid w:val="00D22034"/>
    <w:rsid w:val="00D22137"/>
    <w:rsid w:val="00D222EB"/>
    <w:rsid w:val="00D2239C"/>
    <w:rsid w:val="00D22492"/>
    <w:rsid w:val="00D224C9"/>
    <w:rsid w:val="00D22589"/>
    <w:rsid w:val="00D2263F"/>
    <w:rsid w:val="00D22804"/>
    <w:rsid w:val="00D2299E"/>
    <w:rsid w:val="00D229BC"/>
    <w:rsid w:val="00D229E0"/>
    <w:rsid w:val="00D22A48"/>
    <w:rsid w:val="00D22C21"/>
    <w:rsid w:val="00D22C55"/>
    <w:rsid w:val="00D22C59"/>
    <w:rsid w:val="00D22D5D"/>
    <w:rsid w:val="00D22E33"/>
    <w:rsid w:val="00D22F86"/>
    <w:rsid w:val="00D23066"/>
    <w:rsid w:val="00D23120"/>
    <w:rsid w:val="00D23171"/>
    <w:rsid w:val="00D2318F"/>
    <w:rsid w:val="00D2321D"/>
    <w:rsid w:val="00D23300"/>
    <w:rsid w:val="00D233EB"/>
    <w:rsid w:val="00D2344A"/>
    <w:rsid w:val="00D2368F"/>
    <w:rsid w:val="00D236B8"/>
    <w:rsid w:val="00D237FF"/>
    <w:rsid w:val="00D2381F"/>
    <w:rsid w:val="00D23A9E"/>
    <w:rsid w:val="00D23AB1"/>
    <w:rsid w:val="00D23BFD"/>
    <w:rsid w:val="00D23C16"/>
    <w:rsid w:val="00D23CEF"/>
    <w:rsid w:val="00D23D4C"/>
    <w:rsid w:val="00D23D56"/>
    <w:rsid w:val="00D23DE3"/>
    <w:rsid w:val="00D23E02"/>
    <w:rsid w:val="00D23E5A"/>
    <w:rsid w:val="00D23E86"/>
    <w:rsid w:val="00D23F58"/>
    <w:rsid w:val="00D23FAF"/>
    <w:rsid w:val="00D2404E"/>
    <w:rsid w:val="00D242CE"/>
    <w:rsid w:val="00D24306"/>
    <w:rsid w:val="00D2447B"/>
    <w:rsid w:val="00D245CA"/>
    <w:rsid w:val="00D246A0"/>
    <w:rsid w:val="00D24A23"/>
    <w:rsid w:val="00D24B2C"/>
    <w:rsid w:val="00D24B8A"/>
    <w:rsid w:val="00D24D51"/>
    <w:rsid w:val="00D24E5B"/>
    <w:rsid w:val="00D24E82"/>
    <w:rsid w:val="00D253F6"/>
    <w:rsid w:val="00D25448"/>
    <w:rsid w:val="00D25462"/>
    <w:rsid w:val="00D25495"/>
    <w:rsid w:val="00D25589"/>
    <w:rsid w:val="00D256BB"/>
    <w:rsid w:val="00D2573F"/>
    <w:rsid w:val="00D25747"/>
    <w:rsid w:val="00D257CD"/>
    <w:rsid w:val="00D258EA"/>
    <w:rsid w:val="00D25918"/>
    <w:rsid w:val="00D259FE"/>
    <w:rsid w:val="00D25A25"/>
    <w:rsid w:val="00D25A71"/>
    <w:rsid w:val="00D25AED"/>
    <w:rsid w:val="00D25C1C"/>
    <w:rsid w:val="00D25C6D"/>
    <w:rsid w:val="00D25FD4"/>
    <w:rsid w:val="00D2611C"/>
    <w:rsid w:val="00D26147"/>
    <w:rsid w:val="00D26172"/>
    <w:rsid w:val="00D2630B"/>
    <w:rsid w:val="00D2674E"/>
    <w:rsid w:val="00D26755"/>
    <w:rsid w:val="00D26782"/>
    <w:rsid w:val="00D26874"/>
    <w:rsid w:val="00D268AE"/>
    <w:rsid w:val="00D26974"/>
    <w:rsid w:val="00D26AE7"/>
    <w:rsid w:val="00D26C17"/>
    <w:rsid w:val="00D26D15"/>
    <w:rsid w:val="00D26DAB"/>
    <w:rsid w:val="00D26E16"/>
    <w:rsid w:val="00D26E24"/>
    <w:rsid w:val="00D26E52"/>
    <w:rsid w:val="00D26E6D"/>
    <w:rsid w:val="00D26F44"/>
    <w:rsid w:val="00D27016"/>
    <w:rsid w:val="00D27178"/>
    <w:rsid w:val="00D272BB"/>
    <w:rsid w:val="00D27353"/>
    <w:rsid w:val="00D274B5"/>
    <w:rsid w:val="00D276E7"/>
    <w:rsid w:val="00D27818"/>
    <w:rsid w:val="00D27876"/>
    <w:rsid w:val="00D278B1"/>
    <w:rsid w:val="00D279BE"/>
    <w:rsid w:val="00D27AA7"/>
    <w:rsid w:val="00D27AB0"/>
    <w:rsid w:val="00D27B87"/>
    <w:rsid w:val="00D27E13"/>
    <w:rsid w:val="00D27E73"/>
    <w:rsid w:val="00D30063"/>
    <w:rsid w:val="00D30246"/>
    <w:rsid w:val="00D30345"/>
    <w:rsid w:val="00D306C7"/>
    <w:rsid w:val="00D30753"/>
    <w:rsid w:val="00D30912"/>
    <w:rsid w:val="00D30A33"/>
    <w:rsid w:val="00D30B3A"/>
    <w:rsid w:val="00D30BDB"/>
    <w:rsid w:val="00D30C1E"/>
    <w:rsid w:val="00D30C4A"/>
    <w:rsid w:val="00D30C4B"/>
    <w:rsid w:val="00D30CB6"/>
    <w:rsid w:val="00D30D50"/>
    <w:rsid w:val="00D30DF5"/>
    <w:rsid w:val="00D30E2E"/>
    <w:rsid w:val="00D30FF4"/>
    <w:rsid w:val="00D31023"/>
    <w:rsid w:val="00D310EA"/>
    <w:rsid w:val="00D31238"/>
    <w:rsid w:val="00D31353"/>
    <w:rsid w:val="00D31394"/>
    <w:rsid w:val="00D3151C"/>
    <w:rsid w:val="00D31697"/>
    <w:rsid w:val="00D3181C"/>
    <w:rsid w:val="00D31943"/>
    <w:rsid w:val="00D3194A"/>
    <w:rsid w:val="00D31A75"/>
    <w:rsid w:val="00D31B40"/>
    <w:rsid w:val="00D31B81"/>
    <w:rsid w:val="00D31CFA"/>
    <w:rsid w:val="00D31D91"/>
    <w:rsid w:val="00D3202B"/>
    <w:rsid w:val="00D32113"/>
    <w:rsid w:val="00D321D9"/>
    <w:rsid w:val="00D32224"/>
    <w:rsid w:val="00D32263"/>
    <w:rsid w:val="00D3233D"/>
    <w:rsid w:val="00D3236F"/>
    <w:rsid w:val="00D32491"/>
    <w:rsid w:val="00D3279F"/>
    <w:rsid w:val="00D327A2"/>
    <w:rsid w:val="00D3287F"/>
    <w:rsid w:val="00D328B8"/>
    <w:rsid w:val="00D328CC"/>
    <w:rsid w:val="00D32913"/>
    <w:rsid w:val="00D32A94"/>
    <w:rsid w:val="00D32AA5"/>
    <w:rsid w:val="00D32BF3"/>
    <w:rsid w:val="00D32BFB"/>
    <w:rsid w:val="00D32E39"/>
    <w:rsid w:val="00D32E77"/>
    <w:rsid w:val="00D32F16"/>
    <w:rsid w:val="00D32F25"/>
    <w:rsid w:val="00D32F83"/>
    <w:rsid w:val="00D32FFD"/>
    <w:rsid w:val="00D33107"/>
    <w:rsid w:val="00D3312B"/>
    <w:rsid w:val="00D33147"/>
    <w:rsid w:val="00D33180"/>
    <w:rsid w:val="00D334E3"/>
    <w:rsid w:val="00D3360B"/>
    <w:rsid w:val="00D33628"/>
    <w:rsid w:val="00D3363F"/>
    <w:rsid w:val="00D33AB9"/>
    <w:rsid w:val="00D33AE8"/>
    <w:rsid w:val="00D33DFF"/>
    <w:rsid w:val="00D340C5"/>
    <w:rsid w:val="00D34117"/>
    <w:rsid w:val="00D3412A"/>
    <w:rsid w:val="00D3416E"/>
    <w:rsid w:val="00D3423F"/>
    <w:rsid w:val="00D343D1"/>
    <w:rsid w:val="00D343E4"/>
    <w:rsid w:val="00D34569"/>
    <w:rsid w:val="00D3478D"/>
    <w:rsid w:val="00D34C91"/>
    <w:rsid w:val="00D34D97"/>
    <w:rsid w:val="00D34E9A"/>
    <w:rsid w:val="00D34FEA"/>
    <w:rsid w:val="00D3505F"/>
    <w:rsid w:val="00D350A4"/>
    <w:rsid w:val="00D35521"/>
    <w:rsid w:val="00D3552D"/>
    <w:rsid w:val="00D3554B"/>
    <w:rsid w:val="00D35799"/>
    <w:rsid w:val="00D357C7"/>
    <w:rsid w:val="00D357FD"/>
    <w:rsid w:val="00D3592C"/>
    <w:rsid w:val="00D35994"/>
    <w:rsid w:val="00D35B62"/>
    <w:rsid w:val="00D35B8A"/>
    <w:rsid w:val="00D35C35"/>
    <w:rsid w:val="00D35DC1"/>
    <w:rsid w:val="00D35FB2"/>
    <w:rsid w:val="00D360C8"/>
    <w:rsid w:val="00D360C9"/>
    <w:rsid w:val="00D3614A"/>
    <w:rsid w:val="00D36612"/>
    <w:rsid w:val="00D366D0"/>
    <w:rsid w:val="00D368CB"/>
    <w:rsid w:val="00D368F8"/>
    <w:rsid w:val="00D36A97"/>
    <w:rsid w:val="00D36C77"/>
    <w:rsid w:val="00D36D19"/>
    <w:rsid w:val="00D36EC8"/>
    <w:rsid w:val="00D36ECF"/>
    <w:rsid w:val="00D3702B"/>
    <w:rsid w:val="00D370FD"/>
    <w:rsid w:val="00D37151"/>
    <w:rsid w:val="00D37271"/>
    <w:rsid w:val="00D374D7"/>
    <w:rsid w:val="00D3752B"/>
    <w:rsid w:val="00D37533"/>
    <w:rsid w:val="00D375E3"/>
    <w:rsid w:val="00D37675"/>
    <w:rsid w:val="00D37679"/>
    <w:rsid w:val="00D378C4"/>
    <w:rsid w:val="00D37BE1"/>
    <w:rsid w:val="00D37C7E"/>
    <w:rsid w:val="00D37C8C"/>
    <w:rsid w:val="00D37ED0"/>
    <w:rsid w:val="00D4006C"/>
    <w:rsid w:val="00D40147"/>
    <w:rsid w:val="00D402BE"/>
    <w:rsid w:val="00D4037E"/>
    <w:rsid w:val="00D4040A"/>
    <w:rsid w:val="00D40573"/>
    <w:rsid w:val="00D405C2"/>
    <w:rsid w:val="00D4075D"/>
    <w:rsid w:val="00D408B5"/>
    <w:rsid w:val="00D409E7"/>
    <w:rsid w:val="00D40B7C"/>
    <w:rsid w:val="00D40E6D"/>
    <w:rsid w:val="00D40F81"/>
    <w:rsid w:val="00D4106C"/>
    <w:rsid w:val="00D41255"/>
    <w:rsid w:val="00D4187B"/>
    <w:rsid w:val="00D418CB"/>
    <w:rsid w:val="00D418FE"/>
    <w:rsid w:val="00D41AD2"/>
    <w:rsid w:val="00D41C63"/>
    <w:rsid w:val="00D41C97"/>
    <w:rsid w:val="00D41CE3"/>
    <w:rsid w:val="00D41D93"/>
    <w:rsid w:val="00D41EE1"/>
    <w:rsid w:val="00D42016"/>
    <w:rsid w:val="00D420C7"/>
    <w:rsid w:val="00D42193"/>
    <w:rsid w:val="00D4241C"/>
    <w:rsid w:val="00D42541"/>
    <w:rsid w:val="00D42569"/>
    <w:rsid w:val="00D42639"/>
    <w:rsid w:val="00D426E0"/>
    <w:rsid w:val="00D42887"/>
    <w:rsid w:val="00D428D7"/>
    <w:rsid w:val="00D429A9"/>
    <w:rsid w:val="00D429EB"/>
    <w:rsid w:val="00D42A69"/>
    <w:rsid w:val="00D42B9B"/>
    <w:rsid w:val="00D42C1F"/>
    <w:rsid w:val="00D42D94"/>
    <w:rsid w:val="00D42FAA"/>
    <w:rsid w:val="00D432DE"/>
    <w:rsid w:val="00D43478"/>
    <w:rsid w:val="00D4351F"/>
    <w:rsid w:val="00D43559"/>
    <w:rsid w:val="00D43804"/>
    <w:rsid w:val="00D4386A"/>
    <w:rsid w:val="00D43877"/>
    <w:rsid w:val="00D4392E"/>
    <w:rsid w:val="00D43945"/>
    <w:rsid w:val="00D43ABE"/>
    <w:rsid w:val="00D43B27"/>
    <w:rsid w:val="00D43C45"/>
    <w:rsid w:val="00D43C5A"/>
    <w:rsid w:val="00D43C62"/>
    <w:rsid w:val="00D43C95"/>
    <w:rsid w:val="00D43D0A"/>
    <w:rsid w:val="00D43F25"/>
    <w:rsid w:val="00D43FCA"/>
    <w:rsid w:val="00D44229"/>
    <w:rsid w:val="00D44271"/>
    <w:rsid w:val="00D442B4"/>
    <w:rsid w:val="00D4437A"/>
    <w:rsid w:val="00D44672"/>
    <w:rsid w:val="00D446FB"/>
    <w:rsid w:val="00D44718"/>
    <w:rsid w:val="00D44754"/>
    <w:rsid w:val="00D447A8"/>
    <w:rsid w:val="00D44AAD"/>
    <w:rsid w:val="00D44AD8"/>
    <w:rsid w:val="00D44B4C"/>
    <w:rsid w:val="00D44FF5"/>
    <w:rsid w:val="00D451A7"/>
    <w:rsid w:val="00D45209"/>
    <w:rsid w:val="00D452C7"/>
    <w:rsid w:val="00D4531C"/>
    <w:rsid w:val="00D45526"/>
    <w:rsid w:val="00D45726"/>
    <w:rsid w:val="00D45755"/>
    <w:rsid w:val="00D458BF"/>
    <w:rsid w:val="00D458D5"/>
    <w:rsid w:val="00D459A7"/>
    <w:rsid w:val="00D45A5A"/>
    <w:rsid w:val="00D45ABF"/>
    <w:rsid w:val="00D45C6F"/>
    <w:rsid w:val="00D45CB4"/>
    <w:rsid w:val="00D45D30"/>
    <w:rsid w:val="00D45D68"/>
    <w:rsid w:val="00D45DC4"/>
    <w:rsid w:val="00D46116"/>
    <w:rsid w:val="00D46131"/>
    <w:rsid w:val="00D4619E"/>
    <w:rsid w:val="00D461D3"/>
    <w:rsid w:val="00D4627C"/>
    <w:rsid w:val="00D4641B"/>
    <w:rsid w:val="00D46430"/>
    <w:rsid w:val="00D464B4"/>
    <w:rsid w:val="00D465F1"/>
    <w:rsid w:val="00D46818"/>
    <w:rsid w:val="00D46946"/>
    <w:rsid w:val="00D46BDE"/>
    <w:rsid w:val="00D46CBA"/>
    <w:rsid w:val="00D46D36"/>
    <w:rsid w:val="00D46DFC"/>
    <w:rsid w:val="00D46F2B"/>
    <w:rsid w:val="00D46FF2"/>
    <w:rsid w:val="00D4702B"/>
    <w:rsid w:val="00D4707C"/>
    <w:rsid w:val="00D47159"/>
    <w:rsid w:val="00D47276"/>
    <w:rsid w:val="00D472CC"/>
    <w:rsid w:val="00D47437"/>
    <w:rsid w:val="00D474D7"/>
    <w:rsid w:val="00D47581"/>
    <w:rsid w:val="00D477D4"/>
    <w:rsid w:val="00D477D5"/>
    <w:rsid w:val="00D478A3"/>
    <w:rsid w:val="00D47B74"/>
    <w:rsid w:val="00D47B8B"/>
    <w:rsid w:val="00D47C6C"/>
    <w:rsid w:val="00D5000B"/>
    <w:rsid w:val="00D50069"/>
    <w:rsid w:val="00D50176"/>
    <w:rsid w:val="00D501B0"/>
    <w:rsid w:val="00D50364"/>
    <w:rsid w:val="00D503BA"/>
    <w:rsid w:val="00D504F7"/>
    <w:rsid w:val="00D505EF"/>
    <w:rsid w:val="00D50788"/>
    <w:rsid w:val="00D50A0C"/>
    <w:rsid w:val="00D50A38"/>
    <w:rsid w:val="00D50A61"/>
    <w:rsid w:val="00D50A90"/>
    <w:rsid w:val="00D50B72"/>
    <w:rsid w:val="00D50C41"/>
    <w:rsid w:val="00D50C43"/>
    <w:rsid w:val="00D50CCC"/>
    <w:rsid w:val="00D50D0E"/>
    <w:rsid w:val="00D50E6A"/>
    <w:rsid w:val="00D50EA3"/>
    <w:rsid w:val="00D51008"/>
    <w:rsid w:val="00D510BA"/>
    <w:rsid w:val="00D510C3"/>
    <w:rsid w:val="00D511BC"/>
    <w:rsid w:val="00D51268"/>
    <w:rsid w:val="00D5127C"/>
    <w:rsid w:val="00D51396"/>
    <w:rsid w:val="00D515DA"/>
    <w:rsid w:val="00D51683"/>
    <w:rsid w:val="00D516C6"/>
    <w:rsid w:val="00D5171F"/>
    <w:rsid w:val="00D51754"/>
    <w:rsid w:val="00D517BD"/>
    <w:rsid w:val="00D51820"/>
    <w:rsid w:val="00D518C6"/>
    <w:rsid w:val="00D519E9"/>
    <w:rsid w:val="00D51A58"/>
    <w:rsid w:val="00D51A96"/>
    <w:rsid w:val="00D51AE3"/>
    <w:rsid w:val="00D51B62"/>
    <w:rsid w:val="00D51B6C"/>
    <w:rsid w:val="00D51CF8"/>
    <w:rsid w:val="00D51D08"/>
    <w:rsid w:val="00D51FB3"/>
    <w:rsid w:val="00D521B9"/>
    <w:rsid w:val="00D52359"/>
    <w:rsid w:val="00D523FF"/>
    <w:rsid w:val="00D52433"/>
    <w:rsid w:val="00D5257C"/>
    <w:rsid w:val="00D525AD"/>
    <w:rsid w:val="00D52617"/>
    <w:rsid w:val="00D52701"/>
    <w:rsid w:val="00D5274C"/>
    <w:rsid w:val="00D52A1F"/>
    <w:rsid w:val="00D52C0F"/>
    <w:rsid w:val="00D52C1E"/>
    <w:rsid w:val="00D52CF4"/>
    <w:rsid w:val="00D52E19"/>
    <w:rsid w:val="00D52E1D"/>
    <w:rsid w:val="00D52E5E"/>
    <w:rsid w:val="00D52F5A"/>
    <w:rsid w:val="00D52FC6"/>
    <w:rsid w:val="00D52FD0"/>
    <w:rsid w:val="00D53106"/>
    <w:rsid w:val="00D534EA"/>
    <w:rsid w:val="00D53673"/>
    <w:rsid w:val="00D536DB"/>
    <w:rsid w:val="00D53786"/>
    <w:rsid w:val="00D53934"/>
    <w:rsid w:val="00D5399D"/>
    <w:rsid w:val="00D53AB1"/>
    <w:rsid w:val="00D53B2E"/>
    <w:rsid w:val="00D53C6A"/>
    <w:rsid w:val="00D53D4F"/>
    <w:rsid w:val="00D53F41"/>
    <w:rsid w:val="00D53F89"/>
    <w:rsid w:val="00D54168"/>
    <w:rsid w:val="00D54177"/>
    <w:rsid w:val="00D541A5"/>
    <w:rsid w:val="00D5425B"/>
    <w:rsid w:val="00D542C5"/>
    <w:rsid w:val="00D5435B"/>
    <w:rsid w:val="00D543F0"/>
    <w:rsid w:val="00D54425"/>
    <w:rsid w:val="00D54467"/>
    <w:rsid w:val="00D54487"/>
    <w:rsid w:val="00D54604"/>
    <w:rsid w:val="00D5478C"/>
    <w:rsid w:val="00D548C0"/>
    <w:rsid w:val="00D54956"/>
    <w:rsid w:val="00D549BD"/>
    <w:rsid w:val="00D54B9C"/>
    <w:rsid w:val="00D54D8F"/>
    <w:rsid w:val="00D54F09"/>
    <w:rsid w:val="00D54F3C"/>
    <w:rsid w:val="00D54FAE"/>
    <w:rsid w:val="00D54FB4"/>
    <w:rsid w:val="00D55007"/>
    <w:rsid w:val="00D55025"/>
    <w:rsid w:val="00D550D3"/>
    <w:rsid w:val="00D550E8"/>
    <w:rsid w:val="00D550ED"/>
    <w:rsid w:val="00D5515C"/>
    <w:rsid w:val="00D5548D"/>
    <w:rsid w:val="00D554C3"/>
    <w:rsid w:val="00D555B4"/>
    <w:rsid w:val="00D55932"/>
    <w:rsid w:val="00D559AB"/>
    <w:rsid w:val="00D55DB2"/>
    <w:rsid w:val="00D55DD2"/>
    <w:rsid w:val="00D55E30"/>
    <w:rsid w:val="00D55E62"/>
    <w:rsid w:val="00D55F2F"/>
    <w:rsid w:val="00D55FF9"/>
    <w:rsid w:val="00D56207"/>
    <w:rsid w:val="00D56219"/>
    <w:rsid w:val="00D5622F"/>
    <w:rsid w:val="00D5634C"/>
    <w:rsid w:val="00D5639F"/>
    <w:rsid w:val="00D563E5"/>
    <w:rsid w:val="00D5647E"/>
    <w:rsid w:val="00D564E1"/>
    <w:rsid w:val="00D56A9A"/>
    <w:rsid w:val="00D56BF9"/>
    <w:rsid w:val="00D56D29"/>
    <w:rsid w:val="00D56E99"/>
    <w:rsid w:val="00D56FC4"/>
    <w:rsid w:val="00D5731B"/>
    <w:rsid w:val="00D57482"/>
    <w:rsid w:val="00D57554"/>
    <w:rsid w:val="00D57585"/>
    <w:rsid w:val="00D5759D"/>
    <w:rsid w:val="00D575EF"/>
    <w:rsid w:val="00D57631"/>
    <w:rsid w:val="00D5768C"/>
    <w:rsid w:val="00D578AD"/>
    <w:rsid w:val="00D57916"/>
    <w:rsid w:val="00D57C24"/>
    <w:rsid w:val="00D57CB1"/>
    <w:rsid w:val="00D57D93"/>
    <w:rsid w:val="00D57DEE"/>
    <w:rsid w:val="00D57FFA"/>
    <w:rsid w:val="00D60185"/>
    <w:rsid w:val="00D601F5"/>
    <w:rsid w:val="00D60401"/>
    <w:rsid w:val="00D60564"/>
    <w:rsid w:val="00D6060A"/>
    <w:rsid w:val="00D60621"/>
    <w:rsid w:val="00D60816"/>
    <w:rsid w:val="00D6082D"/>
    <w:rsid w:val="00D609A9"/>
    <w:rsid w:val="00D609AC"/>
    <w:rsid w:val="00D609B2"/>
    <w:rsid w:val="00D60A50"/>
    <w:rsid w:val="00D60B49"/>
    <w:rsid w:val="00D60B5C"/>
    <w:rsid w:val="00D60C5D"/>
    <w:rsid w:val="00D60D02"/>
    <w:rsid w:val="00D60D4D"/>
    <w:rsid w:val="00D60DC0"/>
    <w:rsid w:val="00D60E80"/>
    <w:rsid w:val="00D6101D"/>
    <w:rsid w:val="00D61039"/>
    <w:rsid w:val="00D61119"/>
    <w:rsid w:val="00D6118B"/>
    <w:rsid w:val="00D611BE"/>
    <w:rsid w:val="00D611D9"/>
    <w:rsid w:val="00D6121F"/>
    <w:rsid w:val="00D61253"/>
    <w:rsid w:val="00D612B9"/>
    <w:rsid w:val="00D612C7"/>
    <w:rsid w:val="00D6135A"/>
    <w:rsid w:val="00D613EC"/>
    <w:rsid w:val="00D6147C"/>
    <w:rsid w:val="00D614F7"/>
    <w:rsid w:val="00D61503"/>
    <w:rsid w:val="00D61533"/>
    <w:rsid w:val="00D616A8"/>
    <w:rsid w:val="00D617A5"/>
    <w:rsid w:val="00D618C1"/>
    <w:rsid w:val="00D618F8"/>
    <w:rsid w:val="00D6193E"/>
    <w:rsid w:val="00D61982"/>
    <w:rsid w:val="00D619AC"/>
    <w:rsid w:val="00D61AF4"/>
    <w:rsid w:val="00D61B58"/>
    <w:rsid w:val="00D61B82"/>
    <w:rsid w:val="00D61BA8"/>
    <w:rsid w:val="00D61C50"/>
    <w:rsid w:val="00D61C93"/>
    <w:rsid w:val="00D61EC9"/>
    <w:rsid w:val="00D61ED4"/>
    <w:rsid w:val="00D61F66"/>
    <w:rsid w:val="00D61F73"/>
    <w:rsid w:val="00D61FC5"/>
    <w:rsid w:val="00D6214E"/>
    <w:rsid w:val="00D62426"/>
    <w:rsid w:val="00D6261A"/>
    <w:rsid w:val="00D62834"/>
    <w:rsid w:val="00D6288D"/>
    <w:rsid w:val="00D62945"/>
    <w:rsid w:val="00D629D8"/>
    <w:rsid w:val="00D629EB"/>
    <w:rsid w:val="00D62C77"/>
    <w:rsid w:val="00D62CE6"/>
    <w:rsid w:val="00D62CF4"/>
    <w:rsid w:val="00D62CF7"/>
    <w:rsid w:val="00D62D1D"/>
    <w:rsid w:val="00D62D85"/>
    <w:rsid w:val="00D62DBC"/>
    <w:rsid w:val="00D62E28"/>
    <w:rsid w:val="00D62E5A"/>
    <w:rsid w:val="00D62F06"/>
    <w:rsid w:val="00D6307A"/>
    <w:rsid w:val="00D630D0"/>
    <w:rsid w:val="00D630FC"/>
    <w:rsid w:val="00D63150"/>
    <w:rsid w:val="00D6327B"/>
    <w:rsid w:val="00D632AA"/>
    <w:rsid w:val="00D632EF"/>
    <w:rsid w:val="00D63472"/>
    <w:rsid w:val="00D6369A"/>
    <w:rsid w:val="00D63755"/>
    <w:rsid w:val="00D6381D"/>
    <w:rsid w:val="00D6391A"/>
    <w:rsid w:val="00D63BB5"/>
    <w:rsid w:val="00D63DD1"/>
    <w:rsid w:val="00D63EA7"/>
    <w:rsid w:val="00D63F13"/>
    <w:rsid w:val="00D640B9"/>
    <w:rsid w:val="00D640E7"/>
    <w:rsid w:val="00D64352"/>
    <w:rsid w:val="00D64465"/>
    <w:rsid w:val="00D644A0"/>
    <w:rsid w:val="00D64535"/>
    <w:rsid w:val="00D645C2"/>
    <w:rsid w:val="00D64899"/>
    <w:rsid w:val="00D648D5"/>
    <w:rsid w:val="00D648DE"/>
    <w:rsid w:val="00D64B16"/>
    <w:rsid w:val="00D64BC0"/>
    <w:rsid w:val="00D64D32"/>
    <w:rsid w:val="00D64D89"/>
    <w:rsid w:val="00D64D8E"/>
    <w:rsid w:val="00D64E0D"/>
    <w:rsid w:val="00D65008"/>
    <w:rsid w:val="00D65083"/>
    <w:rsid w:val="00D6514A"/>
    <w:rsid w:val="00D651C5"/>
    <w:rsid w:val="00D652D5"/>
    <w:rsid w:val="00D6543F"/>
    <w:rsid w:val="00D65697"/>
    <w:rsid w:val="00D657CB"/>
    <w:rsid w:val="00D65892"/>
    <w:rsid w:val="00D658D5"/>
    <w:rsid w:val="00D658EE"/>
    <w:rsid w:val="00D65BA3"/>
    <w:rsid w:val="00D65CA7"/>
    <w:rsid w:val="00D65ED1"/>
    <w:rsid w:val="00D6614C"/>
    <w:rsid w:val="00D661E9"/>
    <w:rsid w:val="00D6621C"/>
    <w:rsid w:val="00D6626F"/>
    <w:rsid w:val="00D662D5"/>
    <w:rsid w:val="00D66373"/>
    <w:rsid w:val="00D664A6"/>
    <w:rsid w:val="00D66598"/>
    <w:rsid w:val="00D6665A"/>
    <w:rsid w:val="00D6666C"/>
    <w:rsid w:val="00D6681C"/>
    <w:rsid w:val="00D6683D"/>
    <w:rsid w:val="00D6686E"/>
    <w:rsid w:val="00D66BB3"/>
    <w:rsid w:val="00D66EBC"/>
    <w:rsid w:val="00D66EEB"/>
    <w:rsid w:val="00D66F70"/>
    <w:rsid w:val="00D670AE"/>
    <w:rsid w:val="00D672C1"/>
    <w:rsid w:val="00D67306"/>
    <w:rsid w:val="00D67397"/>
    <w:rsid w:val="00D673B9"/>
    <w:rsid w:val="00D67481"/>
    <w:rsid w:val="00D674E8"/>
    <w:rsid w:val="00D67658"/>
    <w:rsid w:val="00D676DA"/>
    <w:rsid w:val="00D6775C"/>
    <w:rsid w:val="00D677E9"/>
    <w:rsid w:val="00D67851"/>
    <w:rsid w:val="00D67899"/>
    <w:rsid w:val="00D67C3F"/>
    <w:rsid w:val="00D67D0C"/>
    <w:rsid w:val="00D67DBF"/>
    <w:rsid w:val="00D67E1F"/>
    <w:rsid w:val="00D67E6E"/>
    <w:rsid w:val="00D67FFB"/>
    <w:rsid w:val="00D70030"/>
    <w:rsid w:val="00D70181"/>
    <w:rsid w:val="00D7020F"/>
    <w:rsid w:val="00D70439"/>
    <w:rsid w:val="00D704CC"/>
    <w:rsid w:val="00D70607"/>
    <w:rsid w:val="00D7066B"/>
    <w:rsid w:val="00D7069B"/>
    <w:rsid w:val="00D70787"/>
    <w:rsid w:val="00D707E5"/>
    <w:rsid w:val="00D70940"/>
    <w:rsid w:val="00D709F4"/>
    <w:rsid w:val="00D70BBF"/>
    <w:rsid w:val="00D70C0A"/>
    <w:rsid w:val="00D70CC0"/>
    <w:rsid w:val="00D70CD0"/>
    <w:rsid w:val="00D70D99"/>
    <w:rsid w:val="00D70F5C"/>
    <w:rsid w:val="00D70FFF"/>
    <w:rsid w:val="00D71006"/>
    <w:rsid w:val="00D71097"/>
    <w:rsid w:val="00D71256"/>
    <w:rsid w:val="00D712F5"/>
    <w:rsid w:val="00D713FC"/>
    <w:rsid w:val="00D7148F"/>
    <w:rsid w:val="00D714A7"/>
    <w:rsid w:val="00D718DC"/>
    <w:rsid w:val="00D71A3E"/>
    <w:rsid w:val="00D71A8D"/>
    <w:rsid w:val="00D71AAE"/>
    <w:rsid w:val="00D71B2A"/>
    <w:rsid w:val="00D71B2B"/>
    <w:rsid w:val="00D71D4C"/>
    <w:rsid w:val="00D71DAF"/>
    <w:rsid w:val="00D71EC5"/>
    <w:rsid w:val="00D71F9E"/>
    <w:rsid w:val="00D71F9F"/>
    <w:rsid w:val="00D722D4"/>
    <w:rsid w:val="00D72397"/>
    <w:rsid w:val="00D72429"/>
    <w:rsid w:val="00D7243C"/>
    <w:rsid w:val="00D72534"/>
    <w:rsid w:val="00D727FD"/>
    <w:rsid w:val="00D7281E"/>
    <w:rsid w:val="00D728C6"/>
    <w:rsid w:val="00D7291F"/>
    <w:rsid w:val="00D72AE3"/>
    <w:rsid w:val="00D72AF6"/>
    <w:rsid w:val="00D72C8C"/>
    <w:rsid w:val="00D72D12"/>
    <w:rsid w:val="00D72DAF"/>
    <w:rsid w:val="00D72E23"/>
    <w:rsid w:val="00D72F83"/>
    <w:rsid w:val="00D72FB9"/>
    <w:rsid w:val="00D72FF6"/>
    <w:rsid w:val="00D73114"/>
    <w:rsid w:val="00D731AE"/>
    <w:rsid w:val="00D7320D"/>
    <w:rsid w:val="00D73238"/>
    <w:rsid w:val="00D733F3"/>
    <w:rsid w:val="00D7342E"/>
    <w:rsid w:val="00D734E4"/>
    <w:rsid w:val="00D73790"/>
    <w:rsid w:val="00D7382C"/>
    <w:rsid w:val="00D7389E"/>
    <w:rsid w:val="00D738AB"/>
    <w:rsid w:val="00D738DF"/>
    <w:rsid w:val="00D73934"/>
    <w:rsid w:val="00D73AEF"/>
    <w:rsid w:val="00D73B99"/>
    <w:rsid w:val="00D73DE6"/>
    <w:rsid w:val="00D73F7E"/>
    <w:rsid w:val="00D73F8A"/>
    <w:rsid w:val="00D742D7"/>
    <w:rsid w:val="00D74337"/>
    <w:rsid w:val="00D74441"/>
    <w:rsid w:val="00D74472"/>
    <w:rsid w:val="00D744FD"/>
    <w:rsid w:val="00D745A0"/>
    <w:rsid w:val="00D74633"/>
    <w:rsid w:val="00D746B7"/>
    <w:rsid w:val="00D74760"/>
    <w:rsid w:val="00D748C6"/>
    <w:rsid w:val="00D748E2"/>
    <w:rsid w:val="00D74983"/>
    <w:rsid w:val="00D74AD1"/>
    <w:rsid w:val="00D74AFD"/>
    <w:rsid w:val="00D74BC9"/>
    <w:rsid w:val="00D74C91"/>
    <w:rsid w:val="00D74F46"/>
    <w:rsid w:val="00D74F51"/>
    <w:rsid w:val="00D751AD"/>
    <w:rsid w:val="00D751E0"/>
    <w:rsid w:val="00D7524E"/>
    <w:rsid w:val="00D75350"/>
    <w:rsid w:val="00D7537D"/>
    <w:rsid w:val="00D7554C"/>
    <w:rsid w:val="00D75669"/>
    <w:rsid w:val="00D758F4"/>
    <w:rsid w:val="00D75B31"/>
    <w:rsid w:val="00D75B34"/>
    <w:rsid w:val="00D75B4F"/>
    <w:rsid w:val="00D75B99"/>
    <w:rsid w:val="00D75C03"/>
    <w:rsid w:val="00D75C9C"/>
    <w:rsid w:val="00D75DBA"/>
    <w:rsid w:val="00D75DE6"/>
    <w:rsid w:val="00D75F8E"/>
    <w:rsid w:val="00D7601E"/>
    <w:rsid w:val="00D760F3"/>
    <w:rsid w:val="00D7612D"/>
    <w:rsid w:val="00D7615B"/>
    <w:rsid w:val="00D7621A"/>
    <w:rsid w:val="00D76359"/>
    <w:rsid w:val="00D764F3"/>
    <w:rsid w:val="00D767CD"/>
    <w:rsid w:val="00D768B2"/>
    <w:rsid w:val="00D769C2"/>
    <w:rsid w:val="00D769EA"/>
    <w:rsid w:val="00D76A5B"/>
    <w:rsid w:val="00D76B0A"/>
    <w:rsid w:val="00D76B82"/>
    <w:rsid w:val="00D76C4A"/>
    <w:rsid w:val="00D76CBF"/>
    <w:rsid w:val="00D76CE0"/>
    <w:rsid w:val="00D76D18"/>
    <w:rsid w:val="00D76DC5"/>
    <w:rsid w:val="00D76E64"/>
    <w:rsid w:val="00D76EAC"/>
    <w:rsid w:val="00D76F0C"/>
    <w:rsid w:val="00D77007"/>
    <w:rsid w:val="00D77279"/>
    <w:rsid w:val="00D77568"/>
    <w:rsid w:val="00D77727"/>
    <w:rsid w:val="00D77766"/>
    <w:rsid w:val="00D778CB"/>
    <w:rsid w:val="00D77A00"/>
    <w:rsid w:val="00D77AE2"/>
    <w:rsid w:val="00D77E61"/>
    <w:rsid w:val="00D800B3"/>
    <w:rsid w:val="00D800E3"/>
    <w:rsid w:val="00D80161"/>
    <w:rsid w:val="00D801B9"/>
    <w:rsid w:val="00D8029D"/>
    <w:rsid w:val="00D806B7"/>
    <w:rsid w:val="00D8078B"/>
    <w:rsid w:val="00D80797"/>
    <w:rsid w:val="00D807AB"/>
    <w:rsid w:val="00D807CC"/>
    <w:rsid w:val="00D8083E"/>
    <w:rsid w:val="00D80C6A"/>
    <w:rsid w:val="00D80CC2"/>
    <w:rsid w:val="00D80D5B"/>
    <w:rsid w:val="00D80D74"/>
    <w:rsid w:val="00D80F7A"/>
    <w:rsid w:val="00D81033"/>
    <w:rsid w:val="00D81085"/>
    <w:rsid w:val="00D8112B"/>
    <w:rsid w:val="00D81145"/>
    <w:rsid w:val="00D81183"/>
    <w:rsid w:val="00D811FD"/>
    <w:rsid w:val="00D81286"/>
    <w:rsid w:val="00D81419"/>
    <w:rsid w:val="00D8146B"/>
    <w:rsid w:val="00D81586"/>
    <w:rsid w:val="00D815B4"/>
    <w:rsid w:val="00D815E2"/>
    <w:rsid w:val="00D8161E"/>
    <w:rsid w:val="00D81766"/>
    <w:rsid w:val="00D81975"/>
    <w:rsid w:val="00D819C9"/>
    <w:rsid w:val="00D819F1"/>
    <w:rsid w:val="00D81A9C"/>
    <w:rsid w:val="00D81A9D"/>
    <w:rsid w:val="00D81AAC"/>
    <w:rsid w:val="00D81B41"/>
    <w:rsid w:val="00D81B55"/>
    <w:rsid w:val="00D81B6D"/>
    <w:rsid w:val="00D81B93"/>
    <w:rsid w:val="00D81CB3"/>
    <w:rsid w:val="00D81CD1"/>
    <w:rsid w:val="00D81D04"/>
    <w:rsid w:val="00D81F3B"/>
    <w:rsid w:val="00D81F41"/>
    <w:rsid w:val="00D81FF7"/>
    <w:rsid w:val="00D82042"/>
    <w:rsid w:val="00D82072"/>
    <w:rsid w:val="00D8228D"/>
    <w:rsid w:val="00D822A2"/>
    <w:rsid w:val="00D82334"/>
    <w:rsid w:val="00D82357"/>
    <w:rsid w:val="00D824A4"/>
    <w:rsid w:val="00D8252D"/>
    <w:rsid w:val="00D825EE"/>
    <w:rsid w:val="00D8268F"/>
    <w:rsid w:val="00D826AA"/>
    <w:rsid w:val="00D82713"/>
    <w:rsid w:val="00D829C8"/>
    <w:rsid w:val="00D829F7"/>
    <w:rsid w:val="00D82A1C"/>
    <w:rsid w:val="00D82A30"/>
    <w:rsid w:val="00D82AFA"/>
    <w:rsid w:val="00D82BF9"/>
    <w:rsid w:val="00D82C30"/>
    <w:rsid w:val="00D830C7"/>
    <w:rsid w:val="00D83372"/>
    <w:rsid w:val="00D8354A"/>
    <w:rsid w:val="00D835C7"/>
    <w:rsid w:val="00D835F7"/>
    <w:rsid w:val="00D83652"/>
    <w:rsid w:val="00D8367D"/>
    <w:rsid w:val="00D836E7"/>
    <w:rsid w:val="00D83713"/>
    <w:rsid w:val="00D83846"/>
    <w:rsid w:val="00D83A42"/>
    <w:rsid w:val="00D83DBA"/>
    <w:rsid w:val="00D83E9B"/>
    <w:rsid w:val="00D83FF6"/>
    <w:rsid w:val="00D84212"/>
    <w:rsid w:val="00D842A8"/>
    <w:rsid w:val="00D842E4"/>
    <w:rsid w:val="00D84408"/>
    <w:rsid w:val="00D844D9"/>
    <w:rsid w:val="00D844E2"/>
    <w:rsid w:val="00D84525"/>
    <w:rsid w:val="00D8453B"/>
    <w:rsid w:val="00D845B4"/>
    <w:rsid w:val="00D845FE"/>
    <w:rsid w:val="00D84ADE"/>
    <w:rsid w:val="00D84ADF"/>
    <w:rsid w:val="00D84B1C"/>
    <w:rsid w:val="00D84B53"/>
    <w:rsid w:val="00D84BA3"/>
    <w:rsid w:val="00D84C75"/>
    <w:rsid w:val="00D84CFE"/>
    <w:rsid w:val="00D84D2F"/>
    <w:rsid w:val="00D84EA0"/>
    <w:rsid w:val="00D84EAB"/>
    <w:rsid w:val="00D84F94"/>
    <w:rsid w:val="00D85351"/>
    <w:rsid w:val="00D85411"/>
    <w:rsid w:val="00D854A9"/>
    <w:rsid w:val="00D854BA"/>
    <w:rsid w:val="00D8563C"/>
    <w:rsid w:val="00D8568D"/>
    <w:rsid w:val="00D857C1"/>
    <w:rsid w:val="00D8583E"/>
    <w:rsid w:val="00D8591D"/>
    <w:rsid w:val="00D85A3D"/>
    <w:rsid w:val="00D85B12"/>
    <w:rsid w:val="00D85B49"/>
    <w:rsid w:val="00D85B7C"/>
    <w:rsid w:val="00D85C12"/>
    <w:rsid w:val="00D85D3D"/>
    <w:rsid w:val="00D85D68"/>
    <w:rsid w:val="00D85D84"/>
    <w:rsid w:val="00D85DD6"/>
    <w:rsid w:val="00D85E47"/>
    <w:rsid w:val="00D8606C"/>
    <w:rsid w:val="00D86122"/>
    <w:rsid w:val="00D8618F"/>
    <w:rsid w:val="00D86198"/>
    <w:rsid w:val="00D861D4"/>
    <w:rsid w:val="00D86406"/>
    <w:rsid w:val="00D8648F"/>
    <w:rsid w:val="00D865A0"/>
    <w:rsid w:val="00D86723"/>
    <w:rsid w:val="00D8675D"/>
    <w:rsid w:val="00D867A2"/>
    <w:rsid w:val="00D867D7"/>
    <w:rsid w:val="00D86BAD"/>
    <w:rsid w:val="00D86C0D"/>
    <w:rsid w:val="00D86CC8"/>
    <w:rsid w:val="00D86D6B"/>
    <w:rsid w:val="00D86F14"/>
    <w:rsid w:val="00D86FF3"/>
    <w:rsid w:val="00D87237"/>
    <w:rsid w:val="00D87433"/>
    <w:rsid w:val="00D874EC"/>
    <w:rsid w:val="00D875AC"/>
    <w:rsid w:val="00D87955"/>
    <w:rsid w:val="00D87956"/>
    <w:rsid w:val="00D879AC"/>
    <w:rsid w:val="00D87A34"/>
    <w:rsid w:val="00D87AB5"/>
    <w:rsid w:val="00D87ACF"/>
    <w:rsid w:val="00D87C75"/>
    <w:rsid w:val="00D87CA2"/>
    <w:rsid w:val="00D87D17"/>
    <w:rsid w:val="00D87D83"/>
    <w:rsid w:val="00D87E91"/>
    <w:rsid w:val="00D87F31"/>
    <w:rsid w:val="00D87FB8"/>
    <w:rsid w:val="00D900B0"/>
    <w:rsid w:val="00D90213"/>
    <w:rsid w:val="00D90280"/>
    <w:rsid w:val="00D90383"/>
    <w:rsid w:val="00D9039B"/>
    <w:rsid w:val="00D90494"/>
    <w:rsid w:val="00D904B2"/>
    <w:rsid w:val="00D90566"/>
    <w:rsid w:val="00D905BB"/>
    <w:rsid w:val="00D906B9"/>
    <w:rsid w:val="00D906BF"/>
    <w:rsid w:val="00D908A1"/>
    <w:rsid w:val="00D90B4E"/>
    <w:rsid w:val="00D90B8D"/>
    <w:rsid w:val="00D90C96"/>
    <w:rsid w:val="00D90D04"/>
    <w:rsid w:val="00D90D81"/>
    <w:rsid w:val="00D90F5F"/>
    <w:rsid w:val="00D90FD8"/>
    <w:rsid w:val="00D911C4"/>
    <w:rsid w:val="00D911D9"/>
    <w:rsid w:val="00D912E5"/>
    <w:rsid w:val="00D912EC"/>
    <w:rsid w:val="00D91332"/>
    <w:rsid w:val="00D91438"/>
    <w:rsid w:val="00D91863"/>
    <w:rsid w:val="00D91B1D"/>
    <w:rsid w:val="00D91B24"/>
    <w:rsid w:val="00D91F8B"/>
    <w:rsid w:val="00D920B9"/>
    <w:rsid w:val="00D921EA"/>
    <w:rsid w:val="00D92403"/>
    <w:rsid w:val="00D9249D"/>
    <w:rsid w:val="00D9253A"/>
    <w:rsid w:val="00D92591"/>
    <w:rsid w:val="00D925EA"/>
    <w:rsid w:val="00D927CE"/>
    <w:rsid w:val="00D92ABC"/>
    <w:rsid w:val="00D92AC6"/>
    <w:rsid w:val="00D92B0B"/>
    <w:rsid w:val="00D92B8B"/>
    <w:rsid w:val="00D92C12"/>
    <w:rsid w:val="00D92CD8"/>
    <w:rsid w:val="00D92CDE"/>
    <w:rsid w:val="00D92CE4"/>
    <w:rsid w:val="00D92DD3"/>
    <w:rsid w:val="00D92E62"/>
    <w:rsid w:val="00D92EA7"/>
    <w:rsid w:val="00D92F39"/>
    <w:rsid w:val="00D92F3A"/>
    <w:rsid w:val="00D92FCA"/>
    <w:rsid w:val="00D9309A"/>
    <w:rsid w:val="00D931BD"/>
    <w:rsid w:val="00D932A4"/>
    <w:rsid w:val="00D933AF"/>
    <w:rsid w:val="00D9346E"/>
    <w:rsid w:val="00D936ED"/>
    <w:rsid w:val="00D937A8"/>
    <w:rsid w:val="00D937FF"/>
    <w:rsid w:val="00D93C36"/>
    <w:rsid w:val="00D93D92"/>
    <w:rsid w:val="00D93DCA"/>
    <w:rsid w:val="00D93F36"/>
    <w:rsid w:val="00D9409C"/>
    <w:rsid w:val="00D94125"/>
    <w:rsid w:val="00D94149"/>
    <w:rsid w:val="00D9420E"/>
    <w:rsid w:val="00D943DB"/>
    <w:rsid w:val="00D94418"/>
    <w:rsid w:val="00D94442"/>
    <w:rsid w:val="00D9451D"/>
    <w:rsid w:val="00D94577"/>
    <w:rsid w:val="00D945B8"/>
    <w:rsid w:val="00D946BB"/>
    <w:rsid w:val="00D94961"/>
    <w:rsid w:val="00D94A4D"/>
    <w:rsid w:val="00D94AB7"/>
    <w:rsid w:val="00D94AD5"/>
    <w:rsid w:val="00D94B0D"/>
    <w:rsid w:val="00D94BE6"/>
    <w:rsid w:val="00D94D6E"/>
    <w:rsid w:val="00D94DDB"/>
    <w:rsid w:val="00D94E12"/>
    <w:rsid w:val="00D94E6F"/>
    <w:rsid w:val="00D9508F"/>
    <w:rsid w:val="00D9511D"/>
    <w:rsid w:val="00D95201"/>
    <w:rsid w:val="00D9547E"/>
    <w:rsid w:val="00D95540"/>
    <w:rsid w:val="00D95604"/>
    <w:rsid w:val="00D9568C"/>
    <w:rsid w:val="00D95844"/>
    <w:rsid w:val="00D95A25"/>
    <w:rsid w:val="00D95BF3"/>
    <w:rsid w:val="00D95FDB"/>
    <w:rsid w:val="00D96166"/>
    <w:rsid w:val="00D96206"/>
    <w:rsid w:val="00D962C7"/>
    <w:rsid w:val="00D9630B"/>
    <w:rsid w:val="00D96508"/>
    <w:rsid w:val="00D965A2"/>
    <w:rsid w:val="00D965B8"/>
    <w:rsid w:val="00D966D5"/>
    <w:rsid w:val="00D9670E"/>
    <w:rsid w:val="00D96757"/>
    <w:rsid w:val="00D9698F"/>
    <w:rsid w:val="00D96A66"/>
    <w:rsid w:val="00D96AEA"/>
    <w:rsid w:val="00D96B51"/>
    <w:rsid w:val="00D96BB3"/>
    <w:rsid w:val="00D96BF9"/>
    <w:rsid w:val="00D96C6C"/>
    <w:rsid w:val="00D96CCF"/>
    <w:rsid w:val="00D96DD8"/>
    <w:rsid w:val="00D970AA"/>
    <w:rsid w:val="00D97101"/>
    <w:rsid w:val="00D9712D"/>
    <w:rsid w:val="00D971E2"/>
    <w:rsid w:val="00D97513"/>
    <w:rsid w:val="00D97569"/>
    <w:rsid w:val="00D97743"/>
    <w:rsid w:val="00D97B3D"/>
    <w:rsid w:val="00D97CCE"/>
    <w:rsid w:val="00D97E50"/>
    <w:rsid w:val="00D97F05"/>
    <w:rsid w:val="00D97F3B"/>
    <w:rsid w:val="00D97F65"/>
    <w:rsid w:val="00DA001A"/>
    <w:rsid w:val="00DA026E"/>
    <w:rsid w:val="00DA027A"/>
    <w:rsid w:val="00DA0359"/>
    <w:rsid w:val="00DA03C2"/>
    <w:rsid w:val="00DA03D7"/>
    <w:rsid w:val="00DA03E6"/>
    <w:rsid w:val="00DA042F"/>
    <w:rsid w:val="00DA04F2"/>
    <w:rsid w:val="00DA058A"/>
    <w:rsid w:val="00DA0598"/>
    <w:rsid w:val="00DA06F5"/>
    <w:rsid w:val="00DA0766"/>
    <w:rsid w:val="00DA0781"/>
    <w:rsid w:val="00DA07F1"/>
    <w:rsid w:val="00DA08F0"/>
    <w:rsid w:val="00DA090F"/>
    <w:rsid w:val="00DA0988"/>
    <w:rsid w:val="00DA0C9E"/>
    <w:rsid w:val="00DA0E3F"/>
    <w:rsid w:val="00DA0E51"/>
    <w:rsid w:val="00DA0E72"/>
    <w:rsid w:val="00DA0F2D"/>
    <w:rsid w:val="00DA1032"/>
    <w:rsid w:val="00DA10C5"/>
    <w:rsid w:val="00DA1136"/>
    <w:rsid w:val="00DA119C"/>
    <w:rsid w:val="00DA13F4"/>
    <w:rsid w:val="00DA14D2"/>
    <w:rsid w:val="00DA14F5"/>
    <w:rsid w:val="00DA1573"/>
    <w:rsid w:val="00DA157F"/>
    <w:rsid w:val="00DA162F"/>
    <w:rsid w:val="00DA164B"/>
    <w:rsid w:val="00DA165B"/>
    <w:rsid w:val="00DA1679"/>
    <w:rsid w:val="00DA16A3"/>
    <w:rsid w:val="00DA1A49"/>
    <w:rsid w:val="00DA1AD3"/>
    <w:rsid w:val="00DA1B3D"/>
    <w:rsid w:val="00DA1C0C"/>
    <w:rsid w:val="00DA1C8F"/>
    <w:rsid w:val="00DA1E5B"/>
    <w:rsid w:val="00DA2038"/>
    <w:rsid w:val="00DA20AA"/>
    <w:rsid w:val="00DA2148"/>
    <w:rsid w:val="00DA214F"/>
    <w:rsid w:val="00DA217F"/>
    <w:rsid w:val="00DA21EE"/>
    <w:rsid w:val="00DA22F6"/>
    <w:rsid w:val="00DA23B9"/>
    <w:rsid w:val="00DA23E5"/>
    <w:rsid w:val="00DA2443"/>
    <w:rsid w:val="00DA248F"/>
    <w:rsid w:val="00DA2506"/>
    <w:rsid w:val="00DA2574"/>
    <w:rsid w:val="00DA2653"/>
    <w:rsid w:val="00DA2698"/>
    <w:rsid w:val="00DA26B1"/>
    <w:rsid w:val="00DA27D5"/>
    <w:rsid w:val="00DA2884"/>
    <w:rsid w:val="00DA28FB"/>
    <w:rsid w:val="00DA298D"/>
    <w:rsid w:val="00DA29A9"/>
    <w:rsid w:val="00DA2A14"/>
    <w:rsid w:val="00DA2B94"/>
    <w:rsid w:val="00DA2BAC"/>
    <w:rsid w:val="00DA2BE6"/>
    <w:rsid w:val="00DA2C67"/>
    <w:rsid w:val="00DA2E4D"/>
    <w:rsid w:val="00DA3095"/>
    <w:rsid w:val="00DA318B"/>
    <w:rsid w:val="00DA31F5"/>
    <w:rsid w:val="00DA3269"/>
    <w:rsid w:val="00DA3436"/>
    <w:rsid w:val="00DA359E"/>
    <w:rsid w:val="00DA35A1"/>
    <w:rsid w:val="00DA364D"/>
    <w:rsid w:val="00DA3687"/>
    <w:rsid w:val="00DA3709"/>
    <w:rsid w:val="00DA3774"/>
    <w:rsid w:val="00DA378A"/>
    <w:rsid w:val="00DA3828"/>
    <w:rsid w:val="00DA397C"/>
    <w:rsid w:val="00DA3A6D"/>
    <w:rsid w:val="00DA3A7F"/>
    <w:rsid w:val="00DA3BF9"/>
    <w:rsid w:val="00DA3C1D"/>
    <w:rsid w:val="00DA3C7E"/>
    <w:rsid w:val="00DA3D07"/>
    <w:rsid w:val="00DA3D9E"/>
    <w:rsid w:val="00DA3E89"/>
    <w:rsid w:val="00DA4091"/>
    <w:rsid w:val="00DA43DD"/>
    <w:rsid w:val="00DA4517"/>
    <w:rsid w:val="00DA457B"/>
    <w:rsid w:val="00DA468E"/>
    <w:rsid w:val="00DA47FF"/>
    <w:rsid w:val="00DA4825"/>
    <w:rsid w:val="00DA4831"/>
    <w:rsid w:val="00DA485A"/>
    <w:rsid w:val="00DA492E"/>
    <w:rsid w:val="00DA4A14"/>
    <w:rsid w:val="00DA4A6E"/>
    <w:rsid w:val="00DA4A7C"/>
    <w:rsid w:val="00DA4B04"/>
    <w:rsid w:val="00DA4B94"/>
    <w:rsid w:val="00DA4CF5"/>
    <w:rsid w:val="00DA4F86"/>
    <w:rsid w:val="00DA5062"/>
    <w:rsid w:val="00DA5208"/>
    <w:rsid w:val="00DA534D"/>
    <w:rsid w:val="00DA53D3"/>
    <w:rsid w:val="00DA5401"/>
    <w:rsid w:val="00DA5470"/>
    <w:rsid w:val="00DA5472"/>
    <w:rsid w:val="00DA54C4"/>
    <w:rsid w:val="00DA54F2"/>
    <w:rsid w:val="00DA55A3"/>
    <w:rsid w:val="00DA5679"/>
    <w:rsid w:val="00DA581B"/>
    <w:rsid w:val="00DA581D"/>
    <w:rsid w:val="00DA5B5F"/>
    <w:rsid w:val="00DA5BD0"/>
    <w:rsid w:val="00DA5D80"/>
    <w:rsid w:val="00DA5E6D"/>
    <w:rsid w:val="00DA5F2F"/>
    <w:rsid w:val="00DA602E"/>
    <w:rsid w:val="00DA614E"/>
    <w:rsid w:val="00DA646E"/>
    <w:rsid w:val="00DA659F"/>
    <w:rsid w:val="00DA6710"/>
    <w:rsid w:val="00DA6719"/>
    <w:rsid w:val="00DA68AE"/>
    <w:rsid w:val="00DA69A3"/>
    <w:rsid w:val="00DA69E5"/>
    <w:rsid w:val="00DA6A17"/>
    <w:rsid w:val="00DA6A20"/>
    <w:rsid w:val="00DA6AED"/>
    <w:rsid w:val="00DA6D3C"/>
    <w:rsid w:val="00DA6D50"/>
    <w:rsid w:val="00DA6E03"/>
    <w:rsid w:val="00DA6E71"/>
    <w:rsid w:val="00DA6F1C"/>
    <w:rsid w:val="00DA6F83"/>
    <w:rsid w:val="00DA706E"/>
    <w:rsid w:val="00DA70FD"/>
    <w:rsid w:val="00DA72D5"/>
    <w:rsid w:val="00DA733B"/>
    <w:rsid w:val="00DA748C"/>
    <w:rsid w:val="00DA74B5"/>
    <w:rsid w:val="00DA75D0"/>
    <w:rsid w:val="00DA767E"/>
    <w:rsid w:val="00DA76F9"/>
    <w:rsid w:val="00DA773E"/>
    <w:rsid w:val="00DA77BB"/>
    <w:rsid w:val="00DA786F"/>
    <w:rsid w:val="00DA796D"/>
    <w:rsid w:val="00DA799E"/>
    <w:rsid w:val="00DA7A52"/>
    <w:rsid w:val="00DA7AC4"/>
    <w:rsid w:val="00DA7C87"/>
    <w:rsid w:val="00DA7E82"/>
    <w:rsid w:val="00DA7F09"/>
    <w:rsid w:val="00DA7F43"/>
    <w:rsid w:val="00DA7FB1"/>
    <w:rsid w:val="00DA7FFC"/>
    <w:rsid w:val="00DB001F"/>
    <w:rsid w:val="00DB004B"/>
    <w:rsid w:val="00DB0063"/>
    <w:rsid w:val="00DB0207"/>
    <w:rsid w:val="00DB0372"/>
    <w:rsid w:val="00DB0483"/>
    <w:rsid w:val="00DB0600"/>
    <w:rsid w:val="00DB062D"/>
    <w:rsid w:val="00DB064C"/>
    <w:rsid w:val="00DB06C6"/>
    <w:rsid w:val="00DB06F2"/>
    <w:rsid w:val="00DB073C"/>
    <w:rsid w:val="00DB0747"/>
    <w:rsid w:val="00DB09BF"/>
    <w:rsid w:val="00DB0AEB"/>
    <w:rsid w:val="00DB0B40"/>
    <w:rsid w:val="00DB0B78"/>
    <w:rsid w:val="00DB0DC9"/>
    <w:rsid w:val="00DB0FB6"/>
    <w:rsid w:val="00DB0FFE"/>
    <w:rsid w:val="00DB109B"/>
    <w:rsid w:val="00DB117D"/>
    <w:rsid w:val="00DB11EC"/>
    <w:rsid w:val="00DB1336"/>
    <w:rsid w:val="00DB1377"/>
    <w:rsid w:val="00DB1530"/>
    <w:rsid w:val="00DB1677"/>
    <w:rsid w:val="00DB17C8"/>
    <w:rsid w:val="00DB18FA"/>
    <w:rsid w:val="00DB1929"/>
    <w:rsid w:val="00DB1A98"/>
    <w:rsid w:val="00DB1C35"/>
    <w:rsid w:val="00DB1CE1"/>
    <w:rsid w:val="00DB1F3F"/>
    <w:rsid w:val="00DB1F6A"/>
    <w:rsid w:val="00DB1FAC"/>
    <w:rsid w:val="00DB20A0"/>
    <w:rsid w:val="00DB20BA"/>
    <w:rsid w:val="00DB2195"/>
    <w:rsid w:val="00DB2274"/>
    <w:rsid w:val="00DB242F"/>
    <w:rsid w:val="00DB24B3"/>
    <w:rsid w:val="00DB24C1"/>
    <w:rsid w:val="00DB271B"/>
    <w:rsid w:val="00DB2836"/>
    <w:rsid w:val="00DB2875"/>
    <w:rsid w:val="00DB28BD"/>
    <w:rsid w:val="00DB28E7"/>
    <w:rsid w:val="00DB28EF"/>
    <w:rsid w:val="00DB29A5"/>
    <w:rsid w:val="00DB2A22"/>
    <w:rsid w:val="00DB2A89"/>
    <w:rsid w:val="00DB2B36"/>
    <w:rsid w:val="00DB2B76"/>
    <w:rsid w:val="00DB2C00"/>
    <w:rsid w:val="00DB2C01"/>
    <w:rsid w:val="00DB2C6A"/>
    <w:rsid w:val="00DB2D0A"/>
    <w:rsid w:val="00DB2D6C"/>
    <w:rsid w:val="00DB2E11"/>
    <w:rsid w:val="00DB2E2C"/>
    <w:rsid w:val="00DB2E64"/>
    <w:rsid w:val="00DB2EE8"/>
    <w:rsid w:val="00DB2F68"/>
    <w:rsid w:val="00DB2F6B"/>
    <w:rsid w:val="00DB3023"/>
    <w:rsid w:val="00DB304B"/>
    <w:rsid w:val="00DB3150"/>
    <w:rsid w:val="00DB31AC"/>
    <w:rsid w:val="00DB32B4"/>
    <w:rsid w:val="00DB331E"/>
    <w:rsid w:val="00DB349F"/>
    <w:rsid w:val="00DB35E1"/>
    <w:rsid w:val="00DB364F"/>
    <w:rsid w:val="00DB365C"/>
    <w:rsid w:val="00DB36F5"/>
    <w:rsid w:val="00DB37B0"/>
    <w:rsid w:val="00DB39AB"/>
    <w:rsid w:val="00DB39D0"/>
    <w:rsid w:val="00DB3B06"/>
    <w:rsid w:val="00DB3B2F"/>
    <w:rsid w:val="00DB3B6E"/>
    <w:rsid w:val="00DB3BC3"/>
    <w:rsid w:val="00DB3C96"/>
    <w:rsid w:val="00DB3F19"/>
    <w:rsid w:val="00DB3F83"/>
    <w:rsid w:val="00DB4098"/>
    <w:rsid w:val="00DB42B0"/>
    <w:rsid w:val="00DB42BD"/>
    <w:rsid w:val="00DB44AC"/>
    <w:rsid w:val="00DB4512"/>
    <w:rsid w:val="00DB4634"/>
    <w:rsid w:val="00DB4BFE"/>
    <w:rsid w:val="00DB4C2F"/>
    <w:rsid w:val="00DB4CAF"/>
    <w:rsid w:val="00DB4DE0"/>
    <w:rsid w:val="00DB5169"/>
    <w:rsid w:val="00DB51FF"/>
    <w:rsid w:val="00DB5231"/>
    <w:rsid w:val="00DB5320"/>
    <w:rsid w:val="00DB5353"/>
    <w:rsid w:val="00DB539A"/>
    <w:rsid w:val="00DB5707"/>
    <w:rsid w:val="00DB5751"/>
    <w:rsid w:val="00DB57DF"/>
    <w:rsid w:val="00DB58C1"/>
    <w:rsid w:val="00DB58F3"/>
    <w:rsid w:val="00DB5975"/>
    <w:rsid w:val="00DB59A7"/>
    <w:rsid w:val="00DB5A6B"/>
    <w:rsid w:val="00DB5AB3"/>
    <w:rsid w:val="00DB5AED"/>
    <w:rsid w:val="00DB5B6F"/>
    <w:rsid w:val="00DB5C2D"/>
    <w:rsid w:val="00DB5DB8"/>
    <w:rsid w:val="00DB5DDE"/>
    <w:rsid w:val="00DB5E68"/>
    <w:rsid w:val="00DB5EB8"/>
    <w:rsid w:val="00DB5F05"/>
    <w:rsid w:val="00DB5F8D"/>
    <w:rsid w:val="00DB604C"/>
    <w:rsid w:val="00DB60E3"/>
    <w:rsid w:val="00DB62A5"/>
    <w:rsid w:val="00DB6345"/>
    <w:rsid w:val="00DB6388"/>
    <w:rsid w:val="00DB644F"/>
    <w:rsid w:val="00DB67E2"/>
    <w:rsid w:val="00DB684E"/>
    <w:rsid w:val="00DB6976"/>
    <w:rsid w:val="00DB69D1"/>
    <w:rsid w:val="00DB6B8C"/>
    <w:rsid w:val="00DB6C9F"/>
    <w:rsid w:val="00DB6DDF"/>
    <w:rsid w:val="00DB6F8A"/>
    <w:rsid w:val="00DB70D0"/>
    <w:rsid w:val="00DB7143"/>
    <w:rsid w:val="00DB71A4"/>
    <w:rsid w:val="00DB7342"/>
    <w:rsid w:val="00DB7541"/>
    <w:rsid w:val="00DB75EB"/>
    <w:rsid w:val="00DB7624"/>
    <w:rsid w:val="00DB769F"/>
    <w:rsid w:val="00DB77B3"/>
    <w:rsid w:val="00DB791A"/>
    <w:rsid w:val="00DB79C1"/>
    <w:rsid w:val="00DB7DD1"/>
    <w:rsid w:val="00DB7E19"/>
    <w:rsid w:val="00DC0092"/>
    <w:rsid w:val="00DC010F"/>
    <w:rsid w:val="00DC0146"/>
    <w:rsid w:val="00DC029F"/>
    <w:rsid w:val="00DC037B"/>
    <w:rsid w:val="00DC03FD"/>
    <w:rsid w:val="00DC043A"/>
    <w:rsid w:val="00DC0450"/>
    <w:rsid w:val="00DC0495"/>
    <w:rsid w:val="00DC0938"/>
    <w:rsid w:val="00DC0A28"/>
    <w:rsid w:val="00DC0AA0"/>
    <w:rsid w:val="00DC0CF3"/>
    <w:rsid w:val="00DC0D90"/>
    <w:rsid w:val="00DC0ED9"/>
    <w:rsid w:val="00DC0EE0"/>
    <w:rsid w:val="00DC109F"/>
    <w:rsid w:val="00DC1125"/>
    <w:rsid w:val="00DC112D"/>
    <w:rsid w:val="00DC11D9"/>
    <w:rsid w:val="00DC1388"/>
    <w:rsid w:val="00DC139D"/>
    <w:rsid w:val="00DC149D"/>
    <w:rsid w:val="00DC16A2"/>
    <w:rsid w:val="00DC1799"/>
    <w:rsid w:val="00DC17B7"/>
    <w:rsid w:val="00DC17B8"/>
    <w:rsid w:val="00DC17BB"/>
    <w:rsid w:val="00DC17C2"/>
    <w:rsid w:val="00DC186F"/>
    <w:rsid w:val="00DC187C"/>
    <w:rsid w:val="00DC19BD"/>
    <w:rsid w:val="00DC1C46"/>
    <w:rsid w:val="00DC1DED"/>
    <w:rsid w:val="00DC1F3D"/>
    <w:rsid w:val="00DC1FB9"/>
    <w:rsid w:val="00DC2167"/>
    <w:rsid w:val="00DC21C8"/>
    <w:rsid w:val="00DC2218"/>
    <w:rsid w:val="00DC2250"/>
    <w:rsid w:val="00DC228C"/>
    <w:rsid w:val="00DC233C"/>
    <w:rsid w:val="00DC2352"/>
    <w:rsid w:val="00DC2380"/>
    <w:rsid w:val="00DC2487"/>
    <w:rsid w:val="00DC2529"/>
    <w:rsid w:val="00DC262A"/>
    <w:rsid w:val="00DC27EC"/>
    <w:rsid w:val="00DC2831"/>
    <w:rsid w:val="00DC2856"/>
    <w:rsid w:val="00DC299C"/>
    <w:rsid w:val="00DC2A1B"/>
    <w:rsid w:val="00DC2A26"/>
    <w:rsid w:val="00DC2AC7"/>
    <w:rsid w:val="00DC2C16"/>
    <w:rsid w:val="00DC2C33"/>
    <w:rsid w:val="00DC2C54"/>
    <w:rsid w:val="00DC302E"/>
    <w:rsid w:val="00DC312F"/>
    <w:rsid w:val="00DC3137"/>
    <w:rsid w:val="00DC3180"/>
    <w:rsid w:val="00DC31E1"/>
    <w:rsid w:val="00DC323F"/>
    <w:rsid w:val="00DC3376"/>
    <w:rsid w:val="00DC33A6"/>
    <w:rsid w:val="00DC3699"/>
    <w:rsid w:val="00DC36B9"/>
    <w:rsid w:val="00DC3753"/>
    <w:rsid w:val="00DC37F3"/>
    <w:rsid w:val="00DC38B8"/>
    <w:rsid w:val="00DC3998"/>
    <w:rsid w:val="00DC3A37"/>
    <w:rsid w:val="00DC3A6C"/>
    <w:rsid w:val="00DC3D67"/>
    <w:rsid w:val="00DC3E8B"/>
    <w:rsid w:val="00DC408B"/>
    <w:rsid w:val="00DC4104"/>
    <w:rsid w:val="00DC41C9"/>
    <w:rsid w:val="00DC41E5"/>
    <w:rsid w:val="00DC4284"/>
    <w:rsid w:val="00DC4379"/>
    <w:rsid w:val="00DC44A0"/>
    <w:rsid w:val="00DC44E8"/>
    <w:rsid w:val="00DC44E9"/>
    <w:rsid w:val="00DC4500"/>
    <w:rsid w:val="00DC4522"/>
    <w:rsid w:val="00DC4868"/>
    <w:rsid w:val="00DC4AA8"/>
    <w:rsid w:val="00DC4B49"/>
    <w:rsid w:val="00DC4CA1"/>
    <w:rsid w:val="00DC4F99"/>
    <w:rsid w:val="00DC5040"/>
    <w:rsid w:val="00DC504E"/>
    <w:rsid w:val="00DC5090"/>
    <w:rsid w:val="00DC50D1"/>
    <w:rsid w:val="00DC524B"/>
    <w:rsid w:val="00DC53AB"/>
    <w:rsid w:val="00DC5472"/>
    <w:rsid w:val="00DC549B"/>
    <w:rsid w:val="00DC5564"/>
    <w:rsid w:val="00DC5758"/>
    <w:rsid w:val="00DC5979"/>
    <w:rsid w:val="00DC5BA4"/>
    <w:rsid w:val="00DC5BDD"/>
    <w:rsid w:val="00DC5D4B"/>
    <w:rsid w:val="00DC5E0A"/>
    <w:rsid w:val="00DC5F4A"/>
    <w:rsid w:val="00DC6271"/>
    <w:rsid w:val="00DC629E"/>
    <w:rsid w:val="00DC632E"/>
    <w:rsid w:val="00DC6381"/>
    <w:rsid w:val="00DC6490"/>
    <w:rsid w:val="00DC64A2"/>
    <w:rsid w:val="00DC6537"/>
    <w:rsid w:val="00DC67B2"/>
    <w:rsid w:val="00DC6804"/>
    <w:rsid w:val="00DC682E"/>
    <w:rsid w:val="00DC6841"/>
    <w:rsid w:val="00DC6A5A"/>
    <w:rsid w:val="00DC6AB9"/>
    <w:rsid w:val="00DC6B7F"/>
    <w:rsid w:val="00DC6B85"/>
    <w:rsid w:val="00DC6E87"/>
    <w:rsid w:val="00DC6EAC"/>
    <w:rsid w:val="00DC6ECB"/>
    <w:rsid w:val="00DC7000"/>
    <w:rsid w:val="00DC7090"/>
    <w:rsid w:val="00DC71DE"/>
    <w:rsid w:val="00DC7314"/>
    <w:rsid w:val="00DC7373"/>
    <w:rsid w:val="00DC7499"/>
    <w:rsid w:val="00DC76FE"/>
    <w:rsid w:val="00DC77EC"/>
    <w:rsid w:val="00DC7823"/>
    <w:rsid w:val="00DC784F"/>
    <w:rsid w:val="00DC7901"/>
    <w:rsid w:val="00DC79A9"/>
    <w:rsid w:val="00DC7B8E"/>
    <w:rsid w:val="00DC7BCF"/>
    <w:rsid w:val="00DC7C81"/>
    <w:rsid w:val="00DC7CA3"/>
    <w:rsid w:val="00DC7CA4"/>
    <w:rsid w:val="00DC7DA6"/>
    <w:rsid w:val="00DC7E5F"/>
    <w:rsid w:val="00DC7F1B"/>
    <w:rsid w:val="00DC7F62"/>
    <w:rsid w:val="00DC7F72"/>
    <w:rsid w:val="00DD0043"/>
    <w:rsid w:val="00DD00F4"/>
    <w:rsid w:val="00DD013D"/>
    <w:rsid w:val="00DD02F9"/>
    <w:rsid w:val="00DD03D3"/>
    <w:rsid w:val="00DD053B"/>
    <w:rsid w:val="00DD06F3"/>
    <w:rsid w:val="00DD0924"/>
    <w:rsid w:val="00DD0991"/>
    <w:rsid w:val="00DD0A76"/>
    <w:rsid w:val="00DD0B45"/>
    <w:rsid w:val="00DD0D19"/>
    <w:rsid w:val="00DD0D21"/>
    <w:rsid w:val="00DD0D50"/>
    <w:rsid w:val="00DD0ECB"/>
    <w:rsid w:val="00DD0EF8"/>
    <w:rsid w:val="00DD0F48"/>
    <w:rsid w:val="00DD0FE2"/>
    <w:rsid w:val="00DD12CB"/>
    <w:rsid w:val="00DD144B"/>
    <w:rsid w:val="00DD1612"/>
    <w:rsid w:val="00DD165F"/>
    <w:rsid w:val="00DD16C4"/>
    <w:rsid w:val="00DD1744"/>
    <w:rsid w:val="00DD199E"/>
    <w:rsid w:val="00DD19C8"/>
    <w:rsid w:val="00DD1A33"/>
    <w:rsid w:val="00DD1AC4"/>
    <w:rsid w:val="00DD1AF3"/>
    <w:rsid w:val="00DD1B1E"/>
    <w:rsid w:val="00DD1C31"/>
    <w:rsid w:val="00DD1D70"/>
    <w:rsid w:val="00DD1F0E"/>
    <w:rsid w:val="00DD22D2"/>
    <w:rsid w:val="00DD2442"/>
    <w:rsid w:val="00DD2450"/>
    <w:rsid w:val="00DD2722"/>
    <w:rsid w:val="00DD2747"/>
    <w:rsid w:val="00DD276A"/>
    <w:rsid w:val="00DD27F8"/>
    <w:rsid w:val="00DD2833"/>
    <w:rsid w:val="00DD285F"/>
    <w:rsid w:val="00DD28A6"/>
    <w:rsid w:val="00DD2942"/>
    <w:rsid w:val="00DD2EE0"/>
    <w:rsid w:val="00DD3034"/>
    <w:rsid w:val="00DD3158"/>
    <w:rsid w:val="00DD31D4"/>
    <w:rsid w:val="00DD325F"/>
    <w:rsid w:val="00DD32D3"/>
    <w:rsid w:val="00DD33A3"/>
    <w:rsid w:val="00DD357E"/>
    <w:rsid w:val="00DD3583"/>
    <w:rsid w:val="00DD3769"/>
    <w:rsid w:val="00DD380C"/>
    <w:rsid w:val="00DD3813"/>
    <w:rsid w:val="00DD38B4"/>
    <w:rsid w:val="00DD3991"/>
    <w:rsid w:val="00DD3A73"/>
    <w:rsid w:val="00DD3AE6"/>
    <w:rsid w:val="00DD3B79"/>
    <w:rsid w:val="00DD3B7A"/>
    <w:rsid w:val="00DD3C86"/>
    <w:rsid w:val="00DD3D0C"/>
    <w:rsid w:val="00DD3F72"/>
    <w:rsid w:val="00DD407D"/>
    <w:rsid w:val="00DD40FE"/>
    <w:rsid w:val="00DD4116"/>
    <w:rsid w:val="00DD4157"/>
    <w:rsid w:val="00DD41E3"/>
    <w:rsid w:val="00DD42DE"/>
    <w:rsid w:val="00DD432C"/>
    <w:rsid w:val="00DD45D0"/>
    <w:rsid w:val="00DD4667"/>
    <w:rsid w:val="00DD4695"/>
    <w:rsid w:val="00DD46CD"/>
    <w:rsid w:val="00DD47F1"/>
    <w:rsid w:val="00DD49C3"/>
    <w:rsid w:val="00DD4A06"/>
    <w:rsid w:val="00DD4A26"/>
    <w:rsid w:val="00DD4C07"/>
    <w:rsid w:val="00DD4DA7"/>
    <w:rsid w:val="00DD4E01"/>
    <w:rsid w:val="00DD4E46"/>
    <w:rsid w:val="00DD4EE0"/>
    <w:rsid w:val="00DD4F01"/>
    <w:rsid w:val="00DD4F3A"/>
    <w:rsid w:val="00DD51F2"/>
    <w:rsid w:val="00DD5216"/>
    <w:rsid w:val="00DD5337"/>
    <w:rsid w:val="00DD533D"/>
    <w:rsid w:val="00DD5493"/>
    <w:rsid w:val="00DD54CA"/>
    <w:rsid w:val="00DD5608"/>
    <w:rsid w:val="00DD574D"/>
    <w:rsid w:val="00DD576D"/>
    <w:rsid w:val="00DD5779"/>
    <w:rsid w:val="00DD58C8"/>
    <w:rsid w:val="00DD5926"/>
    <w:rsid w:val="00DD5B01"/>
    <w:rsid w:val="00DD5B51"/>
    <w:rsid w:val="00DD5E66"/>
    <w:rsid w:val="00DD606B"/>
    <w:rsid w:val="00DD622C"/>
    <w:rsid w:val="00DD62B9"/>
    <w:rsid w:val="00DD630D"/>
    <w:rsid w:val="00DD639B"/>
    <w:rsid w:val="00DD63DA"/>
    <w:rsid w:val="00DD6486"/>
    <w:rsid w:val="00DD656D"/>
    <w:rsid w:val="00DD6579"/>
    <w:rsid w:val="00DD679E"/>
    <w:rsid w:val="00DD691F"/>
    <w:rsid w:val="00DD6BF5"/>
    <w:rsid w:val="00DD6E2E"/>
    <w:rsid w:val="00DD7094"/>
    <w:rsid w:val="00DD723B"/>
    <w:rsid w:val="00DD738D"/>
    <w:rsid w:val="00DD73A7"/>
    <w:rsid w:val="00DD746D"/>
    <w:rsid w:val="00DD7628"/>
    <w:rsid w:val="00DD775B"/>
    <w:rsid w:val="00DD77D4"/>
    <w:rsid w:val="00DD7847"/>
    <w:rsid w:val="00DD788E"/>
    <w:rsid w:val="00DD78EB"/>
    <w:rsid w:val="00DD7903"/>
    <w:rsid w:val="00DD79D2"/>
    <w:rsid w:val="00DD79EC"/>
    <w:rsid w:val="00DD7A02"/>
    <w:rsid w:val="00DD7A3C"/>
    <w:rsid w:val="00DD7A44"/>
    <w:rsid w:val="00DD7EB4"/>
    <w:rsid w:val="00DD7ECD"/>
    <w:rsid w:val="00DD7EEF"/>
    <w:rsid w:val="00DE0031"/>
    <w:rsid w:val="00DE0089"/>
    <w:rsid w:val="00DE00D3"/>
    <w:rsid w:val="00DE0139"/>
    <w:rsid w:val="00DE0238"/>
    <w:rsid w:val="00DE0455"/>
    <w:rsid w:val="00DE049B"/>
    <w:rsid w:val="00DE04B5"/>
    <w:rsid w:val="00DE0502"/>
    <w:rsid w:val="00DE05C9"/>
    <w:rsid w:val="00DE05FE"/>
    <w:rsid w:val="00DE0670"/>
    <w:rsid w:val="00DE06BA"/>
    <w:rsid w:val="00DE080D"/>
    <w:rsid w:val="00DE0B59"/>
    <w:rsid w:val="00DE0C1E"/>
    <w:rsid w:val="00DE0D77"/>
    <w:rsid w:val="00DE0E1E"/>
    <w:rsid w:val="00DE0E9C"/>
    <w:rsid w:val="00DE0EF9"/>
    <w:rsid w:val="00DE0F0F"/>
    <w:rsid w:val="00DE0FE6"/>
    <w:rsid w:val="00DE113C"/>
    <w:rsid w:val="00DE1610"/>
    <w:rsid w:val="00DE1684"/>
    <w:rsid w:val="00DE173C"/>
    <w:rsid w:val="00DE17B5"/>
    <w:rsid w:val="00DE18C4"/>
    <w:rsid w:val="00DE18E4"/>
    <w:rsid w:val="00DE1A14"/>
    <w:rsid w:val="00DE1A49"/>
    <w:rsid w:val="00DE1A52"/>
    <w:rsid w:val="00DE1A56"/>
    <w:rsid w:val="00DE1A5E"/>
    <w:rsid w:val="00DE1A8C"/>
    <w:rsid w:val="00DE1B17"/>
    <w:rsid w:val="00DE1E9B"/>
    <w:rsid w:val="00DE1EAC"/>
    <w:rsid w:val="00DE2031"/>
    <w:rsid w:val="00DE2079"/>
    <w:rsid w:val="00DE216A"/>
    <w:rsid w:val="00DE2351"/>
    <w:rsid w:val="00DE23D8"/>
    <w:rsid w:val="00DE2537"/>
    <w:rsid w:val="00DE26D7"/>
    <w:rsid w:val="00DE27CB"/>
    <w:rsid w:val="00DE27E9"/>
    <w:rsid w:val="00DE2832"/>
    <w:rsid w:val="00DE28FB"/>
    <w:rsid w:val="00DE29CA"/>
    <w:rsid w:val="00DE2A89"/>
    <w:rsid w:val="00DE2B18"/>
    <w:rsid w:val="00DE2B53"/>
    <w:rsid w:val="00DE2C31"/>
    <w:rsid w:val="00DE2CFF"/>
    <w:rsid w:val="00DE3033"/>
    <w:rsid w:val="00DE30A2"/>
    <w:rsid w:val="00DE31CB"/>
    <w:rsid w:val="00DE3213"/>
    <w:rsid w:val="00DE32CF"/>
    <w:rsid w:val="00DE32E0"/>
    <w:rsid w:val="00DE346A"/>
    <w:rsid w:val="00DE3496"/>
    <w:rsid w:val="00DE34BE"/>
    <w:rsid w:val="00DE352C"/>
    <w:rsid w:val="00DE3557"/>
    <w:rsid w:val="00DE356F"/>
    <w:rsid w:val="00DE35E7"/>
    <w:rsid w:val="00DE37E6"/>
    <w:rsid w:val="00DE3956"/>
    <w:rsid w:val="00DE39D0"/>
    <w:rsid w:val="00DE3B1D"/>
    <w:rsid w:val="00DE3B2E"/>
    <w:rsid w:val="00DE3C7A"/>
    <w:rsid w:val="00DE3F5B"/>
    <w:rsid w:val="00DE40C0"/>
    <w:rsid w:val="00DE4415"/>
    <w:rsid w:val="00DE46C2"/>
    <w:rsid w:val="00DE47C4"/>
    <w:rsid w:val="00DE47C6"/>
    <w:rsid w:val="00DE48F6"/>
    <w:rsid w:val="00DE4A63"/>
    <w:rsid w:val="00DE4A7C"/>
    <w:rsid w:val="00DE4AB9"/>
    <w:rsid w:val="00DE4AE1"/>
    <w:rsid w:val="00DE4AE8"/>
    <w:rsid w:val="00DE4B1C"/>
    <w:rsid w:val="00DE4C4A"/>
    <w:rsid w:val="00DE4C63"/>
    <w:rsid w:val="00DE4D27"/>
    <w:rsid w:val="00DE4D8F"/>
    <w:rsid w:val="00DE4DFE"/>
    <w:rsid w:val="00DE4E6F"/>
    <w:rsid w:val="00DE4F48"/>
    <w:rsid w:val="00DE4F54"/>
    <w:rsid w:val="00DE4F9F"/>
    <w:rsid w:val="00DE508A"/>
    <w:rsid w:val="00DE5094"/>
    <w:rsid w:val="00DE5143"/>
    <w:rsid w:val="00DE5282"/>
    <w:rsid w:val="00DE5465"/>
    <w:rsid w:val="00DE54C6"/>
    <w:rsid w:val="00DE554F"/>
    <w:rsid w:val="00DE5554"/>
    <w:rsid w:val="00DE5678"/>
    <w:rsid w:val="00DE56F6"/>
    <w:rsid w:val="00DE57E8"/>
    <w:rsid w:val="00DE5833"/>
    <w:rsid w:val="00DE58E5"/>
    <w:rsid w:val="00DE5A74"/>
    <w:rsid w:val="00DE5ACF"/>
    <w:rsid w:val="00DE5B33"/>
    <w:rsid w:val="00DE5B4D"/>
    <w:rsid w:val="00DE5B6F"/>
    <w:rsid w:val="00DE5E30"/>
    <w:rsid w:val="00DE5F60"/>
    <w:rsid w:val="00DE608C"/>
    <w:rsid w:val="00DE60E1"/>
    <w:rsid w:val="00DE6115"/>
    <w:rsid w:val="00DE617C"/>
    <w:rsid w:val="00DE623B"/>
    <w:rsid w:val="00DE6326"/>
    <w:rsid w:val="00DE63B5"/>
    <w:rsid w:val="00DE63E3"/>
    <w:rsid w:val="00DE645B"/>
    <w:rsid w:val="00DE663B"/>
    <w:rsid w:val="00DE678B"/>
    <w:rsid w:val="00DE67D2"/>
    <w:rsid w:val="00DE6847"/>
    <w:rsid w:val="00DE6896"/>
    <w:rsid w:val="00DE6A50"/>
    <w:rsid w:val="00DE6A79"/>
    <w:rsid w:val="00DE6D7B"/>
    <w:rsid w:val="00DE6E12"/>
    <w:rsid w:val="00DE6E2C"/>
    <w:rsid w:val="00DE6E71"/>
    <w:rsid w:val="00DE7075"/>
    <w:rsid w:val="00DE7117"/>
    <w:rsid w:val="00DE71C9"/>
    <w:rsid w:val="00DE7263"/>
    <w:rsid w:val="00DE7281"/>
    <w:rsid w:val="00DE7467"/>
    <w:rsid w:val="00DE746C"/>
    <w:rsid w:val="00DE766C"/>
    <w:rsid w:val="00DE76B4"/>
    <w:rsid w:val="00DE7890"/>
    <w:rsid w:val="00DE7A21"/>
    <w:rsid w:val="00DE7A45"/>
    <w:rsid w:val="00DE7DA2"/>
    <w:rsid w:val="00DE7F77"/>
    <w:rsid w:val="00DF0067"/>
    <w:rsid w:val="00DF0868"/>
    <w:rsid w:val="00DF0AEE"/>
    <w:rsid w:val="00DF0AEF"/>
    <w:rsid w:val="00DF0E6D"/>
    <w:rsid w:val="00DF1042"/>
    <w:rsid w:val="00DF13BE"/>
    <w:rsid w:val="00DF1539"/>
    <w:rsid w:val="00DF1549"/>
    <w:rsid w:val="00DF1565"/>
    <w:rsid w:val="00DF1598"/>
    <w:rsid w:val="00DF171D"/>
    <w:rsid w:val="00DF172B"/>
    <w:rsid w:val="00DF176E"/>
    <w:rsid w:val="00DF1DD1"/>
    <w:rsid w:val="00DF1F71"/>
    <w:rsid w:val="00DF1F92"/>
    <w:rsid w:val="00DF21A5"/>
    <w:rsid w:val="00DF2298"/>
    <w:rsid w:val="00DF2360"/>
    <w:rsid w:val="00DF2439"/>
    <w:rsid w:val="00DF248C"/>
    <w:rsid w:val="00DF24BC"/>
    <w:rsid w:val="00DF264F"/>
    <w:rsid w:val="00DF27B2"/>
    <w:rsid w:val="00DF286F"/>
    <w:rsid w:val="00DF2895"/>
    <w:rsid w:val="00DF28F2"/>
    <w:rsid w:val="00DF2A6D"/>
    <w:rsid w:val="00DF2B1F"/>
    <w:rsid w:val="00DF2B41"/>
    <w:rsid w:val="00DF2CB3"/>
    <w:rsid w:val="00DF2CD4"/>
    <w:rsid w:val="00DF2ED5"/>
    <w:rsid w:val="00DF2ED6"/>
    <w:rsid w:val="00DF2F67"/>
    <w:rsid w:val="00DF3275"/>
    <w:rsid w:val="00DF3357"/>
    <w:rsid w:val="00DF33BD"/>
    <w:rsid w:val="00DF376A"/>
    <w:rsid w:val="00DF3B23"/>
    <w:rsid w:val="00DF3B69"/>
    <w:rsid w:val="00DF3BD7"/>
    <w:rsid w:val="00DF3CAB"/>
    <w:rsid w:val="00DF3CF6"/>
    <w:rsid w:val="00DF3D25"/>
    <w:rsid w:val="00DF3DE3"/>
    <w:rsid w:val="00DF3E91"/>
    <w:rsid w:val="00DF3FBF"/>
    <w:rsid w:val="00DF3FD1"/>
    <w:rsid w:val="00DF404E"/>
    <w:rsid w:val="00DF4067"/>
    <w:rsid w:val="00DF4112"/>
    <w:rsid w:val="00DF428B"/>
    <w:rsid w:val="00DF43AF"/>
    <w:rsid w:val="00DF44A6"/>
    <w:rsid w:val="00DF44F8"/>
    <w:rsid w:val="00DF4584"/>
    <w:rsid w:val="00DF4799"/>
    <w:rsid w:val="00DF484E"/>
    <w:rsid w:val="00DF490B"/>
    <w:rsid w:val="00DF491F"/>
    <w:rsid w:val="00DF4AE3"/>
    <w:rsid w:val="00DF4B95"/>
    <w:rsid w:val="00DF4C2A"/>
    <w:rsid w:val="00DF4F68"/>
    <w:rsid w:val="00DF5007"/>
    <w:rsid w:val="00DF501E"/>
    <w:rsid w:val="00DF502D"/>
    <w:rsid w:val="00DF5158"/>
    <w:rsid w:val="00DF5205"/>
    <w:rsid w:val="00DF53D1"/>
    <w:rsid w:val="00DF53EB"/>
    <w:rsid w:val="00DF5562"/>
    <w:rsid w:val="00DF56A7"/>
    <w:rsid w:val="00DF56AC"/>
    <w:rsid w:val="00DF5755"/>
    <w:rsid w:val="00DF5795"/>
    <w:rsid w:val="00DF5898"/>
    <w:rsid w:val="00DF58B3"/>
    <w:rsid w:val="00DF5A1A"/>
    <w:rsid w:val="00DF5A61"/>
    <w:rsid w:val="00DF5CB1"/>
    <w:rsid w:val="00DF5CB2"/>
    <w:rsid w:val="00DF5D26"/>
    <w:rsid w:val="00DF5DAE"/>
    <w:rsid w:val="00DF5F04"/>
    <w:rsid w:val="00DF5FE6"/>
    <w:rsid w:val="00DF61F3"/>
    <w:rsid w:val="00DF62FB"/>
    <w:rsid w:val="00DF633C"/>
    <w:rsid w:val="00DF645B"/>
    <w:rsid w:val="00DF6735"/>
    <w:rsid w:val="00DF67F0"/>
    <w:rsid w:val="00DF6806"/>
    <w:rsid w:val="00DF6811"/>
    <w:rsid w:val="00DF693E"/>
    <w:rsid w:val="00DF69ED"/>
    <w:rsid w:val="00DF6A68"/>
    <w:rsid w:val="00DF6A7A"/>
    <w:rsid w:val="00DF6AE1"/>
    <w:rsid w:val="00DF6B27"/>
    <w:rsid w:val="00DF6B6A"/>
    <w:rsid w:val="00DF705A"/>
    <w:rsid w:val="00DF721C"/>
    <w:rsid w:val="00DF727B"/>
    <w:rsid w:val="00DF75EB"/>
    <w:rsid w:val="00DF7746"/>
    <w:rsid w:val="00DF7880"/>
    <w:rsid w:val="00DF7972"/>
    <w:rsid w:val="00DF7C22"/>
    <w:rsid w:val="00DF7D0A"/>
    <w:rsid w:val="00DF7D1C"/>
    <w:rsid w:val="00DF7E37"/>
    <w:rsid w:val="00DF7EEE"/>
    <w:rsid w:val="00DF7F9E"/>
    <w:rsid w:val="00E000CA"/>
    <w:rsid w:val="00E000E1"/>
    <w:rsid w:val="00E00101"/>
    <w:rsid w:val="00E0029B"/>
    <w:rsid w:val="00E0039A"/>
    <w:rsid w:val="00E0042E"/>
    <w:rsid w:val="00E00450"/>
    <w:rsid w:val="00E00684"/>
    <w:rsid w:val="00E006CC"/>
    <w:rsid w:val="00E006FB"/>
    <w:rsid w:val="00E00797"/>
    <w:rsid w:val="00E008E4"/>
    <w:rsid w:val="00E009B5"/>
    <w:rsid w:val="00E00A0D"/>
    <w:rsid w:val="00E00AAA"/>
    <w:rsid w:val="00E00B27"/>
    <w:rsid w:val="00E00BC6"/>
    <w:rsid w:val="00E00BE0"/>
    <w:rsid w:val="00E00C3B"/>
    <w:rsid w:val="00E00C6B"/>
    <w:rsid w:val="00E00D05"/>
    <w:rsid w:val="00E00D2F"/>
    <w:rsid w:val="00E00D8F"/>
    <w:rsid w:val="00E00DE0"/>
    <w:rsid w:val="00E00E2C"/>
    <w:rsid w:val="00E00E39"/>
    <w:rsid w:val="00E00F09"/>
    <w:rsid w:val="00E00F2F"/>
    <w:rsid w:val="00E010C1"/>
    <w:rsid w:val="00E0111D"/>
    <w:rsid w:val="00E012FB"/>
    <w:rsid w:val="00E01495"/>
    <w:rsid w:val="00E01653"/>
    <w:rsid w:val="00E0188E"/>
    <w:rsid w:val="00E018C5"/>
    <w:rsid w:val="00E01953"/>
    <w:rsid w:val="00E01B6D"/>
    <w:rsid w:val="00E01B7E"/>
    <w:rsid w:val="00E01BA1"/>
    <w:rsid w:val="00E01C38"/>
    <w:rsid w:val="00E01D12"/>
    <w:rsid w:val="00E01E12"/>
    <w:rsid w:val="00E01F41"/>
    <w:rsid w:val="00E01F71"/>
    <w:rsid w:val="00E02072"/>
    <w:rsid w:val="00E0208D"/>
    <w:rsid w:val="00E020D6"/>
    <w:rsid w:val="00E020F4"/>
    <w:rsid w:val="00E02172"/>
    <w:rsid w:val="00E021CB"/>
    <w:rsid w:val="00E0251A"/>
    <w:rsid w:val="00E02551"/>
    <w:rsid w:val="00E0279C"/>
    <w:rsid w:val="00E029AB"/>
    <w:rsid w:val="00E029E7"/>
    <w:rsid w:val="00E02A91"/>
    <w:rsid w:val="00E02BBD"/>
    <w:rsid w:val="00E02BFD"/>
    <w:rsid w:val="00E02C81"/>
    <w:rsid w:val="00E02E90"/>
    <w:rsid w:val="00E02EAF"/>
    <w:rsid w:val="00E02FED"/>
    <w:rsid w:val="00E031B4"/>
    <w:rsid w:val="00E033CD"/>
    <w:rsid w:val="00E0341D"/>
    <w:rsid w:val="00E03858"/>
    <w:rsid w:val="00E0386A"/>
    <w:rsid w:val="00E0387A"/>
    <w:rsid w:val="00E0387E"/>
    <w:rsid w:val="00E03927"/>
    <w:rsid w:val="00E03942"/>
    <w:rsid w:val="00E03B54"/>
    <w:rsid w:val="00E03CFF"/>
    <w:rsid w:val="00E03E3C"/>
    <w:rsid w:val="00E03E97"/>
    <w:rsid w:val="00E03F81"/>
    <w:rsid w:val="00E04192"/>
    <w:rsid w:val="00E041AA"/>
    <w:rsid w:val="00E041CD"/>
    <w:rsid w:val="00E04251"/>
    <w:rsid w:val="00E0435A"/>
    <w:rsid w:val="00E04368"/>
    <w:rsid w:val="00E0454A"/>
    <w:rsid w:val="00E0459D"/>
    <w:rsid w:val="00E047B4"/>
    <w:rsid w:val="00E048D6"/>
    <w:rsid w:val="00E048E2"/>
    <w:rsid w:val="00E048F5"/>
    <w:rsid w:val="00E04AF4"/>
    <w:rsid w:val="00E04BE7"/>
    <w:rsid w:val="00E04C96"/>
    <w:rsid w:val="00E04E95"/>
    <w:rsid w:val="00E04F9E"/>
    <w:rsid w:val="00E04FF0"/>
    <w:rsid w:val="00E05063"/>
    <w:rsid w:val="00E0507E"/>
    <w:rsid w:val="00E05118"/>
    <w:rsid w:val="00E05171"/>
    <w:rsid w:val="00E0524E"/>
    <w:rsid w:val="00E05403"/>
    <w:rsid w:val="00E05639"/>
    <w:rsid w:val="00E05746"/>
    <w:rsid w:val="00E0579C"/>
    <w:rsid w:val="00E0582C"/>
    <w:rsid w:val="00E05891"/>
    <w:rsid w:val="00E05AC8"/>
    <w:rsid w:val="00E05C9A"/>
    <w:rsid w:val="00E05D54"/>
    <w:rsid w:val="00E05D57"/>
    <w:rsid w:val="00E05E6C"/>
    <w:rsid w:val="00E05F7E"/>
    <w:rsid w:val="00E06076"/>
    <w:rsid w:val="00E06372"/>
    <w:rsid w:val="00E06397"/>
    <w:rsid w:val="00E06628"/>
    <w:rsid w:val="00E06686"/>
    <w:rsid w:val="00E06A2D"/>
    <w:rsid w:val="00E06A43"/>
    <w:rsid w:val="00E06AA1"/>
    <w:rsid w:val="00E06AA3"/>
    <w:rsid w:val="00E06B97"/>
    <w:rsid w:val="00E06D98"/>
    <w:rsid w:val="00E06F3F"/>
    <w:rsid w:val="00E06FFE"/>
    <w:rsid w:val="00E07069"/>
    <w:rsid w:val="00E0715A"/>
    <w:rsid w:val="00E07164"/>
    <w:rsid w:val="00E071B7"/>
    <w:rsid w:val="00E07344"/>
    <w:rsid w:val="00E075B3"/>
    <w:rsid w:val="00E0769A"/>
    <w:rsid w:val="00E0777A"/>
    <w:rsid w:val="00E077C8"/>
    <w:rsid w:val="00E078A9"/>
    <w:rsid w:val="00E0793D"/>
    <w:rsid w:val="00E079C4"/>
    <w:rsid w:val="00E07A31"/>
    <w:rsid w:val="00E07A44"/>
    <w:rsid w:val="00E07AC8"/>
    <w:rsid w:val="00E07B04"/>
    <w:rsid w:val="00E07C8F"/>
    <w:rsid w:val="00E07CE3"/>
    <w:rsid w:val="00E07D5E"/>
    <w:rsid w:val="00E07EA0"/>
    <w:rsid w:val="00E07EEA"/>
    <w:rsid w:val="00E07F0E"/>
    <w:rsid w:val="00E07F26"/>
    <w:rsid w:val="00E07FFA"/>
    <w:rsid w:val="00E1003D"/>
    <w:rsid w:val="00E10289"/>
    <w:rsid w:val="00E102EE"/>
    <w:rsid w:val="00E104D1"/>
    <w:rsid w:val="00E105C0"/>
    <w:rsid w:val="00E1060F"/>
    <w:rsid w:val="00E10A2B"/>
    <w:rsid w:val="00E10ADE"/>
    <w:rsid w:val="00E10BEF"/>
    <w:rsid w:val="00E10C01"/>
    <w:rsid w:val="00E10D3A"/>
    <w:rsid w:val="00E10DAC"/>
    <w:rsid w:val="00E10DDE"/>
    <w:rsid w:val="00E10E8B"/>
    <w:rsid w:val="00E10F1F"/>
    <w:rsid w:val="00E11021"/>
    <w:rsid w:val="00E110D8"/>
    <w:rsid w:val="00E110E8"/>
    <w:rsid w:val="00E110EA"/>
    <w:rsid w:val="00E110F8"/>
    <w:rsid w:val="00E1127F"/>
    <w:rsid w:val="00E1137A"/>
    <w:rsid w:val="00E113B2"/>
    <w:rsid w:val="00E116D6"/>
    <w:rsid w:val="00E116DF"/>
    <w:rsid w:val="00E11726"/>
    <w:rsid w:val="00E11808"/>
    <w:rsid w:val="00E11A61"/>
    <w:rsid w:val="00E11B77"/>
    <w:rsid w:val="00E11B8B"/>
    <w:rsid w:val="00E11BA5"/>
    <w:rsid w:val="00E11CE3"/>
    <w:rsid w:val="00E11DCB"/>
    <w:rsid w:val="00E11DD0"/>
    <w:rsid w:val="00E11F25"/>
    <w:rsid w:val="00E11F93"/>
    <w:rsid w:val="00E11FED"/>
    <w:rsid w:val="00E1200C"/>
    <w:rsid w:val="00E12149"/>
    <w:rsid w:val="00E121A7"/>
    <w:rsid w:val="00E122AA"/>
    <w:rsid w:val="00E1230F"/>
    <w:rsid w:val="00E12377"/>
    <w:rsid w:val="00E1242A"/>
    <w:rsid w:val="00E126A1"/>
    <w:rsid w:val="00E12970"/>
    <w:rsid w:val="00E1297C"/>
    <w:rsid w:val="00E129A5"/>
    <w:rsid w:val="00E12AEB"/>
    <w:rsid w:val="00E12B9C"/>
    <w:rsid w:val="00E12C35"/>
    <w:rsid w:val="00E12CBE"/>
    <w:rsid w:val="00E12DD2"/>
    <w:rsid w:val="00E130F2"/>
    <w:rsid w:val="00E1325D"/>
    <w:rsid w:val="00E1358F"/>
    <w:rsid w:val="00E135E4"/>
    <w:rsid w:val="00E13757"/>
    <w:rsid w:val="00E137E7"/>
    <w:rsid w:val="00E1384D"/>
    <w:rsid w:val="00E13C66"/>
    <w:rsid w:val="00E13DE7"/>
    <w:rsid w:val="00E13E4B"/>
    <w:rsid w:val="00E13E80"/>
    <w:rsid w:val="00E13EA8"/>
    <w:rsid w:val="00E13EFD"/>
    <w:rsid w:val="00E1400F"/>
    <w:rsid w:val="00E140EB"/>
    <w:rsid w:val="00E1411F"/>
    <w:rsid w:val="00E14169"/>
    <w:rsid w:val="00E141C0"/>
    <w:rsid w:val="00E14286"/>
    <w:rsid w:val="00E14340"/>
    <w:rsid w:val="00E14376"/>
    <w:rsid w:val="00E14422"/>
    <w:rsid w:val="00E14492"/>
    <w:rsid w:val="00E145F1"/>
    <w:rsid w:val="00E14762"/>
    <w:rsid w:val="00E14818"/>
    <w:rsid w:val="00E14837"/>
    <w:rsid w:val="00E14864"/>
    <w:rsid w:val="00E1496C"/>
    <w:rsid w:val="00E14A7C"/>
    <w:rsid w:val="00E14BAC"/>
    <w:rsid w:val="00E14C37"/>
    <w:rsid w:val="00E14C78"/>
    <w:rsid w:val="00E14D09"/>
    <w:rsid w:val="00E14DFE"/>
    <w:rsid w:val="00E1501D"/>
    <w:rsid w:val="00E1523E"/>
    <w:rsid w:val="00E153C2"/>
    <w:rsid w:val="00E153FF"/>
    <w:rsid w:val="00E1561C"/>
    <w:rsid w:val="00E1584C"/>
    <w:rsid w:val="00E1590C"/>
    <w:rsid w:val="00E15953"/>
    <w:rsid w:val="00E15B0F"/>
    <w:rsid w:val="00E15BFE"/>
    <w:rsid w:val="00E15C5E"/>
    <w:rsid w:val="00E15C78"/>
    <w:rsid w:val="00E15CDC"/>
    <w:rsid w:val="00E15D92"/>
    <w:rsid w:val="00E15DA1"/>
    <w:rsid w:val="00E15DDD"/>
    <w:rsid w:val="00E15E78"/>
    <w:rsid w:val="00E16059"/>
    <w:rsid w:val="00E16072"/>
    <w:rsid w:val="00E16232"/>
    <w:rsid w:val="00E163BE"/>
    <w:rsid w:val="00E16535"/>
    <w:rsid w:val="00E1660C"/>
    <w:rsid w:val="00E1664D"/>
    <w:rsid w:val="00E166F0"/>
    <w:rsid w:val="00E1672D"/>
    <w:rsid w:val="00E1673A"/>
    <w:rsid w:val="00E16823"/>
    <w:rsid w:val="00E16A7C"/>
    <w:rsid w:val="00E16A98"/>
    <w:rsid w:val="00E16A9E"/>
    <w:rsid w:val="00E16BBE"/>
    <w:rsid w:val="00E16BD5"/>
    <w:rsid w:val="00E16C39"/>
    <w:rsid w:val="00E16D24"/>
    <w:rsid w:val="00E16D9D"/>
    <w:rsid w:val="00E16E40"/>
    <w:rsid w:val="00E16F0D"/>
    <w:rsid w:val="00E16F43"/>
    <w:rsid w:val="00E171B2"/>
    <w:rsid w:val="00E17261"/>
    <w:rsid w:val="00E17536"/>
    <w:rsid w:val="00E1772B"/>
    <w:rsid w:val="00E17885"/>
    <w:rsid w:val="00E178A6"/>
    <w:rsid w:val="00E178C4"/>
    <w:rsid w:val="00E179D6"/>
    <w:rsid w:val="00E17A08"/>
    <w:rsid w:val="00E17DB5"/>
    <w:rsid w:val="00E201D1"/>
    <w:rsid w:val="00E2027A"/>
    <w:rsid w:val="00E2045F"/>
    <w:rsid w:val="00E20462"/>
    <w:rsid w:val="00E20490"/>
    <w:rsid w:val="00E20584"/>
    <w:rsid w:val="00E20984"/>
    <w:rsid w:val="00E209C8"/>
    <w:rsid w:val="00E20AA0"/>
    <w:rsid w:val="00E20C86"/>
    <w:rsid w:val="00E20C8C"/>
    <w:rsid w:val="00E20D99"/>
    <w:rsid w:val="00E20FCB"/>
    <w:rsid w:val="00E2120E"/>
    <w:rsid w:val="00E2123D"/>
    <w:rsid w:val="00E21342"/>
    <w:rsid w:val="00E2157D"/>
    <w:rsid w:val="00E21639"/>
    <w:rsid w:val="00E21784"/>
    <w:rsid w:val="00E217B5"/>
    <w:rsid w:val="00E217FB"/>
    <w:rsid w:val="00E2196F"/>
    <w:rsid w:val="00E219AB"/>
    <w:rsid w:val="00E219EC"/>
    <w:rsid w:val="00E21D4C"/>
    <w:rsid w:val="00E21E0B"/>
    <w:rsid w:val="00E22140"/>
    <w:rsid w:val="00E2215F"/>
    <w:rsid w:val="00E224CC"/>
    <w:rsid w:val="00E225BC"/>
    <w:rsid w:val="00E22608"/>
    <w:rsid w:val="00E22972"/>
    <w:rsid w:val="00E229B1"/>
    <w:rsid w:val="00E22AA6"/>
    <w:rsid w:val="00E22B3B"/>
    <w:rsid w:val="00E22BA5"/>
    <w:rsid w:val="00E22D22"/>
    <w:rsid w:val="00E22D32"/>
    <w:rsid w:val="00E22D61"/>
    <w:rsid w:val="00E22DEE"/>
    <w:rsid w:val="00E22DF9"/>
    <w:rsid w:val="00E22E39"/>
    <w:rsid w:val="00E22EEB"/>
    <w:rsid w:val="00E22F27"/>
    <w:rsid w:val="00E2312E"/>
    <w:rsid w:val="00E231B3"/>
    <w:rsid w:val="00E23453"/>
    <w:rsid w:val="00E235D8"/>
    <w:rsid w:val="00E2360F"/>
    <w:rsid w:val="00E2373F"/>
    <w:rsid w:val="00E237E2"/>
    <w:rsid w:val="00E2380E"/>
    <w:rsid w:val="00E23B56"/>
    <w:rsid w:val="00E23B9F"/>
    <w:rsid w:val="00E23D83"/>
    <w:rsid w:val="00E23E44"/>
    <w:rsid w:val="00E2404F"/>
    <w:rsid w:val="00E24141"/>
    <w:rsid w:val="00E244DD"/>
    <w:rsid w:val="00E244F7"/>
    <w:rsid w:val="00E245D9"/>
    <w:rsid w:val="00E24639"/>
    <w:rsid w:val="00E247DE"/>
    <w:rsid w:val="00E24857"/>
    <w:rsid w:val="00E248C3"/>
    <w:rsid w:val="00E24C81"/>
    <w:rsid w:val="00E24CCD"/>
    <w:rsid w:val="00E24E3B"/>
    <w:rsid w:val="00E24EF9"/>
    <w:rsid w:val="00E25052"/>
    <w:rsid w:val="00E251A4"/>
    <w:rsid w:val="00E252AA"/>
    <w:rsid w:val="00E25401"/>
    <w:rsid w:val="00E25536"/>
    <w:rsid w:val="00E25538"/>
    <w:rsid w:val="00E255BB"/>
    <w:rsid w:val="00E25643"/>
    <w:rsid w:val="00E2570E"/>
    <w:rsid w:val="00E2576B"/>
    <w:rsid w:val="00E25807"/>
    <w:rsid w:val="00E25894"/>
    <w:rsid w:val="00E25906"/>
    <w:rsid w:val="00E259BE"/>
    <w:rsid w:val="00E259C0"/>
    <w:rsid w:val="00E25A26"/>
    <w:rsid w:val="00E25A83"/>
    <w:rsid w:val="00E25AB6"/>
    <w:rsid w:val="00E25AF3"/>
    <w:rsid w:val="00E25B10"/>
    <w:rsid w:val="00E25BDF"/>
    <w:rsid w:val="00E25C2E"/>
    <w:rsid w:val="00E25F20"/>
    <w:rsid w:val="00E260B8"/>
    <w:rsid w:val="00E2618E"/>
    <w:rsid w:val="00E2626E"/>
    <w:rsid w:val="00E26270"/>
    <w:rsid w:val="00E262BC"/>
    <w:rsid w:val="00E262F3"/>
    <w:rsid w:val="00E2637B"/>
    <w:rsid w:val="00E26387"/>
    <w:rsid w:val="00E263A0"/>
    <w:rsid w:val="00E26409"/>
    <w:rsid w:val="00E26565"/>
    <w:rsid w:val="00E265D9"/>
    <w:rsid w:val="00E266BC"/>
    <w:rsid w:val="00E266C6"/>
    <w:rsid w:val="00E266F4"/>
    <w:rsid w:val="00E26755"/>
    <w:rsid w:val="00E26C3E"/>
    <w:rsid w:val="00E26C5D"/>
    <w:rsid w:val="00E26F53"/>
    <w:rsid w:val="00E26F91"/>
    <w:rsid w:val="00E26F9E"/>
    <w:rsid w:val="00E27006"/>
    <w:rsid w:val="00E27029"/>
    <w:rsid w:val="00E27052"/>
    <w:rsid w:val="00E2707F"/>
    <w:rsid w:val="00E270A0"/>
    <w:rsid w:val="00E27195"/>
    <w:rsid w:val="00E2731D"/>
    <w:rsid w:val="00E273C9"/>
    <w:rsid w:val="00E27470"/>
    <w:rsid w:val="00E275F6"/>
    <w:rsid w:val="00E27667"/>
    <w:rsid w:val="00E27882"/>
    <w:rsid w:val="00E27916"/>
    <w:rsid w:val="00E279CE"/>
    <w:rsid w:val="00E279EA"/>
    <w:rsid w:val="00E27AFA"/>
    <w:rsid w:val="00E27BC5"/>
    <w:rsid w:val="00E27D28"/>
    <w:rsid w:val="00E27DB1"/>
    <w:rsid w:val="00E27DDE"/>
    <w:rsid w:val="00E27E18"/>
    <w:rsid w:val="00E3005A"/>
    <w:rsid w:val="00E3012B"/>
    <w:rsid w:val="00E3016B"/>
    <w:rsid w:val="00E301A1"/>
    <w:rsid w:val="00E302ED"/>
    <w:rsid w:val="00E302EE"/>
    <w:rsid w:val="00E30306"/>
    <w:rsid w:val="00E303D7"/>
    <w:rsid w:val="00E30419"/>
    <w:rsid w:val="00E304BF"/>
    <w:rsid w:val="00E3053F"/>
    <w:rsid w:val="00E30570"/>
    <w:rsid w:val="00E3059C"/>
    <w:rsid w:val="00E3064A"/>
    <w:rsid w:val="00E306C7"/>
    <w:rsid w:val="00E30759"/>
    <w:rsid w:val="00E30997"/>
    <w:rsid w:val="00E30A4D"/>
    <w:rsid w:val="00E30AA3"/>
    <w:rsid w:val="00E30AEB"/>
    <w:rsid w:val="00E30BD8"/>
    <w:rsid w:val="00E30E47"/>
    <w:rsid w:val="00E30EDC"/>
    <w:rsid w:val="00E30F9F"/>
    <w:rsid w:val="00E30FEB"/>
    <w:rsid w:val="00E31022"/>
    <w:rsid w:val="00E31036"/>
    <w:rsid w:val="00E3121D"/>
    <w:rsid w:val="00E31258"/>
    <w:rsid w:val="00E315F4"/>
    <w:rsid w:val="00E3167B"/>
    <w:rsid w:val="00E3168D"/>
    <w:rsid w:val="00E31801"/>
    <w:rsid w:val="00E319E6"/>
    <w:rsid w:val="00E31D1B"/>
    <w:rsid w:val="00E31D21"/>
    <w:rsid w:val="00E31D36"/>
    <w:rsid w:val="00E31D8C"/>
    <w:rsid w:val="00E31DF6"/>
    <w:rsid w:val="00E32125"/>
    <w:rsid w:val="00E3218B"/>
    <w:rsid w:val="00E32233"/>
    <w:rsid w:val="00E32272"/>
    <w:rsid w:val="00E322BE"/>
    <w:rsid w:val="00E3242F"/>
    <w:rsid w:val="00E32643"/>
    <w:rsid w:val="00E32784"/>
    <w:rsid w:val="00E327EC"/>
    <w:rsid w:val="00E32854"/>
    <w:rsid w:val="00E3286C"/>
    <w:rsid w:val="00E328A4"/>
    <w:rsid w:val="00E32989"/>
    <w:rsid w:val="00E32B11"/>
    <w:rsid w:val="00E32BC2"/>
    <w:rsid w:val="00E32C97"/>
    <w:rsid w:val="00E32CB3"/>
    <w:rsid w:val="00E32FD2"/>
    <w:rsid w:val="00E32FDD"/>
    <w:rsid w:val="00E330A0"/>
    <w:rsid w:val="00E33368"/>
    <w:rsid w:val="00E3337E"/>
    <w:rsid w:val="00E334E6"/>
    <w:rsid w:val="00E33661"/>
    <w:rsid w:val="00E3369C"/>
    <w:rsid w:val="00E336B9"/>
    <w:rsid w:val="00E3373A"/>
    <w:rsid w:val="00E3386D"/>
    <w:rsid w:val="00E33ABB"/>
    <w:rsid w:val="00E33C3B"/>
    <w:rsid w:val="00E33D32"/>
    <w:rsid w:val="00E33D81"/>
    <w:rsid w:val="00E33E84"/>
    <w:rsid w:val="00E341A1"/>
    <w:rsid w:val="00E34212"/>
    <w:rsid w:val="00E3424A"/>
    <w:rsid w:val="00E34281"/>
    <w:rsid w:val="00E3446C"/>
    <w:rsid w:val="00E34487"/>
    <w:rsid w:val="00E344D6"/>
    <w:rsid w:val="00E34768"/>
    <w:rsid w:val="00E34AA2"/>
    <w:rsid w:val="00E34AD9"/>
    <w:rsid w:val="00E34B20"/>
    <w:rsid w:val="00E34C6F"/>
    <w:rsid w:val="00E34CBA"/>
    <w:rsid w:val="00E34CE7"/>
    <w:rsid w:val="00E34DEE"/>
    <w:rsid w:val="00E34E27"/>
    <w:rsid w:val="00E34F77"/>
    <w:rsid w:val="00E34FA3"/>
    <w:rsid w:val="00E34FC2"/>
    <w:rsid w:val="00E35000"/>
    <w:rsid w:val="00E35157"/>
    <w:rsid w:val="00E35160"/>
    <w:rsid w:val="00E351AB"/>
    <w:rsid w:val="00E351C5"/>
    <w:rsid w:val="00E3521D"/>
    <w:rsid w:val="00E35262"/>
    <w:rsid w:val="00E3527B"/>
    <w:rsid w:val="00E35315"/>
    <w:rsid w:val="00E353E2"/>
    <w:rsid w:val="00E354AA"/>
    <w:rsid w:val="00E355E7"/>
    <w:rsid w:val="00E356CC"/>
    <w:rsid w:val="00E358B2"/>
    <w:rsid w:val="00E35993"/>
    <w:rsid w:val="00E359E7"/>
    <w:rsid w:val="00E35A33"/>
    <w:rsid w:val="00E35A96"/>
    <w:rsid w:val="00E35B83"/>
    <w:rsid w:val="00E35BAA"/>
    <w:rsid w:val="00E35BCD"/>
    <w:rsid w:val="00E35C86"/>
    <w:rsid w:val="00E35CC9"/>
    <w:rsid w:val="00E35DA4"/>
    <w:rsid w:val="00E35ECC"/>
    <w:rsid w:val="00E35F48"/>
    <w:rsid w:val="00E35FFB"/>
    <w:rsid w:val="00E360C1"/>
    <w:rsid w:val="00E3625B"/>
    <w:rsid w:val="00E363FF"/>
    <w:rsid w:val="00E364B0"/>
    <w:rsid w:val="00E36600"/>
    <w:rsid w:val="00E36634"/>
    <w:rsid w:val="00E36785"/>
    <w:rsid w:val="00E3682F"/>
    <w:rsid w:val="00E36842"/>
    <w:rsid w:val="00E36865"/>
    <w:rsid w:val="00E36895"/>
    <w:rsid w:val="00E368AC"/>
    <w:rsid w:val="00E36912"/>
    <w:rsid w:val="00E36A4B"/>
    <w:rsid w:val="00E36A5A"/>
    <w:rsid w:val="00E36AB2"/>
    <w:rsid w:val="00E36AD9"/>
    <w:rsid w:val="00E36D9E"/>
    <w:rsid w:val="00E36E08"/>
    <w:rsid w:val="00E36F38"/>
    <w:rsid w:val="00E36FB1"/>
    <w:rsid w:val="00E370FC"/>
    <w:rsid w:val="00E37153"/>
    <w:rsid w:val="00E37301"/>
    <w:rsid w:val="00E375E4"/>
    <w:rsid w:val="00E3765D"/>
    <w:rsid w:val="00E3772D"/>
    <w:rsid w:val="00E3777B"/>
    <w:rsid w:val="00E377C4"/>
    <w:rsid w:val="00E3793D"/>
    <w:rsid w:val="00E379CC"/>
    <w:rsid w:val="00E37A84"/>
    <w:rsid w:val="00E37AF6"/>
    <w:rsid w:val="00E37C48"/>
    <w:rsid w:val="00E37E05"/>
    <w:rsid w:val="00E37E48"/>
    <w:rsid w:val="00E37FA1"/>
    <w:rsid w:val="00E400B1"/>
    <w:rsid w:val="00E4012A"/>
    <w:rsid w:val="00E401AB"/>
    <w:rsid w:val="00E403BD"/>
    <w:rsid w:val="00E4044E"/>
    <w:rsid w:val="00E40462"/>
    <w:rsid w:val="00E405E6"/>
    <w:rsid w:val="00E40621"/>
    <w:rsid w:val="00E4063A"/>
    <w:rsid w:val="00E406D4"/>
    <w:rsid w:val="00E407EA"/>
    <w:rsid w:val="00E40BD7"/>
    <w:rsid w:val="00E40D81"/>
    <w:rsid w:val="00E4102F"/>
    <w:rsid w:val="00E410B3"/>
    <w:rsid w:val="00E410B6"/>
    <w:rsid w:val="00E410B7"/>
    <w:rsid w:val="00E41115"/>
    <w:rsid w:val="00E41123"/>
    <w:rsid w:val="00E4120B"/>
    <w:rsid w:val="00E41529"/>
    <w:rsid w:val="00E41530"/>
    <w:rsid w:val="00E41681"/>
    <w:rsid w:val="00E4175E"/>
    <w:rsid w:val="00E41839"/>
    <w:rsid w:val="00E41986"/>
    <w:rsid w:val="00E41A7C"/>
    <w:rsid w:val="00E41A82"/>
    <w:rsid w:val="00E41BCF"/>
    <w:rsid w:val="00E41C87"/>
    <w:rsid w:val="00E41DB9"/>
    <w:rsid w:val="00E41E3A"/>
    <w:rsid w:val="00E41E67"/>
    <w:rsid w:val="00E41E76"/>
    <w:rsid w:val="00E41F77"/>
    <w:rsid w:val="00E420B6"/>
    <w:rsid w:val="00E420BA"/>
    <w:rsid w:val="00E42287"/>
    <w:rsid w:val="00E4241A"/>
    <w:rsid w:val="00E424FE"/>
    <w:rsid w:val="00E42506"/>
    <w:rsid w:val="00E4255D"/>
    <w:rsid w:val="00E42717"/>
    <w:rsid w:val="00E42951"/>
    <w:rsid w:val="00E42A09"/>
    <w:rsid w:val="00E42EA3"/>
    <w:rsid w:val="00E42EBA"/>
    <w:rsid w:val="00E42EC0"/>
    <w:rsid w:val="00E42EEC"/>
    <w:rsid w:val="00E43046"/>
    <w:rsid w:val="00E43067"/>
    <w:rsid w:val="00E430CB"/>
    <w:rsid w:val="00E432D9"/>
    <w:rsid w:val="00E43525"/>
    <w:rsid w:val="00E43563"/>
    <w:rsid w:val="00E43757"/>
    <w:rsid w:val="00E43802"/>
    <w:rsid w:val="00E43871"/>
    <w:rsid w:val="00E438AE"/>
    <w:rsid w:val="00E438CB"/>
    <w:rsid w:val="00E4399A"/>
    <w:rsid w:val="00E439C5"/>
    <w:rsid w:val="00E43A11"/>
    <w:rsid w:val="00E43A78"/>
    <w:rsid w:val="00E43A88"/>
    <w:rsid w:val="00E43B90"/>
    <w:rsid w:val="00E43C08"/>
    <w:rsid w:val="00E43C11"/>
    <w:rsid w:val="00E43CE0"/>
    <w:rsid w:val="00E43D4D"/>
    <w:rsid w:val="00E43EEF"/>
    <w:rsid w:val="00E43F79"/>
    <w:rsid w:val="00E4413E"/>
    <w:rsid w:val="00E44163"/>
    <w:rsid w:val="00E4432D"/>
    <w:rsid w:val="00E443FB"/>
    <w:rsid w:val="00E44453"/>
    <w:rsid w:val="00E4450E"/>
    <w:rsid w:val="00E44522"/>
    <w:rsid w:val="00E4453B"/>
    <w:rsid w:val="00E4456E"/>
    <w:rsid w:val="00E445EE"/>
    <w:rsid w:val="00E4470E"/>
    <w:rsid w:val="00E44761"/>
    <w:rsid w:val="00E447C1"/>
    <w:rsid w:val="00E44913"/>
    <w:rsid w:val="00E44A37"/>
    <w:rsid w:val="00E44A69"/>
    <w:rsid w:val="00E44ACC"/>
    <w:rsid w:val="00E44AEE"/>
    <w:rsid w:val="00E44B99"/>
    <w:rsid w:val="00E45058"/>
    <w:rsid w:val="00E45225"/>
    <w:rsid w:val="00E454AE"/>
    <w:rsid w:val="00E455E3"/>
    <w:rsid w:val="00E456E0"/>
    <w:rsid w:val="00E4588E"/>
    <w:rsid w:val="00E45985"/>
    <w:rsid w:val="00E45B00"/>
    <w:rsid w:val="00E45C16"/>
    <w:rsid w:val="00E45EBC"/>
    <w:rsid w:val="00E45F1B"/>
    <w:rsid w:val="00E45F99"/>
    <w:rsid w:val="00E46115"/>
    <w:rsid w:val="00E4613B"/>
    <w:rsid w:val="00E46180"/>
    <w:rsid w:val="00E46328"/>
    <w:rsid w:val="00E463D6"/>
    <w:rsid w:val="00E46497"/>
    <w:rsid w:val="00E46507"/>
    <w:rsid w:val="00E46517"/>
    <w:rsid w:val="00E4653C"/>
    <w:rsid w:val="00E465B2"/>
    <w:rsid w:val="00E465BA"/>
    <w:rsid w:val="00E465C4"/>
    <w:rsid w:val="00E465F2"/>
    <w:rsid w:val="00E46783"/>
    <w:rsid w:val="00E46791"/>
    <w:rsid w:val="00E46941"/>
    <w:rsid w:val="00E46B76"/>
    <w:rsid w:val="00E46B8E"/>
    <w:rsid w:val="00E46DCB"/>
    <w:rsid w:val="00E47084"/>
    <w:rsid w:val="00E470CE"/>
    <w:rsid w:val="00E4716B"/>
    <w:rsid w:val="00E47672"/>
    <w:rsid w:val="00E476FC"/>
    <w:rsid w:val="00E4777D"/>
    <w:rsid w:val="00E4787B"/>
    <w:rsid w:val="00E478F8"/>
    <w:rsid w:val="00E4796F"/>
    <w:rsid w:val="00E47B24"/>
    <w:rsid w:val="00E47C83"/>
    <w:rsid w:val="00E47CFD"/>
    <w:rsid w:val="00E47D66"/>
    <w:rsid w:val="00E47EA6"/>
    <w:rsid w:val="00E47FEE"/>
    <w:rsid w:val="00E50014"/>
    <w:rsid w:val="00E5002A"/>
    <w:rsid w:val="00E50074"/>
    <w:rsid w:val="00E50149"/>
    <w:rsid w:val="00E501F0"/>
    <w:rsid w:val="00E50223"/>
    <w:rsid w:val="00E50388"/>
    <w:rsid w:val="00E503E5"/>
    <w:rsid w:val="00E503EC"/>
    <w:rsid w:val="00E50475"/>
    <w:rsid w:val="00E50500"/>
    <w:rsid w:val="00E505C0"/>
    <w:rsid w:val="00E50637"/>
    <w:rsid w:val="00E5068B"/>
    <w:rsid w:val="00E50793"/>
    <w:rsid w:val="00E5098F"/>
    <w:rsid w:val="00E50C15"/>
    <w:rsid w:val="00E50D0F"/>
    <w:rsid w:val="00E50DD6"/>
    <w:rsid w:val="00E50EA4"/>
    <w:rsid w:val="00E50F68"/>
    <w:rsid w:val="00E50FA9"/>
    <w:rsid w:val="00E510F2"/>
    <w:rsid w:val="00E512A4"/>
    <w:rsid w:val="00E513C6"/>
    <w:rsid w:val="00E513E1"/>
    <w:rsid w:val="00E5184F"/>
    <w:rsid w:val="00E51923"/>
    <w:rsid w:val="00E51B35"/>
    <w:rsid w:val="00E51D79"/>
    <w:rsid w:val="00E51E50"/>
    <w:rsid w:val="00E51E87"/>
    <w:rsid w:val="00E51EA6"/>
    <w:rsid w:val="00E51EAA"/>
    <w:rsid w:val="00E51EC0"/>
    <w:rsid w:val="00E51F2B"/>
    <w:rsid w:val="00E51F4D"/>
    <w:rsid w:val="00E51FD5"/>
    <w:rsid w:val="00E52114"/>
    <w:rsid w:val="00E522F0"/>
    <w:rsid w:val="00E522FF"/>
    <w:rsid w:val="00E5235B"/>
    <w:rsid w:val="00E52397"/>
    <w:rsid w:val="00E52612"/>
    <w:rsid w:val="00E528A4"/>
    <w:rsid w:val="00E5297D"/>
    <w:rsid w:val="00E52AAB"/>
    <w:rsid w:val="00E52BC3"/>
    <w:rsid w:val="00E52BD4"/>
    <w:rsid w:val="00E52C43"/>
    <w:rsid w:val="00E52D23"/>
    <w:rsid w:val="00E52DAD"/>
    <w:rsid w:val="00E52DE9"/>
    <w:rsid w:val="00E52EC3"/>
    <w:rsid w:val="00E52ED8"/>
    <w:rsid w:val="00E52F76"/>
    <w:rsid w:val="00E5317C"/>
    <w:rsid w:val="00E5329E"/>
    <w:rsid w:val="00E532D0"/>
    <w:rsid w:val="00E5365B"/>
    <w:rsid w:val="00E53693"/>
    <w:rsid w:val="00E536C0"/>
    <w:rsid w:val="00E53736"/>
    <w:rsid w:val="00E53775"/>
    <w:rsid w:val="00E53819"/>
    <w:rsid w:val="00E53884"/>
    <w:rsid w:val="00E53932"/>
    <w:rsid w:val="00E539FA"/>
    <w:rsid w:val="00E53ADF"/>
    <w:rsid w:val="00E53AFC"/>
    <w:rsid w:val="00E53BA5"/>
    <w:rsid w:val="00E53C46"/>
    <w:rsid w:val="00E53C76"/>
    <w:rsid w:val="00E53CF4"/>
    <w:rsid w:val="00E53E92"/>
    <w:rsid w:val="00E53FCB"/>
    <w:rsid w:val="00E53FF5"/>
    <w:rsid w:val="00E5430C"/>
    <w:rsid w:val="00E54391"/>
    <w:rsid w:val="00E543C2"/>
    <w:rsid w:val="00E54559"/>
    <w:rsid w:val="00E54744"/>
    <w:rsid w:val="00E54AD4"/>
    <w:rsid w:val="00E54AE6"/>
    <w:rsid w:val="00E54BB3"/>
    <w:rsid w:val="00E54C03"/>
    <w:rsid w:val="00E54D87"/>
    <w:rsid w:val="00E54F7F"/>
    <w:rsid w:val="00E54F80"/>
    <w:rsid w:val="00E55165"/>
    <w:rsid w:val="00E5553D"/>
    <w:rsid w:val="00E555E8"/>
    <w:rsid w:val="00E55613"/>
    <w:rsid w:val="00E55B18"/>
    <w:rsid w:val="00E55B87"/>
    <w:rsid w:val="00E55E12"/>
    <w:rsid w:val="00E55F1A"/>
    <w:rsid w:val="00E55F8B"/>
    <w:rsid w:val="00E56087"/>
    <w:rsid w:val="00E56102"/>
    <w:rsid w:val="00E56238"/>
    <w:rsid w:val="00E56484"/>
    <w:rsid w:val="00E56803"/>
    <w:rsid w:val="00E569B8"/>
    <w:rsid w:val="00E56B1C"/>
    <w:rsid w:val="00E56C81"/>
    <w:rsid w:val="00E56CB7"/>
    <w:rsid w:val="00E56CDE"/>
    <w:rsid w:val="00E56E65"/>
    <w:rsid w:val="00E571E9"/>
    <w:rsid w:val="00E5740E"/>
    <w:rsid w:val="00E574FB"/>
    <w:rsid w:val="00E5751D"/>
    <w:rsid w:val="00E575DA"/>
    <w:rsid w:val="00E5762F"/>
    <w:rsid w:val="00E57732"/>
    <w:rsid w:val="00E577F9"/>
    <w:rsid w:val="00E578AC"/>
    <w:rsid w:val="00E57A0F"/>
    <w:rsid w:val="00E57BD8"/>
    <w:rsid w:val="00E57BF6"/>
    <w:rsid w:val="00E57C16"/>
    <w:rsid w:val="00E57DC0"/>
    <w:rsid w:val="00E57E11"/>
    <w:rsid w:val="00E57E41"/>
    <w:rsid w:val="00E57EF2"/>
    <w:rsid w:val="00E57F3E"/>
    <w:rsid w:val="00E600BA"/>
    <w:rsid w:val="00E602C0"/>
    <w:rsid w:val="00E60356"/>
    <w:rsid w:val="00E603EC"/>
    <w:rsid w:val="00E60601"/>
    <w:rsid w:val="00E606C7"/>
    <w:rsid w:val="00E60834"/>
    <w:rsid w:val="00E6097C"/>
    <w:rsid w:val="00E60A03"/>
    <w:rsid w:val="00E60A77"/>
    <w:rsid w:val="00E60B8A"/>
    <w:rsid w:val="00E60C38"/>
    <w:rsid w:val="00E60C39"/>
    <w:rsid w:val="00E60CA5"/>
    <w:rsid w:val="00E60E36"/>
    <w:rsid w:val="00E60E3C"/>
    <w:rsid w:val="00E60EB1"/>
    <w:rsid w:val="00E60FDB"/>
    <w:rsid w:val="00E61011"/>
    <w:rsid w:val="00E610E4"/>
    <w:rsid w:val="00E6112D"/>
    <w:rsid w:val="00E6113A"/>
    <w:rsid w:val="00E6115E"/>
    <w:rsid w:val="00E611F4"/>
    <w:rsid w:val="00E61248"/>
    <w:rsid w:val="00E6124B"/>
    <w:rsid w:val="00E61250"/>
    <w:rsid w:val="00E6128E"/>
    <w:rsid w:val="00E613EC"/>
    <w:rsid w:val="00E614AC"/>
    <w:rsid w:val="00E6153C"/>
    <w:rsid w:val="00E61585"/>
    <w:rsid w:val="00E61634"/>
    <w:rsid w:val="00E61681"/>
    <w:rsid w:val="00E61690"/>
    <w:rsid w:val="00E616DC"/>
    <w:rsid w:val="00E6173A"/>
    <w:rsid w:val="00E617C4"/>
    <w:rsid w:val="00E617F3"/>
    <w:rsid w:val="00E6185F"/>
    <w:rsid w:val="00E61A71"/>
    <w:rsid w:val="00E61AC2"/>
    <w:rsid w:val="00E61B76"/>
    <w:rsid w:val="00E61CE7"/>
    <w:rsid w:val="00E61DA7"/>
    <w:rsid w:val="00E61E11"/>
    <w:rsid w:val="00E61E46"/>
    <w:rsid w:val="00E61E4A"/>
    <w:rsid w:val="00E61ED1"/>
    <w:rsid w:val="00E61F20"/>
    <w:rsid w:val="00E61FB9"/>
    <w:rsid w:val="00E61FF2"/>
    <w:rsid w:val="00E61FF9"/>
    <w:rsid w:val="00E62056"/>
    <w:rsid w:val="00E621D0"/>
    <w:rsid w:val="00E6230B"/>
    <w:rsid w:val="00E62311"/>
    <w:rsid w:val="00E62509"/>
    <w:rsid w:val="00E625F5"/>
    <w:rsid w:val="00E62629"/>
    <w:rsid w:val="00E626FB"/>
    <w:rsid w:val="00E62725"/>
    <w:rsid w:val="00E628A5"/>
    <w:rsid w:val="00E62969"/>
    <w:rsid w:val="00E62B17"/>
    <w:rsid w:val="00E62B19"/>
    <w:rsid w:val="00E62C33"/>
    <w:rsid w:val="00E62DC2"/>
    <w:rsid w:val="00E62E9F"/>
    <w:rsid w:val="00E62F72"/>
    <w:rsid w:val="00E6343C"/>
    <w:rsid w:val="00E63645"/>
    <w:rsid w:val="00E6371B"/>
    <w:rsid w:val="00E63743"/>
    <w:rsid w:val="00E638DF"/>
    <w:rsid w:val="00E6395B"/>
    <w:rsid w:val="00E6395C"/>
    <w:rsid w:val="00E639BF"/>
    <w:rsid w:val="00E63A9C"/>
    <w:rsid w:val="00E63B7F"/>
    <w:rsid w:val="00E63C12"/>
    <w:rsid w:val="00E63C22"/>
    <w:rsid w:val="00E63FD1"/>
    <w:rsid w:val="00E63FFF"/>
    <w:rsid w:val="00E640DB"/>
    <w:rsid w:val="00E640FE"/>
    <w:rsid w:val="00E641A6"/>
    <w:rsid w:val="00E6428E"/>
    <w:rsid w:val="00E6429D"/>
    <w:rsid w:val="00E645FF"/>
    <w:rsid w:val="00E64877"/>
    <w:rsid w:val="00E64A78"/>
    <w:rsid w:val="00E64B36"/>
    <w:rsid w:val="00E64B65"/>
    <w:rsid w:val="00E64B84"/>
    <w:rsid w:val="00E64BA0"/>
    <w:rsid w:val="00E64EDE"/>
    <w:rsid w:val="00E64F51"/>
    <w:rsid w:val="00E64FFF"/>
    <w:rsid w:val="00E65058"/>
    <w:rsid w:val="00E6526B"/>
    <w:rsid w:val="00E65274"/>
    <w:rsid w:val="00E6529B"/>
    <w:rsid w:val="00E65351"/>
    <w:rsid w:val="00E6535D"/>
    <w:rsid w:val="00E653C8"/>
    <w:rsid w:val="00E65540"/>
    <w:rsid w:val="00E655FD"/>
    <w:rsid w:val="00E65652"/>
    <w:rsid w:val="00E65774"/>
    <w:rsid w:val="00E6577D"/>
    <w:rsid w:val="00E65A9F"/>
    <w:rsid w:val="00E65BCE"/>
    <w:rsid w:val="00E65BDA"/>
    <w:rsid w:val="00E65C4E"/>
    <w:rsid w:val="00E65F65"/>
    <w:rsid w:val="00E66076"/>
    <w:rsid w:val="00E660BD"/>
    <w:rsid w:val="00E660D4"/>
    <w:rsid w:val="00E661EE"/>
    <w:rsid w:val="00E66200"/>
    <w:rsid w:val="00E663BD"/>
    <w:rsid w:val="00E66734"/>
    <w:rsid w:val="00E66736"/>
    <w:rsid w:val="00E667C4"/>
    <w:rsid w:val="00E66893"/>
    <w:rsid w:val="00E668AD"/>
    <w:rsid w:val="00E6691F"/>
    <w:rsid w:val="00E66A4A"/>
    <w:rsid w:val="00E66B36"/>
    <w:rsid w:val="00E66B3E"/>
    <w:rsid w:val="00E66B6E"/>
    <w:rsid w:val="00E66B8A"/>
    <w:rsid w:val="00E66C38"/>
    <w:rsid w:val="00E66C5E"/>
    <w:rsid w:val="00E66C92"/>
    <w:rsid w:val="00E66D69"/>
    <w:rsid w:val="00E66E9C"/>
    <w:rsid w:val="00E6707A"/>
    <w:rsid w:val="00E67142"/>
    <w:rsid w:val="00E6714A"/>
    <w:rsid w:val="00E673B7"/>
    <w:rsid w:val="00E673DE"/>
    <w:rsid w:val="00E674C5"/>
    <w:rsid w:val="00E674DF"/>
    <w:rsid w:val="00E674E2"/>
    <w:rsid w:val="00E67626"/>
    <w:rsid w:val="00E67988"/>
    <w:rsid w:val="00E67B82"/>
    <w:rsid w:val="00E67BEC"/>
    <w:rsid w:val="00E67D90"/>
    <w:rsid w:val="00E67DD2"/>
    <w:rsid w:val="00E67F84"/>
    <w:rsid w:val="00E7004D"/>
    <w:rsid w:val="00E70056"/>
    <w:rsid w:val="00E70066"/>
    <w:rsid w:val="00E700B8"/>
    <w:rsid w:val="00E7022A"/>
    <w:rsid w:val="00E703B3"/>
    <w:rsid w:val="00E703ED"/>
    <w:rsid w:val="00E703F2"/>
    <w:rsid w:val="00E70403"/>
    <w:rsid w:val="00E70466"/>
    <w:rsid w:val="00E70479"/>
    <w:rsid w:val="00E705BB"/>
    <w:rsid w:val="00E705BF"/>
    <w:rsid w:val="00E705C8"/>
    <w:rsid w:val="00E706B5"/>
    <w:rsid w:val="00E706C6"/>
    <w:rsid w:val="00E707DA"/>
    <w:rsid w:val="00E70972"/>
    <w:rsid w:val="00E709F6"/>
    <w:rsid w:val="00E70A0E"/>
    <w:rsid w:val="00E70AD4"/>
    <w:rsid w:val="00E70E2D"/>
    <w:rsid w:val="00E70ED7"/>
    <w:rsid w:val="00E70EF7"/>
    <w:rsid w:val="00E70F96"/>
    <w:rsid w:val="00E71119"/>
    <w:rsid w:val="00E71254"/>
    <w:rsid w:val="00E714F9"/>
    <w:rsid w:val="00E715FB"/>
    <w:rsid w:val="00E71679"/>
    <w:rsid w:val="00E71712"/>
    <w:rsid w:val="00E7190B"/>
    <w:rsid w:val="00E71985"/>
    <w:rsid w:val="00E7199D"/>
    <w:rsid w:val="00E71CB1"/>
    <w:rsid w:val="00E71D68"/>
    <w:rsid w:val="00E71E38"/>
    <w:rsid w:val="00E71EFF"/>
    <w:rsid w:val="00E71F80"/>
    <w:rsid w:val="00E71FA2"/>
    <w:rsid w:val="00E72026"/>
    <w:rsid w:val="00E72038"/>
    <w:rsid w:val="00E72146"/>
    <w:rsid w:val="00E72205"/>
    <w:rsid w:val="00E72769"/>
    <w:rsid w:val="00E72910"/>
    <w:rsid w:val="00E729F0"/>
    <w:rsid w:val="00E72A52"/>
    <w:rsid w:val="00E72BF9"/>
    <w:rsid w:val="00E72D02"/>
    <w:rsid w:val="00E72D71"/>
    <w:rsid w:val="00E72F08"/>
    <w:rsid w:val="00E72F80"/>
    <w:rsid w:val="00E72FD7"/>
    <w:rsid w:val="00E72FE5"/>
    <w:rsid w:val="00E73098"/>
    <w:rsid w:val="00E73159"/>
    <w:rsid w:val="00E73281"/>
    <w:rsid w:val="00E733E9"/>
    <w:rsid w:val="00E7359C"/>
    <w:rsid w:val="00E735C2"/>
    <w:rsid w:val="00E7369A"/>
    <w:rsid w:val="00E736AE"/>
    <w:rsid w:val="00E73803"/>
    <w:rsid w:val="00E73A73"/>
    <w:rsid w:val="00E73AA9"/>
    <w:rsid w:val="00E73B27"/>
    <w:rsid w:val="00E73B81"/>
    <w:rsid w:val="00E73B92"/>
    <w:rsid w:val="00E73BB6"/>
    <w:rsid w:val="00E73C00"/>
    <w:rsid w:val="00E73DAB"/>
    <w:rsid w:val="00E73E02"/>
    <w:rsid w:val="00E73EA6"/>
    <w:rsid w:val="00E73F00"/>
    <w:rsid w:val="00E73F83"/>
    <w:rsid w:val="00E740EE"/>
    <w:rsid w:val="00E740EF"/>
    <w:rsid w:val="00E741DB"/>
    <w:rsid w:val="00E7429A"/>
    <w:rsid w:val="00E7455A"/>
    <w:rsid w:val="00E745D5"/>
    <w:rsid w:val="00E7466C"/>
    <w:rsid w:val="00E7473D"/>
    <w:rsid w:val="00E747D4"/>
    <w:rsid w:val="00E7485D"/>
    <w:rsid w:val="00E7488C"/>
    <w:rsid w:val="00E748D4"/>
    <w:rsid w:val="00E74A10"/>
    <w:rsid w:val="00E74A76"/>
    <w:rsid w:val="00E74B15"/>
    <w:rsid w:val="00E74B46"/>
    <w:rsid w:val="00E74BF7"/>
    <w:rsid w:val="00E74C50"/>
    <w:rsid w:val="00E74CEF"/>
    <w:rsid w:val="00E74D13"/>
    <w:rsid w:val="00E74D2D"/>
    <w:rsid w:val="00E74EC4"/>
    <w:rsid w:val="00E74F0B"/>
    <w:rsid w:val="00E74FAE"/>
    <w:rsid w:val="00E75143"/>
    <w:rsid w:val="00E751B9"/>
    <w:rsid w:val="00E7534A"/>
    <w:rsid w:val="00E75366"/>
    <w:rsid w:val="00E75378"/>
    <w:rsid w:val="00E75488"/>
    <w:rsid w:val="00E755A5"/>
    <w:rsid w:val="00E75838"/>
    <w:rsid w:val="00E759A7"/>
    <w:rsid w:val="00E75A01"/>
    <w:rsid w:val="00E75A4E"/>
    <w:rsid w:val="00E75B03"/>
    <w:rsid w:val="00E75D6B"/>
    <w:rsid w:val="00E75EBA"/>
    <w:rsid w:val="00E75F77"/>
    <w:rsid w:val="00E75FC2"/>
    <w:rsid w:val="00E7601A"/>
    <w:rsid w:val="00E76167"/>
    <w:rsid w:val="00E7637B"/>
    <w:rsid w:val="00E763F1"/>
    <w:rsid w:val="00E76421"/>
    <w:rsid w:val="00E7646E"/>
    <w:rsid w:val="00E764FD"/>
    <w:rsid w:val="00E766C1"/>
    <w:rsid w:val="00E766E2"/>
    <w:rsid w:val="00E7690B"/>
    <w:rsid w:val="00E76AB7"/>
    <w:rsid w:val="00E76BA9"/>
    <w:rsid w:val="00E76CA7"/>
    <w:rsid w:val="00E76F1C"/>
    <w:rsid w:val="00E76F77"/>
    <w:rsid w:val="00E77141"/>
    <w:rsid w:val="00E7714D"/>
    <w:rsid w:val="00E77283"/>
    <w:rsid w:val="00E77380"/>
    <w:rsid w:val="00E774F4"/>
    <w:rsid w:val="00E7753C"/>
    <w:rsid w:val="00E77542"/>
    <w:rsid w:val="00E77564"/>
    <w:rsid w:val="00E77607"/>
    <w:rsid w:val="00E776C8"/>
    <w:rsid w:val="00E776DD"/>
    <w:rsid w:val="00E7786D"/>
    <w:rsid w:val="00E7789D"/>
    <w:rsid w:val="00E77B38"/>
    <w:rsid w:val="00E77BE1"/>
    <w:rsid w:val="00E77C91"/>
    <w:rsid w:val="00E77D6A"/>
    <w:rsid w:val="00E77E47"/>
    <w:rsid w:val="00E77FD0"/>
    <w:rsid w:val="00E801CC"/>
    <w:rsid w:val="00E80450"/>
    <w:rsid w:val="00E804D3"/>
    <w:rsid w:val="00E8054F"/>
    <w:rsid w:val="00E806ED"/>
    <w:rsid w:val="00E80743"/>
    <w:rsid w:val="00E80BDE"/>
    <w:rsid w:val="00E80DA7"/>
    <w:rsid w:val="00E80DB0"/>
    <w:rsid w:val="00E81154"/>
    <w:rsid w:val="00E81354"/>
    <w:rsid w:val="00E813C4"/>
    <w:rsid w:val="00E8146D"/>
    <w:rsid w:val="00E81749"/>
    <w:rsid w:val="00E818C8"/>
    <w:rsid w:val="00E81AE6"/>
    <w:rsid w:val="00E81C0E"/>
    <w:rsid w:val="00E81C2E"/>
    <w:rsid w:val="00E81DB9"/>
    <w:rsid w:val="00E81E3F"/>
    <w:rsid w:val="00E81EB7"/>
    <w:rsid w:val="00E81EDB"/>
    <w:rsid w:val="00E81EF0"/>
    <w:rsid w:val="00E8201E"/>
    <w:rsid w:val="00E820C6"/>
    <w:rsid w:val="00E822BE"/>
    <w:rsid w:val="00E822F0"/>
    <w:rsid w:val="00E822FA"/>
    <w:rsid w:val="00E82314"/>
    <w:rsid w:val="00E82601"/>
    <w:rsid w:val="00E82B30"/>
    <w:rsid w:val="00E82D64"/>
    <w:rsid w:val="00E82D87"/>
    <w:rsid w:val="00E82DE3"/>
    <w:rsid w:val="00E82DF1"/>
    <w:rsid w:val="00E8303C"/>
    <w:rsid w:val="00E8318D"/>
    <w:rsid w:val="00E8321D"/>
    <w:rsid w:val="00E8321F"/>
    <w:rsid w:val="00E832BC"/>
    <w:rsid w:val="00E83370"/>
    <w:rsid w:val="00E8349B"/>
    <w:rsid w:val="00E83597"/>
    <w:rsid w:val="00E836A3"/>
    <w:rsid w:val="00E836D4"/>
    <w:rsid w:val="00E8386C"/>
    <w:rsid w:val="00E83A3A"/>
    <w:rsid w:val="00E83B3A"/>
    <w:rsid w:val="00E83B60"/>
    <w:rsid w:val="00E83BC1"/>
    <w:rsid w:val="00E83C00"/>
    <w:rsid w:val="00E83DF1"/>
    <w:rsid w:val="00E83E2C"/>
    <w:rsid w:val="00E84001"/>
    <w:rsid w:val="00E8406A"/>
    <w:rsid w:val="00E840CB"/>
    <w:rsid w:val="00E84307"/>
    <w:rsid w:val="00E84594"/>
    <w:rsid w:val="00E8471F"/>
    <w:rsid w:val="00E84753"/>
    <w:rsid w:val="00E84970"/>
    <w:rsid w:val="00E84978"/>
    <w:rsid w:val="00E84A47"/>
    <w:rsid w:val="00E84A50"/>
    <w:rsid w:val="00E84CB4"/>
    <w:rsid w:val="00E84CF4"/>
    <w:rsid w:val="00E84E45"/>
    <w:rsid w:val="00E84F38"/>
    <w:rsid w:val="00E85059"/>
    <w:rsid w:val="00E8524A"/>
    <w:rsid w:val="00E852D4"/>
    <w:rsid w:val="00E85356"/>
    <w:rsid w:val="00E854E8"/>
    <w:rsid w:val="00E855EE"/>
    <w:rsid w:val="00E85639"/>
    <w:rsid w:val="00E856B8"/>
    <w:rsid w:val="00E857D9"/>
    <w:rsid w:val="00E857FA"/>
    <w:rsid w:val="00E85A88"/>
    <w:rsid w:val="00E85AB2"/>
    <w:rsid w:val="00E85C58"/>
    <w:rsid w:val="00E85CB7"/>
    <w:rsid w:val="00E85CEF"/>
    <w:rsid w:val="00E85F7A"/>
    <w:rsid w:val="00E85FB6"/>
    <w:rsid w:val="00E85FF0"/>
    <w:rsid w:val="00E8603F"/>
    <w:rsid w:val="00E86173"/>
    <w:rsid w:val="00E8642D"/>
    <w:rsid w:val="00E8643C"/>
    <w:rsid w:val="00E86441"/>
    <w:rsid w:val="00E865B5"/>
    <w:rsid w:val="00E867EC"/>
    <w:rsid w:val="00E86931"/>
    <w:rsid w:val="00E86A3E"/>
    <w:rsid w:val="00E86A5A"/>
    <w:rsid w:val="00E86D52"/>
    <w:rsid w:val="00E86D61"/>
    <w:rsid w:val="00E86DE7"/>
    <w:rsid w:val="00E86F4A"/>
    <w:rsid w:val="00E86F8D"/>
    <w:rsid w:val="00E87119"/>
    <w:rsid w:val="00E87161"/>
    <w:rsid w:val="00E871B4"/>
    <w:rsid w:val="00E87214"/>
    <w:rsid w:val="00E8737E"/>
    <w:rsid w:val="00E87619"/>
    <w:rsid w:val="00E8761F"/>
    <w:rsid w:val="00E87678"/>
    <w:rsid w:val="00E876D0"/>
    <w:rsid w:val="00E8784B"/>
    <w:rsid w:val="00E87D11"/>
    <w:rsid w:val="00E87D49"/>
    <w:rsid w:val="00E87D5A"/>
    <w:rsid w:val="00E87D68"/>
    <w:rsid w:val="00E87E94"/>
    <w:rsid w:val="00E87EC2"/>
    <w:rsid w:val="00E90148"/>
    <w:rsid w:val="00E90151"/>
    <w:rsid w:val="00E901F6"/>
    <w:rsid w:val="00E902D5"/>
    <w:rsid w:val="00E902F0"/>
    <w:rsid w:val="00E9039C"/>
    <w:rsid w:val="00E903BA"/>
    <w:rsid w:val="00E90449"/>
    <w:rsid w:val="00E905A9"/>
    <w:rsid w:val="00E9066F"/>
    <w:rsid w:val="00E90861"/>
    <w:rsid w:val="00E9087B"/>
    <w:rsid w:val="00E90967"/>
    <w:rsid w:val="00E90AFE"/>
    <w:rsid w:val="00E90B92"/>
    <w:rsid w:val="00E90B95"/>
    <w:rsid w:val="00E90B96"/>
    <w:rsid w:val="00E90BDA"/>
    <w:rsid w:val="00E90D02"/>
    <w:rsid w:val="00E90D30"/>
    <w:rsid w:val="00E90D54"/>
    <w:rsid w:val="00E90D5A"/>
    <w:rsid w:val="00E90E9C"/>
    <w:rsid w:val="00E90F8F"/>
    <w:rsid w:val="00E9112F"/>
    <w:rsid w:val="00E911F3"/>
    <w:rsid w:val="00E91368"/>
    <w:rsid w:val="00E91381"/>
    <w:rsid w:val="00E91429"/>
    <w:rsid w:val="00E91495"/>
    <w:rsid w:val="00E9154F"/>
    <w:rsid w:val="00E9169B"/>
    <w:rsid w:val="00E91769"/>
    <w:rsid w:val="00E9177A"/>
    <w:rsid w:val="00E9178F"/>
    <w:rsid w:val="00E91825"/>
    <w:rsid w:val="00E91897"/>
    <w:rsid w:val="00E91935"/>
    <w:rsid w:val="00E91AE6"/>
    <w:rsid w:val="00E91B19"/>
    <w:rsid w:val="00E91D11"/>
    <w:rsid w:val="00E91D23"/>
    <w:rsid w:val="00E91E42"/>
    <w:rsid w:val="00E92061"/>
    <w:rsid w:val="00E9207B"/>
    <w:rsid w:val="00E9217B"/>
    <w:rsid w:val="00E921D8"/>
    <w:rsid w:val="00E925AF"/>
    <w:rsid w:val="00E92760"/>
    <w:rsid w:val="00E928BF"/>
    <w:rsid w:val="00E9295D"/>
    <w:rsid w:val="00E92B67"/>
    <w:rsid w:val="00E92B73"/>
    <w:rsid w:val="00E92C53"/>
    <w:rsid w:val="00E92CBF"/>
    <w:rsid w:val="00E92CD8"/>
    <w:rsid w:val="00E92E47"/>
    <w:rsid w:val="00E92EB4"/>
    <w:rsid w:val="00E92EFE"/>
    <w:rsid w:val="00E92F0D"/>
    <w:rsid w:val="00E92F26"/>
    <w:rsid w:val="00E93036"/>
    <w:rsid w:val="00E932F8"/>
    <w:rsid w:val="00E93306"/>
    <w:rsid w:val="00E93359"/>
    <w:rsid w:val="00E933BB"/>
    <w:rsid w:val="00E9367F"/>
    <w:rsid w:val="00E937DF"/>
    <w:rsid w:val="00E939EB"/>
    <w:rsid w:val="00E93BC1"/>
    <w:rsid w:val="00E93CB8"/>
    <w:rsid w:val="00E93D88"/>
    <w:rsid w:val="00E93DB2"/>
    <w:rsid w:val="00E93EC8"/>
    <w:rsid w:val="00E93F00"/>
    <w:rsid w:val="00E93FAF"/>
    <w:rsid w:val="00E940D6"/>
    <w:rsid w:val="00E945EB"/>
    <w:rsid w:val="00E946C3"/>
    <w:rsid w:val="00E949E8"/>
    <w:rsid w:val="00E94A33"/>
    <w:rsid w:val="00E94ADF"/>
    <w:rsid w:val="00E94D89"/>
    <w:rsid w:val="00E94D92"/>
    <w:rsid w:val="00E94E0C"/>
    <w:rsid w:val="00E94F81"/>
    <w:rsid w:val="00E94F83"/>
    <w:rsid w:val="00E952AE"/>
    <w:rsid w:val="00E952C9"/>
    <w:rsid w:val="00E95315"/>
    <w:rsid w:val="00E9549A"/>
    <w:rsid w:val="00E95604"/>
    <w:rsid w:val="00E956D3"/>
    <w:rsid w:val="00E95722"/>
    <w:rsid w:val="00E95732"/>
    <w:rsid w:val="00E95867"/>
    <w:rsid w:val="00E958CD"/>
    <w:rsid w:val="00E95911"/>
    <w:rsid w:val="00E959A5"/>
    <w:rsid w:val="00E959FD"/>
    <w:rsid w:val="00E95A3D"/>
    <w:rsid w:val="00E95A8F"/>
    <w:rsid w:val="00E95B45"/>
    <w:rsid w:val="00E95CC6"/>
    <w:rsid w:val="00E95CE4"/>
    <w:rsid w:val="00E9604E"/>
    <w:rsid w:val="00E960BE"/>
    <w:rsid w:val="00E96282"/>
    <w:rsid w:val="00E962AB"/>
    <w:rsid w:val="00E96324"/>
    <w:rsid w:val="00E96427"/>
    <w:rsid w:val="00E96495"/>
    <w:rsid w:val="00E964A2"/>
    <w:rsid w:val="00E96749"/>
    <w:rsid w:val="00E96AB0"/>
    <w:rsid w:val="00E96C57"/>
    <w:rsid w:val="00E96C90"/>
    <w:rsid w:val="00E96D4F"/>
    <w:rsid w:val="00E96D61"/>
    <w:rsid w:val="00E96EFA"/>
    <w:rsid w:val="00E96F01"/>
    <w:rsid w:val="00E96F6A"/>
    <w:rsid w:val="00E96FB3"/>
    <w:rsid w:val="00E97099"/>
    <w:rsid w:val="00E97177"/>
    <w:rsid w:val="00E972B2"/>
    <w:rsid w:val="00E972F7"/>
    <w:rsid w:val="00E974E8"/>
    <w:rsid w:val="00E97505"/>
    <w:rsid w:val="00E97557"/>
    <w:rsid w:val="00E97570"/>
    <w:rsid w:val="00E97572"/>
    <w:rsid w:val="00E9764D"/>
    <w:rsid w:val="00E97685"/>
    <w:rsid w:val="00E97690"/>
    <w:rsid w:val="00E97721"/>
    <w:rsid w:val="00E978EA"/>
    <w:rsid w:val="00E978F9"/>
    <w:rsid w:val="00E97911"/>
    <w:rsid w:val="00E9793A"/>
    <w:rsid w:val="00E97C7A"/>
    <w:rsid w:val="00E97C8D"/>
    <w:rsid w:val="00E97CAF"/>
    <w:rsid w:val="00EA002E"/>
    <w:rsid w:val="00EA031A"/>
    <w:rsid w:val="00EA03F8"/>
    <w:rsid w:val="00EA0527"/>
    <w:rsid w:val="00EA06CD"/>
    <w:rsid w:val="00EA06EE"/>
    <w:rsid w:val="00EA06F3"/>
    <w:rsid w:val="00EA099E"/>
    <w:rsid w:val="00EA0B89"/>
    <w:rsid w:val="00EA0BF5"/>
    <w:rsid w:val="00EA0C2C"/>
    <w:rsid w:val="00EA0C6D"/>
    <w:rsid w:val="00EA0CAE"/>
    <w:rsid w:val="00EA0DD1"/>
    <w:rsid w:val="00EA0E13"/>
    <w:rsid w:val="00EA0E5F"/>
    <w:rsid w:val="00EA0EAA"/>
    <w:rsid w:val="00EA0F43"/>
    <w:rsid w:val="00EA0F9F"/>
    <w:rsid w:val="00EA1114"/>
    <w:rsid w:val="00EA11E0"/>
    <w:rsid w:val="00EA15AB"/>
    <w:rsid w:val="00EA162C"/>
    <w:rsid w:val="00EA1632"/>
    <w:rsid w:val="00EA17D0"/>
    <w:rsid w:val="00EA191E"/>
    <w:rsid w:val="00EA1C42"/>
    <w:rsid w:val="00EA1C81"/>
    <w:rsid w:val="00EA1CE9"/>
    <w:rsid w:val="00EA1DAB"/>
    <w:rsid w:val="00EA1DE8"/>
    <w:rsid w:val="00EA1E71"/>
    <w:rsid w:val="00EA1ED4"/>
    <w:rsid w:val="00EA1EF0"/>
    <w:rsid w:val="00EA1FBB"/>
    <w:rsid w:val="00EA2248"/>
    <w:rsid w:val="00EA2349"/>
    <w:rsid w:val="00EA23FD"/>
    <w:rsid w:val="00EA2415"/>
    <w:rsid w:val="00EA2500"/>
    <w:rsid w:val="00EA2635"/>
    <w:rsid w:val="00EA2679"/>
    <w:rsid w:val="00EA267A"/>
    <w:rsid w:val="00EA2C85"/>
    <w:rsid w:val="00EA2DA7"/>
    <w:rsid w:val="00EA2EFC"/>
    <w:rsid w:val="00EA3037"/>
    <w:rsid w:val="00EA30B2"/>
    <w:rsid w:val="00EA31F6"/>
    <w:rsid w:val="00EA3283"/>
    <w:rsid w:val="00EA32C3"/>
    <w:rsid w:val="00EA3325"/>
    <w:rsid w:val="00EA3545"/>
    <w:rsid w:val="00EA370D"/>
    <w:rsid w:val="00EA38A7"/>
    <w:rsid w:val="00EA38E1"/>
    <w:rsid w:val="00EA3AB9"/>
    <w:rsid w:val="00EA3B03"/>
    <w:rsid w:val="00EA3B0C"/>
    <w:rsid w:val="00EA3B80"/>
    <w:rsid w:val="00EA3BD5"/>
    <w:rsid w:val="00EA3BDE"/>
    <w:rsid w:val="00EA3C51"/>
    <w:rsid w:val="00EA3D3D"/>
    <w:rsid w:val="00EA3DA4"/>
    <w:rsid w:val="00EA3E02"/>
    <w:rsid w:val="00EA414E"/>
    <w:rsid w:val="00EA4407"/>
    <w:rsid w:val="00EA44C4"/>
    <w:rsid w:val="00EA453F"/>
    <w:rsid w:val="00EA4753"/>
    <w:rsid w:val="00EA4986"/>
    <w:rsid w:val="00EA49E1"/>
    <w:rsid w:val="00EA4BC5"/>
    <w:rsid w:val="00EA4C66"/>
    <w:rsid w:val="00EA4C85"/>
    <w:rsid w:val="00EA4D3D"/>
    <w:rsid w:val="00EA4D78"/>
    <w:rsid w:val="00EA4EDD"/>
    <w:rsid w:val="00EA4F8E"/>
    <w:rsid w:val="00EA506E"/>
    <w:rsid w:val="00EA524B"/>
    <w:rsid w:val="00EA5445"/>
    <w:rsid w:val="00EA5452"/>
    <w:rsid w:val="00EA54CF"/>
    <w:rsid w:val="00EA5564"/>
    <w:rsid w:val="00EA568E"/>
    <w:rsid w:val="00EA57A5"/>
    <w:rsid w:val="00EA5B1D"/>
    <w:rsid w:val="00EA5B97"/>
    <w:rsid w:val="00EA5C0B"/>
    <w:rsid w:val="00EA5D42"/>
    <w:rsid w:val="00EA5DDA"/>
    <w:rsid w:val="00EA6069"/>
    <w:rsid w:val="00EA61AF"/>
    <w:rsid w:val="00EA61E9"/>
    <w:rsid w:val="00EA6441"/>
    <w:rsid w:val="00EA6446"/>
    <w:rsid w:val="00EA6637"/>
    <w:rsid w:val="00EA67B6"/>
    <w:rsid w:val="00EA68AD"/>
    <w:rsid w:val="00EA6979"/>
    <w:rsid w:val="00EA69BD"/>
    <w:rsid w:val="00EA6C13"/>
    <w:rsid w:val="00EA6CCC"/>
    <w:rsid w:val="00EA6E6D"/>
    <w:rsid w:val="00EA6F9F"/>
    <w:rsid w:val="00EA7023"/>
    <w:rsid w:val="00EA7219"/>
    <w:rsid w:val="00EA728B"/>
    <w:rsid w:val="00EA7305"/>
    <w:rsid w:val="00EA7335"/>
    <w:rsid w:val="00EA7477"/>
    <w:rsid w:val="00EA74D8"/>
    <w:rsid w:val="00EA75AE"/>
    <w:rsid w:val="00EA7606"/>
    <w:rsid w:val="00EA7629"/>
    <w:rsid w:val="00EA778A"/>
    <w:rsid w:val="00EA7989"/>
    <w:rsid w:val="00EA7A3B"/>
    <w:rsid w:val="00EA7A8E"/>
    <w:rsid w:val="00EA7BCE"/>
    <w:rsid w:val="00EA7C33"/>
    <w:rsid w:val="00EA7D7C"/>
    <w:rsid w:val="00EA7D9B"/>
    <w:rsid w:val="00EA7DB8"/>
    <w:rsid w:val="00EA7DD7"/>
    <w:rsid w:val="00EA7F06"/>
    <w:rsid w:val="00EB025B"/>
    <w:rsid w:val="00EB026B"/>
    <w:rsid w:val="00EB02BD"/>
    <w:rsid w:val="00EB02BE"/>
    <w:rsid w:val="00EB0551"/>
    <w:rsid w:val="00EB058B"/>
    <w:rsid w:val="00EB0701"/>
    <w:rsid w:val="00EB077E"/>
    <w:rsid w:val="00EB07C0"/>
    <w:rsid w:val="00EB081C"/>
    <w:rsid w:val="00EB08AE"/>
    <w:rsid w:val="00EB0D96"/>
    <w:rsid w:val="00EB0DC2"/>
    <w:rsid w:val="00EB0DD0"/>
    <w:rsid w:val="00EB0EB8"/>
    <w:rsid w:val="00EB0FEF"/>
    <w:rsid w:val="00EB11E2"/>
    <w:rsid w:val="00EB11FA"/>
    <w:rsid w:val="00EB128A"/>
    <w:rsid w:val="00EB140B"/>
    <w:rsid w:val="00EB14EF"/>
    <w:rsid w:val="00EB1554"/>
    <w:rsid w:val="00EB16CD"/>
    <w:rsid w:val="00EB197D"/>
    <w:rsid w:val="00EB1C3A"/>
    <w:rsid w:val="00EB1D15"/>
    <w:rsid w:val="00EB1F93"/>
    <w:rsid w:val="00EB226A"/>
    <w:rsid w:val="00EB2274"/>
    <w:rsid w:val="00EB228F"/>
    <w:rsid w:val="00EB2532"/>
    <w:rsid w:val="00EB25DB"/>
    <w:rsid w:val="00EB2664"/>
    <w:rsid w:val="00EB270A"/>
    <w:rsid w:val="00EB2895"/>
    <w:rsid w:val="00EB2BE5"/>
    <w:rsid w:val="00EB2CAE"/>
    <w:rsid w:val="00EB2D28"/>
    <w:rsid w:val="00EB3060"/>
    <w:rsid w:val="00EB3173"/>
    <w:rsid w:val="00EB31A5"/>
    <w:rsid w:val="00EB31D7"/>
    <w:rsid w:val="00EB31D9"/>
    <w:rsid w:val="00EB322F"/>
    <w:rsid w:val="00EB323B"/>
    <w:rsid w:val="00EB3474"/>
    <w:rsid w:val="00EB361F"/>
    <w:rsid w:val="00EB3695"/>
    <w:rsid w:val="00EB36E7"/>
    <w:rsid w:val="00EB36EA"/>
    <w:rsid w:val="00EB39AA"/>
    <w:rsid w:val="00EB39C6"/>
    <w:rsid w:val="00EB3AD3"/>
    <w:rsid w:val="00EB3B63"/>
    <w:rsid w:val="00EB3BD5"/>
    <w:rsid w:val="00EB3BD9"/>
    <w:rsid w:val="00EB3D3F"/>
    <w:rsid w:val="00EB3D71"/>
    <w:rsid w:val="00EB3DC3"/>
    <w:rsid w:val="00EB3E3C"/>
    <w:rsid w:val="00EB3F3C"/>
    <w:rsid w:val="00EB3FF4"/>
    <w:rsid w:val="00EB41DD"/>
    <w:rsid w:val="00EB43C1"/>
    <w:rsid w:val="00EB44F3"/>
    <w:rsid w:val="00EB466C"/>
    <w:rsid w:val="00EB4678"/>
    <w:rsid w:val="00EB46CA"/>
    <w:rsid w:val="00EB46E1"/>
    <w:rsid w:val="00EB4709"/>
    <w:rsid w:val="00EB47AE"/>
    <w:rsid w:val="00EB4837"/>
    <w:rsid w:val="00EB4856"/>
    <w:rsid w:val="00EB4897"/>
    <w:rsid w:val="00EB49CA"/>
    <w:rsid w:val="00EB4AD2"/>
    <w:rsid w:val="00EB4B18"/>
    <w:rsid w:val="00EB4F37"/>
    <w:rsid w:val="00EB4F82"/>
    <w:rsid w:val="00EB508F"/>
    <w:rsid w:val="00EB51F3"/>
    <w:rsid w:val="00EB52FF"/>
    <w:rsid w:val="00EB536B"/>
    <w:rsid w:val="00EB551A"/>
    <w:rsid w:val="00EB57BA"/>
    <w:rsid w:val="00EB596F"/>
    <w:rsid w:val="00EB59B3"/>
    <w:rsid w:val="00EB5A3B"/>
    <w:rsid w:val="00EB5AF5"/>
    <w:rsid w:val="00EB5BC8"/>
    <w:rsid w:val="00EB5C27"/>
    <w:rsid w:val="00EB5C7C"/>
    <w:rsid w:val="00EB5E0E"/>
    <w:rsid w:val="00EB5ED6"/>
    <w:rsid w:val="00EB5F7F"/>
    <w:rsid w:val="00EB6082"/>
    <w:rsid w:val="00EB6093"/>
    <w:rsid w:val="00EB6161"/>
    <w:rsid w:val="00EB6328"/>
    <w:rsid w:val="00EB635D"/>
    <w:rsid w:val="00EB64D3"/>
    <w:rsid w:val="00EB67FC"/>
    <w:rsid w:val="00EB6A15"/>
    <w:rsid w:val="00EB6A6D"/>
    <w:rsid w:val="00EB6B07"/>
    <w:rsid w:val="00EB6BE9"/>
    <w:rsid w:val="00EB6CA9"/>
    <w:rsid w:val="00EB6D2F"/>
    <w:rsid w:val="00EB6EE6"/>
    <w:rsid w:val="00EB6F2D"/>
    <w:rsid w:val="00EB6F3E"/>
    <w:rsid w:val="00EB6F93"/>
    <w:rsid w:val="00EB6FE0"/>
    <w:rsid w:val="00EB700C"/>
    <w:rsid w:val="00EB7047"/>
    <w:rsid w:val="00EB71A8"/>
    <w:rsid w:val="00EB72AB"/>
    <w:rsid w:val="00EB72B5"/>
    <w:rsid w:val="00EB730A"/>
    <w:rsid w:val="00EB74BA"/>
    <w:rsid w:val="00EB7511"/>
    <w:rsid w:val="00EB75FB"/>
    <w:rsid w:val="00EB7621"/>
    <w:rsid w:val="00EB7661"/>
    <w:rsid w:val="00EB7670"/>
    <w:rsid w:val="00EB7BF3"/>
    <w:rsid w:val="00EB7C26"/>
    <w:rsid w:val="00EB7C2B"/>
    <w:rsid w:val="00EB7E67"/>
    <w:rsid w:val="00EC008F"/>
    <w:rsid w:val="00EC02B0"/>
    <w:rsid w:val="00EC045C"/>
    <w:rsid w:val="00EC0622"/>
    <w:rsid w:val="00EC062A"/>
    <w:rsid w:val="00EC0800"/>
    <w:rsid w:val="00EC0933"/>
    <w:rsid w:val="00EC0983"/>
    <w:rsid w:val="00EC0A22"/>
    <w:rsid w:val="00EC0A60"/>
    <w:rsid w:val="00EC0AF4"/>
    <w:rsid w:val="00EC0BF1"/>
    <w:rsid w:val="00EC0D71"/>
    <w:rsid w:val="00EC0DC8"/>
    <w:rsid w:val="00EC0EBD"/>
    <w:rsid w:val="00EC1230"/>
    <w:rsid w:val="00EC1240"/>
    <w:rsid w:val="00EC1534"/>
    <w:rsid w:val="00EC1650"/>
    <w:rsid w:val="00EC1681"/>
    <w:rsid w:val="00EC16B5"/>
    <w:rsid w:val="00EC1765"/>
    <w:rsid w:val="00EC1A92"/>
    <w:rsid w:val="00EC1AB6"/>
    <w:rsid w:val="00EC1B2A"/>
    <w:rsid w:val="00EC1B5A"/>
    <w:rsid w:val="00EC1D2A"/>
    <w:rsid w:val="00EC1DA7"/>
    <w:rsid w:val="00EC1E07"/>
    <w:rsid w:val="00EC2027"/>
    <w:rsid w:val="00EC2095"/>
    <w:rsid w:val="00EC226B"/>
    <w:rsid w:val="00EC227C"/>
    <w:rsid w:val="00EC240E"/>
    <w:rsid w:val="00EC2689"/>
    <w:rsid w:val="00EC27FB"/>
    <w:rsid w:val="00EC293E"/>
    <w:rsid w:val="00EC2944"/>
    <w:rsid w:val="00EC29AA"/>
    <w:rsid w:val="00EC29D8"/>
    <w:rsid w:val="00EC2ADB"/>
    <w:rsid w:val="00EC2B1E"/>
    <w:rsid w:val="00EC2B24"/>
    <w:rsid w:val="00EC2C56"/>
    <w:rsid w:val="00EC2D3E"/>
    <w:rsid w:val="00EC2EAA"/>
    <w:rsid w:val="00EC2F1D"/>
    <w:rsid w:val="00EC3454"/>
    <w:rsid w:val="00EC348A"/>
    <w:rsid w:val="00EC351B"/>
    <w:rsid w:val="00EC3CED"/>
    <w:rsid w:val="00EC3D4C"/>
    <w:rsid w:val="00EC3DEA"/>
    <w:rsid w:val="00EC3ED0"/>
    <w:rsid w:val="00EC3F9B"/>
    <w:rsid w:val="00EC400D"/>
    <w:rsid w:val="00EC4084"/>
    <w:rsid w:val="00EC4265"/>
    <w:rsid w:val="00EC432A"/>
    <w:rsid w:val="00EC46B6"/>
    <w:rsid w:val="00EC46C2"/>
    <w:rsid w:val="00EC4780"/>
    <w:rsid w:val="00EC478B"/>
    <w:rsid w:val="00EC4835"/>
    <w:rsid w:val="00EC48E4"/>
    <w:rsid w:val="00EC48EB"/>
    <w:rsid w:val="00EC499E"/>
    <w:rsid w:val="00EC49BE"/>
    <w:rsid w:val="00EC4A39"/>
    <w:rsid w:val="00EC4A6A"/>
    <w:rsid w:val="00EC4A6D"/>
    <w:rsid w:val="00EC4AF1"/>
    <w:rsid w:val="00EC4BD0"/>
    <w:rsid w:val="00EC4C53"/>
    <w:rsid w:val="00EC4D4C"/>
    <w:rsid w:val="00EC4E1C"/>
    <w:rsid w:val="00EC4F0A"/>
    <w:rsid w:val="00EC4F71"/>
    <w:rsid w:val="00EC4FE7"/>
    <w:rsid w:val="00EC504E"/>
    <w:rsid w:val="00EC5073"/>
    <w:rsid w:val="00EC509E"/>
    <w:rsid w:val="00EC513D"/>
    <w:rsid w:val="00EC5145"/>
    <w:rsid w:val="00EC5240"/>
    <w:rsid w:val="00EC5242"/>
    <w:rsid w:val="00EC5283"/>
    <w:rsid w:val="00EC5356"/>
    <w:rsid w:val="00EC54DF"/>
    <w:rsid w:val="00EC55E6"/>
    <w:rsid w:val="00EC567D"/>
    <w:rsid w:val="00EC56FD"/>
    <w:rsid w:val="00EC585A"/>
    <w:rsid w:val="00EC5876"/>
    <w:rsid w:val="00EC58B0"/>
    <w:rsid w:val="00EC58DA"/>
    <w:rsid w:val="00EC590E"/>
    <w:rsid w:val="00EC5ADA"/>
    <w:rsid w:val="00EC5CA9"/>
    <w:rsid w:val="00EC5DA9"/>
    <w:rsid w:val="00EC5EA3"/>
    <w:rsid w:val="00EC5F7E"/>
    <w:rsid w:val="00EC6036"/>
    <w:rsid w:val="00EC6063"/>
    <w:rsid w:val="00EC63AE"/>
    <w:rsid w:val="00EC63FB"/>
    <w:rsid w:val="00EC64B2"/>
    <w:rsid w:val="00EC6585"/>
    <w:rsid w:val="00EC6586"/>
    <w:rsid w:val="00EC67EA"/>
    <w:rsid w:val="00EC67EC"/>
    <w:rsid w:val="00EC6853"/>
    <w:rsid w:val="00EC68AD"/>
    <w:rsid w:val="00EC6911"/>
    <w:rsid w:val="00EC692B"/>
    <w:rsid w:val="00EC6996"/>
    <w:rsid w:val="00EC69C9"/>
    <w:rsid w:val="00EC69F7"/>
    <w:rsid w:val="00EC6A61"/>
    <w:rsid w:val="00EC6C1F"/>
    <w:rsid w:val="00EC6D68"/>
    <w:rsid w:val="00EC6DD3"/>
    <w:rsid w:val="00EC6DF0"/>
    <w:rsid w:val="00EC6DF2"/>
    <w:rsid w:val="00EC6E4A"/>
    <w:rsid w:val="00EC70B7"/>
    <w:rsid w:val="00EC70F0"/>
    <w:rsid w:val="00EC718C"/>
    <w:rsid w:val="00EC71EC"/>
    <w:rsid w:val="00EC726F"/>
    <w:rsid w:val="00EC7347"/>
    <w:rsid w:val="00EC736F"/>
    <w:rsid w:val="00EC78C2"/>
    <w:rsid w:val="00EC796A"/>
    <w:rsid w:val="00EC79CF"/>
    <w:rsid w:val="00EC7A6C"/>
    <w:rsid w:val="00EC7A9B"/>
    <w:rsid w:val="00EC7B20"/>
    <w:rsid w:val="00EC7B2F"/>
    <w:rsid w:val="00EC7B4D"/>
    <w:rsid w:val="00EC7BA1"/>
    <w:rsid w:val="00EC7DDB"/>
    <w:rsid w:val="00EC7F9C"/>
    <w:rsid w:val="00ED007F"/>
    <w:rsid w:val="00ED00ED"/>
    <w:rsid w:val="00ED01B0"/>
    <w:rsid w:val="00ED023D"/>
    <w:rsid w:val="00ED0353"/>
    <w:rsid w:val="00ED0474"/>
    <w:rsid w:val="00ED05A2"/>
    <w:rsid w:val="00ED065D"/>
    <w:rsid w:val="00ED0891"/>
    <w:rsid w:val="00ED08A3"/>
    <w:rsid w:val="00ED09FB"/>
    <w:rsid w:val="00ED0B92"/>
    <w:rsid w:val="00ED0C61"/>
    <w:rsid w:val="00ED0CB8"/>
    <w:rsid w:val="00ED0D75"/>
    <w:rsid w:val="00ED0E64"/>
    <w:rsid w:val="00ED0EED"/>
    <w:rsid w:val="00ED1046"/>
    <w:rsid w:val="00ED104E"/>
    <w:rsid w:val="00ED11C1"/>
    <w:rsid w:val="00ED1294"/>
    <w:rsid w:val="00ED16D8"/>
    <w:rsid w:val="00ED173D"/>
    <w:rsid w:val="00ED1A3A"/>
    <w:rsid w:val="00ED1AC8"/>
    <w:rsid w:val="00ED1C96"/>
    <w:rsid w:val="00ED1CD7"/>
    <w:rsid w:val="00ED1DF7"/>
    <w:rsid w:val="00ED1F3E"/>
    <w:rsid w:val="00ED2007"/>
    <w:rsid w:val="00ED23A3"/>
    <w:rsid w:val="00ED2413"/>
    <w:rsid w:val="00ED2598"/>
    <w:rsid w:val="00ED26F6"/>
    <w:rsid w:val="00ED2783"/>
    <w:rsid w:val="00ED27A6"/>
    <w:rsid w:val="00ED2A41"/>
    <w:rsid w:val="00ED2C08"/>
    <w:rsid w:val="00ED2C71"/>
    <w:rsid w:val="00ED2DB5"/>
    <w:rsid w:val="00ED2DC3"/>
    <w:rsid w:val="00ED2DFE"/>
    <w:rsid w:val="00ED2E33"/>
    <w:rsid w:val="00ED2F10"/>
    <w:rsid w:val="00ED2F14"/>
    <w:rsid w:val="00ED3025"/>
    <w:rsid w:val="00ED302F"/>
    <w:rsid w:val="00ED30DB"/>
    <w:rsid w:val="00ED3196"/>
    <w:rsid w:val="00ED319E"/>
    <w:rsid w:val="00ED31A7"/>
    <w:rsid w:val="00ED3260"/>
    <w:rsid w:val="00ED3265"/>
    <w:rsid w:val="00ED3288"/>
    <w:rsid w:val="00ED333A"/>
    <w:rsid w:val="00ED3365"/>
    <w:rsid w:val="00ED337B"/>
    <w:rsid w:val="00ED341E"/>
    <w:rsid w:val="00ED342E"/>
    <w:rsid w:val="00ED3436"/>
    <w:rsid w:val="00ED3686"/>
    <w:rsid w:val="00ED36B3"/>
    <w:rsid w:val="00ED37DA"/>
    <w:rsid w:val="00ED37F1"/>
    <w:rsid w:val="00ED380A"/>
    <w:rsid w:val="00ED3A6B"/>
    <w:rsid w:val="00ED3A73"/>
    <w:rsid w:val="00ED3B26"/>
    <w:rsid w:val="00ED3CCE"/>
    <w:rsid w:val="00ED3CDD"/>
    <w:rsid w:val="00ED3D6E"/>
    <w:rsid w:val="00ED3F39"/>
    <w:rsid w:val="00ED3FFE"/>
    <w:rsid w:val="00ED421F"/>
    <w:rsid w:val="00ED4321"/>
    <w:rsid w:val="00ED44B7"/>
    <w:rsid w:val="00ED44FD"/>
    <w:rsid w:val="00ED4740"/>
    <w:rsid w:val="00ED48FB"/>
    <w:rsid w:val="00ED4936"/>
    <w:rsid w:val="00ED49B1"/>
    <w:rsid w:val="00ED4ACD"/>
    <w:rsid w:val="00ED4B26"/>
    <w:rsid w:val="00ED4B8D"/>
    <w:rsid w:val="00ED4CF7"/>
    <w:rsid w:val="00ED4D4D"/>
    <w:rsid w:val="00ED4D6B"/>
    <w:rsid w:val="00ED4F4D"/>
    <w:rsid w:val="00ED4F83"/>
    <w:rsid w:val="00ED5020"/>
    <w:rsid w:val="00ED502A"/>
    <w:rsid w:val="00ED53B8"/>
    <w:rsid w:val="00ED543F"/>
    <w:rsid w:val="00ED5774"/>
    <w:rsid w:val="00ED581D"/>
    <w:rsid w:val="00ED5876"/>
    <w:rsid w:val="00ED5B2A"/>
    <w:rsid w:val="00ED5C64"/>
    <w:rsid w:val="00ED5DB5"/>
    <w:rsid w:val="00ED5EF3"/>
    <w:rsid w:val="00ED5F61"/>
    <w:rsid w:val="00ED5F82"/>
    <w:rsid w:val="00ED6219"/>
    <w:rsid w:val="00ED6246"/>
    <w:rsid w:val="00ED6327"/>
    <w:rsid w:val="00ED67C1"/>
    <w:rsid w:val="00ED69F1"/>
    <w:rsid w:val="00ED6A0B"/>
    <w:rsid w:val="00ED6C11"/>
    <w:rsid w:val="00ED6F07"/>
    <w:rsid w:val="00ED6F1D"/>
    <w:rsid w:val="00ED712A"/>
    <w:rsid w:val="00ED73F9"/>
    <w:rsid w:val="00ED74BE"/>
    <w:rsid w:val="00ED7525"/>
    <w:rsid w:val="00ED7703"/>
    <w:rsid w:val="00ED7732"/>
    <w:rsid w:val="00ED78D3"/>
    <w:rsid w:val="00ED7A2A"/>
    <w:rsid w:val="00ED7B07"/>
    <w:rsid w:val="00ED7B40"/>
    <w:rsid w:val="00ED7B7D"/>
    <w:rsid w:val="00ED7BC1"/>
    <w:rsid w:val="00ED7D7E"/>
    <w:rsid w:val="00ED7EBE"/>
    <w:rsid w:val="00ED7F0C"/>
    <w:rsid w:val="00EE008A"/>
    <w:rsid w:val="00EE00B5"/>
    <w:rsid w:val="00EE00C3"/>
    <w:rsid w:val="00EE013E"/>
    <w:rsid w:val="00EE01C2"/>
    <w:rsid w:val="00EE051F"/>
    <w:rsid w:val="00EE05A0"/>
    <w:rsid w:val="00EE06C9"/>
    <w:rsid w:val="00EE074B"/>
    <w:rsid w:val="00EE087D"/>
    <w:rsid w:val="00EE08D5"/>
    <w:rsid w:val="00EE0B0D"/>
    <w:rsid w:val="00EE0B71"/>
    <w:rsid w:val="00EE0D11"/>
    <w:rsid w:val="00EE0D6F"/>
    <w:rsid w:val="00EE0E16"/>
    <w:rsid w:val="00EE0EF2"/>
    <w:rsid w:val="00EE0F0C"/>
    <w:rsid w:val="00EE0F7F"/>
    <w:rsid w:val="00EE1015"/>
    <w:rsid w:val="00EE10A2"/>
    <w:rsid w:val="00EE11CD"/>
    <w:rsid w:val="00EE1320"/>
    <w:rsid w:val="00EE13E1"/>
    <w:rsid w:val="00EE14F6"/>
    <w:rsid w:val="00EE151F"/>
    <w:rsid w:val="00EE15C6"/>
    <w:rsid w:val="00EE168B"/>
    <w:rsid w:val="00EE16C9"/>
    <w:rsid w:val="00EE17C1"/>
    <w:rsid w:val="00EE189E"/>
    <w:rsid w:val="00EE1954"/>
    <w:rsid w:val="00EE1C5C"/>
    <w:rsid w:val="00EE1E07"/>
    <w:rsid w:val="00EE1F96"/>
    <w:rsid w:val="00EE208D"/>
    <w:rsid w:val="00EE2115"/>
    <w:rsid w:val="00EE21CB"/>
    <w:rsid w:val="00EE22DC"/>
    <w:rsid w:val="00EE232E"/>
    <w:rsid w:val="00EE23C4"/>
    <w:rsid w:val="00EE24EA"/>
    <w:rsid w:val="00EE2749"/>
    <w:rsid w:val="00EE28E4"/>
    <w:rsid w:val="00EE29BA"/>
    <w:rsid w:val="00EE29F3"/>
    <w:rsid w:val="00EE2B16"/>
    <w:rsid w:val="00EE2BAA"/>
    <w:rsid w:val="00EE2C4E"/>
    <w:rsid w:val="00EE2CB7"/>
    <w:rsid w:val="00EE2CE8"/>
    <w:rsid w:val="00EE2D08"/>
    <w:rsid w:val="00EE2D11"/>
    <w:rsid w:val="00EE2D17"/>
    <w:rsid w:val="00EE2D8D"/>
    <w:rsid w:val="00EE2DD4"/>
    <w:rsid w:val="00EE2FF7"/>
    <w:rsid w:val="00EE3313"/>
    <w:rsid w:val="00EE3408"/>
    <w:rsid w:val="00EE340E"/>
    <w:rsid w:val="00EE34B5"/>
    <w:rsid w:val="00EE34CF"/>
    <w:rsid w:val="00EE356E"/>
    <w:rsid w:val="00EE35A8"/>
    <w:rsid w:val="00EE35E3"/>
    <w:rsid w:val="00EE3662"/>
    <w:rsid w:val="00EE3734"/>
    <w:rsid w:val="00EE382A"/>
    <w:rsid w:val="00EE3A66"/>
    <w:rsid w:val="00EE3AC4"/>
    <w:rsid w:val="00EE3B49"/>
    <w:rsid w:val="00EE3B71"/>
    <w:rsid w:val="00EE4034"/>
    <w:rsid w:val="00EE40F8"/>
    <w:rsid w:val="00EE4207"/>
    <w:rsid w:val="00EE4292"/>
    <w:rsid w:val="00EE441E"/>
    <w:rsid w:val="00EE4448"/>
    <w:rsid w:val="00EE46E3"/>
    <w:rsid w:val="00EE47F3"/>
    <w:rsid w:val="00EE48C5"/>
    <w:rsid w:val="00EE4969"/>
    <w:rsid w:val="00EE4B16"/>
    <w:rsid w:val="00EE4C68"/>
    <w:rsid w:val="00EE4C76"/>
    <w:rsid w:val="00EE4CB9"/>
    <w:rsid w:val="00EE4DAC"/>
    <w:rsid w:val="00EE4DD8"/>
    <w:rsid w:val="00EE4E94"/>
    <w:rsid w:val="00EE4F26"/>
    <w:rsid w:val="00EE4F46"/>
    <w:rsid w:val="00EE50BB"/>
    <w:rsid w:val="00EE534C"/>
    <w:rsid w:val="00EE5374"/>
    <w:rsid w:val="00EE53CD"/>
    <w:rsid w:val="00EE5411"/>
    <w:rsid w:val="00EE56E3"/>
    <w:rsid w:val="00EE5704"/>
    <w:rsid w:val="00EE5808"/>
    <w:rsid w:val="00EE584D"/>
    <w:rsid w:val="00EE58D1"/>
    <w:rsid w:val="00EE5ACF"/>
    <w:rsid w:val="00EE5D60"/>
    <w:rsid w:val="00EE5E29"/>
    <w:rsid w:val="00EE5F50"/>
    <w:rsid w:val="00EE6042"/>
    <w:rsid w:val="00EE6089"/>
    <w:rsid w:val="00EE60FD"/>
    <w:rsid w:val="00EE617C"/>
    <w:rsid w:val="00EE61A8"/>
    <w:rsid w:val="00EE62B2"/>
    <w:rsid w:val="00EE6319"/>
    <w:rsid w:val="00EE6333"/>
    <w:rsid w:val="00EE639E"/>
    <w:rsid w:val="00EE6476"/>
    <w:rsid w:val="00EE64DF"/>
    <w:rsid w:val="00EE6532"/>
    <w:rsid w:val="00EE656A"/>
    <w:rsid w:val="00EE66F0"/>
    <w:rsid w:val="00EE6714"/>
    <w:rsid w:val="00EE6727"/>
    <w:rsid w:val="00EE674C"/>
    <w:rsid w:val="00EE682C"/>
    <w:rsid w:val="00EE6940"/>
    <w:rsid w:val="00EE6C3F"/>
    <w:rsid w:val="00EE6C70"/>
    <w:rsid w:val="00EE6CAD"/>
    <w:rsid w:val="00EE6FA2"/>
    <w:rsid w:val="00EE7278"/>
    <w:rsid w:val="00EE736D"/>
    <w:rsid w:val="00EE7458"/>
    <w:rsid w:val="00EE74AA"/>
    <w:rsid w:val="00EE74D1"/>
    <w:rsid w:val="00EE7536"/>
    <w:rsid w:val="00EE754E"/>
    <w:rsid w:val="00EE76A1"/>
    <w:rsid w:val="00EE7847"/>
    <w:rsid w:val="00EE78BD"/>
    <w:rsid w:val="00EE7B0B"/>
    <w:rsid w:val="00EE7CF0"/>
    <w:rsid w:val="00EE7D57"/>
    <w:rsid w:val="00EE7F90"/>
    <w:rsid w:val="00EF02A2"/>
    <w:rsid w:val="00EF0367"/>
    <w:rsid w:val="00EF03C8"/>
    <w:rsid w:val="00EF0692"/>
    <w:rsid w:val="00EF086D"/>
    <w:rsid w:val="00EF0993"/>
    <w:rsid w:val="00EF09B3"/>
    <w:rsid w:val="00EF0AE5"/>
    <w:rsid w:val="00EF0BAD"/>
    <w:rsid w:val="00EF0BF1"/>
    <w:rsid w:val="00EF0DF5"/>
    <w:rsid w:val="00EF1020"/>
    <w:rsid w:val="00EF1057"/>
    <w:rsid w:val="00EF1132"/>
    <w:rsid w:val="00EF1259"/>
    <w:rsid w:val="00EF125A"/>
    <w:rsid w:val="00EF15CB"/>
    <w:rsid w:val="00EF1602"/>
    <w:rsid w:val="00EF1760"/>
    <w:rsid w:val="00EF17DE"/>
    <w:rsid w:val="00EF1825"/>
    <w:rsid w:val="00EF1A75"/>
    <w:rsid w:val="00EF1BB6"/>
    <w:rsid w:val="00EF1C17"/>
    <w:rsid w:val="00EF1E3A"/>
    <w:rsid w:val="00EF1E57"/>
    <w:rsid w:val="00EF2219"/>
    <w:rsid w:val="00EF2226"/>
    <w:rsid w:val="00EF22C3"/>
    <w:rsid w:val="00EF2311"/>
    <w:rsid w:val="00EF235F"/>
    <w:rsid w:val="00EF252C"/>
    <w:rsid w:val="00EF254E"/>
    <w:rsid w:val="00EF26AD"/>
    <w:rsid w:val="00EF26F3"/>
    <w:rsid w:val="00EF270A"/>
    <w:rsid w:val="00EF27BF"/>
    <w:rsid w:val="00EF2997"/>
    <w:rsid w:val="00EF2A34"/>
    <w:rsid w:val="00EF2A92"/>
    <w:rsid w:val="00EF2B62"/>
    <w:rsid w:val="00EF2BD8"/>
    <w:rsid w:val="00EF2CA4"/>
    <w:rsid w:val="00EF2D24"/>
    <w:rsid w:val="00EF2EE4"/>
    <w:rsid w:val="00EF300B"/>
    <w:rsid w:val="00EF30CE"/>
    <w:rsid w:val="00EF31D6"/>
    <w:rsid w:val="00EF32D5"/>
    <w:rsid w:val="00EF3310"/>
    <w:rsid w:val="00EF36DE"/>
    <w:rsid w:val="00EF389B"/>
    <w:rsid w:val="00EF393E"/>
    <w:rsid w:val="00EF39A4"/>
    <w:rsid w:val="00EF3A46"/>
    <w:rsid w:val="00EF3A78"/>
    <w:rsid w:val="00EF3CA6"/>
    <w:rsid w:val="00EF3CCA"/>
    <w:rsid w:val="00EF3DA8"/>
    <w:rsid w:val="00EF3DFE"/>
    <w:rsid w:val="00EF3FB2"/>
    <w:rsid w:val="00EF4044"/>
    <w:rsid w:val="00EF4179"/>
    <w:rsid w:val="00EF4192"/>
    <w:rsid w:val="00EF4235"/>
    <w:rsid w:val="00EF433A"/>
    <w:rsid w:val="00EF44E0"/>
    <w:rsid w:val="00EF4530"/>
    <w:rsid w:val="00EF4607"/>
    <w:rsid w:val="00EF4679"/>
    <w:rsid w:val="00EF46F9"/>
    <w:rsid w:val="00EF47C7"/>
    <w:rsid w:val="00EF485C"/>
    <w:rsid w:val="00EF4B4F"/>
    <w:rsid w:val="00EF4BB3"/>
    <w:rsid w:val="00EF4CFE"/>
    <w:rsid w:val="00EF4DF9"/>
    <w:rsid w:val="00EF4F51"/>
    <w:rsid w:val="00EF4FE0"/>
    <w:rsid w:val="00EF5124"/>
    <w:rsid w:val="00EF5270"/>
    <w:rsid w:val="00EF5308"/>
    <w:rsid w:val="00EF555D"/>
    <w:rsid w:val="00EF556A"/>
    <w:rsid w:val="00EF58B3"/>
    <w:rsid w:val="00EF590E"/>
    <w:rsid w:val="00EF5915"/>
    <w:rsid w:val="00EF59BD"/>
    <w:rsid w:val="00EF59CA"/>
    <w:rsid w:val="00EF5A3B"/>
    <w:rsid w:val="00EF5BE2"/>
    <w:rsid w:val="00EF5F39"/>
    <w:rsid w:val="00EF605B"/>
    <w:rsid w:val="00EF607E"/>
    <w:rsid w:val="00EF60C1"/>
    <w:rsid w:val="00EF60DD"/>
    <w:rsid w:val="00EF60E4"/>
    <w:rsid w:val="00EF631D"/>
    <w:rsid w:val="00EF63E9"/>
    <w:rsid w:val="00EF64A6"/>
    <w:rsid w:val="00EF64BE"/>
    <w:rsid w:val="00EF64EB"/>
    <w:rsid w:val="00EF668A"/>
    <w:rsid w:val="00EF67F8"/>
    <w:rsid w:val="00EF689E"/>
    <w:rsid w:val="00EF68C5"/>
    <w:rsid w:val="00EF68C6"/>
    <w:rsid w:val="00EF690A"/>
    <w:rsid w:val="00EF693E"/>
    <w:rsid w:val="00EF6941"/>
    <w:rsid w:val="00EF6A7A"/>
    <w:rsid w:val="00EF6AD8"/>
    <w:rsid w:val="00EF6B08"/>
    <w:rsid w:val="00EF6C44"/>
    <w:rsid w:val="00EF6D5B"/>
    <w:rsid w:val="00EF6DB7"/>
    <w:rsid w:val="00EF6DDF"/>
    <w:rsid w:val="00EF6E8E"/>
    <w:rsid w:val="00EF6F7B"/>
    <w:rsid w:val="00EF713E"/>
    <w:rsid w:val="00EF71ED"/>
    <w:rsid w:val="00EF7215"/>
    <w:rsid w:val="00EF7246"/>
    <w:rsid w:val="00EF74BC"/>
    <w:rsid w:val="00EF74DD"/>
    <w:rsid w:val="00EF7501"/>
    <w:rsid w:val="00EF7715"/>
    <w:rsid w:val="00EF7927"/>
    <w:rsid w:val="00EF7983"/>
    <w:rsid w:val="00EF7A58"/>
    <w:rsid w:val="00EF7B07"/>
    <w:rsid w:val="00EF7C45"/>
    <w:rsid w:val="00EF7C63"/>
    <w:rsid w:val="00EF7CA8"/>
    <w:rsid w:val="00EF7DBB"/>
    <w:rsid w:val="00F00072"/>
    <w:rsid w:val="00F000DF"/>
    <w:rsid w:val="00F000EE"/>
    <w:rsid w:val="00F0018A"/>
    <w:rsid w:val="00F002F0"/>
    <w:rsid w:val="00F00460"/>
    <w:rsid w:val="00F00469"/>
    <w:rsid w:val="00F0046D"/>
    <w:rsid w:val="00F00538"/>
    <w:rsid w:val="00F0058C"/>
    <w:rsid w:val="00F009FE"/>
    <w:rsid w:val="00F00A68"/>
    <w:rsid w:val="00F00AED"/>
    <w:rsid w:val="00F00C79"/>
    <w:rsid w:val="00F00D36"/>
    <w:rsid w:val="00F00D8A"/>
    <w:rsid w:val="00F00DE5"/>
    <w:rsid w:val="00F00F20"/>
    <w:rsid w:val="00F00F5B"/>
    <w:rsid w:val="00F00FD3"/>
    <w:rsid w:val="00F00FFE"/>
    <w:rsid w:val="00F01087"/>
    <w:rsid w:val="00F01114"/>
    <w:rsid w:val="00F0112B"/>
    <w:rsid w:val="00F011AB"/>
    <w:rsid w:val="00F012F0"/>
    <w:rsid w:val="00F0133C"/>
    <w:rsid w:val="00F0137E"/>
    <w:rsid w:val="00F01398"/>
    <w:rsid w:val="00F0143B"/>
    <w:rsid w:val="00F0160F"/>
    <w:rsid w:val="00F01892"/>
    <w:rsid w:val="00F01A47"/>
    <w:rsid w:val="00F01A5D"/>
    <w:rsid w:val="00F01A64"/>
    <w:rsid w:val="00F01AEC"/>
    <w:rsid w:val="00F01AF3"/>
    <w:rsid w:val="00F01CA6"/>
    <w:rsid w:val="00F01D5D"/>
    <w:rsid w:val="00F01DA6"/>
    <w:rsid w:val="00F01DC6"/>
    <w:rsid w:val="00F01E11"/>
    <w:rsid w:val="00F02163"/>
    <w:rsid w:val="00F0221A"/>
    <w:rsid w:val="00F0224C"/>
    <w:rsid w:val="00F023F9"/>
    <w:rsid w:val="00F024F5"/>
    <w:rsid w:val="00F02556"/>
    <w:rsid w:val="00F025A3"/>
    <w:rsid w:val="00F0276E"/>
    <w:rsid w:val="00F0278D"/>
    <w:rsid w:val="00F027F3"/>
    <w:rsid w:val="00F0282F"/>
    <w:rsid w:val="00F02AAA"/>
    <w:rsid w:val="00F02CC4"/>
    <w:rsid w:val="00F02F83"/>
    <w:rsid w:val="00F0318E"/>
    <w:rsid w:val="00F031C1"/>
    <w:rsid w:val="00F031F7"/>
    <w:rsid w:val="00F03269"/>
    <w:rsid w:val="00F03353"/>
    <w:rsid w:val="00F034C0"/>
    <w:rsid w:val="00F035C1"/>
    <w:rsid w:val="00F03846"/>
    <w:rsid w:val="00F0387A"/>
    <w:rsid w:val="00F0396E"/>
    <w:rsid w:val="00F039CD"/>
    <w:rsid w:val="00F039E0"/>
    <w:rsid w:val="00F039F5"/>
    <w:rsid w:val="00F03B00"/>
    <w:rsid w:val="00F03D82"/>
    <w:rsid w:val="00F03E86"/>
    <w:rsid w:val="00F03EA9"/>
    <w:rsid w:val="00F03FC9"/>
    <w:rsid w:val="00F04059"/>
    <w:rsid w:val="00F04272"/>
    <w:rsid w:val="00F044E7"/>
    <w:rsid w:val="00F04521"/>
    <w:rsid w:val="00F045CB"/>
    <w:rsid w:val="00F045CD"/>
    <w:rsid w:val="00F046F1"/>
    <w:rsid w:val="00F04779"/>
    <w:rsid w:val="00F047C7"/>
    <w:rsid w:val="00F04878"/>
    <w:rsid w:val="00F048E6"/>
    <w:rsid w:val="00F0494C"/>
    <w:rsid w:val="00F04993"/>
    <w:rsid w:val="00F04B38"/>
    <w:rsid w:val="00F04BB3"/>
    <w:rsid w:val="00F04C25"/>
    <w:rsid w:val="00F04C9F"/>
    <w:rsid w:val="00F04DD9"/>
    <w:rsid w:val="00F050A7"/>
    <w:rsid w:val="00F052B6"/>
    <w:rsid w:val="00F052EC"/>
    <w:rsid w:val="00F05416"/>
    <w:rsid w:val="00F0547D"/>
    <w:rsid w:val="00F054B4"/>
    <w:rsid w:val="00F05513"/>
    <w:rsid w:val="00F0551D"/>
    <w:rsid w:val="00F05589"/>
    <w:rsid w:val="00F0586C"/>
    <w:rsid w:val="00F058DA"/>
    <w:rsid w:val="00F05AB4"/>
    <w:rsid w:val="00F05AC5"/>
    <w:rsid w:val="00F05B70"/>
    <w:rsid w:val="00F05C18"/>
    <w:rsid w:val="00F05CB7"/>
    <w:rsid w:val="00F05D60"/>
    <w:rsid w:val="00F05DFA"/>
    <w:rsid w:val="00F05E03"/>
    <w:rsid w:val="00F05F89"/>
    <w:rsid w:val="00F06185"/>
    <w:rsid w:val="00F06283"/>
    <w:rsid w:val="00F063DA"/>
    <w:rsid w:val="00F063F9"/>
    <w:rsid w:val="00F066B6"/>
    <w:rsid w:val="00F067E0"/>
    <w:rsid w:val="00F06820"/>
    <w:rsid w:val="00F06874"/>
    <w:rsid w:val="00F0689E"/>
    <w:rsid w:val="00F068BB"/>
    <w:rsid w:val="00F068D2"/>
    <w:rsid w:val="00F06987"/>
    <w:rsid w:val="00F0698F"/>
    <w:rsid w:val="00F06A28"/>
    <w:rsid w:val="00F06BA3"/>
    <w:rsid w:val="00F06C71"/>
    <w:rsid w:val="00F06D6D"/>
    <w:rsid w:val="00F06FA3"/>
    <w:rsid w:val="00F070A9"/>
    <w:rsid w:val="00F0711C"/>
    <w:rsid w:val="00F071CF"/>
    <w:rsid w:val="00F07261"/>
    <w:rsid w:val="00F0728C"/>
    <w:rsid w:val="00F072FD"/>
    <w:rsid w:val="00F073F9"/>
    <w:rsid w:val="00F0741A"/>
    <w:rsid w:val="00F07469"/>
    <w:rsid w:val="00F07560"/>
    <w:rsid w:val="00F0775F"/>
    <w:rsid w:val="00F07771"/>
    <w:rsid w:val="00F07A48"/>
    <w:rsid w:val="00F07A91"/>
    <w:rsid w:val="00F07BB2"/>
    <w:rsid w:val="00F07C4D"/>
    <w:rsid w:val="00F07C94"/>
    <w:rsid w:val="00F07C9E"/>
    <w:rsid w:val="00F07DE0"/>
    <w:rsid w:val="00F07DE6"/>
    <w:rsid w:val="00F07E29"/>
    <w:rsid w:val="00F07E40"/>
    <w:rsid w:val="00F07EA8"/>
    <w:rsid w:val="00F07F12"/>
    <w:rsid w:val="00F10077"/>
    <w:rsid w:val="00F1012F"/>
    <w:rsid w:val="00F10261"/>
    <w:rsid w:val="00F10267"/>
    <w:rsid w:val="00F10463"/>
    <w:rsid w:val="00F104B7"/>
    <w:rsid w:val="00F10620"/>
    <w:rsid w:val="00F1062F"/>
    <w:rsid w:val="00F1096A"/>
    <w:rsid w:val="00F10986"/>
    <w:rsid w:val="00F109B1"/>
    <w:rsid w:val="00F109B8"/>
    <w:rsid w:val="00F10B82"/>
    <w:rsid w:val="00F10C61"/>
    <w:rsid w:val="00F1110A"/>
    <w:rsid w:val="00F11239"/>
    <w:rsid w:val="00F11351"/>
    <w:rsid w:val="00F11417"/>
    <w:rsid w:val="00F11428"/>
    <w:rsid w:val="00F11440"/>
    <w:rsid w:val="00F11755"/>
    <w:rsid w:val="00F118A9"/>
    <w:rsid w:val="00F11AD6"/>
    <w:rsid w:val="00F120B7"/>
    <w:rsid w:val="00F121B4"/>
    <w:rsid w:val="00F121EB"/>
    <w:rsid w:val="00F12253"/>
    <w:rsid w:val="00F1240E"/>
    <w:rsid w:val="00F125D3"/>
    <w:rsid w:val="00F12645"/>
    <w:rsid w:val="00F126E3"/>
    <w:rsid w:val="00F127EC"/>
    <w:rsid w:val="00F12963"/>
    <w:rsid w:val="00F129A6"/>
    <w:rsid w:val="00F12A38"/>
    <w:rsid w:val="00F12B90"/>
    <w:rsid w:val="00F12CA4"/>
    <w:rsid w:val="00F12CB5"/>
    <w:rsid w:val="00F12D7D"/>
    <w:rsid w:val="00F13192"/>
    <w:rsid w:val="00F13395"/>
    <w:rsid w:val="00F134A5"/>
    <w:rsid w:val="00F1377E"/>
    <w:rsid w:val="00F1378B"/>
    <w:rsid w:val="00F139C9"/>
    <w:rsid w:val="00F13AD8"/>
    <w:rsid w:val="00F13B22"/>
    <w:rsid w:val="00F13BF7"/>
    <w:rsid w:val="00F13EF3"/>
    <w:rsid w:val="00F13F8B"/>
    <w:rsid w:val="00F13FF4"/>
    <w:rsid w:val="00F14004"/>
    <w:rsid w:val="00F14186"/>
    <w:rsid w:val="00F1419F"/>
    <w:rsid w:val="00F141B5"/>
    <w:rsid w:val="00F142F2"/>
    <w:rsid w:val="00F14427"/>
    <w:rsid w:val="00F1447C"/>
    <w:rsid w:val="00F146A8"/>
    <w:rsid w:val="00F146C9"/>
    <w:rsid w:val="00F146DF"/>
    <w:rsid w:val="00F148B0"/>
    <w:rsid w:val="00F148F8"/>
    <w:rsid w:val="00F14A8D"/>
    <w:rsid w:val="00F14AE3"/>
    <w:rsid w:val="00F14B28"/>
    <w:rsid w:val="00F14DD7"/>
    <w:rsid w:val="00F14DE6"/>
    <w:rsid w:val="00F14EE7"/>
    <w:rsid w:val="00F1503A"/>
    <w:rsid w:val="00F15110"/>
    <w:rsid w:val="00F151ED"/>
    <w:rsid w:val="00F1537B"/>
    <w:rsid w:val="00F15519"/>
    <w:rsid w:val="00F1556F"/>
    <w:rsid w:val="00F15698"/>
    <w:rsid w:val="00F156B8"/>
    <w:rsid w:val="00F156CD"/>
    <w:rsid w:val="00F158C8"/>
    <w:rsid w:val="00F158F3"/>
    <w:rsid w:val="00F15BF9"/>
    <w:rsid w:val="00F15D34"/>
    <w:rsid w:val="00F15E6A"/>
    <w:rsid w:val="00F15EDB"/>
    <w:rsid w:val="00F15F02"/>
    <w:rsid w:val="00F15F52"/>
    <w:rsid w:val="00F15FA5"/>
    <w:rsid w:val="00F160B4"/>
    <w:rsid w:val="00F160F8"/>
    <w:rsid w:val="00F16205"/>
    <w:rsid w:val="00F16259"/>
    <w:rsid w:val="00F16965"/>
    <w:rsid w:val="00F16981"/>
    <w:rsid w:val="00F16B72"/>
    <w:rsid w:val="00F16C38"/>
    <w:rsid w:val="00F17045"/>
    <w:rsid w:val="00F17069"/>
    <w:rsid w:val="00F1711E"/>
    <w:rsid w:val="00F1737C"/>
    <w:rsid w:val="00F173A8"/>
    <w:rsid w:val="00F174C1"/>
    <w:rsid w:val="00F17519"/>
    <w:rsid w:val="00F175D2"/>
    <w:rsid w:val="00F17684"/>
    <w:rsid w:val="00F17B7D"/>
    <w:rsid w:val="00F17BC2"/>
    <w:rsid w:val="00F17EFE"/>
    <w:rsid w:val="00F17FDB"/>
    <w:rsid w:val="00F17FDC"/>
    <w:rsid w:val="00F200CE"/>
    <w:rsid w:val="00F20134"/>
    <w:rsid w:val="00F202A6"/>
    <w:rsid w:val="00F20323"/>
    <w:rsid w:val="00F203FD"/>
    <w:rsid w:val="00F204F4"/>
    <w:rsid w:val="00F204F9"/>
    <w:rsid w:val="00F20637"/>
    <w:rsid w:val="00F20674"/>
    <w:rsid w:val="00F207E3"/>
    <w:rsid w:val="00F2090E"/>
    <w:rsid w:val="00F20983"/>
    <w:rsid w:val="00F20AD5"/>
    <w:rsid w:val="00F20AE3"/>
    <w:rsid w:val="00F20B51"/>
    <w:rsid w:val="00F20CF3"/>
    <w:rsid w:val="00F20DDD"/>
    <w:rsid w:val="00F20E23"/>
    <w:rsid w:val="00F20E66"/>
    <w:rsid w:val="00F20F23"/>
    <w:rsid w:val="00F20FDC"/>
    <w:rsid w:val="00F2102E"/>
    <w:rsid w:val="00F2113F"/>
    <w:rsid w:val="00F211B3"/>
    <w:rsid w:val="00F213A4"/>
    <w:rsid w:val="00F2142B"/>
    <w:rsid w:val="00F2145B"/>
    <w:rsid w:val="00F214F5"/>
    <w:rsid w:val="00F214FD"/>
    <w:rsid w:val="00F21583"/>
    <w:rsid w:val="00F21679"/>
    <w:rsid w:val="00F216F2"/>
    <w:rsid w:val="00F218EC"/>
    <w:rsid w:val="00F21AD2"/>
    <w:rsid w:val="00F21CBB"/>
    <w:rsid w:val="00F21D98"/>
    <w:rsid w:val="00F21FDF"/>
    <w:rsid w:val="00F220B0"/>
    <w:rsid w:val="00F220CC"/>
    <w:rsid w:val="00F222AE"/>
    <w:rsid w:val="00F223BA"/>
    <w:rsid w:val="00F2245A"/>
    <w:rsid w:val="00F22657"/>
    <w:rsid w:val="00F226CB"/>
    <w:rsid w:val="00F227F3"/>
    <w:rsid w:val="00F2282D"/>
    <w:rsid w:val="00F22832"/>
    <w:rsid w:val="00F22A69"/>
    <w:rsid w:val="00F22A83"/>
    <w:rsid w:val="00F22AC5"/>
    <w:rsid w:val="00F22B1F"/>
    <w:rsid w:val="00F22C02"/>
    <w:rsid w:val="00F22C0E"/>
    <w:rsid w:val="00F22CCF"/>
    <w:rsid w:val="00F22DBF"/>
    <w:rsid w:val="00F22EA6"/>
    <w:rsid w:val="00F231CB"/>
    <w:rsid w:val="00F232F7"/>
    <w:rsid w:val="00F233C4"/>
    <w:rsid w:val="00F23497"/>
    <w:rsid w:val="00F23544"/>
    <w:rsid w:val="00F2364B"/>
    <w:rsid w:val="00F236F0"/>
    <w:rsid w:val="00F23914"/>
    <w:rsid w:val="00F2394F"/>
    <w:rsid w:val="00F239EF"/>
    <w:rsid w:val="00F239F1"/>
    <w:rsid w:val="00F23A31"/>
    <w:rsid w:val="00F23BB3"/>
    <w:rsid w:val="00F23BF8"/>
    <w:rsid w:val="00F23F43"/>
    <w:rsid w:val="00F242F4"/>
    <w:rsid w:val="00F24341"/>
    <w:rsid w:val="00F2438E"/>
    <w:rsid w:val="00F24626"/>
    <w:rsid w:val="00F246DA"/>
    <w:rsid w:val="00F24750"/>
    <w:rsid w:val="00F2483D"/>
    <w:rsid w:val="00F248C1"/>
    <w:rsid w:val="00F2499B"/>
    <w:rsid w:val="00F24AB2"/>
    <w:rsid w:val="00F24AB9"/>
    <w:rsid w:val="00F24B79"/>
    <w:rsid w:val="00F24BC0"/>
    <w:rsid w:val="00F24C04"/>
    <w:rsid w:val="00F24C79"/>
    <w:rsid w:val="00F24F31"/>
    <w:rsid w:val="00F24F8C"/>
    <w:rsid w:val="00F2504E"/>
    <w:rsid w:val="00F2514D"/>
    <w:rsid w:val="00F2514F"/>
    <w:rsid w:val="00F251E6"/>
    <w:rsid w:val="00F2523C"/>
    <w:rsid w:val="00F252E0"/>
    <w:rsid w:val="00F25321"/>
    <w:rsid w:val="00F25395"/>
    <w:rsid w:val="00F25398"/>
    <w:rsid w:val="00F25483"/>
    <w:rsid w:val="00F25616"/>
    <w:rsid w:val="00F256CB"/>
    <w:rsid w:val="00F2578D"/>
    <w:rsid w:val="00F25841"/>
    <w:rsid w:val="00F259C0"/>
    <w:rsid w:val="00F25A6F"/>
    <w:rsid w:val="00F25B50"/>
    <w:rsid w:val="00F25C46"/>
    <w:rsid w:val="00F25F09"/>
    <w:rsid w:val="00F25F15"/>
    <w:rsid w:val="00F26100"/>
    <w:rsid w:val="00F26108"/>
    <w:rsid w:val="00F26260"/>
    <w:rsid w:val="00F262CA"/>
    <w:rsid w:val="00F26404"/>
    <w:rsid w:val="00F26415"/>
    <w:rsid w:val="00F264E4"/>
    <w:rsid w:val="00F265E6"/>
    <w:rsid w:val="00F267A5"/>
    <w:rsid w:val="00F2691A"/>
    <w:rsid w:val="00F26AAD"/>
    <w:rsid w:val="00F26C4C"/>
    <w:rsid w:val="00F26CAB"/>
    <w:rsid w:val="00F26E52"/>
    <w:rsid w:val="00F26E60"/>
    <w:rsid w:val="00F26E9F"/>
    <w:rsid w:val="00F26ED3"/>
    <w:rsid w:val="00F26EFB"/>
    <w:rsid w:val="00F27080"/>
    <w:rsid w:val="00F27150"/>
    <w:rsid w:val="00F2715E"/>
    <w:rsid w:val="00F27291"/>
    <w:rsid w:val="00F272C9"/>
    <w:rsid w:val="00F272D2"/>
    <w:rsid w:val="00F273B2"/>
    <w:rsid w:val="00F2760E"/>
    <w:rsid w:val="00F2771D"/>
    <w:rsid w:val="00F27759"/>
    <w:rsid w:val="00F277C4"/>
    <w:rsid w:val="00F27893"/>
    <w:rsid w:val="00F27997"/>
    <w:rsid w:val="00F27B96"/>
    <w:rsid w:val="00F27BEA"/>
    <w:rsid w:val="00F27CF8"/>
    <w:rsid w:val="00F27FE0"/>
    <w:rsid w:val="00F30086"/>
    <w:rsid w:val="00F300E5"/>
    <w:rsid w:val="00F30456"/>
    <w:rsid w:val="00F304D8"/>
    <w:rsid w:val="00F306B5"/>
    <w:rsid w:val="00F306BA"/>
    <w:rsid w:val="00F306F0"/>
    <w:rsid w:val="00F30717"/>
    <w:rsid w:val="00F309FA"/>
    <w:rsid w:val="00F30A36"/>
    <w:rsid w:val="00F30A68"/>
    <w:rsid w:val="00F30DFF"/>
    <w:rsid w:val="00F30F68"/>
    <w:rsid w:val="00F30F85"/>
    <w:rsid w:val="00F3113C"/>
    <w:rsid w:val="00F3115C"/>
    <w:rsid w:val="00F311E3"/>
    <w:rsid w:val="00F31255"/>
    <w:rsid w:val="00F31417"/>
    <w:rsid w:val="00F314CE"/>
    <w:rsid w:val="00F3152F"/>
    <w:rsid w:val="00F316EE"/>
    <w:rsid w:val="00F31768"/>
    <w:rsid w:val="00F31803"/>
    <w:rsid w:val="00F31908"/>
    <w:rsid w:val="00F31A99"/>
    <w:rsid w:val="00F31D30"/>
    <w:rsid w:val="00F31D33"/>
    <w:rsid w:val="00F31E2F"/>
    <w:rsid w:val="00F31EED"/>
    <w:rsid w:val="00F32092"/>
    <w:rsid w:val="00F320BB"/>
    <w:rsid w:val="00F320D1"/>
    <w:rsid w:val="00F32259"/>
    <w:rsid w:val="00F322A5"/>
    <w:rsid w:val="00F322E1"/>
    <w:rsid w:val="00F326B6"/>
    <w:rsid w:val="00F326DA"/>
    <w:rsid w:val="00F32800"/>
    <w:rsid w:val="00F32BE1"/>
    <w:rsid w:val="00F32D18"/>
    <w:rsid w:val="00F32D91"/>
    <w:rsid w:val="00F32E39"/>
    <w:rsid w:val="00F32E98"/>
    <w:rsid w:val="00F32ECE"/>
    <w:rsid w:val="00F32F31"/>
    <w:rsid w:val="00F32F6E"/>
    <w:rsid w:val="00F330B8"/>
    <w:rsid w:val="00F333BB"/>
    <w:rsid w:val="00F33411"/>
    <w:rsid w:val="00F33424"/>
    <w:rsid w:val="00F33429"/>
    <w:rsid w:val="00F335CF"/>
    <w:rsid w:val="00F336E4"/>
    <w:rsid w:val="00F3371D"/>
    <w:rsid w:val="00F33730"/>
    <w:rsid w:val="00F33875"/>
    <w:rsid w:val="00F33899"/>
    <w:rsid w:val="00F33908"/>
    <w:rsid w:val="00F33A8C"/>
    <w:rsid w:val="00F33E2B"/>
    <w:rsid w:val="00F33EA5"/>
    <w:rsid w:val="00F33ED9"/>
    <w:rsid w:val="00F341AB"/>
    <w:rsid w:val="00F34345"/>
    <w:rsid w:val="00F343AC"/>
    <w:rsid w:val="00F343F6"/>
    <w:rsid w:val="00F3465A"/>
    <w:rsid w:val="00F34703"/>
    <w:rsid w:val="00F3473A"/>
    <w:rsid w:val="00F34778"/>
    <w:rsid w:val="00F347E0"/>
    <w:rsid w:val="00F34894"/>
    <w:rsid w:val="00F348BC"/>
    <w:rsid w:val="00F349E4"/>
    <w:rsid w:val="00F34BC6"/>
    <w:rsid w:val="00F34C8A"/>
    <w:rsid w:val="00F34E62"/>
    <w:rsid w:val="00F34E67"/>
    <w:rsid w:val="00F353C7"/>
    <w:rsid w:val="00F355D5"/>
    <w:rsid w:val="00F356A6"/>
    <w:rsid w:val="00F35713"/>
    <w:rsid w:val="00F357AD"/>
    <w:rsid w:val="00F357BD"/>
    <w:rsid w:val="00F3584D"/>
    <w:rsid w:val="00F35882"/>
    <w:rsid w:val="00F358B2"/>
    <w:rsid w:val="00F35901"/>
    <w:rsid w:val="00F35975"/>
    <w:rsid w:val="00F359C3"/>
    <w:rsid w:val="00F35B02"/>
    <w:rsid w:val="00F35B9E"/>
    <w:rsid w:val="00F35BCC"/>
    <w:rsid w:val="00F35F68"/>
    <w:rsid w:val="00F36066"/>
    <w:rsid w:val="00F360B4"/>
    <w:rsid w:val="00F36311"/>
    <w:rsid w:val="00F36321"/>
    <w:rsid w:val="00F36340"/>
    <w:rsid w:val="00F36435"/>
    <w:rsid w:val="00F3647A"/>
    <w:rsid w:val="00F36553"/>
    <w:rsid w:val="00F365BA"/>
    <w:rsid w:val="00F366F2"/>
    <w:rsid w:val="00F36A79"/>
    <w:rsid w:val="00F36A90"/>
    <w:rsid w:val="00F36ADF"/>
    <w:rsid w:val="00F36B61"/>
    <w:rsid w:val="00F36BE2"/>
    <w:rsid w:val="00F36C30"/>
    <w:rsid w:val="00F36C3E"/>
    <w:rsid w:val="00F36DEF"/>
    <w:rsid w:val="00F36ECA"/>
    <w:rsid w:val="00F36F8A"/>
    <w:rsid w:val="00F3700D"/>
    <w:rsid w:val="00F37343"/>
    <w:rsid w:val="00F37455"/>
    <w:rsid w:val="00F37599"/>
    <w:rsid w:val="00F37C46"/>
    <w:rsid w:val="00F37C57"/>
    <w:rsid w:val="00F37C78"/>
    <w:rsid w:val="00F37DC0"/>
    <w:rsid w:val="00F37F13"/>
    <w:rsid w:val="00F37FF9"/>
    <w:rsid w:val="00F4007D"/>
    <w:rsid w:val="00F400A8"/>
    <w:rsid w:val="00F4032C"/>
    <w:rsid w:val="00F40633"/>
    <w:rsid w:val="00F40760"/>
    <w:rsid w:val="00F4082D"/>
    <w:rsid w:val="00F40845"/>
    <w:rsid w:val="00F40A7B"/>
    <w:rsid w:val="00F40AE6"/>
    <w:rsid w:val="00F40C4D"/>
    <w:rsid w:val="00F40EEF"/>
    <w:rsid w:val="00F40F96"/>
    <w:rsid w:val="00F40FBC"/>
    <w:rsid w:val="00F41095"/>
    <w:rsid w:val="00F412CE"/>
    <w:rsid w:val="00F413DB"/>
    <w:rsid w:val="00F41466"/>
    <w:rsid w:val="00F41489"/>
    <w:rsid w:val="00F4149B"/>
    <w:rsid w:val="00F414ED"/>
    <w:rsid w:val="00F4152D"/>
    <w:rsid w:val="00F415B4"/>
    <w:rsid w:val="00F415C2"/>
    <w:rsid w:val="00F41632"/>
    <w:rsid w:val="00F41662"/>
    <w:rsid w:val="00F4172D"/>
    <w:rsid w:val="00F41763"/>
    <w:rsid w:val="00F418E3"/>
    <w:rsid w:val="00F418EA"/>
    <w:rsid w:val="00F419B7"/>
    <w:rsid w:val="00F41C69"/>
    <w:rsid w:val="00F41D55"/>
    <w:rsid w:val="00F42025"/>
    <w:rsid w:val="00F4204E"/>
    <w:rsid w:val="00F420C9"/>
    <w:rsid w:val="00F420E1"/>
    <w:rsid w:val="00F421D3"/>
    <w:rsid w:val="00F422E6"/>
    <w:rsid w:val="00F423D3"/>
    <w:rsid w:val="00F424E3"/>
    <w:rsid w:val="00F428F2"/>
    <w:rsid w:val="00F42927"/>
    <w:rsid w:val="00F42939"/>
    <w:rsid w:val="00F429D8"/>
    <w:rsid w:val="00F42A68"/>
    <w:rsid w:val="00F42B2B"/>
    <w:rsid w:val="00F42BE7"/>
    <w:rsid w:val="00F42CAF"/>
    <w:rsid w:val="00F42CD1"/>
    <w:rsid w:val="00F42D6E"/>
    <w:rsid w:val="00F42D83"/>
    <w:rsid w:val="00F42DA3"/>
    <w:rsid w:val="00F42E47"/>
    <w:rsid w:val="00F42EBE"/>
    <w:rsid w:val="00F4302C"/>
    <w:rsid w:val="00F4317C"/>
    <w:rsid w:val="00F4342C"/>
    <w:rsid w:val="00F43430"/>
    <w:rsid w:val="00F4347C"/>
    <w:rsid w:val="00F434E0"/>
    <w:rsid w:val="00F43600"/>
    <w:rsid w:val="00F43602"/>
    <w:rsid w:val="00F43700"/>
    <w:rsid w:val="00F439DA"/>
    <w:rsid w:val="00F43A87"/>
    <w:rsid w:val="00F43B4D"/>
    <w:rsid w:val="00F43BF7"/>
    <w:rsid w:val="00F43D1A"/>
    <w:rsid w:val="00F43E38"/>
    <w:rsid w:val="00F43E57"/>
    <w:rsid w:val="00F43E5E"/>
    <w:rsid w:val="00F44025"/>
    <w:rsid w:val="00F4426D"/>
    <w:rsid w:val="00F442FC"/>
    <w:rsid w:val="00F44412"/>
    <w:rsid w:val="00F4465E"/>
    <w:rsid w:val="00F44674"/>
    <w:rsid w:val="00F446A0"/>
    <w:rsid w:val="00F446E9"/>
    <w:rsid w:val="00F44911"/>
    <w:rsid w:val="00F449B7"/>
    <w:rsid w:val="00F44B84"/>
    <w:rsid w:val="00F44BA9"/>
    <w:rsid w:val="00F44D16"/>
    <w:rsid w:val="00F44DB2"/>
    <w:rsid w:val="00F44DFD"/>
    <w:rsid w:val="00F45001"/>
    <w:rsid w:val="00F45013"/>
    <w:rsid w:val="00F450EE"/>
    <w:rsid w:val="00F45195"/>
    <w:rsid w:val="00F451BD"/>
    <w:rsid w:val="00F45260"/>
    <w:rsid w:val="00F45367"/>
    <w:rsid w:val="00F453E9"/>
    <w:rsid w:val="00F4546D"/>
    <w:rsid w:val="00F45482"/>
    <w:rsid w:val="00F454F1"/>
    <w:rsid w:val="00F45549"/>
    <w:rsid w:val="00F45655"/>
    <w:rsid w:val="00F457D4"/>
    <w:rsid w:val="00F45DA5"/>
    <w:rsid w:val="00F45FBB"/>
    <w:rsid w:val="00F4604C"/>
    <w:rsid w:val="00F461B3"/>
    <w:rsid w:val="00F462E8"/>
    <w:rsid w:val="00F463C4"/>
    <w:rsid w:val="00F466A4"/>
    <w:rsid w:val="00F466E9"/>
    <w:rsid w:val="00F46744"/>
    <w:rsid w:val="00F4675C"/>
    <w:rsid w:val="00F467EB"/>
    <w:rsid w:val="00F46C21"/>
    <w:rsid w:val="00F46CB7"/>
    <w:rsid w:val="00F46D57"/>
    <w:rsid w:val="00F46DA6"/>
    <w:rsid w:val="00F46DBA"/>
    <w:rsid w:val="00F46E30"/>
    <w:rsid w:val="00F46E34"/>
    <w:rsid w:val="00F46E52"/>
    <w:rsid w:val="00F46EA0"/>
    <w:rsid w:val="00F4712D"/>
    <w:rsid w:val="00F47288"/>
    <w:rsid w:val="00F472CA"/>
    <w:rsid w:val="00F4761D"/>
    <w:rsid w:val="00F47733"/>
    <w:rsid w:val="00F4774F"/>
    <w:rsid w:val="00F4787A"/>
    <w:rsid w:val="00F4788E"/>
    <w:rsid w:val="00F47D29"/>
    <w:rsid w:val="00F47E77"/>
    <w:rsid w:val="00F50121"/>
    <w:rsid w:val="00F501ED"/>
    <w:rsid w:val="00F50291"/>
    <w:rsid w:val="00F5039F"/>
    <w:rsid w:val="00F503E3"/>
    <w:rsid w:val="00F50430"/>
    <w:rsid w:val="00F50563"/>
    <w:rsid w:val="00F50579"/>
    <w:rsid w:val="00F5076E"/>
    <w:rsid w:val="00F50816"/>
    <w:rsid w:val="00F50965"/>
    <w:rsid w:val="00F509B5"/>
    <w:rsid w:val="00F50A68"/>
    <w:rsid w:val="00F50A91"/>
    <w:rsid w:val="00F50AB0"/>
    <w:rsid w:val="00F50BFD"/>
    <w:rsid w:val="00F50E24"/>
    <w:rsid w:val="00F5126A"/>
    <w:rsid w:val="00F512F9"/>
    <w:rsid w:val="00F5131A"/>
    <w:rsid w:val="00F51387"/>
    <w:rsid w:val="00F5144F"/>
    <w:rsid w:val="00F517BF"/>
    <w:rsid w:val="00F517C0"/>
    <w:rsid w:val="00F517D7"/>
    <w:rsid w:val="00F5182B"/>
    <w:rsid w:val="00F51ADF"/>
    <w:rsid w:val="00F51AE1"/>
    <w:rsid w:val="00F51CF6"/>
    <w:rsid w:val="00F51DF6"/>
    <w:rsid w:val="00F51E04"/>
    <w:rsid w:val="00F51ED7"/>
    <w:rsid w:val="00F51EDB"/>
    <w:rsid w:val="00F51F84"/>
    <w:rsid w:val="00F52176"/>
    <w:rsid w:val="00F52411"/>
    <w:rsid w:val="00F52484"/>
    <w:rsid w:val="00F52681"/>
    <w:rsid w:val="00F526F0"/>
    <w:rsid w:val="00F5273E"/>
    <w:rsid w:val="00F5286D"/>
    <w:rsid w:val="00F528EB"/>
    <w:rsid w:val="00F528FA"/>
    <w:rsid w:val="00F52913"/>
    <w:rsid w:val="00F52965"/>
    <w:rsid w:val="00F52977"/>
    <w:rsid w:val="00F52AC9"/>
    <w:rsid w:val="00F52BE5"/>
    <w:rsid w:val="00F52F6F"/>
    <w:rsid w:val="00F5324C"/>
    <w:rsid w:val="00F53259"/>
    <w:rsid w:val="00F53452"/>
    <w:rsid w:val="00F534A5"/>
    <w:rsid w:val="00F53586"/>
    <w:rsid w:val="00F5359C"/>
    <w:rsid w:val="00F535C9"/>
    <w:rsid w:val="00F536F6"/>
    <w:rsid w:val="00F5375F"/>
    <w:rsid w:val="00F538BA"/>
    <w:rsid w:val="00F53D85"/>
    <w:rsid w:val="00F53EA2"/>
    <w:rsid w:val="00F53F6F"/>
    <w:rsid w:val="00F53FB0"/>
    <w:rsid w:val="00F53FC8"/>
    <w:rsid w:val="00F54149"/>
    <w:rsid w:val="00F5415F"/>
    <w:rsid w:val="00F541E8"/>
    <w:rsid w:val="00F54257"/>
    <w:rsid w:val="00F542BF"/>
    <w:rsid w:val="00F543AF"/>
    <w:rsid w:val="00F543D8"/>
    <w:rsid w:val="00F5454B"/>
    <w:rsid w:val="00F5464F"/>
    <w:rsid w:val="00F546AE"/>
    <w:rsid w:val="00F547F8"/>
    <w:rsid w:val="00F548BB"/>
    <w:rsid w:val="00F54A34"/>
    <w:rsid w:val="00F54A8A"/>
    <w:rsid w:val="00F54DBD"/>
    <w:rsid w:val="00F54F80"/>
    <w:rsid w:val="00F55015"/>
    <w:rsid w:val="00F5517A"/>
    <w:rsid w:val="00F553FE"/>
    <w:rsid w:val="00F55545"/>
    <w:rsid w:val="00F5563C"/>
    <w:rsid w:val="00F5575C"/>
    <w:rsid w:val="00F55835"/>
    <w:rsid w:val="00F5583A"/>
    <w:rsid w:val="00F55988"/>
    <w:rsid w:val="00F55AAA"/>
    <w:rsid w:val="00F55B64"/>
    <w:rsid w:val="00F55BAA"/>
    <w:rsid w:val="00F55C24"/>
    <w:rsid w:val="00F55D77"/>
    <w:rsid w:val="00F55EE3"/>
    <w:rsid w:val="00F55F51"/>
    <w:rsid w:val="00F5605F"/>
    <w:rsid w:val="00F560A8"/>
    <w:rsid w:val="00F5637C"/>
    <w:rsid w:val="00F564F7"/>
    <w:rsid w:val="00F56663"/>
    <w:rsid w:val="00F566F0"/>
    <w:rsid w:val="00F567BA"/>
    <w:rsid w:val="00F56893"/>
    <w:rsid w:val="00F56CD7"/>
    <w:rsid w:val="00F56D3F"/>
    <w:rsid w:val="00F56D95"/>
    <w:rsid w:val="00F56EC2"/>
    <w:rsid w:val="00F57054"/>
    <w:rsid w:val="00F5705E"/>
    <w:rsid w:val="00F57110"/>
    <w:rsid w:val="00F5714E"/>
    <w:rsid w:val="00F571BF"/>
    <w:rsid w:val="00F571FE"/>
    <w:rsid w:val="00F57336"/>
    <w:rsid w:val="00F5743B"/>
    <w:rsid w:val="00F5763F"/>
    <w:rsid w:val="00F5769D"/>
    <w:rsid w:val="00F57778"/>
    <w:rsid w:val="00F57831"/>
    <w:rsid w:val="00F578F7"/>
    <w:rsid w:val="00F57966"/>
    <w:rsid w:val="00F57A08"/>
    <w:rsid w:val="00F57A5B"/>
    <w:rsid w:val="00F57AC9"/>
    <w:rsid w:val="00F57ADC"/>
    <w:rsid w:val="00F57B29"/>
    <w:rsid w:val="00F57C27"/>
    <w:rsid w:val="00F57C36"/>
    <w:rsid w:val="00F57DD4"/>
    <w:rsid w:val="00F57EA0"/>
    <w:rsid w:val="00F57ED8"/>
    <w:rsid w:val="00F57EEF"/>
    <w:rsid w:val="00F600BB"/>
    <w:rsid w:val="00F600D8"/>
    <w:rsid w:val="00F60124"/>
    <w:rsid w:val="00F601FD"/>
    <w:rsid w:val="00F60282"/>
    <w:rsid w:val="00F602EB"/>
    <w:rsid w:val="00F60409"/>
    <w:rsid w:val="00F60495"/>
    <w:rsid w:val="00F6064D"/>
    <w:rsid w:val="00F60650"/>
    <w:rsid w:val="00F6068B"/>
    <w:rsid w:val="00F60912"/>
    <w:rsid w:val="00F60954"/>
    <w:rsid w:val="00F609E1"/>
    <w:rsid w:val="00F60A03"/>
    <w:rsid w:val="00F60B40"/>
    <w:rsid w:val="00F60C9E"/>
    <w:rsid w:val="00F60E2A"/>
    <w:rsid w:val="00F60F51"/>
    <w:rsid w:val="00F60F85"/>
    <w:rsid w:val="00F60FED"/>
    <w:rsid w:val="00F61097"/>
    <w:rsid w:val="00F610C5"/>
    <w:rsid w:val="00F611BC"/>
    <w:rsid w:val="00F6137E"/>
    <w:rsid w:val="00F613B7"/>
    <w:rsid w:val="00F615FA"/>
    <w:rsid w:val="00F61801"/>
    <w:rsid w:val="00F6184A"/>
    <w:rsid w:val="00F61991"/>
    <w:rsid w:val="00F61A7C"/>
    <w:rsid w:val="00F61B93"/>
    <w:rsid w:val="00F61C85"/>
    <w:rsid w:val="00F61E11"/>
    <w:rsid w:val="00F61E3E"/>
    <w:rsid w:val="00F6215C"/>
    <w:rsid w:val="00F62334"/>
    <w:rsid w:val="00F624B4"/>
    <w:rsid w:val="00F6250E"/>
    <w:rsid w:val="00F62673"/>
    <w:rsid w:val="00F62695"/>
    <w:rsid w:val="00F62707"/>
    <w:rsid w:val="00F6271B"/>
    <w:rsid w:val="00F627F5"/>
    <w:rsid w:val="00F62820"/>
    <w:rsid w:val="00F62935"/>
    <w:rsid w:val="00F62BDB"/>
    <w:rsid w:val="00F62BEA"/>
    <w:rsid w:val="00F62D51"/>
    <w:rsid w:val="00F62D76"/>
    <w:rsid w:val="00F62E73"/>
    <w:rsid w:val="00F62EAD"/>
    <w:rsid w:val="00F62EE7"/>
    <w:rsid w:val="00F6324B"/>
    <w:rsid w:val="00F6341D"/>
    <w:rsid w:val="00F63464"/>
    <w:rsid w:val="00F63604"/>
    <w:rsid w:val="00F637FC"/>
    <w:rsid w:val="00F63801"/>
    <w:rsid w:val="00F638DF"/>
    <w:rsid w:val="00F63B3F"/>
    <w:rsid w:val="00F63C59"/>
    <w:rsid w:val="00F63DDD"/>
    <w:rsid w:val="00F63FCF"/>
    <w:rsid w:val="00F63FDB"/>
    <w:rsid w:val="00F64163"/>
    <w:rsid w:val="00F64193"/>
    <w:rsid w:val="00F6422B"/>
    <w:rsid w:val="00F6428B"/>
    <w:rsid w:val="00F64383"/>
    <w:rsid w:val="00F64415"/>
    <w:rsid w:val="00F64604"/>
    <w:rsid w:val="00F6462C"/>
    <w:rsid w:val="00F647AE"/>
    <w:rsid w:val="00F6485D"/>
    <w:rsid w:val="00F6493B"/>
    <w:rsid w:val="00F64AE4"/>
    <w:rsid w:val="00F64B25"/>
    <w:rsid w:val="00F64BBA"/>
    <w:rsid w:val="00F64C5A"/>
    <w:rsid w:val="00F64C93"/>
    <w:rsid w:val="00F64CC5"/>
    <w:rsid w:val="00F64CC7"/>
    <w:rsid w:val="00F64E4B"/>
    <w:rsid w:val="00F64EE6"/>
    <w:rsid w:val="00F64F44"/>
    <w:rsid w:val="00F64F72"/>
    <w:rsid w:val="00F64F79"/>
    <w:rsid w:val="00F650AC"/>
    <w:rsid w:val="00F65193"/>
    <w:rsid w:val="00F6526A"/>
    <w:rsid w:val="00F653FC"/>
    <w:rsid w:val="00F653FF"/>
    <w:rsid w:val="00F655BC"/>
    <w:rsid w:val="00F656B2"/>
    <w:rsid w:val="00F65926"/>
    <w:rsid w:val="00F65AF5"/>
    <w:rsid w:val="00F65BC6"/>
    <w:rsid w:val="00F65BD0"/>
    <w:rsid w:val="00F65BD1"/>
    <w:rsid w:val="00F65C77"/>
    <w:rsid w:val="00F65CF9"/>
    <w:rsid w:val="00F66062"/>
    <w:rsid w:val="00F66076"/>
    <w:rsid w:val="00F660BC"/>
    <w:rsid w:val="00F6616B"/>
    <w:rsid w:val="00F661EC"/>
    <w:rsid w:val="00F6638C"/>
    <w:rsid w:val="00F66422"/>
    <w:rsid w:val="00F66429"/>
    <w:rsid w:val="00F6645A"/>
    <w:rsid w:val="00F664B2"/>
    <w:rsid w:val="00F6654C"/>
    <w:rsid w:val="00F665E7"/>
    <w:rsid w:val="00F66627"/>
    <w:rsid w:val="00F6683E"/>
    <w:rsid w:val="00F6688F"/>
    <w:rsid w:val="00F66CBB"/>
    <w:rsid w:val="00F66CC7"/>
    <w:rsid w:val="00F66D43"/>
    <w:rsid w:val="00F66EC9"/>
    <w:rsid w:val="00F67152"/>
    <w:rsid w:val="00F67235"/>
    <w:rsid w:val="00F672A8"/>
    <w:rsid w:val="00F675EF"/>
    <w:rsid w:val="00F676F8"/>
    <w:rsid w:val="00F6778A"/>
    <w:rsid w:val="00F6782F"/>
    <w:rsid w:val="00F679CE"/>
    <w:rsid w:val="00F679EC"/>
    <w:rsid w:val="00F67DB7"/>
    <w:rsid w:val="00F67DC6"/>
    <w:rsid w:val="00F67F48"/>
    <w:rsid w:val="00F700DB"/>
    <w:rsid w:val="00F70128"/>
    <w:rsid w:val="00F70151"/>
    <w:rsid w:val="00F701BC"/>
    <w:rsid w:val="00F703E8"/>
    <w:rsid w:val="00F703EB"/>
    <w:rsid w:val="00F70496"/>
    <w:rsid w:val="00F7059D"/>
    <w:rsid w:val="00F705D0"/>
    <w:rsid w:val="00F7062C"/>
    <w:rsid w:val="00F706A6"/>
    <w:rsid w:val="00F706CA"/>
    <w:rsid w:val="00F707CC"/>
    <w:rsid w:val="00F709B4"/>
    <w:rsid w:val="00F70B12"/>
    <w:rsid w:val="00F70BD7"/>
    <w:rsid w:val="00F70C8A"/>
    <w:rsid w:val="00F70E46"/>
    <w:rsid w:val="00F70FA2"/>
    <w:rsid w:val="00F7100A"/>
    <w:rsid w:val="00F710A7"/>
    <w:rsid w:val="00F714AF"/>
    <w:rsid w:val="00F714C0"/>
    <w:rsid w:val="00F71773"/>
    <w:rsid w:val="00F7186C"/>
    <w:rsid w:val="00F718E3"/>
    <w:rsid w:val="00F71917"/>
    <w:rsid w:val="00F71B5B"/>
    <w:rsid w:val="00F71B71"/>
    <w:rsid w:val="00F71CB7"/>
    <w:rsid w:val="00F71D16"/>
    <w:rsid w:val="00F71D79"/>
    <w:rsid w:val="00F71DE5"/>
    <w:rsid w:val="00F71E33"/>
    <w:rsid w:val="00F71E65"/>
    <w:rsid w:val="00F71E6D"/>
    <w:rsid w:val="00F71EAF"/>
    <w:rsid w:val="00F72045"/>
    <w:rsid w:val="00F7212D"/>
    <w:rsid w:val="00F72194"/>
    <w:rsid w:val="00F72270"/>
    <w:rsid w:val="00F72327"/>
    <w:rsid w:val="00F723CD"/>
    <w:rsid w:val="00F7265F"/>
    <w:rsid w:val="00F727F0"/>
    <w:rsid w:val="00F72A36"/>
    <w:rsid w:val="00F72A4F"/>
    <w:rsid w:val="00F72B17"/>
    <w:rsid w:val="00F72B93"/>
    <w:rsid w:val="00F72CD3"/>
    <w:rsid w:val="00F72F51"/>
    <w:rsid w:val="00F730E0"/>
    <w:rsid w:val="00F73213"/>
    <w:rsid w:val="00F732DD"/>
    <w:rsid w:val="00F7376A"/>
    <w:rsid w:val="00F739FE"/>
    <w:rsid w:val="00F73A9B"/>
    <w:rsid w:val="00F73B97"/>
    <w:rsid w:val="00F73C4A"/>
    <w:rsid w:val="00F73CB7"/>
    <w:rsid w:val="00F73CD1"/>
    <w:rsid w:val="00F73DE5"/>
    <w:rsid w:val="00F73E92"/>
    <w:rsid w:val="00F74385"/>
    <w:rsid w:val="00F74426"/>
    <w:rsid w:val="00F7443E"/>
    <w:rsid w:val="00F745F3"/>
    <w:rsid w:val="00F746EE"/>
    <w:rsid w:val="00F74823"/>
    <w:rsid w:val="00F748CF"/>
    <w:rsid w:val="00F748DF"/>
    <w:rsid w:val="00F7492B"/>
    <w:rsid w:val="00F7494F"/>
    <w:rsid w:val="00F74AA1"/>
    <w:rsid w:val="00F74B23"/>
    <w:rsid w:val="00F74C28"/>
    <w:rsid w:val="00F74C96"/>
    <w:rsid w:val="00F74DC1"/>
    <w:rsid w:val="00F74F03"/>
    <w:rsid w:val="00F7508C"/>
    <w:rsid w:val="00F7572F"/>
    <w:rsid w:val="00F757AE"/>
    <w:rsid w:val="00F757ED"/>
    <w:rsid w:val="00F75877"/>
    <w:rsid w:val="00F75AD6"/>
    <w:rsid w:val="00F75AD7"/>
    <w:rsid w:val="00F75C82"/>
    <w:rsid w:val="00F75C8E"/>
    <w:rsid w:val="00F75DD6"/>
    <w:rsid w:val="00F75E11"/>
    <w:rsid w:val="00F75E23"/>
    <w:rsid w:val="00F75E42"/>
    <w:rsid w:val="00F75EC2"/>
    <w:rsid w:val="00F75F44"/>
    <w:rsid w:val="00F75F5E"/>
    <w:rsid w:val="00F76111"/>
    <w:rsid w:val="00F7613C"/>
    <w:rsid w:val="00F76167"/>
    <w:rsid w:val="00F7628F"/>
    <w:rsid w:val="00F762C2"/>
    <w:rsid w:val="00F763EC"/>
    <w:rsid w:val="00F764B2"/>
    <w:rsid w:val="00F76539"/>
    <w:rsid w:val="00F76683"/>
    <w:rsid w:val="00F7682B"/>
    <w:rsid w:val="00F76B58"/>
    <w:rsid w:val="00F76C9B"/>
    <w:rsid w:val="00F76D6C"/>
    <w:rsid w:val="00F76EFF"/>
    <w:rsid w:val="00F77059"/>
    <w:rsid w:val="00F770EC"/>
    <w:rsid w:val="00F771FD"/>
    <w:rsid w:val="00F7751D"/>
    <w:rsid w:val="00F7777E"/>
    <w:rsid w:val="00F778C1"/>
    <w:rsid w:val="00F77B6B"/>
    <w:rsid w:val="00F77E13"/>
    <w:rsid w:val="00F77E6C"/>
    <w:rsid w:val="00F77F10"/>
    <w:rsid w:val="00F77F1E"/>
    <w:rsid w:val="00F801F3"/>
    <w:rsid w:val="00F803B1"/>
    <w:rsid w:val="00F80425"/>
    <w:rsid w:val="00F80496"/>
    <w:rsid w:val="00F80587"/>
    <w:rsid w:val="00F806F9"/>
    <w:rsid w:val="00F8071F"/>
    <w:rsid w:val="00F808AE"/>
    <w:rsid w:val="00F809A7"/>
    <w:rsid w:val="00F80A05"/>
    <w:rsid w:val="00F80A71"/>
    <w:rsid w:val="00F80C88"/>
    <w:rsid w:val="00F80D00"/>
    <w:rsid w:val="00F80DED"/>
    <w:rsid w:val="00F80FDC"/>
    <w:rsid w:val="00F8105A"/>
    <w:rsid w:val="00F812B0"/>
    <w:rsid w:val="00F8131D"/>
    <w:rsid w:val="00F814A0"/>
    <w:rsid w:val="00F814DA"/>
    <w:rsid w:val="00F81833"/>
    <w:rsid w:val="00F81836"/>
    <w:rsid w:val="00F819E3"/>
    <w:rsid w:val="00F81A15"/>
    <w:rsid w:val="00F81B63"/>
    <w:rsid w:val="00F81C7D"/>
    <w:rsid w:val="00F81CF0"/>
    <w:rsid w:val="00F81D43"/>
    <w:rsid w:val="00F81E5A"/>
    <w:rsid w:val="00F81EFA"/>
    <w:rsid w:val="00F82066"/>
    <w:rsid w:val="00F820A9"/>
    <w:rsid w:val="00F8220D"/>
    <w:rsid w:val="00F82391"/>
    <w:rsid w:val="00F82462"/>
    <w:rsid w:val="00F82472"/>
    <w:rsid w:val="00F825EB"/>
    <w:rsid w:val="00F8263E"/>
    <w:rsid w:val="00F8293A"/>
    <w:rsid w:val="00F82A27"/>
    <w:rsid w:val="00F82C7D"/>
    <w:rsid w:val="00F82CD2"/>
    <w:rsid w:val="00F82D71"/>
    <w:rsid w:val="00F82E2C"/>
    <w:rsid w:val="00F82E93"/>
    <w:rsid w:val="00F82F6F"/>
    <w:rsid w:val="00F830A9"/>
    <w:rsid w:val="00F831AD"/>
    <w:rsid w:val="00F8321F"/>
    <w:rsid w:val="00F8334E"/>
    <w:rsid w:val="00F83355"/>
    <w:rsid w:val="00F8356F"/>
    <w:rsid w:val="00F836F1"/>
    <w:rsid w:val="00F837B6"/>
    <w:rsid w:val="00F83813"/>
    <w:rsid w:val="00F8389B"/>
    <w:rsid w:val="00F8395B"/>
    <w:rsid w:val="00F83D58"/>
    <w:rsid w:val="00F83EB7"/>
    <w:rsid w:val="00F83FAD"/>
    <w:rsid w:val="00F84104"/>
    <w:rsid w:val="00F8414D"/>
    <w:rsid w:val="00F841E5"/>
    <w:rsid w:val="00F84303"/>
    <w:rsid w:val="00F8437D"/>
    <w:rsid w:val="00F8442A"/>
    <w:rsid w:val="00F84542"/>
    <w:rsid w:val="00F845FE"/>
    <w:rsid w:val="00F84861"/>
    <w:rsid w:val="00F8494C"/>
    <w:rsid w:val="00F849A8"/>
    <w:rsid w:val="00F84ACF"/>
    <w:rsid w:val="00F84DA6"/>
    <w:rsid w:val="00F84E5F"/>
    <w:rsid w:val="00F84EBA"/>
    <w:rsid w:val="00F85255"/>
    <w:rsid w:val="00F85277"/>
    <w:rsid w:val="00F85550"/>
    <w:rsid w:val="00F856D9"/>
    <w:rsid w:val="00F856ED"/>
    <w:rsid w:val="00F8573C"/>
    <w:rsid w:val="00F85779"/>
    <w:rsid w:val="00F85830"/>
    <w:rsid w:val="00F85867"/>
    <w:rsid w:val="00F85984"/>
    <w:rsid w:val="00F85ADF"/>
    <w:rsid w:val="00F85B08"/>
    <w:rsid w:val="00F85C24"/>
    <w:rsid w:val="00F85C74"/>
    <w:rsid w:val="00F85C94"/>
    <w:rsid w:val="00F85CD3"/>
    <w:rsid w:val="00F85D18"/>
    <w:rsid w:val="00F85D72"/>
    <w:rsid w:val="00F85E34"/>
    <w:rsid w:val="00F85F58"/>
    <w:rsid w:val="00F8602E"/>
    <w:rsid w:val="00F861B0"/>
    <w:rsid w:val="00F864C4"/>
    <w:rsid w:val="00F865F0"/>
    <w:rsid w:val="00F866A6"/>
    <w:rsid w:val="00F866B8"/>
    <w:rsid w:val="00F866E8"/>
    <w:rsid w:val="00F8670E"/>
    <w:rsid w:val="00F867CB"/>
    <w:rsid w:val="00F8698B"/>
    <w:rsid w:val="00F869B5"/>
    <w:rsid w:val="00F869DF"/>
    <w:rsid w:val="00F86A32"/>
    <w:rsid w:val="00F86ACD"/>
    <w:rsid w:val="00F86B1E"/>
    <w:rsid w:val="00F86B9A"/>
    <w:rsid w:val="00F86C43"/>
    <w:rsid w:val="00F86CD5"/>
    <w:rsid w:val="00F86E71"/>
    <w:rsid w:val="00F8706D"/>
    <w:rsid w:val="00F8723A"/>
    <w:rsid w:val="00F87309"/>
    <w:rsid w:val="00F87922"/>
    <w:rsid w:val="00F87A9C"/>
    <w:rsid w:val="00F87AD6"/>
    <w:rsid w:val="00F87C86"/>
    <w:rsid w:val="00F87E97"/>
    <w:rsid w:val="00F87EAC"/>
    <w:rsid w:val="00F87ECE"/>
    <w:rsid w:val="00F90009"/>
    <w:rsid w:val="00F9019E"/>
    <w:rsid w:val="00F9033A"/>
    <w:rsid w:val="00F9033D"/>
    <w:rsid w:val="00F9035B"/>
    <w:rsid w:val="00F90546"/>
    <w:rsid w:val="00F9059A"/>
    <w:rsid w:val="00F90663"/>
    <w:rsid w:val="00F906E6"/>
    <w:rsid w:val="00F9085F"/>
    <w:rsid w:val="00F908FB"/>
    <w:rsid w:val="00F9090E"/>
    <w:rsid w:val="00F90957"/>
    <w:rsid w:val="00F90C14"/>
    <w:rsid w:val="00F90C2D"/>
    <w:rsid w:val="00F90D17"/>
    <w:rsid w:val="00F90DAC"/>
    <w:rsid w:val="00F90EAC"/>
    <w:rsid w:val="00F90F15"/>
    <w:rsid w:val="00F90F50"/>
    <w:rsid w:val="00F91161"/>
    <w:rsid w:val="00F9136F"/>
    <w:rsid w:val="00F91398"/>
    <w:rsid w:val="00F913AB"/>
    <w:rsid w:val="00F91417"/>
    <w:rsid w:val="00F9154A"/>
    <w:rsid w:val="00F915B3"/>
    <w:rsid w:val="00F917CA"/>
    <w:rsid w:val="00F91A00"/>
    <w:rsid w:val="00F91A10"/>
    <w:rsid w:val="00F91B8F"/>
    <w:rsid w:val="00F91B9C"/>
    <w:rsid w:val="00F91C08"/>
    <w:rsid w:val="00F91C33"/>
    <w:rsid w:val="00F91C6A"/>
    <w:rsid w:val="00F91CDA"/>
    <w:rsid w:val="00F91CFC"/>
    <w:rsid w:val="00F92199"/>
    <w:rsid w:val="00F922C2"/>
    <w:rsid w:val="00F92532"/>
    <w:rsid w:val="00F926ED"/>
    <w:rsid w:val="00F92842"/>
    <w:rsid w:val="00F9296D"/>
    <w:rsid w:val="00F92A24"/>
    <w:rsid w:val="00F92CB6"/>
    <w:rsid w:val="00F92CC9"/>
    <w:rsid w:val="00F92DAC"/>
    <w:rsid w:val="00F92DC9"/>
    <w:rsid w:val="00F931A9"/>
    <w:rsid w:val="00F931B2"/>
    <w:rsid w:val="00F931BD"/>
    <w:rsid w:val="00F93266"/>
    <w:rsid w:val="00F9333A"/>
    <w:rsid w:val="00F93478"/>
    <w:rsid w:val="00F934F4"/>
    <w:rsid w:val="00F9351C"/>
    <w:rsid w:val="00F9356C"/>
    <w:rsid w:val="00F935B8"/>
    <w:rsid w:val="00F93671"/>
    <w:rsid w:val="00F9368E"/>
    <w:rsid w:val="00F93714"/>
    <w:rsid w:val="00F937BF"/>
    <w:rsid w:val="00F937C3"/>
    <w:rsid w:val="00F9382A"/>
    <w:rsid w:val="00F93A07"/>
    <w:rsid w:val="00F93A3F"/>
    <w:rsid w:val="00F93A40"/>
    <w:rsid w:val="00F93ABF"/>
    <w:rsid w:val="00F93AC4"/>
    <w:rsid w:val="00F93C15"/>
    <w:rsid w:val="00F93F6A"/>
    <w:rsid w:val="00F940B9"/>
    <w:rsid w:val="00F942AC"/>
    <w:rsid w:val="00F9430E"/>
    <w:rsid w:val="00F94444"/>
    <w:rsid w:val="00F944C6"/>
    <w:rsid w:val="00F94619"/>
    <w:rsid w:val="00F946A8"/>
    <w:rsid w:val="00F94787"/>
    <w:rsid w:val="00F94816"/>
    <w:rsid w:val="00F948E7"/>
    <w:rsid w:val="00F949E8"/>
    <w:rsid w:val="00F94A26"/>
    <w:rsid w:val="00F94A46"/>
    <w:rsid w:val="00F94B6E"/>
    <w:rsid w:val="00F94C04"/>
    <w:rsid w:val="00F94EAA"/>
    <w:rsid w:val="00F951CA"/>
    <w:rsid w:val="00F952BB"/>
    <w:rsid w:val="00F953AF"/>
    <w:rsid w:val="00F9541A"/>
    <w:rsid w:val="00F9544A"/>
    <w:rsid w:val="00F9546D"/>
    <w:rsid w:val="00F9548E"/>
    <w:rsid w:val="00F95641"/>
    <w:rsid w:val="00F957CA"/>
    <w:rsid w:val="00F95A83"/>
    <w:rsid w:val="00F95D57"/>
    <w:rsid w:val="00F95D6A"/>
    <w:rsid w:val="00F96083"/>
    <w:rsid w:val="00F960A9"/>
    <w:rsid w:val="00F960DD"/>
    <w:rsid w:val="00F960E0"/>
    <w:rsid w:val="00F961C0"/>
    <w:rsid w:val="00F96211"/>
    <w:rsid w:val="00F962B6"/>
    <w:rsid w:val="00F96385"/>
    <w:rsid w:val="00F9644B"/>
    <w:rsid w:val="00F9664E"/>
    <w:rsid w:val="00F96828"/>
    <w:rsid w:val="00F968C7"/>
    <w:rsid w:val="00F96941"/>
    <w:rsid w:val="00F96968"/>
    <w:rsid w:val="00F96978"/>
    <w:rsid w:val="00F96B03"/>
    <w:rsid w:val="00F96B36"/>
    <w:rsid w:val="00F96C11"/>
    <w:rsid w:val="00F96C8A"/>
    <w:rsid w:val="00F96D6A"/>
    <w:rsid w:val="00F96EA0"/>
    <w:rsid w:val="00F96F3F"/>
    <w:rsid w:val="00F970DB"/>
    <w:rsid w:val="00F971A6"/>
    <w:rsid w:val="00F97265"/>
    <w:rsid w:val="00F972CF"/>
    <w:rsid w:val="00F973AF"/>
    <w:rsid w:val="00F97408"/>
    <w:rsid w:val="00F97571"/>
    <w:rsid w:val="00F9764B"/>
    <w:rsid w:val="00F9764F"/>
    <w:rsid w:val="00F9778E"/>
    <w:rsid w:val="00F977AB"/>
    <w:rsid w:val="00F977FF"/>
    <w:rsid w:val="00F979D0"/>
    <w:rsid w:val="00F97ACC"/>
    <w:rsid w:val="00F97BC9"/>
    <w:rsid w:val="00F97C4F"/>
    <w:rsid w:val="00F97C6A"/>
    <w:rsid w:val="00F97CC9"/>
    <w:rsid w:val="00F97CE9"/>
    <w:rsid w:val="00F97F0A"/>
    <w:rsid w:val="00F97F5F"/>
    <w:rsid w:val="00F97F9E"/>
    <w:rsid w:val="00F97FFA"/>
    <w:rsid w:val="00FA0094"/>
    <w:rsid w:val="00FA00AA"/>
    <w:rsid w:val="00FA01C6"/>
    <w:rsid w:val="00FA0238"/>
    <w:rsid w:val="00FA0311"/>
    <w:rsid w:val="00FA0475"/>
    <w:rsid w:val="00FA0493"/>
    <w:rsid w:val="00FA0503"/>
    <w:rsid w:val="00FA053D"/>
    <w:rsid w:val="00FA0707"/>
    <w:rsid w:val="00FA070E"/>
    <w:rsid w:val="00FA0998"/>
    <w:rsid w:val="00FA09A8"/>
    <w:rsid w:val="00FA0ACB"/>
    <w:rsid w:val="00FA0AFC"/>
    <w:rsid w:val="00FA0BDB"/>
    <w:rsid w:val="00FA0BFF"/>
    <w:rsid w:val="00FA0E28"/>
    <w:rsid w:val="00FA110E"/>
    <w:rsid w:val="00FA136B"/>
    <w:rsid w:val="00FA1391"/>
    <w:rsid w:val="00FA13E8"/>
    <w:rsid w:val="00FA154D"/>
    <w:rsid w:val="00FA16AD"/>
    <w:rsid w:val="00FA17FB"/>
    <w:rsid w:val="00FA18B9"/>
    <w:rsid w:val="00FA1A3B"/>
    <w:rsid w:val="00FA1BB4"/>
    <w:rsid w:val="00FA1BE9"/>
    <w:rsid w:val="00FA1E6B"/>
    <w:rsid w:val="00FA1F56"/>
    <w:rsid w:val="00FA1FE7"/>
    <w:rsid w:val="00FA2045"/>
    <w:rsid w:val="00FA20B1"/>
    <w:rsid w:val="00FA2199"/>
    <w:rsid w:val="00FA2277"/>
    <w:rsid w:val="00FA2286"/>
    <w:rsid w:val="00FA233B"/>
    <w:rsid w:val="00FA2398"/>
    <w:rsid w:val="00FA25E2"/>
    <w:rsid w:val="00FA26B5"/>
    <w:rsid w:val="00FA2997"/>
    <w:rsid w:val="00FA2AF5"/>
    <w:rsid w:val="00FA2CDF"/>
    <w:rsid w:val="00FA2F06"/>
    <w:rsid w:val="00FA2F7D"/>
    <w:rsid w:val="00FA3043"/>
    <w:rsid w:val="00FA30C4"/>
    <w:rsid w:val="00FA30F8"/>
    <w:rsid w:val="00FA32BF"/>
    <w:rsid w:val="00FA3366"/>
    <w:rsid w:val="00FA34CB"/>
    <w:rsid w:val="00FA3533"/>
    <w:rsid w:val="00FA35C9"/>
    <w:rsid w:val="00FA3603"/>
    <w:rsid w:val="00FA360F"/>
    <w:rsid w:val="00FA3D08"/>
    <w:rsid w:val="00FA3E06"/>
    <w:rsid w:val="00FA3E4B"/>
    <w:rsid w:val="00FA3FDB"/>
    <w:rsid w:val="00FA3FFF"/>
    <w:rsid w:val="00FA403E"/>
    <w:rsid w:val="00FA40A9"/>
    <w:rsid w:val="00FA40B7"/>
    <w:rsid w:val="00FA412D"/>
    <w:rsid w:val="00FA4135"/>
    <w:rsid w:val="00FA42F1"/>
    <w:rsid w:val="00FA4532"/>
    <w:rsid w:val="00FA4694"/>
    <w:rsid w:val="00FA46CB"/>
    <w:rsid w:val="00FA46E0"/>
    <w:rsid w:val="00FA46FF"/>
    <w:rsid w:val="00FA47E8"/>
    <w:rsid w:val="00FA47F8"/>
    <w:rsid w:val="00FA480D"/>
    <w:rsid w:val="00FA48CA"/>
    <w:rsid w:val="00FA48F1"/>
    <w:rsid w:val="00FA495F"/>
    <w:rsid w:val="00FA4AFF"/>
    <w:rsid w:val="00FA4B2A"/>
    <w:rsid w:val="00FA4B41"/>
    <w:rsid w:val="00FA4CB4"/>
    <w:rsid w:val="00FA4D25"/>
    <w:rsid w:val="00FA4DC0"/>
    <w:rsid w:val="00FA4F87"/>
    <w:rsid w:val="00FA506F"/>
    <w:rsid w:val="00FA5455"/>
    <w:rsid w:val="00FA5478"/>
    <w:rsid w:val="00FA54B4"/>
    <w:rsid w:val="00FA5531"/>
    <w:rsid w:val="00FA5582"/>
    <w:rsid w:val="00FA55F1"/>
    <w:rsid w:val="00FA56C6"/>
    <w:rsid w:val="00FA57B4"/>
    <w:rsid w:val="00FA59C8"/>
    <w:rsid w:val="00FA59D7"/>
    <w:rsid w:val="00FA5A19"/>
    <w:rsid w:val="00FA5DF6"/>
    <w:rsid w:val="00FA5DF8"/>
    <w:rsid w:val="00FA5FF2"/>
    <w:rsid w:val="00FA6010"/>
    <w:rsid w:val="00FA614E"/>
    <w:rsid w:val="00FA61A5"/>
    <w:rsid w:val="00FA6287"/>
    <w:rsid w:val="00FA62E9"/>
    <w:rsid w:val="00FA62FF"/>
    <w:rsid w:val="00FA63C9"/>
    <w:rsid w:val="00FA6443"/>
    <w:rsid w:val="00FA6556"/>
    <w:rsid w:val="00FA6992"/>
    <w:rsid w:val="00FA6A77"/>
    <w:rsid w:val="00FA6C02"/>
    <w:rsid w:val="00FA6C0C"/>
    <w:rsid w:val="00FA6CC7"/>
    <w:rsid w:val="00FA6DE2"/>
    <w:rsid w:val="00FA6DF2"/>
    <w:rsid w:val="00FA6EA3"/>
    <w:rsid w:val="00FA6F56"/>
    <w:rsid w:val="00FA6F6A"/>
    <w:rsid w:val="00FA6FAC"/>
    <w:rsid w:val="00FA712E"/>
    <w:rsid w:val="00FA7134"/>
    <w:rsid w:val="00FA7163"/>
    <w:rsid w:val="00FA73EB"/>
    <w:rsid w:val="00FA7514"/>
    <w:rsid w:val="00FA7581"/>
    <w:rsid w:val="00FA76C0"/>
    <w:rsid w:val="00FA76E0"/>
    <w:rsid w:val="00FA7708"/>
    <w:rsid w:val="00FA7716"/>
    <w:rsid w:val="00FA77FD"/>
    <w:rsid w:val="00FA78E1"/>
    <w:rsid w:val="00FA793E"/>
    <w:rsid w:val="00FA7BB1"/>
    <w:rsid w:val="00FA7C4F"/>
    <w:rsid w:val="00FA7C86"/>
    <w:rsid w:val="00FA7CEA"/>
    <w:rsid w:val="00FB00CC"/>
    <w:rsid w:val="00FB00D1"/>
    <w:rsid w:val="00FB0197"/>
    <w:rsid w:val="00FB03F1"/>
    <w:rsid w:val="00FB053D"/>
    <w:rsid w:val="00FB05B6"/>
    <w:rsid w:val="00FB0626"/>
    <w:rsid w:val="00FB06D7"/>
    <w:rsid w:val="00FB07CE"/>
    <w:rsid w:val="00FB0969"/>
    <w:rsid w:val="00FB0A16"/>
    <w:rsid w:val="00FB0ACA"/>
    <w:rsid w:val="00FB0B9C"/>
    <w:rsid w:val="00FB0BE2"/>
    <w:rsid w:val="00FB0C64"/>
    <w:rsid w:val="00FB0E79"/>
    <w:rsid w:val="00FB0EC3"/>
    <w:rsid w:val="00FB1141"/>
    <w:rsid w:val="00FB1417"/>
    <w:rsid w:val="00FB146F"/>
    <w:rsid w:val="00FB14E8"/>
    <w:rsid w:val="00FB1552"/>
    <w:rsid w:val="00FB15A3"/>
    <w:rsid w:val="00FB166B"/>
    <w:rsid w:val="00FB16A7"/>
    <w:rsid w:val="00FB1709"/>
    <w:rsid w:val="00FB1868"/>
    <w:rsid w:val="00FB18E4"/>
    <w:rsid w:val="00FB191D"/>
    <w:rsid w:val="00FB1948"/>
    <w:rsid w:val="00FB1AE8"/>
    <w:rsid w:val="00FB1B44"/>
    <w:rsid w:val="00FB1BEA"/>
    <w:rsid w:val="00FB1CF9"/>
    <w:rsid w:val="00FB1E25"/>
    <w:rsid w:val="00FB1E8E"/>
    <w:rsid w:val="00FB1EED"/>
    <w:rsid w:val="00FB1F4F"/>
    <w:rsid w:val="00FB1FDC"/>
    <w:rsid w:val="00FB2029"/>
    <w:rsid w:val="00FB208B"/>
    <w:rsid w:val="00FB211A"/>
    <w:rsid w:val="00FB22EF"/>
    <w:rsid w:val="00FB2440"/>
    <w:rsid w:val="00FB2468"/>
    <w:rsid w:val="00FB281F"/>
    <w:rsid w:val="00FB2983"/>
    <w:rsid w:val="00FB2BC5"/>
    <w:rsid w:val="00FB2D8C"/>
    <w:rsid w:val="00FB311A"/>
    <w:rsid w:val="00FB3129"/>
    <w:rsid w:val="00FB317A"/>
    <w:rsid w:val="00FB319C"/>
    <w:rsid w:val="00FB322A"/>
    <w:rsid w:val="00FB33C9"/>
    <w:rsid w:val="00FB3634"/>
    <w:rsid w:val="00FB3658"/>
    <w:rsid w:val="00FB37B2"/>
    <w:rsid w:val="00FB3885"/>
    <w:rsid w:val="00FB38ED"/>
    <w:rsid w:val="00FB3A93"/>
    <w:rsid w:val="00FB3BBE"/>
    <w:rsid w:val="00FB401B"/>
    <w:rsid w:val="00FB402D"/>
    <w:rsid w:val="00FB40C5"/>
    <w:rsid w:val="00FB40FA"/>
    <w:rsid w:val="00FB4138"/>
    <w:rsid w:val="00FB4152"/>
    <w:rsid w:val="00FB41F2"/>
    <w:rsid w:val="00FB44AD"/>
    <w:rsid w:val="00FB452F"/>
    <w:rsid w:val="00FB47C3"/>
    <w:rsid w:val="00FB4817"/>
    <w:rsid w:val="00FB4994"/>
    <w:rsid w:val="00FB4A2B"/>
    <w:rsid w:val="00FB4A8D"/>
    <w:rsid w:val="00FB4D74"/>
    <w:rsid w:val="00FB4E32"/>
    <w:rsid w:val="00FB4E52"/>
    <w:rsid w:val="00FB4F7A"/>
    <w:rsid w:val="00FB4FAB"/>
    <w:rsid w:val="00FB50C7"/>
    <w:rsid w:val="00FB50E0"/>
    <w:rsid w:val="00FB5233"/>
    <w:rsid w:val="00FB528F"/>
    <w:rsid w:val="00FB538B"/>
    <w:rsid w:val="00FB55DE"/>
    <w:rsid w:val="00FB59FF"/>
    <w:rsid w:val="00FB5A1D"/>
    <w:rsid w:val="00FB5B50"/>
    <w:rsid w:val="00FB5D41"/>
    <w:rsid w:val="00FB5D8E"/>
    <w:rsid w:val="00FB5E1F"/>
    <w:rsid w:val="00FB5E31"/>
    <w:rsid w:val="00FB5E4A"/>
    <w:rsid w:val="00FB61D2"/>
    <w:rsid w:val="00FB6210"/>
    <w:rsid w:val="00FB6293"/>
    <w:rsid w:val="00FB62AC"/>
    <w:rsid w:val="00FB635A"/>
    <w:rsid w:val="00FB63C9"/>
    <w:rsid w:val="00FB656C"/>
    <w:rsid w:val="00FB65F3"/>
    <w:rsid w:val="00FB673D"/>
    <w:rsid w:val="00FB67D3"/>
    <w:rsid w:val="00FB6A81"/>
    <w:rsid w:val="00FB6B86"/>
    <w:rsid w:val="00FB6BD0"/>
    <w:rsid w:val="00FB6C67"/>
    <w:rsid w:val="00FB6CBF"/>
    <w:rsid w:val="00FB6D61"/>
    <w:rsid w:val="00FB6E6D"/>
    <w:rsid w:val="00FB6EE9"/>
    <w:rsid w:val="00FB6EFD"/>
    <w:rsid w:val="00FB6F40"/>
    <w:rsid w:val="00FB6F80"/>
    <w:rsid w:val="00FB707F"/>
    <w:rsid w:val="00FB71D6"/>
    <w:rsid w:val="00FB72DB"/>
    <w:rsid w:val="00FB7565"/>
    <w:rsid w:val="00FB75B1"/>
    <w:rsid w:val="00FB7635"/>
    <w:rsid w:val="00FB7883"/>
    <w:rsid w:val="00FB7972"/>
    <w:rsid w:val="00FB7A14"/>
    <w:rsid w:val="00FB7AF6"/>
    <w:rsid w:val="00FB7CF3"/>
    <w:rsid w:val="00FB7D1C"/>
    <w:rsid w:val="00FB7D53"/>
    <w:rsid w:val="00FB7E60"/>
    <w:rsid w:val="00FB7E8A"/>
    <w:rsid w:val="00FB7FED"/>
    <w:rsid w:val="00FC00AF"/>
    <w:rsid w:val="00FC00EF"/>
    <w:rsid w:val="00FC015A"/>
    <w:rsid w:val="00FC0181"/>
    <w:rsid w:val="00FC0383"/>
    <w:rsid w:val="00FC079B"/>
    <w:rsid w:val="00FC0A74"/>
    <w:rsid w:val="00FC0A7C"/>
    <w:rsid w:val="00FC0B01"/>
    <w:rsid w:val="00FC0B07"/>
    <w:rsid w:val="00FC0B5D"/>
    <w:rsid w:val="00FC0C55"/>
    <w:rsid w:val="00FC0CC3"/>
    <w:rsid w:val="00FC0CFA"/>
    <w:rsid w:val="00FC0DAE"/>
    <w:rsid w:val="00FC0EF7"/>
    <w:rsid w:val="00FC0F00"/>
    <w:rsid w:val="00FC0FBD"/>
    <w:rsid w:val="00FC104F"/>
    <w:rsid w:val="00FC105A"/>
    <w:rsid w:val="00FC11B3"/>
    <w:rsid w:val="00FC1212"/>
    <w:rsid w:val="00FC13EA"/>
    <w:rsid w:val="00FC1520"/>
    <w:rsid w:val="00FC15EC"/>
    <w:rsid w:val="00FC15FA"/>
    <w:rsid w:val="00FC173F"/>
    <w:rsid w:val="00FC1741"/>
    <w:rsid w:val="00FC187A"/>
    <w:rsid w:val="00FC18D6"/>
    <w:rsid w:val="00FC18E5"/>
    <w:rsid w:val="00FC1971"/>
    <w:rsid w:val="00FC19C7"/>
    <w:rsid w:val="00FC19C8"/>
    <w:rsid w:val="00FC1A62"/>
    <w:rsid w:val="00FC1A93"/>
    <w:rsid w:val="00FC1AED"/>
    <w:rsid w:val="00FC1B50"/>
    <w:rsid w:val="00FC1BA6"/>
    <w:rsid w:val="00FC1D5F"/>
    <w:rsid w:val="00FC1EAB"/>
    <w:rsid w:val="00FC1F81"/>
    <w:rsid w:val="00FC20B1"/>
    <w:rsid w:val="00FC22A0"/>
    <w:rsid w:val="00FC22FA"/>
    <w:rsid w:val="00FC26C2"/>
    <w:rsid w:val="00FC2762"/>
    <w:rsid w:val="00FC29E8"/>
    <w:rsid w:val="00FC2B2A"/>
    <w:rsid w:val="00FC2B4B"/>
    <w:rsid w:val="00FC2C07"/>
    <w:rsid w:val="00FC2C1A"/>
    <w:rsid w:val="00FC2C91"/>
    <w:rsid w:val="00FC2DA6"/>
    <w:rsid w:val="00FC2F0F"/>
    <w:rsid w:val="00FC2F21"/>
    <w:rsid w:val="00FC301D"/>
    <w:rsid w:val="00FC327A"/>
    <w:rsid w:val="00FC329F"/>
    <w:rsid w:val="00FC3563"/>
    <w:rsid w:val="00FC3702"/>
    <w:rsid w:val="00FC37F2"/>
    <w:rsid w:val="00FC3866"/>
    <w:rsid w:val="00FC395D"/>
    <w:rsid w:val="00FC3AEB"/>
    <w:rsid w:val="00FC3C15"/>
    <w:rsid w:val="00FC3D11"/>
    <w:rsid w:val="00FC3D59"/>
    <w:rsid w:val="00FC3E1F"/>
    <w:rsid w:val="00FC3E5F"/>
    <w:rsid w:val="00FC3F5D"/>
    <w:rsid w:val="00FC4199"/>
    <w:rsid w:val="00FC41B3"/>
    <w:rsid w:val="00FC41C7"/>
    <w:rsid w:val="00FC41D3"/>
    <w:rsid w:val="00FC448F"/>
    <w:rsid w:val="00FC4541"/>
    <w:rsid w:val="00FC4553"/>
    <w:rsid w:val="00FC45F4"/>
    <w:rsid w:val="00FC460C"/>
    <w:rsid w:val="00FC4674"/>
    <w:rsid w:val="00FC468E"/>
    <w:rsid w:val="00FC46D4"/>
    <w:rsid w:val="00FC4971"/>
    <w:rsid w:val="00FC49A2"/>
    <w:rsid w:val="00FC4A39"/>
    <w:rsid w:val="00FC4AC5"/>
    <w:rsid w:val="00FC4B04"/>
    <w:rsid w:val="00FC4B4F"/>
    <w:rsid w:val="00FC4B5A"/>
    <w:rsid w:val="00FC4BA6"/>
    <w:rsid w:val="00FC4C06"/>
    <w:rsid w:val="00FC4C52"/>
    <w:rsid w:val="00FC4CE3"/>
    <w:rsid w:val="00FC4EAD"/>
    <w:rsid w:val="00FC53C2"/>
    <w:rsid w:val="00FC553F"/>
    <w:rsid w:val="00FC5796"/>
    <w:rsid w:val="00FC5823"/>
    <w:rsid w:val="00FC595B"/>
    <w:rsid w:val="00FC599C"/>
    <w:rsid w:val="00FC59B4"/>
    <w:rsid w:val="00FC5B26"/>
    <w:rsid w:val="00FC5B62"/>
    <w:rsid w:val="00FC5DFD"/>
    <w:rsid w:val="00FC5EE8"/>
    <w:rsid w:val="00FC5EED"/>
    <w:rsid w:val="00FC5F5F"/>
    <w:rsid w:val="00FC5F79"/>
    <w:rsid w:val="00FC5FF1"/>
    <w:rsid w:val="00FC60AA"/>
    <w:rsid w:val="00FC610A"/>
    <w:rsid w:val="00FC6120"/>
    <w:rsid w:val="00FC62E2"/>
    <w:rsid w:val="00FC68C6"/>
    <w:rsid w:val="00FC6B7F"/>
    <w:rsid w:val="00FC6C2C"/>
    <w:rsid w:val="00FC6D8A"/>
    <w:rsid w:val="00FC6DA3"/>
    <w:rsid w:val="00FC700F"/>
    <w:rsid w:val="00FC7078"/>
    <w:rsid w:val="00FC707E"/>
    <w:rsid w:val="00FC710E"/>
    <w:rsid w:val="00FC71AC"/>
    <w:rsid w:val="00FC723F"/>
    <w:rsid w:val="00FC735D"/>
    <w:rsid w:val="00FC7411"/>
    <w:rsid w:val="00FC7547"/>
    <w:rsid w:val="00FC7563"/>
    <w:rsid w:val="00FC767D"/>
    <w:rsid w:val="00FC79D5"/>
    <w:rsid w:val="00FC7A0A"/>
    <w:rsid w:val="00FC7D85"/>
    <w:rsid w:val="00FC7E61"/>
    <w:rsid w:val="00FC7E6E"/>
    <w:rsid w:val="00FC7F3B"/>
    <w:rsid w:val="00FD017A"/>
    <w:rsid w:val="00FD01BC"/>
    <w:rsid w:val="00FD0249"/>
    <w:rsid w:val="00FD035C"/>
    <w:rsid w:val="00FD0386"/>
    <w:rsid w:val="00FD056C"/>
    <w:rsid w:val="00FD05B5"/>
    <w:rsid w:val="00FD05F5"/>
    <w:rsid w:val="00FD06E6"/>
    <w:rsid w:val="00FD0714"/>
    <w:rsid w:val="00FD0717"/>
    <w:rsid w:val="00FD0722"/>
    <w:rsid w:val="00FD077B"/>
    <w:rsid w:val="00FD0806"/>
    <w:rsid w:val="00FD0823"/>
    <w:rsid w:val="00FD096E"/>
    <w:rsid w:val="00FD09AD"/>
    <w:rsid w:val="00FD0ABE"/>
    <w:rsid w:val="00FD0AD8"/>
    <w:rsid w:val="00FD0B70"/>
    <w:rsid w:val="00FD0C70"/>
    <w:rsid w:val="00FD0CB8"/>
    <w:rsid w:val="00FD0E7F"/>
    <w:rsid w:val="00FD1173"/>
    <w:rsid w:val="00FD1256"/>
    <w:rsid w:val="00FD1317"/>
    <w:rsid w:val="00FD1326"/>
    <w:rsid w:val="00FD13B0"/>
    <w:rsid w:val="00FD1449"/>
    <w:rsid w:val="00FD1574"/>
    <w:rsid w:val="00FD15B4"/>
    <w:rsid w:val="00FD18DC"/>
    <w:rsid w:val="00FD1A88"/>
    <w:rsid w:val="00FD1DDA"/>
    <w:rsid w:val="00FD1E35"/>
    <w:rsid w:val="00FD1E4A"/>
    <w:rsid w:val="00FD1F45"/>
    <w:rsid w:val="00FD1FE9"/>
    <w:rsid w:val="00FD2031"/>
    <w:rsid w:val="00FD2183"/>
    <w:rsid w:val="00FD2287"/>
    <w:rsid w:val="00FD22BA"/>
    <w:rsid w:val="00FD241A"/>
    <w:rsid w:val="00FD2511"/>
    <w:rsid w:val="00FD2636"/>
    <w:rsid w:val="00FD2658"/>
    <w:rsid w:val="00FD26AB"/>
    <w:rsid w:val="00FD2B0E"/>
    <w:rsid w:val="00FD2B94"/>
    <w:rsid w:val="00FD2BB0"/>
    <w:rsid w:val="00FD2C8F"/>
    <w:rsid w:val="00FD2DF4"/>
    <w:rsid w:val="00FD2E21"/>
    <w:rsid w:val="00FD2F17"/>
    <w:rsid w:val="00FD2FBF"/>
    <w:rsid w:val="00FD308C"/>
    <w:rsid w:val="00FD3106"/>
    <w:rsid w:val="00FD3171"/>
    <w:rsid w:val="00FD32C2"/>
    <w:rsid w:val="00FD32EC"/>
    <w:rsid w:val="00FD337D"/>
    <w:rsid w:val="00FD33C7"/>
    <w:rsid w:val="00FD359A"/>
    <w:rsid w:val="00FD36A7"/>
    <w:rsid w:val="00FD36D2"/>
    <w:rsid w:val="00FD375B"/>
    <w:rsid w:val="00FD378A"/>
    <w:rsid w:val="00FD3873"/>
    <w:rsid w:val="00FD3B30"/>
    <w:rsid w:val="00FD3BBF"/>
    <w:rsid w:val="00FD3CB9"/>
    <w:rsid w:val="00FD3D29"/>
    <w:rsid w:val="00FD3D93"/>
    <w:rsid w:val="00FD3E59"/>
    <w:rsid w:val="00FD3F94"/>
    <w:rsid w:val="00FD3FFB"/>
    <w:rsid w:val="00FD4192"/>
    <w:rsid w:val="00FD4251"/>
    <w:rsid w:val="00FD439B"/>
    <w:rsid w:val="00FD45AD"/>
    <w:rsid w:val="00FD45BE"/>
    <w:rsid w:val="00FD474C"/>
    <w:rsid w:val="00FD48D2"/>
    <w:rsid w:val="00FD4968"/>
    <w:rsid w:val="00FD4971"/>
    <w:rsid w:val="00FD49DF"/>
    <w:rsid w:val="00FD4A7F"/>
    <w:rsid w:val="00FD4B7B"/>
    <w:rsid w:val="00FD4CC2"/>
    <w:rsid w:val="00FD4DF9"/>
    <w:rsid w:val="00FD4F5B"/>
    <w:rsid w:val="00FD4FAB"/>
    <w:rsid w:val="00FD51F6"/>
    <w:rsid w:val="00FD5444"/>
    <w:rsid w:val="00FD5515"/>
    <w:rsid w:val="00FD57A5"/>
    <w:rsid w:val="00FD58B1"/>
    <w:rsid w:val="00FD5984"/>
    <w:rsid w:val="00FD59B8"/>
    <w:rsid w:val="00FD5ABB"/>
    <w:rsid w:val="00FD5B37"/>
    <w:rsid w:val="00FD5BC1"/>
    <w:rsid w:val="00FD5C8F"/>
    <w:rsid w:val="00FD5D5C"/>
    <w:rsid w:val="00FD5EDD"/>
    <w:rsid w:val="00FD60BE"/>
    <w:rsid w:val="00FD61BB"/>
    <w:rsid w:val="00FD635A"/>
    <w:rsid w:val="00FD637F"/>
    <w:rsid w:val="00FD6401"/>
    <w:rsid w:val="00FD642D"/>
    <w:rsid w:val="00FD6619"/>
    <w:rsid w:val="00FD6666"/>
    <w:rsid w:val="00FD66F7"/>
    <w:rsid w:val="00FD6771"/>
    <w:rsid w:val="00FD677A"/>
    <w:rsid w:val="00FD6872"/>
    <w:rsid w:val="00FD68C8"/>
    <w:rsid w:val="00FD69C3"/>
    <w:rsid w:val="00FD6B3C"/>
    <w:rsid w:val="00FD6B96"/>
    <w:rsid w:val="00FD6CA6"/>
    <w:rsid w:val="00FD6CB4"/>
    <w:rsid w:val="00FD6D0F"/>
    <w:rsid w:val="00FD6E1D"/>
    <w:rsid w:val="00FD6E2A"/>
    <w:rsid w:val="00FD6E48"/>
    <w:rsid w:val="00FD6F4C"/>
    <w:rsid w:val="00FD6FB3"/>
    <w:rsid w:val="00FD6FD4"/>
    <w:rsid w:val="00FD70CF"/>
    <w:rsid w:val="00FD7442"/>
    <w:rsid w:val="00FD7463"/>
    <w:rsid w:val="00FD7498"/>
    <w:rsid w:val="00FD752E"/>
    <w:rsid w:val="00FD7773"/>
    <w:rsid w:val="00FD7780"/>
    <w:rsid w:val="00FD779D"/>
    <w:rsid w:val="00FD77B4"/>
    <w:rsid w:val="00FD7821"/>
    <w:rsid w:val="00FD78CB"/>
    <w:rsid w:val="00FD7941"/>
    <w:rsid w:val="00FD795B"/>
    <w:rsid w:val="00FD7AEB"/>
    <w:rsid w:val="00FD7D5B"/>
    <w:rsid w:val="00FD7ECB"/>
    <w:rsid w:val="00FE0202"/>
    <w:rsid w:val="00FE029F"/>
    <w:rsid w:val="00FE03D7"/>
    <w:rsid w:val="00FE0412"/>
    <w:rsid w:val="00FE0588"/>
    <w:rsid w:val="00FE06FE"/>
    <w:rsid w:val="00FE079A"/>
    <w:rsid w:val="00FE0872"/>
    <w:rsid w:val="00FE0AA3"/>
    <w:rsid w:val="00FE0C2D"/>
    <w:rsid w:val="00FE0CE3"/>
    <w:rsid w:val="00FE0E4A"/>
    <w:rsid w:val="00FE0E8D"/>
    <w:rsid w:val="00FE0F60"/>
    <w:rsid w:val="00FE10B6"/>
    <w:rsid w:val="00FE11AD"/>
    <w:rsid w:val="00FE1243"/>
    <w:rsid w:val="00FE141F"/>
    <w:rsid w:val="00FE14C0"/>
    <w:rsid w:val="00FE14D5"/>
    <w:rsid w:val="00FE153B"/>
    <w:rsid w:val="00FE160E"/>
    <w:rsid w:val="00FE1614"/>
    <w:rsid w:val="00FE17D7"/>
    <w:rsid w:val="00FE18F3"/>
    <w:rsid w:val="00FE1965"/>
    <w:rsid w:val="00FE1AA1"/>
    <w:rsid w:val="00FE1B66"/>
    <w:rsid w:val="00FE1D09"/>
    <w:rsid w:val="00FE1D5C"/>
    <w:rsid w:val="00FE1E89"/>
    <w:rsid w:val="00FE1F8C"/>
    <w:rsid w:val="00FE1FDE"/>
    <w:rsid w:val="00FE20DD"/>
    <w:rsid w:val="00FE23F5"/>
    <w:rsid w:val="00FE24F9"/>
    <w:rsid w:val="00FE25AC"/>
    <w:rsid w:val="00FE2739"/>
    <w:rsid w:val="00FE280D"/>
    <w:rsid w:val="00FE28B2"/>
    <w:rsid w:val="00FE2959"/>
    <w:rsid w:val="00FE2A22"/>
    <w:rsid w:val="00FE2AD7"/>
    <w:rsid w:val="00FE2B92"/>
    <w:rsid w:val="00FE2CAC"/>
    <w:rsid w:val="00FE2D9B"/>
    <w:rsid w:val="00FE2DDE"/>
    <w:rsid w:val="00FE2DF1"/>
    <w:rsid w:val="00FE2F1B"/>
    <w:rsid w:val="00FE308D"/>
    <w:rsid w:val="00FE3120"/>
    <w:rsid w:val="00FE31D9"/>
    <w:rsid w:val="00FE31F5"/>
    <w:rsid w:val="00FE32A0"/>
    <w:rsid w:val="00FE34E9"/>
    <w:rsid w:val="00FE3687"/>
    <w:rsid w:val="00FE38C5"/>
    <w:rsid w:val="00FE3901"/>
    <w:rsid w:val="00FE39BE"/>
    <w:rsid w:val="00FE39ED"/>
    <w:rsid w:val="00FE3A60"/>
    <w:rsid w:val="00FE3AE1"/>
    <w:rsid w:val="00FE3B88"/>
    <w:rsid w:val="00FE3B93"/>
    <w:rsid w:val="00FE3BD3"/>
    <w:rsid w:val="00FE3CD6"/>
    <w:rsid w:val="00FE3EF5"/>
    <w:rsid w:val="00FE3FD6"/>
    <w:rsid w:val="00FE4023"/>
    <w:rsid w:val="00FE408E"/>
    <w:rsid w:val="00FE40A0"/>
    <w:rsid w:val="00FE410D"/>
    <w:rsid w:val="00FE4172"/>
    <w:rsid w:val="00FE41B8"/>
    <w:rsid w:val="00FE4350"/>
    <w:rsid w:val="00FE44B8"/>
    <w:rsid w:val="00FE44C0"/>
    <w:rsid w:val="00FE44E9"/>
    <w:rsid w:val="00FE4620"/>
    <w:rsid w:val="00FE466B"/>
    <w:rsid w:val="00FE480C"/>
    <w:rsid w:val="00FE48B7"/>
    <w:rsid w:val="00FE490E"/>
    <w:rsid w:val="00FE4A3F"/>
    <w:rsid w:val="00FE4A94"/>
    <w:rsid w:val="00FE4C04"/>
    <w:rsid w:val="00FE4CCD"/>
    <w:rsid w:val="00FE4DBA"/>
    <w:rsid w:val="00FE512F"/>
    <w:rsid w:val="00FE513A"/>
    <w:rsid w:val="00FE5293"/>
    <w:rsid w:val="00FE5431"/>
    <w:rsid w:val="00FE5587"/>
    <w:rsid w:val="00FE5613"/>
    <w:rsid w:val="00FE5639"/>
    <w:rsid w:val="00FE56C2"/>
    <w:rsid w:val="00FE58AB"/>
    <w:rsid w:val="00FE5BC2"/>
    <w:rsid w:val="00FE5BD5"/>
    <w:rsid w:val="00FE5BD8"/>
    <w:rsid w:val="00FE5D1F"/>
    <w:rsid w:val="00FE5DED"/>
    <w:rsid w:val="00FE5F79"/>
    <w:rsid w:val="00FE601C"/>
    <w:rsid w:val="00FE603E"/>
    <w:rsid w:val="00FE607C"/>
    <w:rsid w:val="00FE6102"/>
    <w:rsid w:val="00FE61D8"/>
    <w:rsid w:val="00FE63AA"/>
    <w:rsid w:val="00FE64A8"/>
    <w:rsid w:val="00FE64E1"/>
    <w:rsid w:val="00FE6641"/>
    <w:rsid w:val="00FE670D"/>
    <w:rsid w:val="00FE67A5"/>
    <w:rsid w:val="00FE6802"/>
    <w:rsid w:val="00FE6812"/>
    <w:rsid w:val="00FE6827"/>
    <w:rsid w:val="00FE6931"/>
    <w:rsid w:val="00FE6AEC"/>
    <w:rsid w:val="00FE6B4C"/>
    <w:rsid w:val="00FE6BE7"/>
    <w:rsid w:val="00FE6D0D"/>
    <w:rsid w:val="00FE6EC3"/>
    <w:rsid w:val="00FE6FA8"/>
    <w:rsid w:val="00FE6FF4"/>
    <w:rsid w:val="00FE7057"/>
    <w:rsid w:val="00FE70AA"/>
    <w:rsid w:val="00FE70E5"/>
    <w:rsid w:val="00FE72D4"/>
    <w:rsid w:val="00FE7429"/>
    <w:rsid w:val="00FE74F9"/>
    <w:rsid w:val="00FE751E"/>
    <w:rsid w:val="00FE7532"/>
    <w:rsid w:val="00FE757C"/>
    <w:rsid w:val="00FE76AD"/>
    <w:rsid w:val="00FE76B1"/>
    <w:rsid w:val="00FE76DC"/>
    <w:rsid w:val="00FE7774"/>
    <w:rsid w:val="00FE7946"/>
    <w:rsid w:val="00FE794B"/>
    <w:rsid w:val="00FE7B6C"/>
    <w:rsid w:val="00FE7E1A"/>
    <w:rsid w:val="00FE7FB9"/>
    <w:rsid w:val="00FF0193"/>
    <w:rsid w:val="00FF0392"/>
    <w:rsid w:val="00FF0588"/>
    <w:rsid w:val="00FF05FE"/>
    <w:rsid w:val="00FF0677"/>
    <w:rsid w:val="00FF07A6"/>
    <w:rsid w:val="00FF07D6"/>
    <w:rsid w:val="00FF08D5"/>
    <w:rsid w:val="00FF0A97"/>
    <w:rsid w:val="00FF0B45"/>
    <w:rsid w:val="00FF0B86"/>
    <w:rsid w:val="00FF0C0E"/>
    <w:rsid w:val="00FF0E1A"/>
    <w:rsid w:val="00FF0E7A"/>
    <w:rsid w:val="00FF0F3F"/>
    <w:rsid w:val="00FF1238"/>
    <w:rsid w:val="00FF1245"/>
    <w:rsid w:val="00FF153A"/>
    <w:rsid w:val="00FF157E"/>
    <w:rsid w:val="00FF1623"/>
    <w:rsid w:val="00FF16CF"/>
    <w:rsid w:val="00FF1D63"/>
    <w:rsid w:val="00FF1D86"/>
    <w:rsid w:val="00FF21D3"/>
    <w:rsid w:val="00FF2568"/>
    <w:rsid w:val="00FF2640"/>
    <w:rsid w:val="00FF26B2"/>
    <w:rsid w:val="00FF27F0"/>
    <w:rsid w:val="00FF280C"/>
    <w:rsid w:val="00FF28E3"/>
    <w:rsid w:val="00FF28FC"/>
    <w:rsid w:val="00FF29BB"/>
    <w:rsid w:val="00FF2AA8"/>
    <w:rsid w:val="00FF2AE3"/>
    <w:rsid w:val="00FF2C68"/>
    <w:rsid w:val="00FF2EFD"/>
    <w:rsid w:val="00FF2FD1"/>
    <w:rsid w:val="00FF2FE2"/>
    <w:rsid w:val="00FF300E"/>
    <w:rsid w:val="00FF325A"/>
    <w:rsid w:val="00FF3442"/>
    <w:rsid w:val="00FF36C4"/>
    <w:rsid w:val="00FF384C"/>
    <w:rsid w:val="00FF38A6"/>
    <w:rsid w:val="00FF3943"/>
    <w:rsid w:val="00FF3A40"/>
    <w:rsid w:val="00FF3B41"/>
    <w:rsid w:val="00FF3C6C"/>
    <w:rsid w:val="00FF3EBD"/>
    <w:rsid w:val="00FF3F20"/>
    <w:rsid w:val="00FF3F2C"/>
    <w:rsid w:val="00FF3F56"/>
    <w:rsid w:val="00FF3FC7"/>
    <w:rsid w:val="00FF4141"/>
    <w:rsid w:val="00FF41D6"/>
    <w:rsid w:val="00FF4281"/>
    <w:rsid w:val="00FF43B5"/>
    <w:rsid w:val="00FF47D6"/>
    <w:rsid w:val="00FF47E1"/>
    <w:rsid w:val="00FF483A"/>
    <w:rsid w:val="00FF48B5"/>
    <w:rsid w:val="00FF4A6C"/>
    <w:rsid w:val="00FF4AE5"/>
    <w:rsid w:val="00FF4CB5"/>
    <w:rsid w:val="00FF4EA5"/>
    <w:rsid w:val="00FF4F12"/>
    <w:rsid w:val="00FF4FB9"/>
    <w:rsid w:val="00FF503D"/>
    <w:rsid w:val="00FF5095"/>
    <w:rsid w:val="00FF519E"/>
    <w:rsid w:val="00FF51B7"/>
    <w:rsid w:val="00FF5249"/>
    <w:rsid w:val="00FF52CA"/>
    <w:rsid w:val="00FF53B5"/>
    <w:rsid w:val="00FF5442"/>
    <w:rsid w:val="00FF54B7"/>
    <w:rsid w:val="00FF5531"/>
    <w:rsid w:val="00FF5599"/>
    <w:rsid w:val="00FF55EE"/>
    <w:rsid w:val="00FF568D"/>
    <w:rsid w:val="00FF5709"/>
    <w:rsid w:val="00FF5790"/>
    <w:rsid w:val="00FF584C"/>
    <w:rsid w:val="00FF5BA5"/>
    <w:rsid w:val="00FF5BC2"/>
    <w:rsid w:val="00FF5BE1"/>
    <w:rsid w:val="00FF5CC5"/>
    <w:rsid w:val="00FF5D13"/>
    <w:rsid w:val="00FF5D2C"/>
    <w:rsid w:val="00FF5DE3"/>
    <w:rsid w:val="00FF5E7D"/>
    <w:rsid w:val="00FF5F3F"/>
    <w:rsid w:val="00FF5FC1"/>
    <w:rsid w:val="00FF5FFD"/>
    <w:rsid w:val="00FF602E"/>
    <w:rsid w:val="00FF60CD"/>
    <w:rsid w:val="00FF651C"/>
    <w:rsid w:val="00FF65A0"/>
    <w:rsid w:val="00FF65DD"/>
    <w:rsid w:val="00FF6602"/>
    <w:rsid w:val="00FF666E"/>
    <w:rsid w:val="00FF6739"/>
    <w:rsid w:val="00FF68C1"/>
    <w:rsid w:val="00FF690B"/>
    <w:rsid w:val="00FF6AD0"/>
    <w:rsid w:val="00FF6AEB"/>
    <w:rsid w:val="00FF6C07"/>
    <w:rsid w:val="00FF6EC0"/>
    <w:rsid w:val="00FF7092"/>
    <w:rsid w:val="00FF7172"/>
    <w:rsid w:val="00FF722C"/>
    <w:rsid w:val="00FF74E5"/>
    <w:rsid w:val="00FF761D"/>
    <w:rsid w:val="00FF7665"/>
    <w:rsid w:val="00FF768F"/>
    <w:rsid w:val="00FF778A"/>
    <w:rsid w:val="00FF780B"/>
    <w:rsid w:val="00FF7935"/>
    <w:rsid w:val="00FF793C"/>
    <w:rsid w:val="00FF7A20"/>
    <w:rsid w:val="00FF7A5A"/>
    <w:rsid w:val="00FF7BB9"/>
    <w:rsid w:val="00FF7C54"/>
    <w:rsid w:val="00FF7E05"/>
    <w:rsid w:val="00FF7E71"/>
    <w:rsid w:val="00FF7F18"/>
    <w:rsid w:val="00FF7F7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1"/>
    <o:shapelayout v:ext="edit">
      <o:idmap v:ext="edit" data="1"/>
    </o:shapelayout>
  </w:shapeDefaults>
  <w:decimalSymbol w:val="."/>
  <w:listSeparator w:val=","/>
  <w14:docId w14:val="2BAF226E"/>
  <w15:docId w15:val="{4D4316EA-D2C3-4B57-9B6D-27BDD2B74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725A"/>
    <w:pPr>
      <w:bidi/>
      <w:jc w:val="both"/>
    </w:pPr>
    <w:rPr>
      <w:rFonts w:cs="B Nazanin"/>
      <w:szCs w:val="28"/>
    </w:rPr>
  </w:style>
  <w:style w:type="paragraph" w:styleId="Heading1">
    <w:name w:val="heading 1"/>
    <w:basedOn w:val="Normal"/>
    <w:next w:val="Normal"/>
    <w:link w:val="Heading1Char"/>
    <w:uiPriority w:val="9"/>
    <w:qFormat/>
    <w:rsid w:val="007C2EF1"/>
    <w:pPr>
      <w:keepNext/>
      <w:keepLines/>
      <w:spacing w:before="480" w:after="0"/>
      <w:outlineLvl w:val="0"/>
    </w:pPr>
    <w:rPr>
      <w:rFonts w:asciiTheme="majorHAnsi" w:eastAsiaTheme="majorEastAsia" w:hAnsiTheme="majorHAnsi"/>
      <w:b/>
      <w:bCs/>
      <w:color w:val="FF0000"/>
      <w:sz w:val="28"/>
      <w:szCs w:val="36"/>
    </w:rPr>
  </w:style>
  <w:style w:type="paragraph" w:styleId="Heading2">
    <w:name w:val="heading 2"/>
    <w:basedOn w:val="Normal"/>
    <w:next w:val="Normal"/>
    <w:link w:val="Heading2Char"/>
    <w:uiPriority w:val="9"/>
    <w:unhideWhenUsed/>
    <w:qFormat/>
    <w:rsid w:val="007C2EF1"/>
    <w:pPr>
      <w:keepNext/>
      <w:keepLines/>
      <w:spacing w:before="200" w:after="0"/>
      <w:outlineLvl w:val="1"/>
    </w:pPr>
    <w:rPr>
      <w:rFonts w:asciiTheme="majorHAnsi" w:eastAsiaTheme="majorEastAsia" w:hAnsiTheme="majorHAnsi"/>
      <w:b/>
      <w:bCs/>
      <w:color w:val="000000" w:themeColor="text1"/>
      <w:sz w:val="26"/>
      <w:szCs w:val="32"/>
    </w:rPr>
  </w:style>
  <w:style w:type="paragraph" w:styleId="Heading3">
    <w:name w:val="heading 3"/>
    <w:basedOn w:val="Normal"/>
    <w:next w:val="Normal"/>
    <w:link w:val="Heading3Char"/>
    <w:uiPriority w:val="9"/>
    <w:unhideWhenUsed/>
    <w:qFormat/>
    <w:rsid w:val="001E37AD"/>
    <w:pPr>
      <w:keepNext/>
      <w:keepLines/>
      <w:spacing w:before="40" w:after="0"/>
      <w:outlineLvl w:val="2"/>
    </w:pPr>
    <w:rPr>
      <w:rFonts w:asciiTheme="majorHAnsi" w:eastAsiaTheme="majorEastAsia" w:hAnsiTheme="majorHAnsi"/>
      <w:bCs/>
      <w:color w:val="000000" w:themeColor="text1"/>
      <w:sz w:val="24"/>
      <w:szCs w:val="36"/>
    </w:rPr>
  </w:style>
  <w:style w:type="paragraph" w:styleId="Heading4">
    <w:name w:val="heading 4"/>
    <w:basedOn w:val="Normal"/>
    <w:next w:val="Normal"/>
    <w:link w:val="Heading4Char"/>
    <w:uiPriority w:val="9"/>
    <w:semiHidden/>
    <w:unhideWhenUsed/>
    <w:qFormat/>
    <w:rsid w:val="00662DB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662DB7"/>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662DB7"/>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662DB7"/>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662DB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62DB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2EF1"/>
    <w:rPr>
      <w:rFonts w:asciiTheme="majorHAnsi" w:eastAsiaTheme="majorEastAsia" w:hAnsiTheme="majorHAnsi" w:cs="B Nazanin"/>
      <w:b/>
      <w:bCs/>
      <w:color w:val="FF0000"/>
      <w:sz w:val="28"/>
      <w:szCs w:val="36"/>
    </w:rPr>
  </w:style>
  <w:style w:type="character" w:customStyle="1" w:styleId="Heading2Char">
    <w:name w:val="Heading 2 Char"/>
    <w:basedOn w:val="DefaultParagraphFont"/>
    <w:link w:val="Heading2"/>
    <w:uiPriority w:val="9"/>
    <w:rsid w:val="007C2EF1"/>
    <w:rPr>
      <w:rFonts w:asciiTheme="majorHAnsi" w:eastAsiaTheme="majorEastAsia" w:hAnsiTheme="majorHAnsi" w:cs="B Nazanin"/>
      <w:b/>
      <w:bCs/>
      <w:color w:val="000000" w:themeColor="text1"/>
      <w:sz w:val="26"/>
      <w:szCs w:val="32"/>
    </w:rPr>
  </w:style>
  <w:style w:type="character" w:customStyle="1" w:styleId="Heading3Char">
    <w:name w:val="Heading 3 Char"/>
    <w:basedOn w:val="DefaultParagraphFont"/>
    <w:link w:val="Heading3"/>
    <w:uiPriority w:val="9"/>
    <w:rsid w:val="001E37AD"/>
    <w:rPr>
      <w:rFonts w:asciiTheme="majorHAnsi" w:eastAsiaTheme="majorEastAsia" w:hAnsiTheme="majorHAnsi" w:cs="B Nazanin"/>
      <w:bCs/>
      <w:color w:val="000000" w:themeColor="text1"/>
      <w:sz w:val="24"/>
      <w:szCs w:val="36"/>
    </w:rPr>
  </w:style>
  <w:style w:type="character" w:styleId="Hyperlink">
    <w:name w:val="Hyperlink"/>
    <w:basedOn w:val="DefaultParagraphFont"/>
    <w:uiPriority w:val="99"/>
    <w:unhideWhenUsed/>
    <w:rsid w:val="0089359A"/>
    <w:rPr>
      <w:color w:val="0563C1" w:themeColor="hyperlink"/>
      <w:u w:val="single"/>
    </w:rPr>
  </w:style>
  <w:style w:type="paragraph" w:styleId="NoSpacing">
    <w:name w:val="No Spacing"/>
    <w:link w:val="NoSpacingChar"/>
    <w:uiPriority w:val="1"/>
    <w:qFormat/>
    <w:rsid w:val="00A44C8A"/>
    <w:pPr>
      <w:spacing w:after="0" w:line="240" w:lineRule="auto"/>
    </w:pPr>
    <w:rPr>
      <w:rFonts w:eastAsiaTheme="minorEastAsia"/>
    </w:rPr>
  </w:style>
  <w:style w:type="character" w:customStyle="1" w:styleId="NoSpacingChar">
    <w:name w:val="No Spacing Char"/>
    <w:basedOn w:val="DefaultParagraphFont"/>
    <w:link w:val="NoSpacing"/>
    <w:uiPriority w:val="1"/>
    <w:rsid w:val="00A44C8A"/>
    <w:rPr>
      <w:rFonts w:eastAsiaTheme="minorEastAsia"/>
    </w:rPr>
  </w:style>
  <w:style w:type="character" w:styleId="PlaceholderText">
    <w:name w:val="Placeholder Text"/>
    <w:basedOn w:val="DefaultParagraphFont"/>
    <w:uiPriority w:val="99"/>
    <w:semiHidden/>
    <w:rsid w:val="00205F1B"/>
    <w:rPr>
      <w:color w:val="808080"/>
    </w:rPr>
  </w:style>
  <w:style w:type="table" w:styleId="TableGrid">
    <w:name w:val="Table Grid"/>
    <w:basedOn w:val="TableNormal"/>
    <w:uiPriority w:val="39"/>
    <w:rsid w:val="00475F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85B59"/>
    <w:pPr>
      <w:ind w:left="720"/>
      <w:contextualSpacing/>
    </w:pPr>
  </w:style>
  <w:style w:type="character" w:customStyle="1" w:styleId="UnresolvedMention1">
    <w:name w:val="Unresolved Mention1"/>
    <w:basedOn w:val="DefaultParagraphFont"/>
    <w:uiPriority w:val="99"/>
    <w:semiHidden/>
    <w:unhideWhenUsed/>
    <w:rsid w:val="0070240C"/>
    <w:rPr>
      <w:color w:val="605E5C"/>
      <w:shd w:val="clear" w:color="auto" w:fill="E1DFDD"/>
    </w:rPr>
  </w:style>
  <w:style w:type="paragraph" w:styleId="BalloonText">
    <w:name w:val="Balloon Text"/>
    <w:basedOn w:val="Normal"/>
    <w:link w:val="BalloonTextChar"/>
    <w:uiPriority w:val="99"/>
    <w:semiHidden/>
    <w:unhideWhenUsed/>
    <w:rsid w:val="009972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72B5"/>
    <w:rPr>
      <w:rFonts w:ascii="Tahoma" w:hAnsi="Tahoma" w:cs="Tahoma"/>
      <w:sz w:val="16"/>
      <w:szCs w:val="16"/>
    </w:rPr>
  </w:style>
  <w:style w:type="paragraph" w:styleId="Header">
    <w:name w:val="header"/>
    <w:basedOn w:val="Normal"/>
    <w:link w:val="HeaderChar"/>
    <w:uiPriority w:val="99"/>
    <w:unhideWhenUsed/>
    <w:rsid w:val="006838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3813"/>
  </w:style>
  <w:style w:type="paragraph" w:styleId="Footer">
    <w:name w:val="footer"/>
    <w:basedOn w:val="Normal"/>
    <w:link w:val="FooterChar"/>
    <w:uiPriority w:val="99"/>
    <w:unhideWhenUsed/>
    <w:rsid w:val="006838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813"/>
  </w:style>
  <w:style w:type="paragraph" w:styleId="TOCHeading">
    <w:name w:val="TOC Heading"/>
    <w:basedOn w:val="Heading1"/>
    <w:next w:val="Normal"/>
    <w:uiPriority w:val="39"/>
    <w:unhideWhenUsed/>
    <w:qFormat/>
    <w:rsid w:val="00683813"/>
    <w:pPr>
      <w:spacing w:line="276" w:lineRule="auto"/>
      <w:outlineLvl w:val="9"/>
    </w:pPr>
  </w:style>
  <w:style w:type="paragraph" w:styleId="TOC1">
    <w:name w:val="toc 1"/>
    <w:basedOn w:val="Normal"/>
    <w:next w:val="Normal"/>
    <w:autoRedefine/>
    <w:uiPriority w:val="39"/>
    <w:unhideWhenUsed/>
    <w:rsid w:val="00C172B8"/>
    <w:pPr>
      <w:tabs>
        <w:tab w:val="right" w:leader="dot" w:pos="9350"/>
      </w:tabs>
      <w:spacing w:before="120" w:after="100"/>
      <w:ind w:firstLine="4"/>
    </w:pPr>
    <w:rPr>
      <w:rFonts w:ascii="Calibri" w:eastAsia="Calibri" w:hAnsi="Calibri"/>
      <w:b/>
      <w:bCs/>
      <w:noProof/>
      <w:sz w:val="32"/>
      <w:szCs w:val="32"/>
      <w:lang w:val="tr-TR" w:bidi="fa-IR"/>
    </w:rPr>
  </w:style>
  <w:style w:type="table" w:customStyle="1" w:styleId="TableGrid1">
    <w:name w:val="Table Grid1"/>
    <w:basedOn w:val="TableNormal"/>
    <w:next w:val="TableGrid"/>
    <w:uiPriority w:val="39"/>
    <w:rsid w:val="00964986"/>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964986"/>
    <w:rPr>
      <w:color w:val="954F72" w:themeColor="followedHyperlink"/>
      <w:u w:val="single"/>
    </w:rPr>
  </w:style>
  <w:style w:type="paragraph" w:styleId="FootnoteText">
    <w:name w:val="footnote text"/>
    <w:basedOn w:val="Normal"/>
    <w:link w:val="FootnoteTextChar"/>
    <w:uiPriority w:val="99"/>
    <w:semiHidden/>
    <w:unhideWhenUsed/>
    <w:rsid w:val="00964986"/>
    <w:pPr>
      <w:spacing w:after="0" w:line="240" w:lineRule="auto"/>
    </w:pPr>
    <w:rPr>
      <w:sz w:val="20"/>
    </w:rPr>
  </w:style>
  <w:style w:type="character" w:customStyle="1" w:styleId="FootnoteTextChar">
    <w:name w:val="Footnote Text Char"/>
    <w:basedOn w:val="DefaultParagraphFont"/>
    <w:link w:val="FootnoteText"/>
    <w:uiPriority w:val="99"/>
    <w:semiHidden/>
    <w:rsid w:val="00964986"/>
    <w:rPr>
      <w:sz w:val="20"/>
      <w:szCs w:val="20"/>
    </w:rPr>
  </w:style>
  <w:style w:type="character" w:styleId="FootnoteReference">
    <w:name w:val="footnote reference"/>
    <w:basedOn w:val="DefaultParagraphFont"/>
    <w:uiPriority w:val="99"/>
    <w:semiHidden/>
    <w:unhideWhenUsed/>
    <w:rsid w:val="00964986"/>
    <w:rPr>
      <w:vertAlign w:val="superscript"/>
    </w:rPr>
  </w:style>
  <w:style w:type="character" w:customStyle="1" w:styleId="hbndtitle">
    <w:name w:val="hbndtitle"/>
    <w:basedOn w:val="DefaultParagraphFont"/>
    <w:rsid w:val="00973F74"/>
  </w:style>
  <w:style w:type="character" w:customStyle="1" w:styleId="FB16BNazaninChar">
    <w:name w:val="F.B.16 B Nazanin Char"/>
    <w:basedOn w:val="DefaultParagraphFont"/>
    <w:link w:val="FB16BNazanin"/>
    <w:locked/>
    <w:rsid w:val="00D82C30"/>
    <w:rPr>
      <w:rFonts w:asciiTheme="majorBidi" w:hAnsiTheme="majorBidi" w:cs="B Nazanin"/>
      <w:b/>
      <w:bCs/>
      <w:sz w:val="32"/>
      <w:szCs w:val="32"/>
      <w:lang w:val="tr-TR"/>
    </w:rPr>
  </w:style>
  <w:style w:type="paragraph" w:customStyle="1" w:styleId="FB16BNazanin">
    <w:name w:val="F.B.16 B Nazanin"/>
    <w:basedOn w:val="Normal"/>
    <w:link w:val="FB16BNazaninChar"/>
    <w:qFormat/>
    <w:rsid w:val="00D82C30"/>
    <w:pPr>
      <w:spacing w:line="240" w:lineRule="auto"/>
    </w:pPr>
    <w:rPr>
      <w:rFonts w:asciiTheme="majorBidi" w:hAnsiTheme="majorBidi"/>
      <w:b/>
      <w:bCs/>
      <w:sz w:val="32"/>
      <w:szCs w:val="32"/>
      <w:lang w:val="tr-TR"/>
    </w:rPr>
  </w:style>
  <w:style w:type="character" w:customStyle="1" w:styleId="F14BNazaninChar">
    <w:name w:val="F.14 B Nazanin Char"/>
    <w:basedOn w:val="DefaultParagraphFont"/>
    <w:link w:val="F14BNazanin"/>
    <w:locked/>
    <w:rsid w:val="00D82C30"/>
    <w:rPr>
      <w:rFonts w:asciiTheme="majorBidi" w:eastAsia="Times New Roman" w:hAnsiTheme="majorBidi" w:cs="B Nazanin"/>
      <w:bCs/>
      <w:color w:val="333333"/>
      <w:sz w:val="28"/>
      <w:szCs w:val="28"/>
      <w:shd w:val="clear" w:color="auto" w:fill="FFFFFF"/>
      <w:lang w:val="tr-TR"/>
    </w:rPr>
  </w:style>
  <w:style w:type="paragraph" w:customStyle="1" w:styleId="F14BNazanin">
    <w:name w:val="F.14 B Nazanin"/>
    <w:basedOn w:val="NormalWeb"/>
    <w:link w:val="F14BNazaninChar"/>
    <w:qFormat/>
    <w:rsid w:val="00D82C30"/>
    <w:pPr>
      <w:shd w:val="clear" w:color="auto" w:fill="FFFFFF"/>
      <w:spacing w:before="150" w:after="345" w:line="240" w:lineRule="auto"/>
    </w:pPr>
    <w:rPr>
      <w:rFonts w:asciiTheme="majorBidi" w:eastAsia="Times New Roman" w:hAnsiTheme="majorBidi" w:cs="B Nazanin"/>
      <w:bCs/>
      <w:color w:val="333333"/>
      <w:sz w:val="28"/>
      <w:szCs w:val="28"/>
      <w:lang w:val="tr-TR"/>
    </w:rPr>
  </w:style>
  <w:style w:type="paragraph" w:styleId="NormalWeb">
    <w:name w:val="Normal (Web)"/>
    <w:basedOn w:val="Normal"/>
    <w:uiPriority w:val="99"/>
    <w:unhideWhenUsed/>
    <w:rsid w:val="00D82C30"/>
    <w:rPr>
      <w:rFonts w:ascii="Times New Roman" w:hAnsi="Times New Roman" w:cs="Times New Roman"/>
      <w:sz w:val="24"/>
      <w:szCs w:val="24"/>
    </w:rPr>
  </w:style>
  <w:style w:type="paragraph" w:styleId="TOC2">
    <w:name w:val="toc 2"/>
    <w:basedOn w:val="Normal"/>
    <w:next w:val="Normal"/>
    <w:autoRedefine/>
    <w:uiPriority w:val="39"/>
    <w:unhideWhenUsed/>
    <w:rsid w:val="00D3554B"/>
    <w:pPr>
      <w:tabs>
        <w:tab w:val="left" w:pos="1320"/>
        <w:tab w:val="left" w:pos="1760"/>
        <w:tab w:val="right" w:leader="dot" w:pos="9350"/>
      </w:tabs>
      <w:spacing w:after="100"/>
      <w:ind w:left="713" w:hanging="493"/>
    </w:pPr>
    <w:rPr>
      <w:noProof/>
      <w:sz w:val="28"/>
    </w:rPr>
  </w:style>
  <w:style w:type="paragraph" w:styleId="TOC3">
    <w:name w:val="toc 3"/>
    <w:basedOn w:val="Normal"/>
    <w:next w:val="Normal"/>
    <w:autoRedefine/>
    <w:uiPriority w:val="39"/>
    <w:unhideWhenUsed/>
    <w:rsid w:val="00BE4352"/>
    <w:pPr>
      <w:tabs>
        <w:tab w:val="right" w:leader="dot" w:pos="9350"/>
      </w:tabs>
      <w:spacing w:after="100"/>
      <w:ind w:left="440"/>
    </w:pPr>
    <w:rPr>
      <w:rFonts w:eastAsia="Times New Roman"/>
      <w:noProof/>
      <w:sz w:val="24"/>
      <w:szCs w:val="24"/>
      <w:lang w:val="tr-TR" w:bidi="fa-IR"/>
    </w:rPr>
  </w:style>
  <w:style w:type="character" w:customStyle="1" w:styleId="T12TimesNewRomanChar">
    <w:name w:val="T.12 Times New Roman Char"/>
    <w:basedOn w:val="DefaultParagraphFont"/>
    <w:link w:val="T12TimesNewRoman"/>
    <w:locked/>
    <w:rsid w:val="00DC44E9"/>
    <w:rPr>
      <w:rFonts w:asciiTheme="majorBidi" w:eastAsia="Times New Roman" w:hAnsiTheme="majorBidi" w:cstheme="majorBidi"/>
      <w:color w:val="000000" w:themeColor="text1"/>
      <w:sz w:val="24"/>
      <w:szCs w:val="24"/>
      <w:shd w:val="clear" w:color="auto" w:fill="FFFFFF"/>
      <w:lang w:val="tr-TR"/>
    </w:rPr>
  </w:style>
  <w:style w:type="paragraph" w:customStyle="1" w:styleId="T12TimesNewRoman">
    <w:name w:val="T.12 Times New Roman"/>
    <w:basedOn w:val="NormalWeb"/>
    <w:link w:val="T12TimesNewRomanChar"/>
    <w:qFormat/>
    <w:rsid w:val="00DC44E9"/>
    <w:pPr>
      <w:shd w:val="clear" w:color="auto" w:fill="FFFFFF"/>
      <w:bidi w:val="0"/>
      <w:spacing w:after="0" w:line="240" w:lineRule="auto"/>
    </w:pPr>
    <w:rPr>
      <w:rFonts w:asciiTheme="majorBidi" w:eastAsia="Times New Roman" w:hAnsiTheme="majorBidi" w:cstheme="majorBidi"/>
      <w:color w:val="000000" w:themeColor="text1"/>
      <w:lang w:val="tr-TR"/>
    </w:rPr>
  </w:style>
  <w:style w:type="character" w:customStyle="1" w:styleId="F12BNazaninChar">
    <w:name w:val="F.12 B Nazanin Char"/>
    <w:basedOn w:val="DefaultParagraphFont"/>
    <w:link w:val="F12BNazanin"/>
    <w:locked/>
    <w:rsid w:val="00DC44E9"/>
    <w:rPr>
      <w:rFonts w:asciiTheme="majorBidi" w:hAnsiTheme="majorBidi" w:cs="B Nazanin"/>
      <w:sz w:val="24"/>
      <w:szCs w:val="24"/>
      <w:lang w:val="tr-TR"/>
    </w:rPr>
  </w:style>
  <w:style w:type="paragraph" w:customStyle="1" w:styleId="F12BNazanin">
    <w:name w:val="F.12 B Nazanin"/>
    <w:basedOn w:val="Normal"/>
    <w:link w:val="F12BNazaninChar"/>
    <w:qFormat/>
    <w:rsid w:val="00DC44E9"/>
    <w:pPr>
      <w:spacing w:line="240" w:lineRule="auto"/>
    </w:pPr>
    <w:rPr>
      <w:rFonts w:asciiTheme="majorBidi" w:hAnsiTheme="majorBidi"/>
      <w:sz w:val="24"/>
      <w:szCs w:val="24"/>
      <w:lang w:val="tr-TR"/>
    </w:rPr>
  </w:style>
  <w:style w:type="paragraph" w:customStyle="1" w:styleId="T14TimesNewRoman">
    <w:name w:val="T.14 Times New Roman"/>
    <w:basedOn w:val="NormalWeb"/>
    <w:link w:val="T14TimesNewRomanChar"/>
    <w:qFormat/>
    <w:rsid w:val="00DC44E9"/>
    <w:pPr>
      <w:shd w:val="clear" w:color="auto" w:fill="FFFFFF"/>
      <w:bidi w:val="0"/>
      <w:spacing w:before="150" w:after="345" w:line="240" w:lineRule="auto"/>
    </w:pPr>
    <w:rPr>
      <w:rFonts w:asciiTheme="majorBidi" w:eastAsia="Times New Roman" w:hAnsiTheme="majorBidi" w:cstheme="majorBidi"/>
      <w:bCs/>
      <w:color w:val="333333"/>
      <w:sz w:val="28"/>
      <w:szCs w:val="28"/>
      <w:lang w:val="tr-TR" w:bidi="fa-IR"/>
    </w:rPr>
  </w:style>
  <w:style w:type="character" w:customStyle="1" w:styleId="T14TimesNewRomanChar">
    <w:name w:val="T.14 Times New Roman Char"/>
    <w:basedOn w:val="DefaultParagraphFont"/>
    <w:link w:val="T14TimesNewRoman"/>
    <w:rsid w:val="00DC44E9"/>
    <w:rPr>
      <w:rFonts w:asciiTheme="majorBidi" w:eastAsia="Times New Roman" w:hAnsiTheme="majorBidi" w:cstheme="majorBidi"/>
      <w:bCs/>
      <w:color w:val="333333"/>
      <w:sz w:val="28"/>
      <w:szCs w:val="28"/>
      <w:shd w:val="clear" w:color="auto" w:fill="FFFFFF"/>
      <w:lang w:val="tr-TR" w:bidi="fa-IR"/>
    </w:rPr>
  </w:style>
  <w:style w:type="paragraph" w:styleId="TOC4">
    <w:name w:val="toc 4"/>
    <w:basedOn w:val="Normal"/>
    <w:next w:val="Normal"/>
    <w:autoRedefine/>
    <w:uiPriority w:val="39"/>
    <w:unhideWhenUsed/>
    <w:rsid w:val="000577C8"/>
    <w:pPr>
      <w:spacing w:after="100"/>
      <w:ind w:left="660"/>
      <w:jc w:val="left"/>
    </w:pPr>
    <w:rPr>
      <w:rFonts w:eastAsiaTheme="minorEastAsia" w:cstheme="minorBidi"/>
      <w:szCs w:val="22"/>
      <w:lang w:bidi="fa-IR"/>
    </w:rPr>
  </w:style>
  <w:style w:type="paragraph" w:styleId="TOC5">
    <w:name w:val="toc 5"/>
    <w:basedOn w:val="Normal"/>
    <w:next w:val="Normal"/>
    <w:autoRedefine/>
    <w:uiPriority w:val="39"/>
    <w:unhideWhenUsed/>
    <w:rsid w:val="000577C8"/>
    <w:pPr>
      <w:spacing w:after="100"/>
      <w:ind w:left="880"/>
      <w:jc w:val="left"/>
    </w:pPr>
    <w:rPr>
      <w:rFonts w:eastAsiaTheme="minorEastAsia" w:cstheme="minorBidi"/>
      <w:szCs w:val="22"/>
      <w:lang w:bidi="fa-IR"/>
    </w:rPr>
  </w:style>
  <w:style w:type="paragraph" w:styleId="TOC6">
    <w:name w:val="toc 6"/>
    <w:basedOn w:val="Normal"/>
    <w:next w:val="Normal"/>
    <w:autoRedefine/>
    <w:uiPriority w:val="39"/>
    <w:unhideWhenUsed/>
    <w:rsid w:val="000577C8"/>
    <w:pPr>
      <w:spacing w:after="100"/>
      <w:ind w:left="1100"/>
      <w:jc w:val="left"/>
    </w:pPr>
    <w:rPr>
      <w:rFonts w:eastAsiaTheme="minorEastAsia" w:cstheme="minorBidi"/>
      <w:szCs w:val="22"/>
      <w:lang w:bidi="fa-IR"/>
    </w:rPr>
  </w:style>
  <w:style w:type="paragraph" w:styleId="TOC7">
    <w:name w:val="toc 7"/>
    <w:basedOn w:val="Normal"/>
    <w:next w:val="Normal"/>
    <w:autoRedefine/>
    <w:uiPriority w:val="39"/>
    <w:unhideWhenUsed/>
    <w:rsid w:val="000577C8"/>
    <w:pPr>
      <w:spacing w:after="100"/>
      <w:ind w:left="1320"/>
      <w:jc w:val="left"/>
    </w:pPr>
    <w:rPr>
      <w:rFonts w:eastAsiaTheme="minorEastAsia" w:cstheme="minorBidi"/>
      <w:szCs w:val="22"/>
      <w:lang w:bidi="fa-IR"/>
    </w:rPr>
  </w:style>
  <w:style w:type="paragraph" w:styleId="TOC8">
    <w:name w:val="toc 8"/>
    <w:basedOn w:val="Normal"/>
    <w:next w:val="Normal"/>
    <w:autoRedefine/>
    <w:uiPriority w:val="39"/>
    <w:unhideWhenUsed/>
    <w:rsid w:val="000577C8"/>
    <w:pPr>
      <w:spacing w:after="100"/>
      <w:ind w:left="1540"/>
      <w:jc w:val="left"/>
    </w:pPr>
    <w:rPr>
      <w:rFonts w:eastAsiaTheme="minorEastAsia" w:cstheme="minorBidi"/>
      <w:szCs w:val="22"/>
      <w:lang w:bidi="fa-IR"/>
    </w:rPr>
  </w:style>
  <w:style w:type="paragraph" w:styleId="TOC9">
    <w:name w:val="toc 9"/>
    <w:basedOn w:val="Normal"/>
    <w:next w:val="Normal"/>
    <w:autoRedefine/>
    <w:uiPriority w:val="39"/>
    <w:unhideWhenUsed/>
    <w:rsid w:val="000577C8"/>
    <w:pPr>
      <w:spacing w:after="100"/>
      <w:ind w:left="1760"/>
      <w:jc w:val="left"/>
    </w:pPr>
    <w:rPr>
      <w:rFonts w:eastAsiaTheme="minorEastAsia" w:cstheme="minorBidi"/>
      <w:szCs w:val="22"/>
      <w:lang w:bidi="fa-IR"/>
    </w:rPr>
  </w:style>
  <w:style w:type="character" w:customStyle="1" w:styleId="zmlenmeyenBahsetme1">
    <w:name w:val="Çözümlenmeyen Bahsetme1"/>
    <w:basedOn w:val="DefaultParagraphFont"/>
    <w:uiPriority w:val="99"/>
    <w:semiHidden/>
    <w:unhideWhenUsed/>
    <w:rsid w:val="000577C8"/>
    <w:rPr>
      <w:color w:val="605E5C"/>
      <w:shd w:val="clear" w:color="auto" w:fill="E1DFDD"/>
    </w:rPr>
  </w:style>
  <w:style w:type="character" w:styleId="CommentReference">
    <w:name w:val="annotation reference"/>
    <w:basedOn w:val="DefaultParagraphFont"/>
    <w:uiPriority w:val="99"/>
    <w:semiHidden/>
    <w:unhideWhenUsed/>
    <w:rsid w:val="00AF3C74"/>
    <w:rPr>
      <w:sz w:val="16"/>
      <w:szCs w:val="16"/>
    </w:rPr>
  </w:style>
  <w:style w:type="paragraph" w:styleId="CommentText">
    <w:name w:val="annotation text"/>
    <w:basedOn w:val="Normal"/>
    <w:link w:val="CommentTextChar"/>
    <w:uiPriority w:val="99"/>
    <w:semiHidden/>
    <w:unhideWhenUsed/>
    <w:rsid w:val="00AF3C74"/>
    <w:pPr>
      <w:spacing w:line="240" w:lineRule="auto"/>
    </w:pPr>
    <w:rPr>
      <w:sz w:val="20"/>
      <w:szCs w:val="20"/>
    </w:rPr>
  </w:style>
  <w:style w:type="character" w:customStyle="1" w:styleId="CommentTextChar">
    <w:name w:val="Comment Text Char"/>
    <w:basedOn w:val="DefaultParagraphFont"/>
    <w:link w:val="CommentText"/>
    <w:uiPriority w:val="99"/>
    <w:semiHidden/>
    <w:rsid w:val="00AF3C74"/>
    <w:rPr>
      <w:rFonts w:cs="B Nazanin"/>
      <w:sz w:val="20"/>
      <w:szCs w:val="20"/>
    </w:rPr>
  </w:style>
  <w:style w:type="paragraph" w:styleId="CommentSubject">
    <w:name w:val="annotation subject"/>
    <w:basedOn w:val="CommentText"/>
    <w:next w:val="CommentText"/>
    <w:link w:val="CommentSubjectChar"/>
    <w:uiPriority w:val="99"/>
    <w:semiHidden/>
    <w:unhideWhenUsed/>
    <w:rsid w:val="00AF3C74"/>
    <w:rPr>
      <w:b/>
      <w:bCs/>
    </w:rPr>
  </w:style>
  <w:style w:type="character" w:customStyle="1" w:styleId="CommentSubjectChar">
    <w:name w:val="Comment Subject Char"/>
    <w:basedOn w:val="CommentTextChar"/>
    <w:link w:val="CommentSubject"/>
    <w:uiPriority w:val="99"/>
    <w:semiHidden/>
    <w:rsid w:val="00AF3C74"/>
    <w:rPr>
      <w:rFonts w:cs="B Nazanin"/>
      <w:b/>
      <w:bCs/>
      <w:sz w:val="20"/>
      <w:szCs w:val="20"/>
    </w:rPr>
  </w:style>
  <w:style w:type="table" w:customStyle="1" w:styleId="KlavuzuTablo4-Vurgu41">
    <w:name w:val="Kılavuzu Tablo 4 - Vurgu 41"/>
    <w:basedOn w:val="TableNormal"/>
    <w:uiPriority w:val="49"/>
    <w:rsid w:val="008A273B"/>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Tablo6-Renkli-Vurgu41">
    <w:name w:val="Kılavuz Tablo 6 - Renkli - Vurgu 41"/>
    <w:basedOn w:val="TableNormal"/>
    <w:uiPriority w:val="51"/>
    <w:rsid w:val="008A273B"/>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Caption">
    <w:name w:val="caption"/>
    <w:basedOn w:val="Normal"/>
    <w:next w:val="Normal"/>
    <w:uiPriority w:val="35"/>
    <w:unhideWhenUsed/>
    <w:qFormat/>
    <w:rsid w:val="008A273B"/>
    <w:pPr>
      <w:spacing w:after="200" w:line="240" w:lineRule="auto"/>
    </w:pPr>
    <w:rPr>
      <w:i/>
      <w:iCs/>
      <w:color w:val="44546A" w:themeColor="text2"/>
      <w:sz w:val="18"/>
      <w:szCs w:val="18"/>
    </w:rPr>
  </w:style>
  <w:style w:type="character" w:customStyle="1" w:styleId="UnresolvedMention2">
    <w:name w:val="Unresolved Mention2"/>
    <w:basedOn w:val="DefaultParagraphFont"/>
    <w:uiPriority w:val="99"/>
    <w:semiHidden/>
    <w:unhideWhenUsed/>
    <w:rsid w:val="00EB31D7"/>
    <w:rPr>
      <w:color w:val="605E5C"/>
      <w:shd w:val="clear" w:color="auto" w:fill="E1DFDD"/>
    </w:rPr>
  </w:style>
  <w:style w:type="paragraph" w:customStyle="1" w:styleId="Links">
    <w:name w:val="Links"/>
    <w:basedOn w:val="Normal"/>
    <w:link w:val="LinksChar"/>
    <w:qFormat/>
    <w:rsid w:val="007C2F47"/>
    <w:pPr>
      <w:bidi w:val="0"/>
      <w:jc w:val="left"/>
    </w:pPr>
    <w:rPr>
      <w:rFonts w:asciiTheme="majorBidi" w:hAnsiTheme="majorBidi" w:cstheme="majorBidi"/>
      <w:sz w:val="18"/>
      <w:szCs w:val="18"/>
      <w:lang w:bidi="fa-IR"/>
    </w:rPr>
  </w:style>
  <w:style w:type="character" w:customStyle="1" w:styleId="LinksChar">
    <w:name w:val="Links Char"/>
    <w:basedOn w:val="DefaultParagraphFont"/>
    <w:link w:val="Links"/>
    <w:rsid w:val="007C2F47"/>
    <w:rPr>
      <w:rFonts w:asciiTheme="majorBidi" w:hAnsiTheme="majorBidi" w:cstheme="majorBidi"/>
      <w:sz w:val="18"/>
      <w:szCs w:val="18"/>
      <w:lang w:bidi="fa-IR"/>
    </w:rPr>
  </w:style>
  <w:style w:type="paragraph" w:styleId="EndnoteText">
    <w:name w:val="endnote text"/>
    <w:basedOn w:val="Normal"/>
    <w:link w:val="EndnoteTextChar"/>
    <w:uiPriority w:val="99"/>
    <w:semiHidden/>
    <w:unhideWhenUsed/>
    <w:rsid w:val="00E3515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35157"/>
    <w:rPr>
      <w:rFonts w:cs="B Nazanin"/>
      <w:sz w:val="20"/>
      <w:szCs w:val="20"/>
    </w:rPr>
  </w:style>
  <w:style w:type="character" w:styleId="EndnoteReference">
    <w:name w:val="endnote reference"/>
    <w:basedOn w:val="DefaultParagraphFont"/>
    <w:uiPriority w:val="99"/>
    <w:semiHidden/>
    <w:unhideWhenUsed/>
    <w:rsid w:val="00E35157"/>
    <w:rPr>
      <w:vertAlign w:val="superscript"/>
    </w:rPr>
  </w:style>
  <w:style w:type="paragraph" w:customStyle="1" w:styleId="msonormal0">
    <w:name w:val="msonormal"/>
    <w:basedOn w:val="Normal"/>
    <w:uiPriority w:val="99"/>
    <w:rsid w:val="00A05A0E"/>
    <w:pPr>
      <w:bidi w:val="0"/>
      <w:spacing w:before="100" w:beforeAutospacing="1" w:after="100" w:afterAutospacing="1" w:line="240" w:lineRule="auto"/>
      <w:jc w:val="left"/>
    </w:pPr>
    <w:rPr>
      <w:rFonts w:ascii="Times New Roman" w:eastAsia="Times New Roman" w:hAnsi="Times New Roman" w:cs="Times New Roman"/>
      <w:sz w:val="24"/>
      <w:szCs w:val="24"/>
      <w:lang w:bidi="fa-IR"/>
    </w:rPr>
  </w:style>
  <w:style w:type="paragraph" w:customStyle="1" w:styleId="xl65">
    <w:name w:val="xl65"/>
    <w:basedOn w:val="Normal"/>
    <w:uiPriority w:val="99"/>
    <w:rsid w:val="00A05A0E"/>
    <w:pPr>
      <w:bidi w:val="0"/>
      <w:spacing w:before="100" w:beforeAutospacing="1" w:after="100" w:afterAutospacing="1" w:line="240" w:lineRule="auto"/>
      <w:jc w:val="left"/>
      <w:textAlignment w:val="center"/>
    </w:pPr>
    <w:rPr>
      <w:rFonts w:ascii="Times New Roman" w:eastAsia="Times New Roman" w:hAnsi="Times New Roman" w:cs="Times New Roman"/>
      <w:sz w:val="24"/>
      <w:szCs w:val="24"/>
      <w:lang w:bidi="fa-IR"/>
    </w:rPr>
  </w:style>
  <w:style w:type="paragraph" w:customStyle="1" w:styleId="xl66">
    <w:name w:val="xl66"/>
    <w:basedOn w:val="Normal"/>
    <w:uiPriority w:val="99"/>
    <w:rsid w:val="00A05A0E"/>
    <w:pPr>
      <w:bidi w:val="0"/>
      <w:spacing w:before="100" w:beforeAutospacing="1" w:after="100" w:afterAutospacing="1" w:line="240" w:lineRule="auto"/>
      <w:jc w:val="left"/>
      <w:textAlignment w:val="center"/>
    </w:pPr>
    <w:rPr>
      <w:rFonts w:ascii="Times New Roman" w:eastAsia="Times New Roman" w:hAnsi="Times New Roman" w:cs="Times New Roman"/>
      <w:b/>
      <w:bCs/>
      <w:color w:val="6C0000"/>
      <w:sz w:val="24"/>
      <w:szCs w:val="24"/>
      <w:lang w:bidi="fa-IR"/>
    </w:rPr>
  </w:style>
  <w:style w:type="paragraph" w:customStyle="1" w:styleId="xl67">
    <w:name w:val="xl67"/>
    <w:basedOn w:val="Normal"/>
    <w:uiPriority w:val="99"/>
    <w:rsid w:val="00A05A0E"/>
    <w:pPr>
      <w:bidi w:val="0"/>
      <w:spacing w:before="100" w:beforeAutospacing="1" w:after="100" w:afterAutospacing="1" w:line="240" w:lineRule="auto"/>
      <w:jc w:val="center"/>
      <w:textAlignment w:val="center"/>
    </w:pPr>
    <w:rPr>
      <w:rFonts w:ascii="Times New Roman" w:eastAsia="Times New Roman" w:hAnsi="Times New Roman" w:cs="Times New Roman"/>
      <w:b/>
      <w:bCs/>
      <w:color w:val="6C0000"/>
      <w:sz w:val="24"/>
      <w:szCs w:val="24"/>
      <w:lang w:bidi="fa-IR"/>
    </w:rPr>
  </w:style>
  <w:style w:type="paragraph" w:customStyle="1" w:styleId="xl68">
    <w:name w:val="xl68"/>
    <w:basedOn w:val="Normal"/>
    <w:uiPriority w:val="99"/>
    <w:rsid w:val="00A05A0E"/>
    <w:pPr>
      <w:bidi w:val="0"/>
      <w:spacing w:before="100" w:beforeAutospacing="1" w:after="100" w:afterAutospacing="1" w:line="240" w:lineRule="auto"/>
      <w:jc w:val="left"/>
      <w:textAlignment w:val="center"/>
    </w:pPr>
    <w:rPr>
      <w:rFonts w:ascii="Times New Roman" w:eastAsia="Times New Roman" w:hAnsi="Times New Roman" w:cs="Times New Roman"/>
      <w:sz w:val="24"/>
      <w:szCs w:val="24"/>
      <w:lang w:bidi="fa-IR"/>
    </w:rPr>
  </w:style>
  <w:style w:type="paragraph" w:customStyle="1" w:styleId="xl69">
    <w:name w:val="xl69"/>
    <w:basedOn w:val="Normal"/>
    <w:uiPriority w:val="99"/>
    <w:rsid w:val="00A05A0E"/>
    <w:pPr>
      <w:pBdr>
        <w:top w:val="single" w:sz="4" w:space="0" w:color="BFBFBF"/>
        <w:left w:val="single" w:sz="4" w:space="0" w:color="BFBFBF"/>
        <w:bottom w:val="single" w:sz="4" w:space="0" w:color="BFBFBF"/>
        <w:right w:val="single" w:sz="4" w:space="0" w:color="BFBFBF"/>
      </w:pBdr>
      <w:bidi w:val="0"/>
      <w:spacing w:before="100" w:beforeAutospacing="1" w:after="100" w:afterAutospacing="1" w:line="240" w:lineRule="auto"/>
      <w:jc w:val="center"/>
      <w:textAlignment w:val="center"/>
    </w:pPr>
    <w:rPr>
      <w:rFonts w:ascii="Times New Roman" w:eastAsia="Times New Roman" w:hAnsi="Times New Roman"/>
      <w:b/>
      <w:bCs/>
      <w:color w:val="6C0000"/>
      <w:sz w:val="24"/>
      <w:szCs w:val="24"/>
      <w:lang w:bidi="fa-IR"/>
    </w:rPr>
  </w:style>
  <w:style w:type="paragraph" w:customStyle="1" w:styleId="xl70">
    <w:name w:val="xl70"/>
    <w:basedOn w:val="Normal"/>
    <w:uiPriority w:val="99"/>
    <w:rsid w:val="00A05A0E"/>
    <w:pPr>
      <w:pBdr>
        <w:top w:val="single" w:sz="4" w:space="0" w:color="BFBFBF"/>
        <w:left w:val="single" w:sz="4" w:space="0" w:color="BFBFBF"/>
        <w:right w:val="single" w:sz="4" w:space="0" w:color="BFBFBF"/>
      </w:pBdr>
      <w:bidi w:val="0"/>
      <w:spacing w:before="100" w:beforeAutospacing="1" w:after="100" w:afterAutospacing="1" w:line="240" w:lineRule="auto"/>
      <w:jc w:val="center"/>
      <w:textAlignment w:val="center"/>
    </w:pPr>
    <w:rPr>
      <w:rFonts w:ascii="Times New Roman" w:eastAsia="Times New Roman" w:hAnsi="Times New Roman"/>
      <w:b/>
      <w:bCs/>
      <w:color w:val="6C0000"/>
      <w:sz w:val="24"/>
      <w:szCs w:val="24"/>
      <w:lang w:bidi="fa-IR"/>
    </w:rPr>
  </w:style>
  <w:style w:type="paragraph" w:customStyle="1" w:styleId="xl71">
    <w:name w:val="xl71"/>
    <w:basedOn w:val="Normal"/>
    <w:uiPriority w:val="99"/>
    <w:rsid w:val="00A05A0E"/>
    <w:pPr>
      <w:pBdr>
        <w:top w:val="single" w:sz="4" w:space="0" w:color="BFBFBF"/>
        <w:bottom w:val="single" w:sz="4" w:space="0" w:color="BFBFBF"/>
      </w:pBdr>
      <w:bidi w:val="0"/>
      <w:spacing w:before="100" w:beforeAutospacing="1" w:after="100" w:afterAutospacing="1" w:line="240" w:lineRule="auto"/>
      <w:jc w:val="center"/>
      <w:textAlignment w:val="center"/>
    </w:pPr>
    <w:rPr>
      <w:rFonts w:ascii="Times New Roman" w:eastAsia="Times New Roman" w:hAnsi="Times New Roman"/>
      <w:b/>
      <w:bCs/>
      <w:color w:val="6C0000"/>
      <w:sz w:val="24"/>
      <w:szCs w:val="24"/>
      <w:lang w:bidi="fa-IR"/>
    </w:rPr>
  </w:style>
  <w:style w:type="paragraph" w:customStyle="1" w:styleId="xl72">
    <w:name w:val="xl72"/>
    <w:basedOn w:val="Normal"/>
    <w:uiPriority w:val="99"/>
    <w:rsid w:val="00A05A0E"/>
    <w:pPr>
      <w:pBdr>
        <w:left w:val="single" w:sz="4" w:space="0" w:color="BFBFBF"/>
        <w:bottom w:val="single" w:sz="4" w:space="0" w:color="BFBFBF"/>
        <w:right w:val="single" w:sz="4" w:space="0" w:color="BFBFBF"/>
      </w:pBdr>
      <w:bidi w:val="0"/>
      <w:spacing w:before="100" w:beforeAutospacing="1" w:after="100" w:afterAutospacing="1" w:line="240" w:lineRule="auto"/>
      <w:jc w:val="center"/>
      <w:textAlignment w:val="center"/>
    </w:pPr>
    <w:rPr>
      <w:rFonts w:ascii="Times New Roman" w:eastAsia="Times New Roman" w:hAnsi="Times New Roman"/>
      <w:b/>
      <w:bCs/>
      <w:color w:val="6C0000"/>
      <w:sz w:val="24"/>
      <w:szCs w:val="24"/>
      <w:lang w:bidi="fa-IR"/>
    </w:rPr>
  </w:style>
  <w:style w:type="paragraph" w:customStyle="1" w:styleId="xl73">
    <w:name w:val="xl73"/>
    <w:basedOn w:val="Normal"/>
    <w:uiPriority w:val="99"/>
    <w:rsid w:val="00A05A0E"/>
    <w:pPr>
      <w:pBdr>
        <w:top w:val="single" w:sz="4" w:space="0" w:color="BFBFBF"/>
        <w:left w:val="single" w:sz="4" w:space="0" w:color="BFBFBF"/>
        <w:bottom w:val="single" w:sz="4" w:space="0" w:color="BFBFBF"/>
        <w:right w:val="single" w:sz="4" w:space="0" w:color="BFBFBF"/>
      </w:pBdr>
      <w:bidi w:val="0"/>
      <w:spacing w:before="100" w:beforeAutospacing="1" w:after="100" w:afterAutospacing="1" w:line="240" w:lineRule="auto"/>
      <w:jc w:val="center"/>
      <w:textAlignment w:val="center"/>
    </w:pPr>
    <w:rPr>
      <w:rFonts w:ascii="Times New Roman" w:eastAsia="Times New Roman" w:hAnsi="Times New Roman"/>
      <w:sz w:val="24"/>
      <w:szCs w:val="24"/>
      <w:lang w:bidi="fa-IR"/>
    </w:rPr>
  </w:style>
  <w:style w:type="paragraph" w:customStyle="1" w:styleId="xl74">
    <w:name w:val="xl74"/>
    <w:basedOn w:val="Normal"/>
    <w:uiPriority w:val="99"/>
    <w:rsid w:val="00A05A0E"/>
    <w:pPr>
      <w:pBdr>
        <w:top w:val="single" w:sz="4" w:space="0" w:color="BFBFBF"/>
        <w:left w:val="single" w:sz="4" w:space="0" w:color="BFBFBF"/>
        <w:bottom w:val="single" w:sz="4" w:space="0" w:color="BFBFBF"/>
        <w:right w:val="single" w:sz="4" w:space="0" w:color="BFBFBF"/>
      </w:pBdr>
      <w:bidi w:val="0"/>
      <w:spacing w:before="100" w:beforeAutospacing="1" w:after="100" w:afterAutospacing="1" w:line="240" w:lineRule="auto"/>
      <w:jc w:val="center"/>
      <w:textAlignment w:val="center"/>
    </w:pPr>
    <w:rPr>
      <w:rFonts w:ascii="Times New Roman" w:eastAsia="Times New Roman" w:hAnsi="Times New Roman"/>
      <w:sz w:val="24"/>
      <w:szCs w:val="24"/>
      <w:lang w:bidi="fa-IR"/>
    </w:rPr>
  </w:style>
  <w:style w:type="paragraph" w:customStyle="1" w:styleId="xl75">
    <w:name w:val="xl75"/>
    <w:basedOn w:val="Normal"/>
    <w:uiPriority w:val="99"/>
    <w:rsid w:val="00A05A0E"/>
    <w:pPr>
      <w:pBdr>
        <w:top w:val="single" w:sz="4" w:space="0" w:color="BFBFBF"/>
        <w:left w:val="single" w:sz="4" w:space="0" w:color="BFBFBF"/>
        <w:bottom w:val="single" w:sz="4" w:space="0" w:color="BFBFBF"/>
        <w:right w:val="single" w:sz="4" w:space="0" w:color="BFBFBF"/>
      </w:pBdr>
      <w:bidi w:val="0"/>
      <w:spacing w:before="100" w:beforeAutospacing="1" w:after="100" w:afterAutospacing="1" w:line="240" w:lineRule="auto"/>
      <w:jc w:val="center"/>
      <w:textAlignment w:val="center"/>
    </w:pPr>
    <w:rPr>
      <w:rFonts w:ascii="Times New Roman" w:eastAsia="Times New Roman" w:hAnsi="Times New Roman"/>
      <w:sz w:val="24"/>
      <w:szCs w:val="24"/>
      <w:lang w:bidi="fa-IR"/>
    </w:rPr>
  </w:style>
  <w:style w:type="paragraph" w:customStyle="1" w:styleId="xl76">
    <w:name w:val="xl76"/>
    <w:basedOn w:val="Normal"/>
    <w:uiPriority w:val="99"/>
    <w:rsid w:val="00A05A0E"/>
    <w:pPr>
      <w:pBdr>
        <w:top w:val="single" w:sz="4" w:space="0" w:color="BFBFBF"/>
        <w:bottom w:val="single" w:sz="4" w:space="0" w:color="BFBFBF"/>
        <w:right w:val="single" w:sz="4" w:space="0" w:color="BFBFBF"/>
      </w:pBdr>
      <w:bidi w:val="0"/>
      <w:spacing w:before="100" w:beforeAutospacing="1" w:after="100" w:afterAutospacing="1" w:line="240" w:lineRule="auto"/>
      <w:jc w:val="center"/>
      <w:textAlignment w:val="center"/>
    </w:pPr>
    <w:rPr>
      <w:rFonts w:ascii="Times New Roman" w:eastAsia="Times New Roman" w:hAnsi="Times New Roman"/>
      <w:b/>
      <w:bCs/>
      <w:color w:val="6C0000"/>
      <w:sz w:val="24"/>
      <w:szCs w:val="24"/>
      <w:lang w:bidi="fa-IR"/>
    </w:rPr>
  </w:style>
  <w:style w:type="paragraph" w:customStyle="1" w:styleId="xl77">
    <w:name w:val="xl77"/>
    <w:basedOn w:val="Normal"/>
    <w:uiPriority w:val="99"/>
    <w:rsid w:val="00A05A0E"/>
    <w:pPr>
      <w:pBdr>
        <w:top w:val="single" w:sz="4" w:space="0" w:color="BFBFBF"/>
        <w:bottom w:val="single" w:sz="4" w:space="0" w:color="BFBFBF"/>
      </w:pBdr>
      <w:bidi w:val="0"/>
      <w:spacing w:before="100" w:beforeAutospacing="1" w:after="100" w:afterAutospacing="1" w:line="240" w:lineRule="auto"/>
      <w:jc w:val="center"/>
      <w:textAlignment w:val="center"/>
    </w:pPr>
    <w:rPr>
      <w:rFonts w:ascii="Times New Roman" w:eastAsia="Times New Roman" w:hAnsi="Times New Roman"/>
      <w:b/>
      <w:bCs/>
      <w:color w:val="6C0000"/>
      <w:sz w:val="24"/>
      <w:szCs w:val="24"/>
      <w:lang w:bidi="fa-IR"/>
    </w:rPr>
  </w:style>
  <w:style w:type="paragraph" w:customStyle="1" w:styleId="xl78">
    <w:name w:val="xl78"/>
    <w:basedOn w:val="Normal"/>
    <w:uiPriority w:val="99"/>
    <w:rsid w:val="00A05A0E"/>
    <w:pPr>
      <w:pBdr>
        <w:top w:val="single" w:sz="4" w:space="0" w:color="BFBFBF"/>
        <w:left w:val="single" w:sz="4" w:space="0" w:color="BFBFBF"/>
        <w:bottom w:val="single" w:sz="4" w:space="0" w:color="BFBFBF"/>
        <w:right w:val="single" w:sz="4" w:space="0" w:color="BFBFBF"/>
      </w:pBdr>
      <w:bidi w:val="0"/>
      <w:spacing w:before="100" w:beforeAutospacing="1" w:after="100" w:afterAutospacing="1" w:line="240" w:lineRule="auto"/>
      <w:jc w:val="center"/>
      <w:textAlignment w:val="center"/>
    </w:pPr>
    <w:rPr>
      <w:rFonts w:ascii="Times New Roman" w:eastAsia="Times New Roman" w:hAnsi="Times New Roman"/>
      <w:b/>
      <w:bCs/>
      <w:color w:val="6C0000"/>
      <w:sz w:val="24"/>
      <w:szCs w:val="24"/>
      <w:lang w:bidi="fa-IR"/>
    </w:rPr>
  </w:style>
  <w:style w:type="paragraph" w:customStyle="1" w:styleId="xl79">
    <w:name w:val="xl79"/>
    <w:basedOn w:val="Normal"/>
    <w:uiPriority w:val="99"/>
    <w:rsid w:val="00A05A0E"/>
    <w:pPr>
      <w:pBdr>
        <w:top w:val="single" w:sz="4" w:space="0" w:color="BFBFBF"/>
        <w:left w:val="single" w:sz="4" w:space="0" w:color="BFBFBF"/>
        <w:bottom w:val="single" w:sz="4" w:space="0" w:color="BFBFBF"/>
      </w:pBdr>
      <w:bidi w:val="0"/>
      <w:spacing w:before="100" w:beforeAutospacing="1" w:after="100" w:afterAutospacing="1" w:line="240" w:lineRule="auto"/>
      <w:jc w:val="center"/>
      <w:textAlignment w:val="center"/>
    </w:pPr>
    <w:rPr>
      <w:rFonts w:ascii="Times New Roman" w:eastAsia="Times New Roman" w:hAnsi="Times New Roman"/>
      <w:b/>
      <w:bCs/>
      <w:color w:val="6C0000"/>
      <w:sz w:val="24"/>
      <w:szCs w:val="24"/>
      <w:lang w:bidi="fa-IR"/>
    </w:rPr>
  </w:style>
  <w:style w:type="paragraph" w:styleId="Bibliography">
    <w:name w:val="Bibliography"/>
    <w:basedOn w:val="Normal"/>
    <w:next w:val="Normal"/>
    <w:uiPriority w:val="37"/>
    <w:semiHidden/>
    <w:unhideWhenUsed/>
    <w:rsid w:val="00662DB7"/>
  </w:style>
  <w:style w:type="paragraph" w:styleId="BlockText">
    <w:name w:val="Block Text"/>
    <w:basedOn w:val="Normal"/>
    <w:uiPriority w:val="99"/>
    <w:semiHidden/>
    <w:unhideWhenUsed/>
    <w:rsid w:val="00662DB7"/>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cstheme="minorBidi"/>
      <w:i/>
      <w:iCs/>
      <w:color w:val="5B9BD5" w:themeColor="accent1"/>
    </w:rPr>
  </w:style>
  <w:style w:type="paragraph" w:styleId="BodyText">
    <w:name w:val="Body Text"/>
    <w:basedOn w:val="Normal"/>
    <w:link w:val="BodyTextChar"/>
    <w:uiPriority w:val="99"/>
    <w:semiHidden/>
    <w:unhideWhenUsed/>
    <w:rsid w:val="00662DB7"/>
    <w:pPr>
      <w:spacing w:after="120"/>
    </w:pPr>
  </w:style>
  <w:style w:type="character" w:customStyle="1" w:styleId="BodyTextChar">
    <w:name w:val="Body Text Char"/>
    <w:basedOn w:val="DefaultParagraphFont"/>
    <w:link w:val="BodyText"/>
    <w:uiPriority w:val="99"/>
    <w:semiHidden/>
    <w:rsid w:val="00662DB7"/>
    <w:rPr>
      <w:rFonts w:cs="B Nazanin"/>
      <w:szCs w:val="28"/>
    </w:rPr>
  </w:style>
  <w:style w:type="paragraph" w:styleId="BodyText2">
    <w:name w:val="Body Text 2"/>
    <w:basedOn w:val="Normal"/>
    <w:link w:val="BodyText2Char"/>
    <w:uiPriority w:val="99"/>
    <w:semiHidden/>
    <w:unhideWhenUsed/>
    <w:rsid w:val="00662DB7"/>
    <w:pPr>
      <w:spacing w:after="120" w:line="480" w:lineRule="auto"/>
    </w:pPr>
  </w:style>
  <w:style w:type="character" w:customStyle="1" w:styleId="BodyText2Char">
    <w:name w:val="Body Text 2 Char"/>
    <w:basedOn w:val="DefaultParagraphFont"/>
    <w:link w:val="BodyText2"/>
    <w:uiPriority w:val="99"/>
    <w:semiHidden/>
    <w:rsid w:val="00662DB7"/>
    <w:rPr>
      <w:rFonts w:cs="B Nazanin"/>
      <w:szCs w:val="28"/>
    </w:rPr>
  </w:style>
  <w:style w:type="paragraph" w:styleId="BodyText3">
    <w:name w:val="Body Text 3"/>
    <w:basedOn w:val="Normal"/>
    <w:link w:val="BodyText3Char"/>
    <w:uiPriority w:val="99"/>
    <w:semiHidden/>
    <w:unhideWhenUsed/>
    <w:rsid w:val="00662DB7"/>
    <w:pPr>
      <w:spacing w:after="120"/>
    </w:pPr>
    <w:rPr>
      <w:sz w:val="16"/>
      <w:szCs w:val="16"/>
    </w:rPr>
  </w:style>
  <w:style w:type="character" w:customStyle="1" w:styleId="BodyText3Char">
    <w:name w:val="Body Text 3 Char"/>
    <w:basedOn w:val="DefaultParagraphFont"/>
    <w:link w:val="BodyText3"/>
    <w:uiPriority w:val="99"/>
    <w:semiHidden/>
    <w:rsid w:val="00662DB7"/>
    <w:rPr>
      <w:rFonts w:cs="B Nazanin"/>
      <w:sz w:val="16"/>
      <w:szCs w:val="16"/>
    </w:rPr>
  </w:style>
  <w:style w:type="paragraph" w:styleId="BodyTextFirstIndent">
    <w:name w:val="Body Text First Indent"/>
    <w:basedOn w:val="BodyText"/>
    <w:link w:val="BodyTextFirstIndentChar"/>
    <w:uiPriority w:val="99"/>
    <w:semiHidden/>
    <w:unhideWhenUsed/>
    <w:rsid w:val="00662DB7"/>
    <w:pPr>
      <w:spacing w:after="160"/>
      <w:ind w:firstLine="360"/>
    </w:pPr>
  </w:style>
  <w:style w:type="character" w:customStyle="1" w:styleId="BodyTextFirstIndentChar">
    <w:name w:val="Body Text First Indent Char"/>
    <w:basedOn w:val="BodyTextChar"/>
    <w:link w:val="BodyTextFirstIndent"/>
    <w:uiPriority w:val="99"/>
    <w:semiHidden/>
    <w:rsid w:val="00662DB7"/>
    <w:rPr>
      <w:rFonts w:cs="B Nazanin"/>
      <w:szCs w:val="28"/>
    </w:rPr>
  </w:style>
  <w:style w:type="paragraph" w:styleId="BodyTextIndent">
    <w:name w:val="Body Text Indent"/>
    <w:basedOn w:val="Normal"/>
    <w:link w:val="BodyTextIndentChar"/>
    <w:uiPriority w:val="99"/>
    <w:semiHidden/>
    <w:unhideWhenUsed/>
    <w:rsid w:val="00662DB7"/>
    <w:pPr>
      <w:spacing w:after="120"/>
      <w:ind w:left="283"/>
    </w:pPr>
  </w:style>
  <w:style w:type="character" w:customStyle="1" w:styleId="BodyTextIndentChar">
    <w:name w:val="Body Text Indent Char"/>
    <w:basedOn w:val="DefaultParagraphFont"/>
    <w:link w:val="BodyTextIndent"/>
    <w:uiPriority w:val="99"/>
    <w:semiHidden/>
    <w:rsid w:val="00662DB7"/>
    <w:rPr>
      <w:rFonts w:cs="B Nazanin"/>
      <w:szCs w:val="28"/>
    </w:rPr>
  </w:style>
  <w:style w:type="paragraph" w:styleId="BodyTextFirstIndent2">
    <w:name w:val="Body Text First Indent 2"/>
    <w:basedOn w:val="BodyTextIndent"/>
    <w:link w:val="BodyTextFirstIndent2Char"/>
    <w:uiPriority w:val="99"/>
    <w:semiHidden/>
    <w:unhideWhenUsed/>
    <w:rsid w:val="00662DB7"/>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662DB7"/>
    <w:rPr>
      <w:rFonts w:cs="B Nazanin"/>
      <w:szCs w:val="28"/>
    </w:rPr>
  </w:style>
  <w:style w:type="paragraph" w:styleId="BodyTextIndent2">
    <w:name w:val="Body Text Indent 2"/>
    <w:basedOn w:val="Normal"/>
    <w:link w:val="BodyTextIndent2Char"/>
    <w:uiPriority w:val="99"/>
    <w:semiHidden/>
    <w:unhideWhenUsed/>
    <w:rsid w:val="00662DB7"/>
    <w:pPr>
      <w:spacing w:after="120" w:line="480" w:lineRule="auto"/>
      <w:ind w:left="283"/>
    </w:pPr>
  </w:style>
  <w:style w:type="character" w:customStyle="1" w:styleId="BodyTextIndent2Char">
    <w:name w:val="Body Text Indent 2 Char"/>
    <w:basedOn w:val="DefaultParagraphFont"/>
    <w:link w:val="BodyTextIndent2"/>
    <w:uiPriority w:val="99"/>
    <w:semiHidden/>
    <w:rsid w:val="00662DB7"/>
    <w:rPr>
      <w:rFonts w:cs="B Nazanin"/>
      <w:szCs w:val="28"/>
    </w:rPr>
  </w:style>
  <w:style w:type="paragraph" w:styleId="BodyTextIndent3">
    <w:name w:val="Body Text Indent 3"/>
    <w:basedOn w:val="Normal"/>
    <w:link w:val="BodyTextIndent3Char"/>
    <w:uiPriority w:val="99"/>
    <w:semiHidden/>
    <w:unhideWhenUsed/>
    <w:rsid w:val="00662DB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62DB7"/>
    <w:rPr>
      <w:rFonts w:cs="B Nazanin"/>
      <w:sz w:val="16"/>
      <w:szCs w:val="16"/>
    </w:rPr>
  </w:style>
  <w:style w:type="paragraph" w:styleId="Closing">
    <w:name w:val="Closing"/>
    <w:basedOn w:val="Normal"/>
    <w:link w:val="ClosingChar"/>
    <w:uiPriority w:val="99"/>
    <w:semiHidden/>
    <w:unhideWhenUsed/>
    <w:rsid w:val="00662DB7"/>
    <w:pPr>
      <w:spacing w:after="0" w:line="240" w:lineRule="auto"/>
      <w:ind w:left="4252"/>
    </w:pPr>
  </w:style>
  <w:style w:type="character" w:customStyle="1" w:styleId="ClosingChar">
    <w:name w:val="Closing Char"/>
    <w:basedOn w:val="DefaultParagraphFont"/>
    <w:link w:val="Closing"/>
    <w:uiPriority w:val="99"/>
    <w:semiHidden/>
    <w:rsid w:val="00662DB7"/>
    <w:rPr>
      <w:rFonts w:cs="B Nazanin"/>
      <w:szCs w:val="28"/>
    </w:rPr>
  </w:style>
  <w:style w:type="paragraph" w:styleId="Date">
    <w:name w:val="Date"/>
    <w:basedOn w:val="Normal"/>
    <w:next w:val="Normal"/>
    <w:link w:val="DateChar"/>
    <w:uiPriority w:val="99"/>
    <w:semiHidden/>
    <w:unhideWhenUsed/>
    <w:rsid w:val="00662DB7"/>
  </w:style>
  <w:style w:type="character" w:customStyle="1" w:styleId="DateChar">
    <w:name w:val="Date Char"/>
    <w:basedOn w:val="DefaultParagraphFont"/>
    <w:link w:val="Date"/>
    <w:uiPriority w:val="99"/>
    <w:semiHidden/>
    <w:rsid w:val="00662DB7"/>
    <w:rPr>
      <w:rFonts w:cs="B Nazanin"/>
      <w:szCs w:val="28"/>
    </w:rPr>
  </w:style>
  <w:style w:type="paragraph" w:styleId="DocumentMap">
    <w:name w:val="Document Map"/>
    <w:basedOn w:val="Normal"/>
    <w:link w:val="DocumentMapChar"/>
    <w:uiPriority w:val="99"/>
    <w:semiHidden/>
    <w:unhideWhenUsed/>
    <w:rsid w:val="00662DB7"/>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62DB7"/>
    <w:rPr>
      <w:rFonts w:ascii="Segoe UI" w:hAnsi="Segoe UI" w:cs="Segoe UI"/>
      <w:sz w:val="16"/>
      <w:szCs w:val="16"/>
    </w:rPr>
  </w:style>
  <w:style w:type="paragraph" w:styleId="E-mailSignature">
    <w:name w:val="E-mail Signature"/>
    <w:basedOn w:val="Normal"/>
    <w:link w:val="E-mailSignatureChar"/>
    <w:uiPriority w:val="99"/>
    <w:semiHidden/>
    <w:unhideWhenUsed/>
    <w:rsid w:val="00662DB7"/>
    <w:pPr>
      <w:spacing w:after="0" w:line="240" w:lineRule="auto"/>
    </w:pPr>
  </w:style>
  <w:style w:type="character" w:customStyle="1" w:styleId="E-mailSignatureChar">
    <w:name w:val="E-mail Signature Char"/>
    <w:basedOn w:val="DefaultParagraphFont"/>
    <w:link w:val="E-mailSignature"/>
    <w:uiPriority w:val="99"/>
    <w:semiHidden/>
    <w:rsid w:val="00662DB7"/>
    <w:rPr>
      <w:rFonts w:cs="B Nazanin"/>
      <w:szCs w:val="28"/>
    </w:rPr>
  </w:style>
  <w:style w:type="paragraph" w:styleId="EnvelopeAddress">
    <w:name w:val="envelope address"/>
    <w:basedOn w:val="Normal"/>
    <w:uiPriority w:val="99"/>
    <w:semiHidden/>
    <w:unhideWhenUsed/>
    <w:rsid w:val="00662DB7"/>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62DB7"/>
    <w:pPr>
      <w:spacing w:after="0" w:line="240" w:lineRule="auto"/>
    </w:pPr>
    <w:rPr>
      <w:rFonts w:asciiTheme="majorHAnsi" w:eastAsiaTheme="majorEastAsia" w:hAnsiTheme="majorHAnsi" w:cstheme="majorBidi"/>
      <w:sz w:val="20"/>
      <w:szCs w:val="20"/>
    </w:rPr>
  </w:style>
  <w:style w:type="character" w:customStyle="1" w:styleId="Heading4Char">
    <w:name w:val="Heading 4 Char"/>
    <w:basedOn w:val="DefaultParagraphFont"/>
    <w:link w:val="Heading4"/>
    <w:uiPriority w:val="9"/>
    <w:semiHidden/>
    <w:rsid w:val="00662DB7"/>
    <w:rPr>
      <w:rFonts w:asciiTheme="majorHAnsi" w:eastAsiaTheme="majorEastAsia" w:hAnsiTheme="majorHAnsi" w:cstheme="majorBidi"/>
      <w:i/>
      <w:iCs/>
      <w:color w:val="2E74B5" w:themeColor="accent1" w:themeShade="BF"/>
      <w:szCs w:val="28"/>
    </w:rPr>
  </w:style>
  <w:style w:type="character" w:customStyle="1" w:styleId="Heading5Char">
    <w:name w:val="Heading 5 Char"/>
    <w:basedOn w:val="DefaultParagraphFont"/>
    <w:link w:val="Heading5"/>
    <w:uiPriority w:val="9"/>
    <w:semiHidden/>
    <w:rsid w:val="00662DB7"/>
    <w:rPr>
      <w:rFonts w:asciiTheme="majorHAnsi" w:eastAsiaTheme="majorEastAsia" w:hAnsiTheme="majorHAnsi" w:cstheme="majorBidi"/>
      <w:color w:val="2E74B5" w:themeColor="accent1" w:themeShade="BF"/>
      <w:szCs w:val="28"/>
    </w:rPr>
  </w:style>
  <w:style w:type="character" w:customStyle="1" w:styleId="Heading6Char">
    <w:name w:val="Heading 6 Char"/>
    <w:basedOn w:val="DefaultParagraphFont"/>
    <w:link w:val="Heading6"/>
    <w:uiPriority w:val="9"/>
    <w:semiHidden/>
    <w:rsid w:val="00662DB7"/>
    <w:rPr>
      <w:rFonts w:asciiTheme="majorHAnsi" w:eastAsiaTheme="majorEastAsia" w:hAnsiTheme="majorHAnsi" w:cstheme="majorBidi"/>
      <w:color w:val="1F4D78" w:themeColor="accent1" w:themeShade="7F"/>
      <w:szCs w:val="28"/>
    </w:rPr>
  </w:style>
  <w:style w:type="character" w:customStyle="1" w:styleId="Heading7Char">
    <w:name w:val="Heading 7 Char"/>
    <w:basedOn w:val="DefaultParagraphFont"/>
    <w:link w:val="Heading7"/>
    <w:uiPriority w:val="9"/>
    <w:semiHidden/>
    <w:rsid w:val="00662DB7"/>
    <w:rPr>
      <w:rFonts w:asciiTheme="majorHAnsi" w:eastAsiaTheme="majorEastAsia" w:hAnsiTheme="majorHAnsi" w:cstheme="majorBidi"/>
      <w:i/>
      <w:iCs/>
      <w:color w:val="1F4D78" w:themeColor="accent1" w:themeShade="7F"/>
      <w:szCs w:val="28"/>
    </w:rPr>
  </w:style>
  <w:style w:type="character" w:customStyle="1" w:styleId="Heading8Char">
    <w:name w:val="Heading 8 Char"/>
    <w:basedOn w:val="DefaultParagraphFont"/>
    <w:link w:val="Heading8"/>
    <w:uiPriority w:val="9"/>
    <w:semiHidden/>
    <w:rsid w:val="00662DB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62DB7"/>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662DB7"/>
    <w:pPr>
      <w:spacing w:after="0" w:line="240" w:lineRule="auto"/>
    </w:pPr>
    <w:rPr>
      <w:i/>
      <w:iCs/>
    </w:rPr>
  </w:style>
  <w:style w:type="character" w:customStyle="1" w:styleId="HTMLAddressChar">
    <w:name w:val="HTML Address Char"/>
    <w:basedOn w:val="DefaultParagraphFont"/>
    <w:link w:val="HTMLAddress"/>
    <w:uiPriority w:val="99"/>
    <w:semiHidden/>
    <w:rsid w:val="00662DB7"/>
    <w:rPr>
      <w:rFonts w:cs="B Nazanin"/>
      <w:i/>
      <w:iCs/>
      <w:szCs w:val="28"/>
    </w:rPr>
  </w:style>
  <w:style w:type="paragraph" w:styleId="HTMLPreformatted">
    <w:name w:val="HTML Preformatted"/>
    <w:basedOn w:val="Normal"/>
    <w:link w:val="HTMLPreformattedChar"/>
    <w:uiPriority w:val="99"/>
    <w:semiHidden/>
    <w:unhideWhenUsed/>
    <w:rsid w:val="00662DB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62DB7"/>
    <w:rPr>
      <w:rFonts w:ascii="Consolas" w:hAnsi="Consolas" w:cs="B Nazanin"/>
      <w:sz w:val="20"/>
      <w:szCs w:val="20"/>
    </w:rPr>
  </w:style>
  <w:style w:type="paragraph" w:styleId="Index1">
    <w:name w:val="index 1"/>
    <w:basedOn w:val="Normal"/>
    <w:next w:val="Normal"/>
    <w:autoRedefine/>
    <w:uiPriority w:val="99"/>
    <w:semiHidden/>
    <w:unhideWhenUsed/>
    <w:rsid w:val="00662DB7"/>
    <w:pPr>
      <w:spacing w:after="0" w:line="240" w:lineRule="auto"/>
      <w:ind w:left="220" w:hanging="220"/>
    </w:pPr>
  </w:style>
  <w:style w:type="paragraph" w:styleId="Index2">
    <w:name w:val="index 2"/>
    <w:basedOn w:val="Normal"/>
    <w:next w:val="Normal"/>
    <w:autoRedefine/>
    <w:uiPriority w:val="99"/>
    <w:semiHidden/>
    <w:unhideWhenUsed/>
    <w:rsid w:val="00662DB7"/>
    <w:pPr>
      <w:spacing w:after="0" w:line="240" w:lineRule="auto"/>
      <w:ind w:left="440" w:hanging="220"/>
    </w:pPr>
  </w:style>
  <w:style w:type="paragraph" w:styleId="Index3">
    <w:name w:val="index 3"/>
    <w:basedOn w:val="Normal"/>
    <w:next w:val="Normal"/>
    <w:autoRedefine/>
    <w:uiPriority w:val="99"/>
    <w:semiHidden/>
    <w:unhideWhenUsed/>
    <w:rsid w:val="00662DB7"/>
    <w:pPr>
      <w:spacing w:after="0" w:line="240" w:lineRule="auto"/>
      <w:ind w:left="660" w:hanging="220"/>
    </w:pPr>
  </w:style>
  <w:style w:type="paragraph" w:styleId="Index4">
    <w:name w:val="index 4"/>
    <w:basedOn w:val="Normal"/>
    <w:next w:val="Normal"/>
    <w:autoRedefine/>
    <w:uiPriority w:val="99"/>
    <w:semiHidden/>
    <w:unhideWhenUsed/>
    <w:rsid w:val="00662DB7"/>
    <w:pPr>
      <w:spacing w:after="0" w:line="240" w:lineRule="auto"/>
      <w:ind w:left="880" w:hanging="220"/>
    </w:pPr>
  </w:style>
  <w:style w:type="paragraph" w:styleId="Index5">
    <w:name w:val="index 5"/>
    <w:basedOn w:val="Normal"/>
    <w:next w:val="Normal"/>
    <w:autoRedefine/>
    <w:uiPriority w:val="99"/>
    <w:semiHidden/>
    <w:unhideWhenUsed/>
    <w:rsid w:val="00662DB7"/>
    <w:pPr>
      <w:spacing w:after="0" w:line="240" w:lineRule="auto"/>
      <w:ind w:left="1100" w:hanging="220"/>
    </w:pPr>
  </w:style>
  <w:style w:type="paragraph" w:styleId="Index6">
    <w:name w:val="index 6"/>
    <w:basedOn w:val="Normal"/>
    <w:next w:val="Normal"/>
    <w:autoRedefine/>
    <w:uiPriority w:val="99"/>
    <w:semiHidden/>
    <w:unhideWhenUsed/>
    <w:rsid w:val="00662DB7"/>
    <w:pPr>
      <w:spacing w:after="0" w:line="240" w:lineRule="auto"/>
      <w:ind w:left="1320" w:hanging="220"/>
    </w:pPr>
  </w:style>
  <w:style w:type="paragraph" w:styleId="Index7">
    <w:name w:val="index 7"/>
    <w:basedOn w:val="Normal"/>
    <w:next w:val="Normal"/>
    <w:autoRedefine/>
    <w:uiPriority w:val="99"/>
    <w:semiHidden/>
    <w:unhideWhenUsed/>
    <w:rsid w:val="00662DB7"/>
    <w:pPr>
      <w:spacing w:after="0" w:line="240" w:lineRule="auto"/>
      <w:ind w:left="1540" w:hanging="220"/>
    </w:pPr>
  </w:style>
  <w:style w:type="paragraph" w:styleId="Index8">
    <w:name w:val="index 8"/>
    <w:basedOn w:val="Normal"/>
    <w:next w:val="Normal"/>
    <w:autoRedefine/>
    <w:uiPriority w:val="99"/>
    <w:semiHidden/>
    <w:unhideWhenUsed/>
    <w:rsid w:val="00662DB7"/>
    <w:pPr>
      <w:spacing w:after="0" w:line="240" w:lineRule="auto"/>
      <w:ind w:left="1760" w:hanging="220"/>
    </w:pPr>
  </w:style>
  <w:style w:type="paragraph" w:styleId="Index9">
    <w:name w:val="index 9"/>
    <w:basedOn w:val="Normal"/>
    <w:next w:val="Normal"/>
    <w:autoRedefine/>
    <w:uiPriority w:val="99"/>
    <w:semiHidden/>
    <w:unhideWhenUsed/>
    <w:rsid w:val="00662DB7"/>
    <w:pPr>
      <w:spacing w:after="0" w:line="240" w:lineRule="auto"/>
      <w:ind w:left="1980" w:hanging="220"/>
    </w:pPr>
  </w:style>
  <w:style w:type="paragraph" w:styleId="IndexHeading">
    <w:name w:val="index heading"/>
    <w:basedOn w:val="Normal"/>
    <w:next w:val="Index1"/>
    <w:uiPriority w:val="99"/>
    <w:semiHidden/>
    <w:unhideWhenUsed/>
    <w:rsid w:val="00662DB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62DB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662DB7"/>
    <w:rPr>
      <w:rFonts w:cs="B Nazanin"/>
      <w:i/>
      <w:iCs/>
      <w:color w:val="5B9BD5" w:themeColor="accent1"/>
      <w:szCs w:val="28"/>
    </w:rPr>
  </w:style>
  <w:style w:type="paragraph" w:styleId="List">
    <w:name w:val="List"/>
    <w:basedOn w:val="Normal"/>
    <w:uiPriority w:val="99"/>
    <w:semiHidden/>
    <w:unhideWhenUsed/>
    <w:rsid w:val="00662DB7"/>
    <w:pPr>
      <w:ind w:left="283" w:hanging="283"/>
      <w:contextualSpacing/>
    </w:pPr>
  </w:style>
  <w:style w:type="paragraph" w:styleId="List2">
    <w:name w:val="List 2"/>
    <w:basedOn w:val="Normal"/>
    <w:uiPriority w:val="99"/>
    <w:semiHidden/>
    <w:unhideWhenUsed/>
    <w:rsid w:val="00662DB7"/>
    <w:pPr>
      <w:ind w:left="566" w:hanging="283"/>
      <w:contextualSpacing/>
    </w:pPr>
  </w:style>
  <w:style w:type="paragraph" w:styleId="List3">
    <w:name w:val="List 3"/>
    <w:basedOn w:val="Normal"/>
    <w:uiPriority w:val="99"/>
    <w:semiHidden/>
    <w:unhideWhenUsed/>
    <w:rsid w:val="00662DB7"/>
    <w:pPr>
      <w:ind w:left="849" w:hanging="283"/>
      <w:contextualSpacing/>
    </w:pPr>
  </w:style>
  <w:style w:type="paragraph" w:styleId="List4">
    <w:name w:val="List 4"/>
    <w:basedOn w:val="Normal"/>
    <w:uiPriority w:val="99"/>
    <w:semiHidden/>
    <w:unhideWhenUsed/>
    <w:rsid w:val="00662DB7"/>
    <w:pPr>
      <w:ind w:left="1132" w:hanging="283"/>
      <w:contextualSpacing/>
    </w:pPr>
  </w:style>
  <w:style w:type="paragraph" w:styleId="List5">
    <w:name w:val="List 5"/>
    <w:basedOn w:val="Normal"/>
    <w:uiPriority w:val="99"/>
    <w:semiHidden/>
    <w:unhideWhenUsed/>
    <w:rsid w:val="00662DB7"/>
    <w:pPr>
      <w:ind w:left="1415" w:hanging="283"/>
      <w:contextualSpacing/>
    </w:pPr>
  </w:style>
  <w:style w:type="paragraph" w:styleId="ListBullet">
    <w:name w:val="List Bullet"/>
    <w:basedOn w:val="Normal"/>
    <w:uiPriority w:val="99"/>
    <w:unhideWhenUsed/>
    <w:rsid w:val="00662DB7"/>
    <w:pPr>
      <w:numPr>
        <w:numId w:val="1"/>
      </w:numPr>
      <w:contextualSpacing/>
    </w:pPr>
  </w:style>
  <w:style w:type="paragraph" w:styleId="ListBullet2">
    <w:name w:val="List Bullet 2"/>
    <w:basedOn w:val="Normal"/>
    <w:uiPriority w:val="99"/>
    <w:semiHidden/>
    <w:unhideWhenUsed/>
    <w:rsid w:val="00662DB7"/>
    <w:pPr>
      <w:numPr>
        <w:numId w:val="2"/>
      </w:numPr>
      <w:contextualSpacing/>
    </w:pPr>
  </w:style>
  <w:style w:type="paragraph" w:styleId="ListBullet3">
    <w:name w:val="List Bullet 3"/>
    <w:basedOn w:val="Normal"/>
    <w:uiPriority w:val="99"/>
    <w:semiHidden/>
    <w:unhideWhenUsed/>
    <w:rsid w:val="00662DB7"/>
    <w:pPr>
      <w:numPr>
        <w:numId w:val="3"/>
      </w:numPr>
      <w:contextualSpacing/>
    </w:pPr>
  </w:style>
  <w:style w:type="paragraph" w:styleId="ListBullet4">
    <w:name w:val="List Bullet 4"/>
    <w:basedOn w:val="Normal"/>
    <w:uiPriority w:val="99"/>
    <w:semiHidden/>
    <w:unhideWhenUsed/>
    <w:rsid w:val="00662DB7"/>
    <w:pPr>
      <w:numPr>
        <w:numId w:val="4"/>
      </w:numPr>
      <w:contextualSpacing/>
    </w:pPr>
  </w:style>
  <w:style w:type="paragraph" w:styleId="ListBullet5">
    <w:name w:val="List Bullet 5"/>
    <w:basedOn w:val="Normal"/>
    <w:uiPriority w:val="99"/>
    <w:semiHidden/>
    <w:unhideWhenUsed/>
    <w:rsid w:val="00662DB7"/>
    <w:pPr>
      <w:numPr>
        <w:numId w:val="5"/>
      </w:numPr>
      <w:contextualSpacing/>
    </w:pPr>
  </w:style>
  <w:style w:type="paragraph" w:styleId="ListContinue">
    <w:name w:val="List Continue"/>
    <w:basedOn w:val="Normal"/>
    <w:uiPriority w:val="99"/>
    <w:semiHidden/>
    <w:unhideWhenUsed/>
    <w:rsid w:val="00662DB7"/>
    <w:pPr>
      <w:spacing w:after="120"/>
      <w:ind w:left="283"/>
      <w:contextualSpacing/>
    </w:pPr>
  </w:style>
  <w:style w:type="paragraph" w:styleId="ListContinue2">
    <w:name w:val="List Continue 2"/>
    <w:basedOn w:val="Normal"/>
    <w:uiPriority w:val="99"/>
    <w:semiHidden/>
    <w:unhideWhenUsed/>
    <w:rsid w:val="00662DB7"/>
    <w:pPr>
      <w:spacing w:after="120"/>
      <w:ind w:left="566"/>
      <w:contextualSpacing/>
    </w:pPr>
  </w:style>
  <w:style w:type="paragraph" w:styleId="ListContinue3">
    <w:name w:val="List Continue 3"/>
    <w:basedOn w:val="Normal"/>
    <w:uiPriority w:val="99"/>
    <w:semiHidden/>
    <w:unhideWhenUsed/>
    <w:rsid w:val="00662DB7"/>
    <w:pPr>
      <w:spacing w:after="120"/>
      <w:ind w:left="849"/>
      <w:contextualSpacing/>
    </w:pPr>
  </w:style>
  <w:style w:type="paragraph" w:styleId="ListContinue4">
    <w:name w:val="List Continue 4"/>
    <w:basedOn w:val="Normal"/>
    <w:uiPriority w:val="99"/>
    <w:semiHidden/>
    <w:unhideWhenUsed/>
    <w:rsid w:val="00662DB7"/>
    <w:pPr>
      <w:spacing w:after="120"/>
      <w:ind w:left="1132"/>
      <w:contextualSpacing/>
    </w:pPr>
  </w:style>
  <w:style w:type="paragraph" w:styleId="ListContinue5">
    <w:name w:val="List Continue 5"/>
    <w:basedOn w:val="Normal"/>
    <w:uiPriority w:val="99"/>
    <w:semiHidden/>
    <w:unhideWhenUsed/>
    <w:rsid w:val="00662DB7"/>
    <w:pPr>
      <w:spacing w:after="120"/>
      <w:ind w:left="1415"/>
      <w:contextualSpacing/>
    </w:pPr>
  </w:style>
  <w:style w:type="paragraph" w:styleId="ListNumber">
    <w:name w:val="List Number"/>
    <w:basedOn w:val="Normal"/>
    <w:uiPriority w:val="99"/>
    <w:semiHidden/>
    <w:unhideWhenUsed/>
    <w:rsid w:val="00662DB7"/>
    <w:pPr>
      <w:numPr>
        <w:numId w:val="6"/>
      </w:numPr>
      <w:contextualSpacing/>
    </w:pPr>
  </w:style>
  <w:style w:type="paragraph" w:styleId="ListNumber2">
    <w:name w:val="List Number 2"/>
    <w:basedOn w:val="Normal"/>
    <w:uiPriority w:val="99"/>
    <w:semiHidden/>
    <w:unhideWhenUsed/>
    <w:rsid w:val="00662DB7"/>
    <w:pPr>
      <w:numPr>
        <w:numId w:val="7"/>
      </w:numPr>
      <w:contextualSpacing/>
    </w:pPr>
  </w:style>
  <w:style w:type="paragraph" w:styleId="ListNumber3">
    <w:name w:val="List Number 3"/>
    <w:basedOn w:val="Normal"/>
    <w:uiPriority w:val="99"/>
    <w:semiHidden/>
    <w:unhideWhenUsed/>
    <w:rsid w:val="00662DB7"/>
    <w:pPr>
      <w:numPr>
        <w:numId w:val="8"/>
      </w:numPr>
      <w:contextualSpacing/>
    </w:pPr>
  </w:style>
  <w:style w:type="paragraph" w:styleId="ListNumber4">
    <w:name w:val="List Number 4"/>
    <w:basedOn w:val="Normal"/>
    <w:uiPriority w:val="99"/>
    <w:semiHidden/>
    <w:unhideWhenUsed/>
    <w:rsid w:val="00662DB7"/>
    <w:pPr>
      <w:numPr>
        <w:numId w:val="9"/>
      </w:numPr>
      <w:contextualSpacing/>
    </w:pPr>
  </w:style>
  <w:style w:type="paragraph" w:styleId="ListNumber5">
    <w:name w:val="List Number 5"/>
    <w:basedOn w:val="Normal"/>
    <w:uiPriority w:val="99"/>
    <w:semiHidden/>
    <w:unhideWhenUsed/>
    <w:rsid w:val="00662DB7"/>
    <w:pPr>
      <w:numPr>
        <w:numId w:val="10"/>
      </w:numPr>
      <w:contextualSpacing/>
    </w:pPr>
  </w:style>
  <w:style w:type="paragraph" w:styleId="MacroText">
    <w:name w:val="macro"/>
    <w:link w:val="MacroTextChar"/>
    <w:uiPriority w:val="99"/>
    <w:semiHidden/>
    <w:unhideWhenUsed/>
    <w:rsid w:val="00662DB7"/>
    <w:pPr>
      <w:tabs>
        <w:tab w:val="left" w:pos="480"/>
        <w:tab w:val="left" w:pos="960"/>
        <w:tab w:val="left" w:pos="1440"/>
        <w:tab w:val="left" w:pos="1920"/>
        <w:tab w:val="left" w:pos="2400"/>
        <w:tab w:val="left" w:pos="2880"/>
        <w:tab w:val="left" w:pos="3360"/>
        <w:tab w:val="left" w:pos="3840"/>
        <w:tab w:val="left" w:pos="4320"/>
      </w:tabs>
      <w:bidi/>
      <w:spacing w:after="0"/>
      <w:jc w:val="both"/>
    </w:pPr>
    <w:rPr>
      <w:rFonts w:ascii="Consolas" w:hAnsi="Consolas" w:cs="B Nazanin"/>
      <w:sz w:val="20"/>
      <w:szCs w:val="20"/>
    </w:rPr>
  </w:style>
  <w:style w:type="character" w:customStyle="1" w:styleId="MacroTextChar">
    <w:name w:val="Macro Text Char"/>
    <w:basedOn w:val="DefaultParagraphFont"/>
    <w:link w:val="MacroText"/>
    <w:uiPriority w:val="99"/>
    <w:semiHidden/>
    <w:rsid w:val="00662DB7"/>
    <w:rPr>
      <w:rFonts w:ascii="Consolas" w:hAnsi="Consolas" w:cs="B Nazanin"/>
      <w:sz w:val="20"/>
      <w:szCs w:val="20"/>
    </w:rPr>
  </w:style>
  <w:style w:type="paragraph" w:styleId="MessageHeader">
    <w:name w:val="Message Header"/>
    <w:basedOn w:val="Normal"/>
    <w:link w:val="MessageHeaderChar"/>
    <w:uiPriority w:val="99"/>
    <w:semiHidden/>
    <w:unhideWhenUsed/>
    <w:rsid w:val="00662DB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62DB7"/>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662DB7"/>
    <w:pPr>
      <w:ind w:left="720"/>
    </w:pPr>
  </w:style>
  <w:style w:type="paragraph" w:styleId="NoteHeading">
    <w:name w:val="Note Heading"/>
    <w:basedOn w:val="Normal"/>
    <w:next w:val="Normal"/>
    <w:link w:val="NoteHeadingChar"/>
    <w:uiPriority w:val="99"/>
    <w:semiHidden/>
    <w:unhideWhenUsed/>
    <w:rsid w:val="00662DB7"/>
    <w:pPr>
      <w:spacing w:after="0" w:line="240" w:lineRule="auto"/>
    </w:pPr>
  </w:style>
  <w:style w:type="character" w:customStyle="1" w:styleId="NoteHeadingChar">
    <w:name w:val="Note Heading Char"/>
    <w:basedOn w:val="DefaultParagraphFont"/>
    <w:link w:val="NoteHeading"/>
    <w:uiPriority w:val="99"/>
    <w:semiHidden/>
    <w:rsid w:val="00662DB7"/>
    <w:rPr>
      <w:rFonts w:cs="B Nazanin"/>
      <w:szCs w:val="28"/>
    </w:rPr>
  </w:style>
  <w:style w:type="paragraph" w:styleId="PlainText">
    <w:name w:val="Plain Text"/>
    <w:basedOn w:val="Normal"/>
    <w:link w:val="PlainTextChar"/>
    <w:uiPriority w:val="99"/>
    <w:semiHidden/>
    <w:unhideWhenUsed/>
    <w:rsid w:val="00662DB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62DB7"/>
    <w:rPr>
      <w:rFonts w:ascii="Consolas" w:hAnsi="Consolas" w:cs="B Nazanin"/>
      <w:sz w:val="21"/>
      <w:szCs w:val="21"/>
    </w:rPr>
  </w:style>
  <w:style w:type="paragraph" w:styleId="Quote">
    <w:name w:val="Quote"/>
    <w:basedOn w:val="Normal"/>
    <w:next w:val="Normal"/>
    <w:link w:val="QuoteChar"/>
    <w:uiPriority w:val="29"/>
    <w:qFormat/>
    <w:rsid w:val="00662DB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662DB7"/>
    <w:rPr>
      <w:rFonts w:cs="B Nazanin"/>
      <w:i/>
      <w:iCs/>
      <w:color w:val="404040" w:themeColor="text1" w:themeTint="BF"/>
      <w:szCs w:val="28"/>
    </w:rPr>
  </w:style>
  <w:style w:type="paragraph" w:styleId="Salutation">
    <w:name w:val="Salutation"/>
    <w:basedOn w:val="Normal"/>
    <w:next w:val="Normal"/>
    <w:link w:val="SalutationChar"/>
    <w:uiPriority w:val="99"/>
    <w:semiHidden/>
    <w:unhideWhenUsed/>
    <w:rsid w:val="00662DB7"/>
  </w:style>
  <w:style w:type="character" w:customStyle="1" w:styleId="SalutationChar">
    <w:name w:val="Salutation Char"/>
    <w:basedOn w:val="DefaultParagraphFont"/>
    <w:link w:val="Salutation"/>
    <w:uiPriority w:val="99"/>
    <w:semiHidden/>
    <w:rsid w:val="00662DB7"/>
    <w:rPr>
      <w:rFonts w:cs="B Nazanin"/>
      <w:szCs w:val="28"/>
    </w:rPr>
  </w:style>
  <w:style w:type="paragraph" w:styleId="Signature">
    <w:name w:val="Signature"/>
    <w:basedOn w:val="Normal"/>
    <w:link w:val="SignatureChar"/>
    <w:uiPriority w:val="99"/>
    <w:semiHidden/>
    <w:unhideWhenUsed/>
    <w:rsid w:val="00662DB7"/>
    <w:pPr>
      <w:spacing w:after="0" w:line="240" w:lineRule="auto"/>
      <w:ind w:left="4252"/>
    </w:pPr>
  </w:style>
  <w:style w:type="character" w:customStyle="1" w:styleId="SignatureChar">
    <w:name w:val="Signature Char"/>
    <w:basedOn w:val="DefaultParagraphFont"/>
    <w:link w:val="Signature"/>
    <w:uiPriority w:val="99"/>
    <w:semiHidden/>
    <w:rsid w:val="00662DB7"/>
    <w:rPr>
      <w:rFonts w:cs="B Nazanin"/>
      <w:szCs w:val="28"/>
    </w:rPr>
  </w:style>
  <w:style w:type="paragraph" w:styleId="Subtitle">
    <w:name w:val="Subtitle"/>
    <w:basedOn w:val="Normal"/>
    <w:next w:val="Normal"/>
    <w:link w:val="SubtitleChar"/>
    <w:uiPriority w:val="11"/>
    <w:qFormat/>
    <w:rsid w:val="00662DB7"/>
    <w:pPr>
      <w:numPr>
        <w:ilvl w:val="1"/>
      </w:numPr>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662DB7"/>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662DB7"/>
    <w:pPr>
      <w:spacing w:after="0"/>
      <w:ind w:left="220" w:hanging="220"/>
    </w:pPr>
  </w:style>
  <w:style w:type="paragraph" w:styleId="TableofFigures">
    <w:name w:val="table of figures"/>
    <w:basedOn w:val="Normal"/>
    <w:next w:val="Normal"/>
    <w:uiPriority w:val="99"/>
    <w:semiHidden/>
    <w:unhideWhenUsed/>
    <w:rsid w:val="00662DB7"/>
    <w:pPr>
      <w:spacing w:after="0"/>
    </w:pPr>
  </w:style>
  <w:style w:type="paragraph" w:styleId="Title">
    <w:name w:val="Title"/>
    <w:basedOn w:val="Normal"/>
    <w:next w:val="Normal"/>
    <w:link w:val="TitleChar"/>
    <w:uiPriority w:val="10"/>
    <w:qFormat/>
    <w:rsid w:val="00662DB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2DB7"/>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662DB7"/>
    <w:pPr>
      <w:spacing w:before="120"/>
    </w:pPr>
    <w:rPr>
      <w:rFonts w:asciiTheme="majorHAnsi" w:eastAsiaTheme="majorEastAsia" w:hAnsiTheme="majorHAnsi" w:cstheme="majorBidi"/>
      <w:b/>
      <w:bCs/>
      <w:sz w:val="24"/>
      <w:szCs w:val="24"/>
    </w:rPr>
  </w:style>
  <w:style w:type="character" w:customStyle="1" w:styleId="UnresolvedMention3">
    <w:name w:val="Unresolved Mention3"/>
    <w:basedOn w:val="DefaultParagraphFont"/>
    <w:uiPriority w:val="99"/>
    <w:semiHidden/>
    <w:unhideWhenUsed/>
    <w:rsid w:val="00DD47F1"/>
    <w:rPr>
      <w:color w:val="605E5C"/>
      <w:shd w:val="clear" w:color="auto" w:fill="E1DFDD"/>
    </w:rPr>
  </w:style>
  <w:style w:type="character" w:customStyle="1" w:styleId="UnresolvedMention">
    <w:name w:val="Unresolved Mention"/>
    <w:basedOn w:val="DefaultParagraphFont"/>
    <w:uiPriority w:val="99"/>
    <w:semiHidden/>
    <w:unhideWhenUsed/>
    <w:rsid w:val="004C68BB"/>
    <w:rPr>
      <w:color w:val="605E5C"/>
      <w:shd w:val="clear" w:color="auto" w:fill="E1DFDD"/>
    </w:rPr>
  </w:style>
  <w:style w:type="table" w:styleId="GridTable4">
    <w:name w:val="Grid Table 4"/>
    <w:basedOn w:val="TableNormal"/>
    <w:uiPriority w:val="49"/>
    <w:rsid w:val="00F6782F"/>
    <w:pPr>
      <w:spacing w:after="0" w:line="240" w:lineRule="auto"/>
    </w:pPr>
    <w:rPr>
      <w:lang w:val="en-GB"/>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F6782F"/>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5">
    <w:name w:val="Grid Table 4 Accent 5"/>
    <w:basedOn w:val="TableNormal"/>
    <w:uiPriority w:val="49"/>
    <w:rsid w:val="00E25643"/>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a">
    <w:name w:val="بولتن"/>
    <w:basedOn w:val="TableNormal"/>
    <w:uiPriority w:val="99"/>
    <w:rsid w:val="00373D91"/>
    <w:pPr>
      <w:spacing w:after="0" w:line="240" w:lineRule="auto"/>
    </w:pPr>
    <w:tblPr>
      <w:tblInd w:w="0" w:type="dxa"/>
      <w:tblCellMar>
        <w:top w:w="0" w:type="dxa"/>
        <w:left w:w="108" w:type="dxa"/>
        <w:bottom w:w="0" w:type="dxa"/>
        <w:right w:w="108" w:type="dxa"/>
      </w:tblCellMar>
    </w:tblPr>
  </w:style>
  <w:style w:type="numbering" w:customStyle="1" w:styleId="NoList1">
    <w:name w:val="No List1"/>
    <w:next w:val="NoList"/>
    <w:uiPriority w:val="99"/>
    <w:semiHidden/>
    <w:unhideWhenUsed/>
    <w:rsid w:val="001B1310"/>
  </w:style>
  <w:style w:type="table" w:customStyle="1" w:styleId="TableGrid2">
    <w:name w:val="Table Grid2"/>
    <w:basedOn w:val="TableNormal"/>
    <w:next w:val="TableGrid"/>
    <w:uiPriority w:val="39"/>
    <w:rsid w:val="001B1310"/>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1">
    <w:name w:val="Grid Table 41"/>
    <w:basedOn w:val="TableNormal"/>
    <w:next w:val="GridTable4"/>
    <w:uiPriority w:val="49"/>
    <w:rsid w:val="001B1310"/>
    <w:pPr>
      <w:spacing w:after="0" w:line="240" w:lineRule="auto"/>
    </w:pPr>
    <w:rPr>
      <w:rFonts w:ascii="Calibri" w:eastAsia="Calibri" w:hAnsi="Calibri" w:cs="Arial"/>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next w:val="GridTable4-Accent1"/>
    <w:uiPriority w:val="49"/>
    <w:rsid w:val="001B1310"/>
    <w:pPr>
      <w:spacing w:after="0" w:line="240" w:lineRule="auto"/>
    </w:pPr>
    <w:rPr>
      <w:rFonts w:ascii="Calibri" w:eastAsia="Calibri" w:hAnsi="Calibri" w:cs="Arial"/>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51">
    <w:name w:val="Grid Table 4 - Accent 51"/>
    <w:basedOn w:val="TableNormal"/>
    <w:next w:val="GridTable4-Accent5"/>
    <w:uiPriority w:val="49"/>
    <w:rsid w:val="001B1310"/>
    <w:pPr>
      <w:spacing w:after="0" w:line="240" w:lineRule="auto"/>
    </w:pPr>
    <w:rPr>
      <w:rFonts w:ascii="Calibri" w:eastAsia="Calibri" w:hAnsi="Calibri" w:cs="Arial"/>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411">
    <w:name w:val="Kılavuzu Tablo 4 - Vurgu 411"/>
    <w:basedOn w:val="TableNormal"/>
    <w:uiPriority w:val="49"/>
    <w:rsid w:val="001B1310"/>
    <w:pPr>
      <w:spacing w:after="0" w:line="240" w:lineRule="auto"/>
    </w:pPr>
    <w:rPr>
      <w:rFonts w:ascii="Calibri" w:eastAsia="Calibri" w:hAnsi="Calibri" w:cs="Arial"/>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Tablo6-Renkli-Vurgu411">
    <w:name w:val="Kılavuz Tablo 6 - Renkli - Vurgu 411"/>
    <w:basedOn w:val="TableNormal"/>
    <w:uiPriority w:val="51"/>
    <w:rsid w:val="001B1310"/>
    <w:pPr>
      <w:spacing w:after="0" w:line="240" w:lineRule="auto"/>
    </w:pPr>
    <w:rPr>
      <w:rFonts w:ascii="Calibri" w:eastAsia="Calibri" w:hAnsi="Calibri" w:cs="Arial"/>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1">
    <w:name w:val="بولتن1"/>
    <w:basedOn w:val="TableNormal"/>
    <w:uiPriority w:val="99"/>
    <w:rsid w:val="001B1310"/>
    <w:pPr>
      <w:spacing w:after="0" w:line="240" w:lineRule="auto"/>
    </w:pPr>
    <w:rPr>
      <w:rFonts w:ascii="Calibri" w:eastAsia="Calibri" w:hAnsi="Calibri" w:cs="Arial"/>
    </w:rPr>
    <w:tblPr>
      <w:tblInd w:w="0" w:type="dxa"/>
      <w:tblCellMar>
        <w:top w:w="0" w:type="dxa"/>
        <w:left w:w="108" w:type="dxa"/>
        <w:bottom w:w="0" w:type="dxa"/>
        <w:right w:w="108" w:type="dxa"/>
      </w:tblCellMar>
    </w:tblPr>
  </w:style>
  <w:style w:type="character" w:styleId="Strong">
    <w:name w:val="Strong"/>
    <w:basedOn w:val="DefaultParagraphFont"/>
    <w:uiPriority w:val="22"/>
    <w:qFormat/>
    <w:rsid w:val="005D25E4"/>
    <w:rPr>
      <w:b/>
      <w:bCs/>
    </w:rPr>
  </w:style>
  <w:style w:type="character" w:styleId="Emphasis">
    <w:name w:val="Emphasis"/>
    <w:basedOn w:val="DefaultParagraphFont"/>
    <w:uiPriority w:val="20"/>
    <w:qFormat/>
    <w:rsid w:val="009B458A"/>
    <w:rPr>
      <w:i/>
      <w:iCs/>
    </w:rPr>
  </w:style>
  <w:style w:type="paragraph" w:customStyle="1" w:styleId="isselectedend">
    <w:name w:val="isselectedend"/>
    <w:basedOn w:val="Normal"/>
    <w:rsid w:val="0068725A"/>
    <w:pPr>
      <w:bidi w:val="0"/>
      <w:spacing w:before="100" w:beforeAutospacing="1" w:after="100" w:afterAutospacing="1" w:line="240" w:lineRule="auto"/>
      <w:jc w:val="left"/>
    </w:pPr>
    <w:rPr>
      <w:rFonts w:ascii="Times New Roman" w:eastAsia="Times New Roman" w:hAnsi="Times New Roman" w:cs="Times New Roman"/>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805">
      <w:bodyDiv w:val="1"/>
      <w:marLeft w:val="0"/>
      <w:marRight w:val="0"/>
      <w:marTop w:val="0"/>
      <w:marBottom w:val="0"/>
      <w:divBdr>
        <w:top w:val="none" w:sz="0" w:space="0" w:color="auto"/>
        <w:left w:val="none" w:sz="0" w:space="0" w:color="auto"/>
        <w:bottom w:val="none" w:sz="0" w:space="0" w:color="auto"/>
        <w:right w:val="none" w:sz="0" w:space="0" w:color="auto"/>
      </w:divBdr>
    </w:div>
    <w:div w:id="354238">
      <w:bodyDiv w:val="1"/>
      <w:marLeft w:val="0"/>
      <w:marRight w:val="0"/>
      <w:marTop w:val="0"/>
      <w:marBottom w:val="0"/>
      <w:divBdr>
        <w:top w:val="none" w:sz="0" w:space="0" w:color="auto"/>
        <w:left w:val="none" w:sz="0" w:space="0" w:color="auto"/>
        <w:bottom w:val="none" w:sz="0" w:space="0" w:color="auto"/>
        <w:right w:val="none" w:sz="0" w:space="0" w:color="auto"/>
      </w:divBdr>
    </w:div>
    <w:div w:id="1319025">
      <w:bodyDiv w:val="1"/>
      <w:marLeft w:val="0"/>
      <w:marRight w:val="0"/>
      <w:marTop w:val="0"/>
      <w:marBottom w:val="0"/>
      <w:divBdr>
        <w:top w:val="none" w:sz="0" w:space="0" w:color="auto"/>
        <w:left w:val="none" w:sz="0" w:space="0" w:color="auto"/>
        <w:bottom w:val="none" w:sz="0" w:space="0" w:color="auto"/>
        <w:right w:val="none" w:sz="0" w:space="0" w:color="auto"/>
      </w:divBdr>
    </w:div>
    <w:div w:id="1325523">
      <w:bodyDiv w:val="1"/>
      <w:marLeft w:val="0"/>
      <w:marRight w:val="0"/>
      <w:marTop w:val="0"/>
      <w:marBottom w:val="0"/>
      <w:divBdr>
        <w:top w:val="none" w:sz="0" w:space="0" w:color="auto"/>
        <w:left w:val="none" w:sz="0" w:space="0" w:color="auto"/>
        <w:bottom w:val="none" w:sz="0" w:space="0" w:color="auto"/>
        <w:right w:val="none" w:sz="0" w:space="0" w:color="auto"/>
      </w:divBdr>
    </w:div>
    <w:div w:id="1982480">
      <w:bodyDiv w:val="1"/>
      <w:marLeft w:val="0"/>
      <w:marRight w:val="0"/>
      <w:marTop w:val="0"/>
      <w:marBottom w:val="0"/>
      <w:divBdr>
        <w:top w:val="none" w:sz="0" w:space="0" w:color="auto"/>
        <w:left w:val="none" w:sz="0" w:space="0" w:color="auto"/>
        <w:bottom w:val="none" w:sz="0" w:space="0" w:color="auto"/>
        <w:right w:val="none" w:sz="0" w:space="0" w:color="auto"/>
      </w:divBdr>
    </w:div>
    <w:div w:id="2705365">
      <w:bodyDiv w:val="1"/>
      <w:marLeft w:val="0"/>
      <w:marRight w:val="0"/>
      <w:marTop w:val="0"/>
      <w:marBottom w:val="0"/>
      <w:divBdr>
        <w:top w:val="none" w:sz="0" w:space="0" w:color="auto"/>
        <w:left w:val="none" w:sz="0" w:space="0" w:color="auto"/>
        <w:bottom w:val="none" w:sz="0" w:space="0" w:color="auto"/>
        <w:right w:val="none" w:sz="0" w:space="0" w:color="auto"/>
      </w:divBdr>
    </w:div>
    <w:div w:id="3364305">
      <w:bodyDiv w:val="1"/>
      <w:marLeft w:val="0"/>
      <w:marRight w:val="0"/>
      <w:marTop w:val="0"/>
      <w:marBottom w:val="0"/>
      <w:divBdr>
        <w:top w:val="none" w:sz="0" w:space="0" w:color="auto"/>
        <w:left w:val="none" w:sz="0" w:space="0" w:color="auto"/>
        <w:bottom w:val="none" w:sz="0" w:space="0" w:color="auto"/>
        <w:right w:val="none" w:sz="0" w:space="0" w:color="auto"/>
      </w:divBdr>
    </w:div>
    <w:div w:id="3479552">
      <w:bodyDiv w:val="1"/>
      <w:marLeft w:val="0"/>
      <w:marRight w:val="0"/>
      <w:marTop w:val="0"/>
      <w:marBottom w:val="0"/>
      <w:divBdr>
        <w:top w:val="none" w:sz="0" w:space="0" w:color="auto"/>
        <w:left w:val="none" w:sz="0" w:space="0" w:color="auto"/>
        <w:bottom w:val="none" w:sz="0" w:space="0" w:color="auto"/>
        <w:right w:val="none" w:sz="0" w:space="0" w:color="auto"/>
      </w:divBdr>
    </w:div>
    <w:div w:id="4090964">
      <w:bodyDiv w:val="1"/>
      <w:marLeft w:val="0"/>
      <w:marRight w:val="0"/>
      <w:marTop w:val="0"/>
      <w:marBottom w:val="0"/>
      <w:divBdr>
        <w:top w:val="none" w:sz="0" w:space="0" w:color="auto"/>
        <w:left w:val="none" w:sz="0" w:space="0" w:color="auto"/>
        <w:bottom w:val="none" w:sz="0" w:space="0" w:color="auto"/>
        <w:right w:val="none" w:sz="0" w:space="0" w:color="auto"/>
      </w:divBdr>
    </w:div>
    <w:div w:id="4983554">
      <w:bodyDiv w:val="1"/>
      <w:marLeft w:val="0"/>
      <w:marRight w:val="0"/>
      <w:marTop w:val="0"/>
      <w:marBottom w:val="0"/>
      <w:divBdr>
        <w:top w:val="none" w:sz="0" w:space="0" w:color="auto"/>
        <w:left w:val="none" w:sz="0" w:space="0" w:color="auto"/>
        <w:bottom w:val="none" w:sz="0" w:space="0" w:color="auto"/>
        <w:right w:val="none" w:sz="0" w:space="0" w:color="auto"/>
      </w:divBdr>
    </w:div>
    <w:div w:id="5834445">
      <w:bodyDiv w:val="1"/>
      <w:marLeft w:val="0"/>
      <w:marRight w:val="0"/>
      <w:marTop w:val="0"/>
      <w:marBottom w:val="0"/>
      <w:divBdr>
        <w:top w:val="none" w:sz="0" w:space="0" w:color="auto"/>
        <w:left w:val="none" w:sz="0" w:space="0" w:color="auto"/>
        <w:bottom w:val="none" w:sz="0" w:space="0" w:color="auto"/>
        <w:right w:val="none" w:sz="0" w:space="0" w:color="auto"/>
      </w:divBdr>
    </w:div>
    <w:div w:id="6182692">
      <w:bodyDiv w:val="1"/>
      <w:marLeft w:val="0"/>
      <w:marRight w:val="0"/>
      <w:marTop w:val="0"/>
      <w:marBottom w:val="0"/>
      <w:divBdr>
        <w:top w:val="none" w:sz="0" w:space="0" w:color="auto"/>
        <w:left w:val="none" w:sz="0" w:space="0" w:color="auto"/>
        <w:bottom w:val="none" w:sz="0" w:space="0" w:color="auto"/>
        <w:right w:val="none" w:sz="0" w:space="0" w:color="auto"/>
      </w:divBdr>
    </w:div>
    <w:div w:id="6447509">
      <w:bodyDiv w:val="1"/>
      <w:marLeft w:val="0"/>
      <w:marRight w:val="0"/>
      <w:marTop w:val="0"/>
      <w:marBottom w:val="0"/>
      <w:divBdr>
        <w:top w:val="none" w:sz="0" w:space="0" w:color="auto"/>
        <w:left w:val="none" w:sz="0" w:space="0" w:color="auto"/>
        <w:bottom w:val="none" w:sz="0" w:space="0" w:color="auto"/>
        <w:right w:val="none" w:sz="0" w:space="0" w:color="auto"/>
      </w:divBdr>
    </w:div>
    <w:div w:id="7106464">
      <w:bodyDiv w:val="1"/>
      <w:marLeft w:val="0"/>
      <w:marRight w:val="0"/>
      <w:marTop w:val="0"/>
      <w:marBottom w:val="0"/>
      <w:divBdr>
        <w:top w:val="none" w:sz="0" w:space="0" w:color="auto"/>
        <w:left w:val="none" w:sz="0" w:space="0" w:color="auto"/>
        <w:bottom w:val="none" w:sz="0" w:space="0" w:color="auto"/>
        <w:right w:val="none" w:sz="0" w:space="0" w:color="auto"/>
      </w:divBdr>
    </w:div>
    <w:div w:id="7144280">
      <w:bodyDiv w:val="1"/>
      <w:marLeft w:val="0"/>
      <w:marRight w:val="0"/>
      <w:marTop w:val="0"/>
      <w:marBottom w:val="0"/>
      <w:divBdr>
        <w:top w:val="none" w:sz="0" w:space="0" w:color="auto"/>
        <w:left w:val="none" w:sz="0" w:space="0" w:color="auto"/>
        <w:bottom w:val="none" w:sz="0" w:space="0" w:color="auto"/>
        <w:right w:val="none" w:sz="0" w:space="0" w:color="auto"/>
      </w:divBdr>
    </w:div>
    <w:div w:id="7761667">
      <w:bodyDiv w:val="1"/>
      <w:marLeft w:val="0"/>
      <w:marRight w:val="0"/>
      <w:marTop w:val="0"/>
      <w:marBottom w:val="0"/>
      <w:divBdr>
        <w:top w:val="none" w:sz="0" w:space="0" w:color="auto"/>
        <w:left w:val="none" w:sz="0" w:space="0" w:color="auto"/>
        <w:bottom w:val="none" w:sz="0" w:space="0" w:color="auto"/>
        <w:right w:val="none" w:sz="0" w:space="0" w:color="auto"/>
      </w:divBdr>
    </w:div>
    <w:div w:id="8143757">
      <w:bodyDiv w:val="1"/>
      <w:marLeft w:val="0"/>
      <w:marRight w:val="0"/>
      <w:marTop w:val="0"/>
      <w:marBottom w:val="0"/>
      <w:divBdr>
        <w:top w:val="none" w:sz="0" w:space="0" w:color="auto"/>
        <w:left w:val="none" w:sz="0" w:space="0" w:color="auto"/>
        <w:bottom w:val="none" w:sz="0" w:space="0" w:color="auto"/>
        <w:right w:val="none" w:sz="0" w:space="0" w:color="auto"/>
      </w:divBdr>
    </w:div>
    <w:div w:id="8333410">
      <w:bodyDiv w:val="1"/>
      <w:marLeft w:val="0"/>
      <w:marRight w:val="0"/>
      <w:marTop w:val="0"/>
      <w:marBottom w:val="0"/>
      <w:divBdr>
        <w:top w:val="none" w:sz="0" w:space="0" w:color="auto"/>
        <w:left w:val="none" w:sz="0" w:space="0" w:color="auto"/>
        <w:bottom w:val="none" w:sz="0" w:space="0" w:color="auto"/>
        <w:right w:val="none" w:sz="0" w:space="0" w:color="auto"/>
      </w:divBdr>
    </w:div>
    <w:div w:id="8873101">
      <w:bodyDiv w:val="1"/>
      <w:marLeft w:val="0"/>
      <w:marRight w:val="0"/>
      <w:marTop w:val="0"/>
      <w:marBottom w:val="0"/>
      <w:divBdr>
        <w:top w:val="none" w:sz="0" w:space="0" w:color="auto"/>
        <w:left w:val="none" w:sz="0" w:space="0" w:color="auto"/>
        <w:bottom w:val="none" w:sz="0" w:space="0" w:color="auto"/>
        <w:right w:val="none" w:sz="0" w:space="0" w:color="auto"/>
      </w:divBdr>
    </w:div>
    <w:div w:id="9533563">
      <w:bodyDiv w:val="1"/>
      <w:marLeft w:val="0"/>
      <w:marRight w:val="0"/>
      <w:marTop w:val="0"/>
      <w:marBottom w:val="0"/>
      <w:divBdr>
        <w:top w:val="none" w:sz="0" w:space="0" w:color="auto"/>
        <w:left w:val="none" w:sz="0" w:space="0" w:color="auto"/>
        <w:bottom w:val="none" w:sz="0" w:space="0" w:color="auto"/>
        <w:right w:val="none" w:sz="0" w:space="0" w:color="auto"/>
      </w:divBdr>
    </w:div>
    <w:div w:id="10182960">
      <w:bodyDiv w:val="1"/>
      <w:marLeft w:val="0"/>
      <w:marRight w:val="0"/>
      <w:marTop w:val="0"/>
      <w:marBottom w:val="0"/>
      <w:divBdr>
        <w:top w:val="none" w:sz="0" w:space="0" w:color="auto"/>
        <w:left w:val="none" w:sz="0" w:space="0" w:color="auto"/>
        <w:bottom w:val="none" w:sz="0" w:space="0" w:color="auto"/>
        <w:right w:val="none" w:sz="0" w:space="0" w:color="auto"/>
      </w:divBdr>
    </w:div>
    <w:div w:id="10224936">
      <w:bodyDiv w:val="1"/>
      <w:marLeft w:val="0"/>
      <w:marRight w:val="0"/>
      <w:marTop w:val="0"/>
      <w:marBottom w:val="0"/>
      <w:divBdr>
        <w:top w:val="none" w:sz="0" w:space="0" w:color="auto"/>
        <w:left w:val="none" w:sz="0" w:space="0" w:color="auto"/>
        <w:bottom w:val="none" w:sz="0" w:space="0" w:color="auto"/>
        <w:right w:val="none" w:sz="0" w:space="0" w:color="auto"/>
      </w:divBdr>
    </w:div>
    <w:div w:id="10229424">
      <w:bodyDiv w:val="1"/>
      <w:marLeft w:val="0"/>
      <w:marRight w:val="0"/>
      <w:marTop w:val="0"/>
      <w:marBottom w:val="0"/>
      <w:divBdr>
        <w:top w:val="none" w:sz="0" w:space="0" w:color="auto"/>
        <w:left w:val="none" w:sz="0" w:space="0" w:color="auto"/>
        <w:bottom w:val="none" w:sz="0" w:space="0" w:color="auto"/>
        <w:right w:val="none" w:sz="0" w:space="0" w:color="auto"/>
      </w:divBdr>
    </w:div>
    <w:div w:id="10304441">
      <w:bodyDiv w:val="1"/>
      <w:marLeft w:val="0"/>
      <w:marRight w:val="0"/>
      <w:marTop w:val="0"/>
      <w:marBottom w:val="0"/>
      <w:divBdr>
        <w:top w:val="none" w:sz="0" w:space="0" w:color="auto"/>
        <w:left w:val="none" w:sz="0" w:space="0" w:color="auto"/>
        <w:bottom w:val="none" w:sz="0" w:space="0" w:color="auto"/>
        <w:right w:val="none" w:sz="0" w:space="0" w:color="auto"/>
      </w:divBdr>
    </w:div>
    <w:div w:id="10955048">
      <w:bodyDiv w:val="1"/>
      <w:marLeft w:val="0"/>
      <w:marRight w:val="0"/>
      <w:marTop w:val="0"/>
      <w:marBottom w:val="0"/>
      <w:divBdr>
        <w:top w:val="none" w:sz="0" w:space="0" w:color="auto"/>
        <w:left w:val="none" w:sz="0" w:space="0" w:color="auto"/>
        <w:bottom w:val="none" w:sz="0" w:space="0" w:color="auto"/>
        <w:right w:val="none" w:sz="0" w:space="0" w:color="auto"/>
      </w:divBdr>
    </w:div>
    <w:div w:id="11344480">
      <w:bodyDiv w:val="1"/>
      <w:marLeft w:val="0"/>
      <w:marRight w:val="0"/>
      <w:marTop w:val="0"/>
      <w:marBottom w:val="0"/>
      <w:divBdr>
        <w:top w:val="none" w:sz="0" w:space="0" w:color="auto"/>
        <w:left w:val="none" w:sz="0" w:space="0" w:color="auto"/>
        <w:bottom w:val="none" w:sz="0" w:space="0" w:color="auto"/>
        <w:right w:val="none" w:sz="0" w:space="0" w:color="auto"/>
      </w:divBdr>
    </w:div>
    <w:div w:id="11884269">
      <w:bodyDiv w:val="1"/>
      <w:marLeft w:val="0"/>
      <w:marRight w:val="0"/>
      <w:marTop w:val="0"/>
      <w:marBottom w:val="0"/>
      <w:divBdr>
        <w:top w:val="none" w:sz="0" w:space="0" w:color="auto"/>
        <w:left w:val="none" w:sz="0" w:space="0" w:color="auto"/>
        <w:bottom w:val="none" w:sz="0" w:space="0" w:color="auto"/>
        <w:right w:val="none" w:sz="0" w:space="0" w:color="auto"/>
      </w:divBdr>
    </w:div>
    <w:div w:id="12583594">
      <w:bodyDiv w:val="1"/>
      <w:marLeft w:val="0"/>
      <w:marRight w:val="0"/>
      <w:marTop w:val="0"/>
      <w:marBottom w:val="0"/>
      <w:divBdr>
        <w:top w:val="none" w:sz="0" w:space="0" w:color="auto"/>
        <w:left w:val="none" w:sz="0" w:space="0" w:color="auto"/>
        <w:bottom w:val="none" w:sz="0" w:space="0" w:color="auto"/>
        <w:right w:val="none" w:sz="0" w:space="0" w:color="auto"/>
      </w:divBdr>
    </w:div>
    <w:div w:id="13382399">
      <w:bodyDiv w:val="1"/>
      <w:marLeft w:val="0"/>
      <w:marRight w:val="0"/>
      <w:marTop w:val="0"/>
      <w:marBottom w:val="0"/>
      <w:divBdr>
        <w:top w:val="none" w:sz="0" w:space="0" w:color="auto"/>
        <w:left w:val="none" w:sz="0" w:space="0" w:color="auto"/>
        <w:bottom w:val="none" w:sz="0" w:space="0" w:color="auto"/>
        <w:right w:val="none" w:sz="0" w:space="0" w:color="auto"/>
      </w:divBdr>
    </w:div>
    <w:div w:id="14549086">
      <w:bodyDiv w:val="1"/>
      <w:marLeft w:val="0"/>
      <w:marRight w:val="0"/>
      <w:marTop w:val="0"/>
      <w:marBottom w:val="0"/>
      <w:divBdr>
        <w:top w:val="none" w:sz="0" w:space="0" w:color="auto"/>
        <w:left w:val="none" w:sz="0" w:space="0" w:color="auto"/>
        <w:bottom w:val="none" w:sz="0" w:space="0" w:color="auto"/>
        <w:right w:val="none" w:sz="0" w:space="0" w:color="auto"/>
      </w:divBdr>
    </w:div>
    <w:div w:id="15353899">
      <w:bodyDiv w:val="1"/>
      <w:marLeft w:val="0"/>
      <w:marRight w:val="0"/>
      <w:marTop w:val="0"/>
      <w:marBottom w:val="0"/>
      <w:divBdr>
        <w:top w:val="none" w:sz="0" w:space="0" w:color="auto"/>
        <w:left w:val="none" w:sz="0" w:space="0" w:color="auto"/>
        <w:bottom w:val="none" w:sz="0" w:space="0" w:color="auto"/>
        <w:right w:val="none" w:sz="0" w:space="0" w:color="auto"/>
      </w:divBdr>
    </w:div>
    <w:div w:id="15470169">
      <w:bodyDiv w:val="1"/>
      <w:marLeft w:val="0"/>
      <w:marRight w:val="0"/>
      <w:marTop w:val="0"/>
      <w:marBottom w:val="0"/>
      <w:divBdr>
        <w:top w:val="none" w:sz="0" w:space="0" w:color="auto"/>
        <w:left w:val="none" w:sz="0" w:space="0" w:color="auto"/>
        <w:bottom w:val="none" w:sz="0" w:space="0" w:color="auto"/>
        <w:right w:val="none" w:sz="0" w:space="0" w:color="auto"/>
      </w:divBdr>
    </w:div>
    <w:div w:id="15615702">
      <w:bodyDiv w:val="1"/>
      <w:marLeft w:val="0"/>
      <w:marRight w:val="0"/>
      <w:marTop w:val="0"/>
      <w:marBottom w:val="0"/>
      <w:divBdr>
        <w:top w:val="none" w:sz="0" w:space="0" w:color="auto"/>
        <w:left w:val="none" w:sz="0" w:space="0" w:color="auto"/>
        <w:bottom w:val="none" w:sz="0" w:space="0" w:color="auto"/>
        <w:right w:val="none" w:sz="0" w:space="0" w:color="auto"/>
      </w:divBdr>
    </w:div>
    <w:div w:id="16082608">
      <w:bodyDiv w:val="1"/>
      <w:marLeft w:val="0"/>
      <w:marRight w:val="0"/>
      <w:marTop w:val="0"/>
      <w:marBottom w:val="0"/>
      <w:divBdr>
        <w:top w:val="none" w:sz="0" w:space="0" w:color="auto"/>
        <w:left w:val="none" w:sz="0" w:space="0" w:color="auto"/>
        <w:bottom w:val="none" w:sz="0" w:space="0" w:color="auto"/>
        <w:right w:val="none" w:sz="0" w:space="0" w:color="auto"/>
      </w:divBdr>
    </w:div>
    <w:div w:id="17391354">
      <w:bodyDiv w:val="1"/>
      <w:marLeft w:val="0"/>
      <w:marRight w:val="0"/>
      <w:marTop w:val="0"/>
      <w:marBottom w:val="0"/>
      <w:divBdr>
        <w:top w:val="none" w:sz="0" w:space="0" w:color="auto"/>
        <w:left w:val="none" w:sz="0" w:space="0" w:color="auto"/>
        <w:bottom w:val="none" w:sz="0" w:space="0" w:color="auto"/>
        <w:right w:val="none" w:sz="0" w:space="0" w:color="auto"/>
      </w:divBdr>
    </w:div>
    <w:div w:id="18094044">
      <w:bodyDiv w:val="1"/>
      <w:marLeft w:val="0"/>
      <w:marRight w:val="0"/>
      <w:marTop w:val="0"/>
      <w:marBottom w:val="0"/>
      <w:divBdr>
        <w:top w:val="none" w:sz="0" w:space="0" w:color="auto"/>
        <w:left w:val="none" w:sz="0" w:space="0" w:color="auto"/>
        <w:bottom w:val="none" w:sz="0" w:space="0" w:color="auto"/>
        <w:right w:val="none" w:sz="0" w:space="0" w:color="auto"/>
      </w:divBdr>
    </w:div>
    <w:div w:id="18624023">
      <w:bodyDiv w:val="1"/>
      <w:marLeft w:val="0"/>
      <w:marRight w:val="0"/>
      <w:marTop w:val="0"/>
      <w:marBottom w:val="0"/>
      <w:divBdr>
        <w:top w:val="none" w:sz="0" w:space="0" w:color="auto"/>
        <w:left w:val="none" w:sz="0" w:space="0" w:color="auto"/>
        <w:bottom w:val="none" w:sz="0" w:space="0" w:color="auto"/>
        <w:right w:val="none" w:sz="0" w:space="0" w:color="auto"/>
      </w:divBdr>
    </w:div>
    <w:div w:id="19402791">
      <w:bodyDiv w:val="1"/>
      <w:marLeft w:val="0"/>
      <w:marRight w:val="0"/>
      <w:marTop w:val="0"/>
      <w:marBottom w:val="0"/>
      <w:divBdr>
        <w:top w:val="none" w:sz="0" w:space="0" w:color="auto"/>
        <w:left w:val="none" w:sz="0" w:space="0" w:color="auto"/>
        <w:bottom w:val="none" w:sz="0" w:space="0" w:color="auto"/>
        <w:right w:val="none" w:sz="0" w:space="0" w:color="auto"/>
      </w:divBdr>
    </w:div>
    <w:div w:id="20055884">
      <w:bodyDiv w:val="1"/>
      <w:marLeft w:val="0"/>
      <w:marRight w:val="0"/>
      <w:marTop w:val="0"/>
      <w:marBottom w:val="0"/>
      <w:divBdr>
        <w:top w:val="none" w:sz="0" w:space="0" w:color="auto"/>
        <w:left w:val="none" w:sz="0" w:space="0" w:color="auto"/>
        <w:bottom w:val="none" w:sz="0" w:space="0" w:color="auto"/>
        <w:right w:val="none" w:sz="0" w:space="0" w:color="auto"/>
      </w:divBdr>
    </w:div>
    <w:div w:id="20472139">
      <w:bodyDiv w:val="1"/>
      <w:marLeft w:val="0"/>
      <w:marRight w:val="0"/>
      <w:marTop w:val="0"/>
      <w:marBottom w:val="0"/>
      <w:divBdr>
        <w:top w:val="none" w:sz="0" w:space="0" w:color="auto"/>
        <w:left w:val="none" w:sz="0" w:space="0" w:color="auto"/>
        <w:bottom w:val="none" w:sz="0" w:space="0" w:color="auto"/>
        <w:right w:val="none" w:sz="0" w:space="0" w:color="auto"/>
      </w:divBdr>
    </w:div>
    <w:div w:id="21367864">
      <w:bodyDiv w:val="1"/>
      <w:marLeft w:val="0"/>
      <w:marRight w:val="0"/>
      <w:marTop w:val="0"/>
      <w:marBottom w:val="0"/>
      <w:divBdr>
        <w:top w:val="none" w:sz="0" w:space="0" w:color="auto"/>
        <w:left w:val="none" w:sz="0" w:space="0" w:color="auto"/>
        <w:bottom w:val="none" w:sz="0" w:space="0" w:color="auto"/>
        <w:right w:val="none" w:sz="0" w:space="0" w:color="auto"/>
      </w:divBdr>
    </w:div>
    <w:div w:id="24914293">
      <w:bodyDiv w:val="1"/>
      <w:marLeft w:val="0"/>
      <w:marRight w:val="0"/>
      <w:marTop w:val="0"/>
      <w:marBottom w:val="0"/>
      <w:divBdr>
        <w:top w:val="none" w:sz="0" w:space="0" w:color="auto"/>
        <w:left w:val="none" w:sz="0" w:space="0" w:color="auto"/>
        <w:bottom w:val="none" w:sz="0" w:space="0" w:color="auto"/>
        <w:right w:val="none" w:sz="0" w:space="0" w:color="auto"/>
      </w:divBdr>
    </w:div>
    <w:div w:id="25059971">
      <w:bodyDiv w:val="1"/>
      <w:marLeft w:val="0"/>
      <w:marRight w:val="0"/>
      <w:marTop w:val="0"/>
      <w:marBottom w:val="0"/>
      <w:divBdr>
        <w:top w:val="none" w:sz="0" w:space="0" w:color="auto"/>
        <w:left w:val="none" w:sz="0" w:space="0" w:color="auto"/>
        <w:bottom w:val="none" w:sz="0" w:space="0" w:color="auto"/>
        <w:right w:val="none" w:sz="0" w:space="0" w:color="auto"/>
      </w:divBdr>
    </w:div>
    <w:div w:id="25109901">
      <w:bodyDiv w:val="1"/>
      <w:marLeft w:val="0"/>
      <w:marRight w:val="0"/>
      <w:marTop w:val="0"/>
      <w:marBottom w:val="0"/>
      <w:divBdr>
        <w:top w:val="none" w:sz="0" w:space="0" w:color="auto"/>
        <w:left w:val="none" w:sz="0" w:space="0" w:color="auto"/>
        <w:bottom w:val="none" w:sz="0" w:space="0" w:color="auto"/>
        <w:right w:val="none" w:sz="0" w:space="0" w:color="auto"/>
      </w:divBdr>
    </w:div>
    <w:div w:id="25369261">
      <w:bodyDiv w:val="1"/>
      <w:marLeft w:val="0"/>
      <w:marRight w:val="0"/>
      <w:marTop w:val="0"/>
      <w:marBottom w:val="0"/>
      <w:divBdr>
        <w:top w:val="none" w:sz="0" w:space="0" w:color="auto"/>
        <w:left w:val="none" w:sz="0" w:space="0" w:color="auto"/>
        <w:bottom w:val="none" w:sz="0" w:space="0" w:color="auto"/>
        <w:right w:val="none" w:sz="0" w:space="0" w:color="auto"/>
      </w:divBdr>
    </w:div>
    <w:div w:id="26369984">
      <w:bodyDiv w:val="1"/>
      <w:marLeft w:val="0"/>
      <w:marRight w:val="0"/>
      <w:marTop w:val="0"/>
      <w:marBottom w:val="0"/>
      <w:divBdr>
        <w:top w:val="none" w:sz="0" w:space="0" w:color="auto"/>
        <w:left w:val="none" w:sz="0" w:space="0" w:color="auto"/>
        <w:bottom w:val="none" w:sz="0" w:space="0" w:color="auto"/>
        <w:right w:val="none" w:sz="0" w:space="0" w:color="auto"/>
      </w:divBdr>
    </w:div>
    <w:div w:id="27414739">
      <w:bodyDiv w:val="1"/>
      <w:marLeft w:val="0"/>
      <w:marRight w:val="0"/>
      <w:marTop w:val="0"/>
      <w:marBottom w:val="0"/>
      <w:divBdr>
        <w:top w:val="none" w:sz="0" w:space="0" w:color="auto"/>
        <w:left w:val="none" w:sz="0" w:space="0" w:color="auto"/>
        <w:bottom w:val="none" w:sz="0" w:space="0" w:color="auto"/>
        <w:right w:val="none" w:sz="0" w:space="0" w:color="auto"/>
      </w:divBdr>
    </w:div>
    <w:div w:id="27729129">
      <w:bodyDiv w:val="1"/>
      <w:marLeft w:val="0"/>
      <w:marRight w:val="0"/>
      <w:marTop w:val="0"/>
      <w:marBottom w:val="0"/>
      <w:divBdr>
        <w:top w:val="none" w:sz="0" w:space="0" w:color="auto"/>
        <w:left w:val="none" w:sz="0" w:space="0" w:color="auto"/>
        <w:bottom w:val="none" w:sz="0" w:space="0" w:color="auto"/>
        <w:right w:val="none" w:sz="0" w:space="0" w:color="auto"/>
      </w:divBdr>
    </w:div>
    <w:div w:id="28797454">
      <w:bodyDiv w:val="1"/>
      <w:marLeft w:val="0"/>
      <w:marRight w:val="0"/>
      <w:marTop w:val="0"/>
      <w:marBottom w:val="0"/>
      <w:divBdr>
        <w:top w:val="none" w:sz="0" w:space="0" w:color="auto"/>
        <w:left w:val="none" w:sz="0" w:space="0" w:color="auto"/>
        <w:bottom w:val="none" w:sz="0" w:space="0" w:color="auto"/>
        <w:right w:val="none" w:sz="0" w:space="0" w:color="auto"/>
      </w:divBdr>
    </w:div>
    <w:div w:id="28838838">
      <w:bodyDiv w:val="1"/>
      <w:marLeft w:val="0"/>
      <w:marRight w:val="0"/>
      <w:marTop w:val="0"/>
      <w:marBottom w:val="0"/>
      <w:divBdr>
        <w:top w:val="none" w:sz="0" w:space="0" w:color="auto"/>
        <w:left w:val="none" w:sz="0" w:space="0" w:color="auto"/>
        <w:bottom w:val="none" w:sz="0" w:space="0" w:color="auto"/>
        <w:right w:val="none" w:sz="0" w:space="0" w:color="auto"/>
      </w:divBdr>
    </w:div>
    <w:div w:id="30109736">
      <w:bodyDiv w:val="1"/>
      <w:marLeft w:val="0"/>
      <w:marRight w:val="0"/>
      <w:marTop w:val="0"/>
      <w:marBottom w:val="0"/>
      <w:divBdr>
        <w:top w:val="none" w:sz="0" w:space="0" w:color="auto"/>
        <w:left w:val="none" w:sz="0" w:space="0" w:color="auto"/>
        <w:bottom w:val="none" w:sz="0" w:space="0" w:color="auto"/>
        <w:right w:val="none" w:sz="0" w:space="0" w:color="auto"/>
      </w:divBdr>
    </w:div>
    <w:div w:id="30352064">
      <w:bodyDiv w:val="1"/>
      <w:marLeft w:val="0"/>
      <w:marRight w:val="0"/>
      <w:marTop w:val="0"/>
      <w:marBottom w:val="0"/>
      <w:divBdr>
        <w:top w:val="none" w:sz="0" w:space="0" w:color="auto"/>
        <w:left w:val="none" w:sz="0" w:space="0" w:color="auto"/>
        <w:bottom w:val="none" w:sz="0" w:space="0" w:color="auto"/>
        <w:right w:val="none" w:sz="0" w:space="0" w:color="auto"/>
      </w:divBdr>
    </w:div>
    <w:div w:id="32585770">
      <w:bodyDiv w:val="1"/>
      <w:marLeft w:val="0"/>
      <w:marRight w:val="0"/>
      <w:marTop w:val="0"/>
      <w:marBottom w:val="0"/>
      <w:divBdr>
        <w:top w:val="none" w:sz="0" w:space="0" w:color="auto"/>
        <w:left w:val="none" w:sz="0" w:space="0" w:color="auto"/>
        <w:bottom w:val="none" w:sz="0" w:space="0" w:color="auto"/>
        <w:right w:val="none" w:sz="0" w:space="0" w:color="auto"/>
      </w:divBdr>
    </w:div>
    <w:div w:id="33652677">
      <w:bodyDiv w:val="1"/>
      <w:marLeft w:val="0"/>
      <w:marRight w:val="0"/>
      <w:marTop w:val="0"/>
      <w:marBottom w:val="0"/>
      <w:divBdr>
        <w:top w:val="none" w:sz="0" w:space="0" w:color="auto"/>
        <w:left w:val="none" w:sz="0" w:space="0" w:color="auto"/>
        <w:bottom w:val="none" w:sz="0" w:space="0" w:color="auto"/>
        <w:right w:val="none" w:sz="0" w:space="0" w:color="auto"/>
      </w:divBdr>
    </w:div>
    <w:div w:id="34501039">
      <w:bodyDiv w:val="1"/>
      <w:marLeft w:val="0"/>
      <w:marRight w:val="0"/>
      <w:marTop w:val="0"/>
      <w:marBottom w:val="0"/>
      <w:divBdr>
        <w:top w:val="none" w:sz="0" w:space="0" w:color="auto"/>
        <w:left w:val="none" w:sz="0" w:space="0" w:color="auto"/>
        <w:bottom w:val="none" w:sz="0" w:space="0" w:color="auto"/>
        <w:right w:val="none" w:sz="0" w:space="0" w:color="auto"/>
      </w:divBdr>
    </w:div>
    <w:div w:id="34502328">
      <w:bodyDiv w:val="1"/>
      <w:marLeft w:val="0"/>
      <w:marRight w:val="0"/>
      <w:marTop w:val="0"/>
      <w:marBottom w:val="0"/>
      <w:divBdr>
        <w:top w:val="none" w:sz="0" w:space="0" w:color="auto"/>
        <w:left w:val="none" w:sz="0" w:space="0" w:color="auto"/>
        <w:bottom w:val="none" w:sz="0" w:space="0" w:color="auto"/>
        <w:right w:val="none" w:sz="0" w:space="0" w:color="auto"/>
      </w:divBdr>
    </w:div>
    <w:div w:id="34738360">
      <w:bodyDiv w:val="1"/>
      <w:marLeft w:val="0"/>
      <w:marRight w:val="0"/>
      <w:marTop w:val="0"/>
      <w:marBottom w:val="0"/>
      <w:divBdr>
        <w:top w:val="none" w:sz="0" w:space="0" w:color="auto"/>
        <w:left w:val="none" w:sz="0" w:space="0" w:color="auto"/>
        <w:bottom w:val="none" w:sz="0" w:space="0" w:color="auto"/>
        <w:right w:val="none" w:sz="0" w:space="0" w:color="auto"/>
      </w:divBdr>
    </w:div>
    <w:div w:id="34744808">
      <w:bodyDiv w:val="1"/>
      <w:marLeft w:val="0"/>
      <w:marRight w:val="0"/>
      <w:marTop w:val="0"/>
      <w:marBottom w:val="0"/>
      <w:divBdr>
        <w:top w:val="none" w:sz="0" w:space="0" w:color="auto"/>
        <w:left w:val="none" w:sz="0" w:space="0" w:color="auto"/>
        <w:bottom w:val="none" w:sz="0" w:space="0" w:color="auto"/>
        <w:right w:val="none" w:sz="0" w:space="0" w:color="auto"/>
      </w:divBdr>
    </w:div>
    <w:div w:id="34813742">
      <w:bodyDiv w:val="1"/>
      <w:marLeft w:val="0"/>
      <w:marRight w:val="0"/>
      <w:marTop w:val="0"/>
      <w:marBottom w:val="0"/>
      <w:divBdr>
        <w:top w:val="none" w:sz="0" w:space="0" w:color="auto"/>
        <w:left w:val="none" w:sz="0" w:space="0" w:color="auto"/>
        <w:bottom w:val="none" w:sz="0" w:space="0" w:color="auto"/>
        <w:right w:val="none" w:sz="0" w:space="0" w:color="auto"/>
      </w:divBdr>
    </w:div>
    <w:div w:id="35159557">
      <w:bodyDiv w:val="1"/>
      <w:marLeft w:val="0"/>
      <w:marRight w:val="0"/>
      <w:marTop w:val="0"/>
      <w:marBottom w:val="0"/>
      <w:divBdr>
        <w:top w:val="none" w:sz="0" w:space="0" w:color="auto"/>
        <w:left w:val="none" w:sz="0" w:space="0" w:color="auto"/>
        <w:bottom w:val="none" w:sz="0" w:space="0" w:color="auto"/>
        <w:right w:val="none" w:sz="0" w:space="0" w:color="auto"/>
      </w:divBdr>
    </w:div>
    <w:div w:id="35618185">
      <w:bodyDiv w:val="1"/>
      <w:marLeft w:val="0"/>
      <w:marRight w:val="0"/>
      <w:marTop w:val="0"/>
      <w:marBottom w:val="0"/>
      <w:divBdr>
        <w:top w:val="none" w:sz="0" w:space="0" w:color="auto"/>
        <w:left w:val="none" w:sz="0" w:space="0" w:color="auto"/>
        <w:bottom w:val="none" w:sz="0" w:space="0" w:color="auto"/>
        <w:right w:val="none" w:sz="0" w:space="0" w:color="auto"/>
      </w:divBdr>
    </w:div>
    <w:div w:id="35661302">
      <w:bodyDiv w:val="1"/>
      <w:marLeft w:val="0"/>
      <w:marRight w:val="0"/>
      <w:marTop w:val="0"/>
      <w:marBottom w:val="0"/>
      <w:divBdr>
        <w:top w:val="none" w:sz="0" w:space="0" w:color="auto"/>
        <w:left w:val="none" w:sz="0" w:space="0" w:color="auto"/>
        <w:bottom w:val="none" w:sz="0" w:space="0" w:color="auto"/>
        <w:right w:val="none" w:sz="0" w:space="0" w:color="auto"/>
      </w:divBdr>
    </w:div>
    <w:div w:id="36122977">
      <w:bodyDiv w:val="1"/>
      <w:marLeft w:val="0"/>
      <w:marRight w:val="0"/>
      <w:marTop w:val="0"/>
      <w:marBottom w:val="0"/>
      <w:divBdr>
        <w:top w:val="none" w:sz="0" w:space="0" w:color="auto"/>
        <w:left w:val="none" w:sz="0" w:space="0" w:color="auto"/>
        <w:bottom w:val="none" w:sz="0" w:space="0" w:color="auto"/>
        <w:right w:val="none" w:sz="0" w:space="0" w:color="auto"/>
      </w:divBdr>
    </w:div>
    <w:div w:id="36398720">
      <w:bodyDiv w:val="1"/>
      <w:marLeft w:val="0"/>
      <w:marRight w:val="0"/>
      <w:marTop w:val="0"/>
      <w:marBottom w:val="0"/>
      <w:divBdr>
        <w:top w:val="none" w:sz="0" w:space="0" w:color="auto"/>
        <w:left w:val="none" w:sz="0" w:space="0" w:color="auto"/>
        <w:bottom w:val="none" w:sz="0" w:space="0" w:color="auto"/>
        <w:right w:val="none" w:sz="0" w:space="0" w:color="auto"/>
      </w:divBdr>
    </w:div>
    <w:div w:id="36709508">
      <w:bodyDiv w:val="1"/>
      <w:marLeft w:val="0"/>
      <w:marRight w:val="0"/>
      <w:marTop w:val="0"/>
      <w:marBottom w:val="0"/>
      <w:divBdr>
        <w:top w:val="none" w:sz="0" w:space="0" w:color="auto"/>
        <w:left w:val="none" w:sz="0" w:space="0" w:color="auto"/>
        <w:bottom w:val="none" w:sz="0" w:space="0" w:color="auto"/>
        <w:right w:val="none" w:sz="0" w:space="0" w:color="auto"/>
      </w:divBdr>
    </w:div>
    <w:div w:id="37319098">
      <w:bodyDiv w:val="1"/>
      <w:marLeft w:val="0"/>
      <w:marRight w:val="0"/>
      <w:marTop w:val="0"/>
      <w:marBottom w:val="0"/>
      <w:divBdr>
        <w:top w:val="none" w:sz="0" w:space="0" w:color="auto"/>
        <w:left w:val="none" w:sz="0" w:space="0" w:color="auto"/>
        <w:bottom w:val="none" w:sz="0" w:space="0" w:color="auto"/>
        <w:right w:val="none" w:sz="0" w:space="0" w:color="auto"/>
      </w:divBdr>
    </w:div>
    <w:div w:id="39596025">
      <w:bodyDiv w:val="1"/>
      <w:marLeft w:val="0"/>
      <w:marRight w:val="0"/>
      <w:marTop w:val="0"/>
      <w:marBottom w:val="0"/>
      <w:divBdr>
        <w:top w:val="none" w:sz="0" w:space="0" w:color="auto"/>
        <w:left w:val="none" w:sz="0" w:space="0" w:color="auto"/>
        <w:bottom w:val="none" w:sz="0" w:space="0" w:color="auto"/>
        <w:right w:val="none" w:sz="0" w:space="0" w:color="auto"/>
      </w:divBdr>
    </w:div>
    <w:div w:id="39785209">
      <w:bodyDiv w:val="1"/>
      <w:marLeft w:val="0"/>
      <w:marRight w:val="0"/>
      <w:marTop w:val="0"/>
      <w:marBottom w:val="0"/>
      <w:divBdr>
        <w:top w:val="none" w:sz="0" w:space="0" w:color="auto"/>
        <w:left w:val="none" w:sz="0" w:space="0" w:color="auto"/>
        <w:bottom w:val="none" w:sz="0" w:space="0" w:color="auto"/>
        <w:right w:val="none" w:sz="0" w:space="0" w:color="auto"/>
      </w:divBdr>
    </w:div>
    <w:div w:id="39789818">
      <w:bodyDiv w:val="1"/>
      <w:marLeft w:val="0"/>
      <w:marRight w:val="0"/>
      <w:marTop w:val="0"/>
      <w:marBottom w:val="0"/>
      <w:divBdr>
        <w:top w:val="none" w:sz="0" w:space="0" w:color="auto"/>
        <w:left w:val="none" w:sz="0" w:space="0" w:color="auto"/>
        <w:bottom w:val="none" w:sz="0" w:space="0" w:color="auto"/>
        <w:right w:val="none" w:sz="0" w:space="0" w:color="auto"/>
      </w:divBdr>
    </w:div>
    <w:div w:id="40442694">
      <w:bodyDiv w:val="1"/>
      <w:marLeft w:val="0"/>
      <w:marRight w:val="0"/>
      <w:marTop w:val="0"/>
      <w:marBottom w:val="0"/>
      <w:divBdr>
        <w:top w:val="none" w:sz="0" w:space="0" w:color="auto"/>
        <w:left w:val="none" w:sz="0" w:space="0" w:color="auto"/>
        <w:bottom w:val="none" w:sz="0" w:space="0" w:color="auto"/>
        <w:right w:val="none" w:sz="0" w:space="0" w:color="auto"/>
      </w:divBdr>
    </w:div>
    <w:div w:id="40829407">
      <w:bodyDiv w:val="1"/>
      <w:marLeft w:val="0"/>
      <w:marRight w:val="0"/>
      <w:marTop w:val="0"/>
      <w:marBottom w:val="0"/>
      <w:divBdr>
        <w:top w:val="none" w:sz="0" w:space="0" w:color="auto"/>
        <w:left w:val="none" w:sz="0" w:space="0" w:color="auto"/>
        <w:bottom w:val="none" w:sz="0" w:space="0" w:color="auto"/>
        <w:right w:val="none" w:sz="0" w:space="0" w:color="auto"/>
      </w:divBdr>
    </w:div>
    <w:div w:id="41100893">
      <w:bodyDiv w:val="1"/>
      <w:marLeft w:val="0"/>
      <w:marRight w:val="0"/>
      <w:marTop w:val="0"/>
      <w:marBottom w:val="0"/>
      <w:divBdr>
        <w:top w:val="none" w:sz="0" w:space="0" w:color="auto"/>
        <w:left w:val="none" w:sz="0" w:space="0" w:color="auto"/>
        <w:bottom w:val="none" w:sz="0" w:space="0" w:color="auto"/>
        <w:right w:val="none" w:sz="0" w:space="0" w:color="auto"/>
      </w:divBdr>
    </w:div>
    <w:div w:id="42293333">
      <w:bodyDiv w:val="1"/>
      <w:marLeft w:val="0"/>
      <w:marRight w:val="0"/>
      <w:marTop w:val="0"/>
      <w:marBottom w:val="0"/>
      <w:divBdr>
        <w:top w:val="none" w:sz="0" w:space="0" w:color="auto"/>
        <w:left w:val="none" w:sz="0" w:space="0" w:color="auto"/>
        <w:bottom w:val="none" w:sz="0" w:space="0" w:color="auto"/>
        <w:right w:val="none" w:sz="0" w:space="0" w:color="auto"/>
      </w:divBdr>
    </w:div>
    <w:div w:id="42562783">
      <w:bodyDiv w:val="1"/>
      <w:marLeft w:val="0"/>
      <w:marRight w:val="0"/>
      <w:marTop w:val="0"/>
      <w:marBottom w:val="0"/>
      <w:divBdr>
        <w:top w:val="none" w:sz="0" w:space="0" w:color="auto"/>
        <w:left w:val="none" w:sz="0" w:space="0" w:color="auto"/>
        <w:bottom w:val="none" w:sz="0" w:space="0" w:color="auto"/>
        <w:right w:val="none" w:sz="0" w:space="0" w:color="auto"/>
      </w:divBdr>
    </w:div>
    <w:div w:id="42563850">
      <w:bodyDiv w:val="1"/>
      <w:marLeft w:val="0"/>
      <w:marRight w:val="0"/>
      <w:marTop w:val="0"/>
      <w:marBottom w:val="0"/>
      <w:divBdr>
        <w:top w:val="none" w:sz="0" w:space="0" w:color="auto"/>
        <w:left w:val="none" w:sz="0" w:space="0" w:color="auto"/>
        <w:bottom w:val="none" w:sz="0" w:space="0" w:color="auto"/>
        <w:right w:val="none" w:sz="0" w:space="0" w:color="auto"/>
      </w:divBdr>
    </w:div>
    <w:div w:id="42752386">
      <w:bodyDiv w:val="1"/>
      <w:marLeft w:val="0"/>
      <w:marRight w:val="0"/>
      <w:marTop w:val="0"/>
      <w:marBottom w:val="0"/>
      <w:divBdr>
        <w:top w:val="none" w:sz="0" w:space="0" w:color="auto"/>
        <w:left w:val="none" w:sz="0" w:space="0" w:color="auto"/>
        <w:bottom w:val="none" w:sz="0" w:space="0" w:color="auto"/>
        <w:right w:val="none" w:sz="0" w:space="0" w:color="auto"/>
      </w:divBdr>
    </w:div>
    <w:div w:id="43137985">
      <w:bodyDiv w:val="1"/>
      <w:marLeft w:val="0"/>
      <w:marRight w:val="0"/>
      <w:marTop w:val="0"/>
      <w:marBottom w:val="0"/>
      <w:divBdr>
        <w:top w:val="none" w:sz="0" w:space="0" w:color="auto"/>
        <w:left w:val="none" w:sz="0" w:space="0" w:color="auto"/>
        <w:bottom w:val="none" w:sz="0" w:space="0" w:color="auto"/>
        <w:right w:val="none" w:sz="0" w:space="0" w:color="auto"/>
      </w:divBdr>
    </w:div>
    <w:div w:id="43333497">
      <w:bodyDiv w:val="1"/>
      <w:marLeft w:val="0"/>
      <w:marRight w:val="0"/>
      <w:marTop w:val="0"/>
      <w:marBottom w:val="0"/>
      <w:divBdr>
        <w:top w:val="none" w:sz="0" w:space="0" w:color="auto"/>
        <w:left w:val="none" w:sz="0" w:space="0" w:color="auto"/>
        <w:bottom w:val="none" w:sz="0" w:space="0" w:color="auto"/>
        <w:right w:val="none" w:sz="0" w:space="0" w:color="auto"/>
      </w:divBdr>
    </w:div>
    <w:div w:id="43717155">
      <w:bodyDiv w:val="1"/>
      <w:marLeft w:val="0"/>
      <w:marRight w:val="0"/>
      <w:marTop w:val="0"/>
      <w:marBottom w:val="0"/>
      <w:divBdr>
        <w:top w:val="none" w:sz="0" w:space="0" w:color="auto"/>
        <w:left w:val="none" w:sz="0" w:space="0" w:color="auto"/>
        <w:bottom w:val="none" w:sz="0" w:space="0" w:color="auto"/>
        <w:right w:val="none" w:sz="0" w:space="0" w:color="auto"/>
      </w:divBdr>
    </w:div>
    <w:div w:id="43722956">
      <w:bodyDiv w:val="1"/>
      <w:marLeft w:val="0"/>
      <w:marRight w:val="0"/>
      <w:marTop w:val="0"/>
      <w:marBottom w:val="0"/>
      <w:divBdr>
        <w:top w:val="none" w:sz="0" w:space="0" w:color="auto"/>
        <w:left w:val="none" w:sz="0" w:space="0" w:color="auto"/>
        <w:bottom w:val="none" w:sz="0" w:space="0" w:color="auto"/>
        <w:right w:val="none" w:sz="0" w:space="0" w:color="auto"/>
      </w:divBdr>
    </w:div>
    <w:div w:id="44138053">
      <w:bodyDiv w:val="1"/>
      <w:marLeft w:val="0"/>
      <w:marRight w:val="0"/>
      <w:marTop w:val="0"/>
      <w:marBottom w:val="0"/>
      <w:divBdr>
        <w:top w:val="none" w:sz="0" w:space="0" w:color="auto"/>
        <w:left w:val="none" w:sz="0" w:space="0" w:color="auto"/>
        <w:bottom w:val="none" w:sz="0" w:space="0" w:color="auto"/>
        <w:right w:val="none" w:sz="0" w:space="0" w:color="auto"/>
      </w:divBdr>
    </w:div>
    <w:div w:id="44180094">
      <w:bodyDiv w:val="1"/>
      <w:marLeft w:val="0"/>
      <w:marRight w:val="0"/>
      <w:marTop w:val="0"/>
      <w:marBottom w:val="0"/>
      <w:divBdr>
        <w:top w:val="none" w:sz="0" w:space="0" w:color="auto"/>
        <w:left w:val="none" w:sz="0" w:space="0" w:color="auto"/>
        <w:bottom w:val="none" w:sz="0" w:space="0" w:color="auto"/>
        <w:right w:val="none" w:sz="0" w:space="0" w:color="auto"/>
      </w:divBdr>
    </w:div>
    <w:div w:id="44255756">
      <w:bodyDiv w:val="1"/>
      <w:marLeft w:val="0"/>
      <w:marRight w:val="0"/>
      <w:marTop w:val="0"/>
      <w:marBottom w:val="0"/>
      <w:divBdr>
        <w:top w:val="none" w:sz="0" w:space="0" w:color="auto"/>
        <w:left w:val="none" w:sz="0" w:space="0" w:color="auto"/>
        <w:bottom w:val="none" w:sz="0" w:space="0" w:color="auto"/>
        <w:right w:val="none" w:sz="0" w:space="0" w:color="auto"/>
      </w:divBdr>
    </w:div>
    <w:div w:id="45033661">
      <w:bodyDiv w:val="1"/>
      <w:marLeft w:val="0"/>
      <w:marRight w:val="0"/>
      <w:marTop w:val="0"/>
      <w:marBottom w:val="0"/>
      <w:divBdr>
        <w:top w:val="none" w:sz="0" w:space="0" w:color="auto"/>
        <w:left w:val="none" w:sz="0" w:space="0" w:color="auto"/>
        <w:bottom w:val="none" w:sz="0" w:space="0" w:color="auto"/>
        <w:right w:val="none" w:sz="0" w:space="0" w:color="auto"/>
      </w:divBdr>
    </w:div>
    <w:div w:id="45882987">
      <w:bodyDiv w:val="1"/>
      <w:marLeft w:val="0"/>
      <w:marRight w:val="0"/>
      <w:marTop w:val="0"/>
      <w:marBottom w:val="0"/>
      <w:divBdr>
        <w:top w:val="none" w:sz="0" w:space="0" w:color="auto"/>
        <w:left w:val="none" w:sz="0" w:space="0" w:color="auto"/>
        <w:bottom w:val="none" w:sz="0" w:space="0" w:color="auto"/>
        <w:right w:val="none" w:sz="0" w:space="0" w:color="auto"/>
      </w:divBdr>
    </w:div>
    <w:div w:id="45955490">
      <w:bodyDiv w:val="1"/>
      <w:marLeft w:val="0"/>
      <w:marRight w:val="0"/>
      <w:marTop w:val="0"/>
      <w:marBottom w:val="0"/>
      <w:divBdr>
        <w:top w:val="none" w:sz="0" w:space="0" w:color="auto"/>
        <w:left w:val="none" w:sz="0" w:space="0" w:color="auto"/>
        <w:bottom w:val="none" w:sz="0" w:space="0" w:color="auto"/>
        <w:right w:val="none" w:sz="0" w:space="0" w:color="auto"/>
      </w:divBdr>
    </w:div>
    <w:div w:id="46416077">
      <w:bodyDiv w:val="1"/>
      <w:marLeft w:val="0"/>
      <w:marRight w:val="0"/>
      <w:marTop w:val="0"/>
      <w:marBottom w:val="0"/>
      <w:divBdr>
        <w:top w:val="none" w:sz="0" w:space="0" w:color="auto"/>
        <w:left w:val="none" w:sz="0" w:space="0" w:color="auto"/>
        <w:bottom w:val="none" w:sz="0" w:space="0" w:color="auto"/>
        <w:right w:val="none" w:sz="0" w:space="0" w:color="auto"/>
      </w:divBdr>
    </w:div>
    <w:div w:id="47339607">
      <w:bodyDiv w:val="1"/>
      <w:marLeft w:val="0"/>
      <w:marRight w:val="0"/>
      <w:marTop w:val="0"/>
      <w:marBottom w:val="0"/>
      <w:divBdr>
        <w:top w:val="none" w:sz="0" w:space="0" w:color="auto"/>
        <w:left w:val="none" w:sz="0" w:space="0" w:color="auto"/>
        <w:bottom w:val="none" w:sz="0" w:space="0" w:color="auto"/>
        <w:right w:val="none" w:sz="0" w:space="0" w:color="auto"/>
      </w:divBdr>
    </w:div>
    <w:div w:id="48190642">
      <w:bodyDiv w:val="1"/>
      <w:marLeft w:val="0"/>
      <w:marRight w:val="0"/>
      <w:marTop w:val="0"/>
      <w:marBottom w:val="0"/>
      <w:divBdr>
        <w:top w:val="none" w:sz="0" w:space="0" w:color="auto"/>
        <w:left w:val="none" w:sz="0" w:space="0" w:color="auto"/>
        <w:bottom w:val="none" w:sz="0" w:space="0" w:color="auto"/>
        <w:right w:val="none" w:sz="0" w:space="0" w:color="auto"/>
      </w:divBdr>
    </w:div>
    <w:div w:id="48381972">
      <w:bodyDiv w:val="1"/>
      <w:marLeft w:val="0"/>
      <w:marRight w:val="0"/>
      <w:marTop w:val="0"/>
      <w:marBottom w:val="0"/>
      <w:divBdr>
        <w:top w:val="none" w:sz="0" w:space="0" w:color="auto"/>
        <w:left w:val="none" w:sz="0" w:space="0" w:color="auto"/>
        <w:bottom w:val="none" w:sz="0" w:space="0" w:color="auto"/>
        <w:right w:val="none" w:sz="0" w:space="0" w:color="auto"/>
      </w:divBdr>
    </w:div>
    <w:div w:id="48581109">
      <w:bodyDiv w:val="1"/>
      <w:marLeft w:val="0"/>
      <w:marRight w:val="0"/>
      <w:marTop w:val="0"/>
      <w:marBottom w:val="0"/>
      <w:divBdr>
        <w:top w:val="none" w:sz="0" w:space="0" w:color="auto"/>
        <w:left w:val="none" w:sz="0" w:space="0" w:color="auto"/>
        <w:bottom w:val="none" w:sz="0" w:space="0" w:color="auto"/>
        <w:right w:val="none" w:sz="0" w:space="0" w:color="auto"/>
      </w:divBdr>
    </w:div>
    <w:div w:id="48919024">
      <w:bodyDiv w:val="1"/>
      <w:marLeft w:val="0"/>
      <w:marRight w:val="0"/>
      <w:marTop w:val="0"/>
      <w:marBottom w:val="0"/>
      <w:divBdr>
        <w:top w:val="none" w:sz="0" w:space="0" w:color="auto"/>
        <w:left w:val="none" w:sz="0" w:space="0" w:color="auto"/>
        <w:bottom w:val="none" w:sz="0" w:space="0" w:color="auto"/>
        <w:right w:val="none" w:sz="0" w:space="0" w:color="auto"/>
      </w:divBdr>
    </w:div>
    <w:div w:id="49622778">
      <w:bodyDiv w:val="1"/>
      <w:marLeft w:val="0"/>
      <w:marRight w:val="0"/>
      <w:marTop w:val="0"/>
      <w:marBottom w:val="0"/>
      <w:divBdr>
        <w:top w:val="none" w:sz="0" w:space="0" w:color="auto"/>
        <w:left w:val="none" w:sz="0" w:space="0" w:color="auto"/>
        <w:bottom w:val="none" w:sz="0" w:space="0" w:color="auto"/>
        <w:right w:val="none" w:sz="0" w:space="0" w:color="auto"/>
      </w:divBdr>
    </w:div>
    <w:div w:id="50202278">
      <w:bodyDiv w:val="1"/>
      <w:marLeft w:val="0"/>
      <w:marRight w:val="0"/>
      <w:marTop w:val="0"/>
      <w:marBottom w:val="0"/>
      <w:divBdr>
        <w:top w:val="none" w:sz="0" w:space="0" w:color="auto"/>
        <w:left w:val="none" w:sz="0" w:space="0" w:color="auto"/>
        <w:bottom w:val="none" w:sz="0" w:space="0" w:color="auto"/>
        <w:right w:val="none" w:sz="0" w:space="0" w:color="auto"/>
      </w:divBdr>
    </w:div>
    <w:div w:id="50271708">
      <w:bodyDiv w:val="1"/>
      <w:marLeft w:val="0"/>
      <w:marRight w:val="0"/>
      <w:marTop w:val="0"/>
      <w:marBottom w:val="0"/>
      <w:divBdr>
        <w:top w:val="none" w:sz="0" w:space="0" w:color="auto"/>
        <w:left w:val="none" w:sz="0" w:space="0" w:color="auto"/>
        <w:bottom w:val="none" w:sz="0" w:space="0" w:color="auto"/>
        <w:right w:val="none" w:sz="0" w:space="0" w:color="auto"/>
      </w:divBdr>
    </w:div>
    <w:div w:id="50272111">
      <w:bodyDiv w:val="1"/>
      <w:marLeft w:val="0"/>
      <w:marRight w:val="0"/>
      <w:marTop w:val="0"/>
      <w:marBottom w:val="0"/>
      <w:divBdr>
        <w:top w:val="none" w:sz="0" w:space="0" w:color="auto"/>
        <w:left w:val="none" w:sz="0" w:space="0" w:color="auto"/>
        <w:bottom w:val="none" w:sz="0" w:space="0" w:color="auto"/>
        <w:right w:val="none" w:sz="0" w:space="0" w:color="auto"/>
      </w:divBdr>
    </w:div>
    <w:div w:id="51659906">
      <w:bodyDiv w:val="1"/>
      <w:marLeft w:val="0"/>
      <w:marRight w:val="0"/>
      <w:marTop w:val="0"/>
      <w:marBottom w:val="0"/>
      <w:divBdr>
        <w:top w:val="none" w:sz="0" w:space="0" w:color="auto"/>
        <w:left w:val="none" w:sz="0" w:space="0" w:color="auto"/>
        <w:bottom w:val="none" w:sz="0" w:space="0" w:color="auto"/>
        <w:right w:val="none" w:sz="0" w:space="0" w:color="auto"/>
      </w:divBdr>
    </w:div>
    <w:div w:id="51732902">
      <w:bodyDiv w:val="1"/>
      <w:marLeft w:val="0"/>
      <w:marRight w:val="0"/>
      <w:marTop w:val="0"/>
      <w:marBottom w:val="0"/>
      <w:divBdr>
        <w:top w:val="none" w:sz="0" w:space="0" w:color="auto"/>
        <w:left w:val="none" w:sz="0" w:space="0" w:color="auto"/>
        <w:bottom w:val="none" w:sz="0" w:space="0" w:color="auto"/>
        <w:right w:val="none" w:sz="0" w:space="0" w:color="auto"/>
      </w:divBdr>
    </w:div>
    <w:div w:id="51776369">
      <w:bodyDiv w:val="1"/>
      <w:marLeft w:val="0"/>
      <w:marRight w:val="0"/>
      <w:marTop w:val="0"/>
      <w:marBottom w:val="0"/>
      <w:divBdr>
        <w:top w:val="none" w:sz="0" w:space="0" w:color="auto"/>
        <w:left w:val="none" w:sz="0" w:space="0" w:color="auto"/>
        <w:bottom w:val="none" w:sz="0" w:space="0" w:color="auto"/>
        <w:right w:val="none" w:sz="0" w:space="0" w:color="auto"/>
      </w:divBdr>
    </w:div>
    <w:div w:id="52700698">
      <w:bodyDiv w:val="1"/>
      <w:marLeft w:val="0"/>
      <w:marRight w:val="0"/>
      <w:marTop w:val="0"/>
      <w:marBottom w:val="0"/>
      <w:divBdr>
        <w:top w:val="none" w:sz="0" w:space="0" w:color="auto"/>
        <w:left w:val="none" w:sz="0" w:space="0" w:color="auto"/>
        <w:bottom w:val="none" w:sz="0" w:space="0" w:color="auto"/>
        <w:right w:val="none" w:sz="0" w:space="0" w:color="auto"/>
      </w:divBdr>
    </w:div>
    <w:div w:id="52704965">
      <w:bodyDiv w:val="1"/>
      <w:marLeft w:val="0"/>
      <w:marRight w:val="0"/>
      <w:marTop w:val="0"/>
      <w:marBottom w:val="0"/>
      <w:divBdr>
        <w:top w:val="none" w:sz="0" w:space="0" w:color="auto"/>
        <w:left w:val="none" w:sz="0" w:space="0" w:color="auto"/>
        <w:bottom w:val="none" w:sz="0" w:space="0" w:color="auto"/>
        <w:right w:val="none" w:sz="0" w:space="0" w:color="auto"/>
      </w:divBdr>
    </w:div>
    <w:div w:id="53237712">
      <w:bodyDiv w:val="1"/>
      <w:marLeft w:val="0"/>
      <w:marRight w:val="0"/>
      <w:marTop w:val="0"/>
      <w:marBottom w:val="0"/>
      <w:divBdr>
        <w:top w:val="none" w:sz="0" w:space="0" w:color="auto"/>
        <w:left w:val="none" w:sz="0" w:space="0" w:color="auto"/>
        <w:bottom w:val="none" w:sz="0" w:space="0" w:color="auto"/>
        <w:right w:val="none" w:sz="0" w:space="0" w:color="auto"/>
      </w:divBdr>
    </w:div>
    <w:div w:id="54739475">
      <w:bodyDiv w:val="1"/>
      <w:marLeft w:val="0"/>
      <w:marRight w:val="0"/>
      <w:marTop w:val="0"/>
      <w:marBottom w:val="0"/>
      <w:divBdr>
        <w:top w:val="none" w:sz="0" w:space="0" w:color="auto"/>
        <w:left w:val="none" w:sz="0" w:space="0" w:color="auto"/>
        <w:bottom w:val="none" w:sz="0" w:space="0" w:color="auto"/>
        <w:right w:val="none" w:sz="0" w:space="0" w:color="auto"/>
      </w:divBdr>
    </w:div>
    <w:div w:id="54746421">
      <w:bodyDiv w:val="1"/>
      <w:marLeft w:val="0"/>
      <w:marRight w:val="0"/>
      <w:marTop w:val="0"/>
      <w:marBottom w:val="0"/>
      <w:divBdr>
        <w:top w:val="none" w:sz="0" w:space="0" w:color="auto"/>
        <w:left w:val="none" w:sz="0" w:space="0" w:color="auto"/>
        <w:bottom w:val="none" w:sz="0" w:space="0" w:color="auto"/>
        <w:right w:val="none" w:sz="0" w:space="0" w:color="auto"/>
      </w:divBdr>
    </w:div>
    <w:div w:id="55710270">
      <w:bodyDiv w:val="1"/>
      <w:marLeft w:val="0"/>
      <w:marRight w:val="0"/>
      <w:marTop w:val="0"/>
      <w:marBottom w:val="0"/>
      <w:divBdr>
        <w:top w:val="none" w:sz="0" w:space="0" w:color="auto"/>
        <w:left w:val="none" w:sz="0" w:space="0" w:color="auto"/>
        <w:bottom w:val="none" w:sz="0" w:space="0" w:color="auto"/>
        <w:right w:val="none" w:sz="0" w:space="0" w:color="auto"/>
      </w:divBdr>
    </w:div>
    <w:div w:id="56517612">
      <w:bodyDiv w:val="1"/>
      <w:marLeft w:val="0"/>
      <w:marRight w:val="0"/>
      <w:marTop w:val="0"/>
      <w:marBottom w:val="0"/>
      <w:divBdr>
        <w:top w:val="none" w:sz="0" w:space="0" w:color="auto"/>
        <w:left w:val="none" w:sz="0" w:space="0" w:color="auto"/>
        <w:bottom w:val="none" w:sz="0" w:space="0" w:color="auto"/>
        <w:right w:val="none" w:sz="0" w:space="0" w:color="auto"/>
      </w:divBdr>
    </w:div>
    <w:div w:id="56587980">
      <w:bodyDiv w:val="1"/>
      <w:marLeft w:val="0"/>
      <w:marRight w:val="0"/>
      <w:marTop w:val="0"/>
      <w:marBottom w:val="0"/>
      <w:divBdr>
        <w:top w:val="none" w:sz="0" w:space="0" w:color="auto"/>
        <w:left w:val="none" w:sz="0" w:space="0" w:color="auto"/>
        <w:bottom w:val="none" w:sz="0" w:space="0" w:color="auto"/>
        <w:right w:val="none" w:sz="0" w:space="0" w:color="auto"/>
      </w:divBdr>
    </w:div>
    <w:div w:id="57243296">
      <w:bodyDiv w:val="1"/>
      <w:marLeft w:val="0"/>
      <w:marRight w:val="0"/>
      <w:marTop w:val="0"/>
      <w:marBottom w:val="0"/>
      <w:divBdr>
        <w:top w:val="none" w:sz="0" w:space="0" w:color="auto"/>
        <w:left w:val="none" w:sz="0" w:space="0" w:color="auto"/>
        <w:bottom w:val="none" w:sz="0" w:space="0" w:color="auto"/>
        <w:right w:val="none" w:sz="0" w:space="0" w:color="auto"/>
      </w:divBdr>
    </w:div>
    <w:div w:id="58284965">
      <w:bodyDiv w:val="1"/>
      <w:marLeft w:val="0"/>
      <w:marRight w:val="0"/>
      <w:marTop w:val="0"/>
      <w:marBottom w:val="0"/>
      <w:divBdr>
        <w:top w:val="none" w:sz="0" w:space="0" w:color="auto"/>
        <w:left w:val="none" w:sz="0" w:space="0" w:color="auto"/>
        <w:bottom w:val="none" w:sz="0" w:space="0" w:color="auto"/>
        <w:right w:val="none" w:sz="0" w:space="0" w:color="auto"/>
      </w:divBdr>
    </w:div>
    <w:div w:id="58332048">
      <w:bodyDiv w:val="1"/>
      <w:marLeft w:val="0"/>
      <w:marRight w:val="0"/>
      <w:marTop w:val="0"/>
      <w:marBottom w:val="0"/>
      <w:divBdr>
        <w:top w:val="none" w:sz="0" w:space="0" w:color="auto"/>
        <w:left w:val="none" w:sz="0" w:space="0" w:color="auto"/>
        <w:bottom w:val="none" w:sz="0" w:space="0" w:color="auto"/>
        <w:right w:val="none" w:sz="0" w:space="0" w:color="auto"/>
      </w:divBdr>
    </w:div>
    <w:div w:id="59184006">
      <w:bodyDiv w:val="1"/>
      <w:marLeft w:val="0"/>
      <w:marRight w:val="0"/>
      <w:marTop w:val="0"/>
      <w:marBottom w:val="0"/>
      <w:divBdr>
        <w:top w:val="none" w:sz="0" w:space="0" w:color="auto"/>
        <w:left w:val="none" w:sz="0" w:space="0" w:color="auto"/>
        <w:bottom w:val="none" w:sz="0" w:space="0" w:color="auto"/>
        <w:right w:val="none" w:sz="0" w:space="0" w:color="auto"/>
      </w:divBdr>
    </w:div>
    <w:div w:id="59594118">
      <w:bodyDiv w:val="1"/>
      <w:marLeft w:val="0"/>
      <w:marRight w:val="0"/>
      <w:marTop w:val="0"/>
      <w:marBottom w:val="0"/>
      <w:divBdr>
        <w:top w:val="none" w:sz="0" w:space="0" w:color="auto"/>
        <w:left w:val="none" w:sz="0" w:space="0" w:color="auto"/>
        <w:bottom w:val="none" w:sz="0" w:space="0" w:color="auto"/>
        <w:right w:val="none" w:sz="0" w:space="0" w:color="auto"/>
      </w:divBdr>
    </w:div>
    <w:div w:id="60102554">
      <w:bodyDiv w:val="1"/>
      <w:marLeft w:val="0"/>
      <w:marRight w:val="0"/>
      <w:marTop w:val="0"/>
      <w:marBottom w:val="0"/>
      <w:divBdr>
        <w:top w:val="none" w:sz="0" w:space="0" w:color="auto"/>
        <w:left w:val="none" w:sz="0" w:space="0" w:color="auto"/>
        <w:bottom w:val="none" w:sz="0" w:space="0" w:color="auto"/>
        <w:right w:val="none" w:sz="0" w:space="0" w:color="auto"/>
      </w:divBdr>
    </w:div>
    <w:div w:id="60443708">
      <w:bodyDiv w:val="1"/>
      <w:marLeft w:val="0"/>
      <w:marRight w:val="0"/>
      <w:marTop w:val="0"/>
      <w:marBottom w:val="0"/>
      <w:divBdr>
        <w:top w:val="none" w:sz="0" w:space="0" w:color="auto"/>
        <w:left w:val="none" w:sz="0" w:space="0" w:color="auto"/>
        <w:bottom w:val="none" w:sz="0" w:space="0" w:color="auto"/>
        <w:right w:val="none" w:sz="0" w:space="0" w:color="auto"/>
      </w:divBdr>
    </w:div>
    <w:div w:id="62339012">
      <w:bodyDiv w:val="1"/>
      <w:marLeft w:val="0"/>
      <w:marRight w:val="0"/>
      <w:marTop w:val="0"/>
      <w:marBottom w:val="0"/>
      <w:divBdr>
        <w:top w:val="none" w:sz="0" w:space="0" w:color="auto"/>
        <w:left w:val="none" w:sz="0" w:space="0" w:color="auto"/>
        <w:bottom w:val="none" w:sz="0" w:space="0" w:color="auto"/>
        <w:right w:val="none" w:sz="0" w:space="0" w:color="auto"/>
      </w:divBdr>
    </w:div>
    <w:div w:id="62528393">
      <w:bodyDiv w:val="1"/>
      <w:marLeft w:val="0"/>
      <w:marRight w:val="0"/>
      <w:marTop w:val="0"/>
      <w:marBottom w:val="0"/>
      <w:divBdr>
        <w:top w:val="none" w:sz="0" w:space="0" w:color="auto"/>
        <w:left w:val="none" w:sz="0" w:space="0" w:color="auto"/>
        <w:bottom w:val="none" w:sz="0" w:space="0" w:color="auto"/>
        <w:right w:val="none" w:sz="0" w:space="0" w:color="auto"/>
      </w:divBdr>
    </w:div>
    <w:div w:id="63720895">
      <w:bodyDiv w:val="1"/>
      <w:marLeft w:val="0"/>
      <w:marRight w:val="0"/>
      <w:marTop w:val="0"/>
      <w:marBottom w:val="0"/>
      <w:divBdr>
        <w:top w:val="none" w:sz="0" w:space="0" w:color="auto"/>
        <w:left w:val="none" w:sz="0" w:space="0" w:color="auto"/>
        <w:bottom w:val="none" w:sz="0" w:space="0" w:color="auto"/>
        <w:right w:val="none" w:sz="0" w:space="0" w:color="auto"/>
      </w:divBdr>
    </w:div>
    <w:div w:id="63769441">
      <w:bodyDiv w:val="1"/>
      <w:marLeft w:val="0"/>
      <w:marRight w:val="0"/>
      <w:marTop w:val="0"/>
      <w:marBottom w:val="0"/>
      <w:divBdr>
        <w:top w:val="none" w:sz="0" w:space="0" w:color="auto"/>
        <w:left w:val="none" w:sz="0" w:space="0" w:color="auto"/>
        <w:bottom w:val="none" w:sz="0" w:space="0" w:color="auto"/>
        <w:right w:val="none" w:sz="0" w:space="0" w:color="auto"/>
      </w:divBdr>
    </w:div>
    <w:div w:id="64305235">
      <w:bodyDiv w:val="1"/>
      <w:marLeft w:val="0"/>
      <w:marRight w:val="0"/>
      <w:marTop w:val="0"/>
      <w:marBottom w:val="0"/>
      <w:divBdr>
        <w:top w:val="none" w:sz="0" w:space="0" w:color="auto"/>
        <w:left w:val="none" w:sz="0" w:space="0" w:color="auto"/>
        <w:bottom w:val="none" w:sz="0" w:space="0" w:color="auto"/>
        <w:right w:val="none" w:sz="0" w:space="0" w:color="auto"/>
      </w:divBdr>
    </w:div>
    <w:div w:id="64422835">
      <w:bodyDiv w:val="1"/>
      <w:marLeft w:val="0"/>
      <w:marRight w:val="0"/>
      <w:marTop w:val="0"/>
      <w:marBottom w:val="0"/>
      <w:divBdr>
        <w:top w:val="none" w:sz="0" w:space="0" w:color="auto"/>
        <w:left w:val="none" w:sz="0" w:space="0" w:color="auto"/>
        <w:bottom w:val="none" w:sz="0" w:space="0" w:color="auto"/>
        <w:right w:val="none" w:sz="0" w:space="0" w:color="auto"/>
      </w:divBdr>
    </w:div>
    <w:div w:id="64499339">
      <w:bodyDiv w:val="1"/>
      <w:marLeft w:val="0"/>
      <w:marRight w:val="0"/>
      <w:marTop w:val="0"/>
      <w:marBottom w:val="0"/>
      <w:divBdr>
        <w:top w:val="none" w:sz="0" w:space="0" w:color="auto"/>
        <w:left w:val="none" w:sz="0" w:space="0" w:color="auto"/>
        <w:bottom w:val="none" w:sz="0" w:space="0" w:color="auto"/>
        <w:right w:val="none" w:sz="0" w:space="0" w:color="auto"/>
      </w:divBdr>
    </w:div>
    <w:div w:id="66004577">
      <w:bodyDiv w:val="1"/>
      <w:marLeft w:val="0"/>
      <w:marRight w:val="0"/>
      <w:marTop w:val="0"/>
      <w:marBottom w:val="0"/>
      <w:divBdr>
        <w:top w:val="none" w:sz="0" w:space="0" w:color="auto"/>
        <w:left w:val="none" w:sz="0" w:space="0" w:color="auto"/>
        <w:bottom w:val="none" w:sz="0" w:space="0" w:color="auto"/>
        <w:right w:val="none" w:sz="0" w:space="0" w:color="auto"/>
      </w:divBdr>
    </w:div>
    <w:div w:id="66807720">
      <w:bodyDiv w:val="1"/>
      <w:marLeft w:val="0"/>
      <w:marRight w:val="0"/>
      <w:marTop w:val="0"/>
      <w:marBottom w:val="0"/>
      <w:divBdr>
        <w:top w:val="none" w:sz="0" w:space="0" w:color="auto"/>
        <w:left w:val="none" w:sz="0" w:space="0" w:color="auto"/>
        <w:bottom w:val="none" w:sz="0" w:space="0" w:color="auto"/>
        <w:right w:val="none" w:sz="0" w:space="0" w:color="auto"/>
      </w:divBdr>
    </w:div>
    <w:div w:id="67004369">
      <w:bodyDiv w:val="1"/>
      <w:marLeft w:val="0"/>
      <w:marRight w:val="0"/>
      <w:marTop w:val="0"/>
      <w:marBottom w:val="0"/>
      <w:divBdr>
        <w:top w:val="none" w:sz="0" w:space="0" w:color="auto"/>
        <w:left w:val="none" w:sz="0" w:space="0" w:color="auto"/>
        <w:bottom w:val="none" w:sz="0" w:space="0" w:color="auto"/>
        <w:right w:val="none" w:sz="0" w:space="0" w:color="auto"/>
      </w:divBdr>
    </w:div>
    <w:div w:id="67046447">
      <w:bodyDiv w:val="1"/>
      <w:marLeft w:val="0"/>
      <w:marRight w:val="0"/>
      <w:marTop w:val="0"/>
      <w:marBottom w:val="0"/>
      <w:divBdr>
        <w:top w:val="none" w:sz="0" w:space="0" w:color="auto"/>
        <w:left w:val="none" w:sz="0" w:space="0" w:color="auto"/>
        <w:bottom w:val="none" w:sz="0" w:space="0" w:color="auto"/>
        <w:right w:val="none" w:sz="0" w:space="0" w:color="auto"/>
      </w:divBdr>
    </w:div>
    <w:div w:id="67651410">
      <w:bodyDiv w:val="1"/>
      <w:marLeft w:val="0"/>
      <w:marRight w:val="0"/>
      <w:marTop w:val="0"/>
      <w:marBottom w:val="0"/>
      <w:divBdr>
        <w:top w:val="none" w:sz="0" w:space="0" w:color="auto"/>
        <w:left w:val="none" w:sz="0" w:space="0" w:color="auto"/>
        <w:bottom w:val="none" w:sz="0" w:space="0" w:color="auto"/>
        <w:right w:val="none" w:sz="0" w:space="0" w:color="auto"/>
      </w:divBdr>
    </w:div>
    <w:div w:id="68307183">
      <w:bodyDiv w:val="1"/>
      <w:marLeft w:val="0"/>
      <w:marRight w:val="0"/>
      <w:marTop w:val="0"/>
      <w:marBottom w:val="0"/>
      <w:divBdr>
        <w:top w:val="none" w:sz="0" w:space="0" w:color="auto"/>
        <w:left w:val="none" w:sz="0" w:space="0" w:color="auto"/>
        <w:bottom w:val="none" w:sz="0" w:space="0" w:color="auto"/>
        <w:right w:val="none" w:sz="0" w:space="0" w:color="auto"/>
      </w:divBdr>
    </w:div>
    <w:div w:id="68504845">
      <w:bodyDiv w:val="1"/>
      <w:marLeft w:val="0"/>
      <w:marRight w:val="0"/>
      <w:marTop w:val="0"/>
      <w:marBottom w:val="0"/>
      <w:divBdr>
        <w:top w:val="none" w:sz="0" w:space="0" w:color="auto"/>
        <w:left w:val="none" w:sz="0" w:space="0" w:color="auto"/>
        <w:bottom w:val="none" w:sz="0" w:space="0" w:color="auto"/>
        <w:right w:val="none" w:sz="0" w:space="0" w:color="auto"/>
      </w:divBdr>
    </w:div>
    <w:div w:id="69013134">
      <w:bodyDiv w:val="1"/>
      <w:marLeft w:val="0"/>
      <w:marRight w:val="0"/>
      <w:marTop w:val="0"/>
      <w:marBottom w:val="0"/>
      <w:divBdr>
        <w:top w:val="none" w:sz="0" w:space="0" w:color="auto"/>
        <w:left w:val="none" w:sz="0" w:space="0" w:color="auto"/>
        <w:bottom w:val="none" w:sz="0" w:space="0" w:color="auto"/>
        <w:right w:val="none" w:sz="0" w:space="0" w:color="auto"/>
      </w:divBdr>
    </w:div>
    <w:div w:id="69083784">
      <w:bodyDiv w:val="1"/>
      <w:marLeft w:val="0"/>
      <w:marRight w:val="0"/>
      <w:marTop w:val="0"/>
      <w:marBottom w:val="0"/>
      <w:divBdr>
        <w:top w:val="none" w:sz="0" w:space="0" w:color="auto"/>
        <w:left w:val="none" w:sz="0" w:space="0" w:color="auto"/>
        <w:bottom w:val="none" w:sz="0" w:space="0" w:color="auto"/>
        <w:right w:val="none" w:sz="0" w:space="0" w:color="auto"/>
      </w:divBdr>
    </w:div>
    <w:div w:id="69429285">
      <w:bodyDiv w:val="1"/>
      <w:marLeft w:val="0"/>
      <w:marRight w:val="0"/>
      <w:marTop w:val="0"/>
      <w:marBottom w:val="0"/>
      <w:divBdr>
        <w:top w:val="none" w:sz="0" w:space="0" w:color="auto"/>
        <w:left w:val="none" w:sz="0" w:space="0" w:color="auto"/>
        <w:bottom w:val="none" w:sz="0" w:space="0" w:color="auto"/>
        <w:right w:val="none" w:sz="0" w:space="0" w:color="auto"/>
      </w:divBdr>
    </w:div>
    <w:div w:id="69666969">
      <w:bodyDiv w:val="1"/>
      <w:marLeft w:val="0"/>
      <w:marRight w:val="0"/>
      <w:marTop w:val="0"/>
      <w:marBottom w:val="0"/>
      <w:divBdr>
        <w:top w:val="none" w:sz="0" w:space="0" w:color="auto"/>
        <w:left w:val="none" w:sz="0" w:space="0" w:color="auto"/>
        <w:bottom w:val="none" w:sz="0" w:space="0" w:color="auto"/>
        <w:right w:val="none" w:sz="0" w:space="0" w:color="auto"/>
      </w:divBdr>
    </w:div>
    <w:div w:id="69666994">
      <w:bodyDiv w:val="1"/>
      <w:marLeft w:val="0"/>
      <w:marRight w:val="0"/>
      <w:marTop w:val="0"/>
      <w:marBottom w:val="0"/>
      <w:divBdr>
        <w:top w:val="none" w:sz="0" w:space="0" w:color="auto"/>
        <w:left w:val="none" w:sz="0" w:space="0" w:color="auto"/>
        <w:bottom w:val="none" w:sz="0" w:space="0" w:color="auto"/>
        <w:right w:val="none" w:sz="0" w:space="0" w:color="auto"/>
      </w:divBdr>
    </w:div>
    <w:div w:id="70003241">
      <w:bodyDiv w:val="1"/>
      <w:marLeft w:val="0"/>
      <w:marRight w:val="0"/>
      <w:marTop w:val="0"/>
      <w:marBottom w:val="0"/>
      <w:divBdr>
        <w:top w:val="none" w:sz="0" w:space="0" w:color="auto"/>
        <w:left w:val="none" w:sz="0" w:space="0" w:color="auto"/>
        <w:bottom w:val="none" w:sz="0" w:space="0" w:color="auto"/>
        <w:right w:val="none" w:sz="0" w:space="0" w:color="auto"/>
      </w:divBdr>
    </w:div>
    <w:div w:id="70154041">
      <w:bodyDiv w:val="1"/>
      <w:marLeft w:val="0"/>
      <w:marRight w:val="0"/>
      <w:marTop w:val="0"/>
      <w:marBottom w:val="0"/>
      <w:divBdr>
        <w:top w:val="none" w:sz="0" w:space="0" w:color="auto"/>
        <w:left w:val="none" w:sz="0" w:space="0" w:color="auto"/>
        <w:bottom w:val="none" w:sz="0" w:space="0" w:color="auto"/>
        <w:right w:val="none" w:sz="0" w:space="0" w:color="auto"/>
      </w:divBdr>
    </w:div>
    <w:div w:id="70199367">
      <w:bodyDiv w:val="1"/>
      <w:marLeft w:val="0"/>
      <w:marRight w:val="0"/>
      <w:marTop w:val="0"/>
      <w:marBottom w:val="0"/>
      <w:divBdr>
        <w:top w:val="none" w:sz="0" w:space="0" w:color="auto"/>
        <w:left w:val="none" w:sz="0" w:space="0" w:color="auto"/>
        <w:bottom w:val="none" w:sz="0" w:space="0" w:color="auto"/>
        <w:right w:val="none" w:sz="0" w:space="0" w:color="auto"/>
      </w:divBdr>
    </w:div>
    <w:div w:id="70276163">
      <w:bodyDiv w:val="1"/>
      <w:marLeft w:val="0"/>
      <w:marRight w:val="0"/>
      <w:marTop w:val="0"/>
      <w:marBottom w:val="0"/>
      <w:divBdr>
        <w:top w:val="none" w:sz="0" w:space="0" w:color="auto"/>
        <w:left w:val="none" w:sz="0" w:space="0" w:color="auto"/>
        <w:bottom w:val="none" w:sz="0" w:space="0" w:color="auto"/>
        <w:right w:val="none" w:sz="0" w:space="0" w:color="auto"/>
      </w:divBdr>
    </w:div>
    <w:div w:id="70658985">
      <w:bodyDiv w:val="1"/>
      <w:marLeft w:val="0"/>
      <w:marRight w:val="0"/>
      <w:marTop w:val="0"/>
      <w:marBottom w:val="0"/>
      <w:divBdr>
        <w:top w:val="none" w:sz="0" w:space="0" w:color="auto"/>
        <w:left w:val="none" w:sz="0" w:space="0" w:color="auto"/>
        <w:bottom w:val="none" w:sz="0" w:space="0" w:color="auto"/>
        <w:right w:val="none" w:sz="0" w:space="0" w:color="auto"/>
      </w:divBdr>
    </w:div>
    <w:div w:id="71046093">
      <w:bodyDiv w:val="1"/>
      <w:marLeft w:val="0"/>
      <w:marRight w:val="0"/>
      <w:marTop w:val="0"/>
      <w:marBottom w:val="0"/>
      <w:divBdr>
        <w:top w:val="none" w:sz="0" w:space="0" w:color="auto"/>
        <w:left w:val="none" w:sz="0" w:space="0" w:color="auto"/>
        <w:bottom w:val="none" w:sz="0" w:space="0" w:color="auto"/>
        <w:right w:val="none" w:sz="0" w:space="0" w:color="auto"/>
      </w:divBdr>
    </w:div>
    <w:div w:id="71388745">
      <w:bodyDiv w:val="1"/>
      <w:marLeft w:val="0"/>
      <w:marRight w:val="0"/>
      <w:marTop w:val="0"/>
      <w:marBottom w:val="0"/>
      <w:divBdr>
        <w:top w:val="none" w:sz="0" w:space="0" w:color="auto"/>
        <w:left w:val="none" w:sz="0" w:space="0" w:color="auto"/>
        <w:bottom w:val="none" w:sz="0" w:space="0" w:color="auto"/>
        <w:right w:val="none" w:sz="0" w:space="0" w:color="auto"/>
      </w:divBdr>
    </w:div>
    <w:div w:id="71585983">
      <w:bodyDiv w:val="1"/>
      <w:marLeft w:val="0"/>
      <w:marRight w:val="0"/>
      <w:marTop w:val="0"/>
      <w:marBottom w:val="0"/>
      <w:divBdr>
        <w:top w:val="none" w:sz="0" w:space="0" w:color="auto"/>
        <w:left w:val="none" w:sz="0" w:space="0" w:color="auto"/>
        <w:bottom w:val="none" w:sz="0" w:space="0" w:color="auto"/>
        <w:right w:val="none" w:sz="0" w:space="0" w:color="auto"/>
      </w:divBdr>
    </w:div>
    <w:div w:id="73161348">
      <w:bodyDiv w:val="1"/>
      <w:marLeft w:val="0"/>
      <w:marRight w:val="0"/>
      <w:marTop w:val="0"/>
      <w:marBottom w:val="0"/>
      <w:divBdr>
        <w:top w:val="none" w:sz="0" w:space="0" w:color="auto"/>
        <w:left w:val="none" w:sz="0" w:space="0" w:color="auto"/>
        <w:bottom w:val="none" w:sz="0" w:space="0" w:color="auto"/>
        <w:right w:val="none" w:sz="0" w:space="0" w:color="auto"/>
      </w:divBdr>
    </w:div>
    <w:div w:id="73746417">
      <w:bodyDiv w:val="1"/>
      <w:marLeft w:val="0"/>
      <w:marRight w:val="0"/>
      <w:marTop w:val="0"/>
      <w:marBottom w:val="0"/>
      <w:divBdr>
        <w:top w:val="none" w:sz="0" w:space="0" w:color="auto"/>
        <w:left w:val="none" w:sz="0" w:space="0" w:color="auto"/>
        <w:bottom w:val="none" w:sz="0" w:space="0" w:color="auto"/>
        <w:right w:val="none" w:sz="0" w:space="0" w:color="auto"/>
      </w:divBdr>
    </w:div>
    <w:div w:id="74864853">
      <w:bodyDiv w:val="1"/>
      <w:marLeft w:val="0"/>
      <w:marRight w:val="0"/>
      <w:marTop w:val="0"/>
      <w:marBottom w:val="0"/>
      <w:divBdr>
        <w:top w:val="none" w:sz="0" w:space="0" w:color="auto"/>
        <w:left w:val="none" w:sz="0" w:space="0" w:color="auto"/>
        <w:bottom w:val="none" w:sz="0" w:space="0" w:color="auto"/>
        <w:right w:val="none" w:sz="0" w:space="0" w:color="auto"/>
      </w:divBdr>
    </w:div>
    <w:div w:id="77215476">
      <w:bodyDiv w:val="1"/>
      <w:marLeft w:val="0"/>
      <w:marRight w:val="0"/>
      <w:marTop w:val="0"/>
      <w:marBottom w:val="0"/>
      <w:divBdr>
        <w:top w:val="none" w:sz="0" w:space="0" w:color="auto"/>
        <w:left w:val="none" w:sz="0" w:space="0" w:color="auto"/>
        <w:bottom w:val="none" w:sz="0" w:space="0" w:color="auto"/>
        <w:right w:val="none" w:sz="0" w:space="0" w:color="auto"/>
      </w:divBdr>
    </w:div>
    <w:div w:id="77287082">
      <w:bodyDiv w:val="1"/>
      <w:marLeft w:val="0"/>
      <w:marRight w:val="0"/>
      <w:marTop w:val="0"/>
      <w:marBottom w:val="0"/>
      <w:divBdr>
        <w:top w:val="none" w:sz="0" w:space="0" w:color="auto"/>
        <w:left w:val="none" w:sz="0" w:space="0" w:color="auto"/>
        <w:bottom w:val="none" w:sz="0" w:space="0" w:color="auto"/>
        <w:right w:val="none" w:sz="0" w:space="0" w:color="auto"/>
      </w:divBdr>
    </w:div>
    <w:div w:id="78869665">
      <w:bodyDiv w:val="1"/>
      <w:marLeft w:val="0"/>
      <w:marRight w:val="0"/>
      <w:marTop w:val="0"/>
      <w:marBottom w:val="0"/>
      <w:divBdr>
        <w:top w:val="none" w:sz="0" w:space="0" w:color="auto"/>
        <w:left w:val="none" w:sz="0" w:space="0" w:color="auto"/>
        <w:bottom w:val="none" w:sz="0" w:space="0" w:color="auto"/>
        <w:right w:val="none" w:sz="0" w:space="0" w:color="auto"/>
      </w:divBdr>
    </w:div>
    <w:div w:id="79067589">
      <w:bodyDiv w:val="1"/>
      <w:marLeft w:val="0"/>
      <w:marRight w:val="0"/>
      <w:marTop w:val="0"/>
      <w:marBottom w:val="0"/>
      <w:divBdr>
        <w:top w:val="none" w:sz="0" w:space="0" w:color="auto"/>
        <w:left w:val="none" w:sz="0" w:space="0" w:color="auto"/>
        <w:bottom w:val="none" w:sz="0" w:space="0" w:color="auto"/>
        <w:right w:val="none" w:sz="0" w:space="0" w:color="auto"/>
      </w:divBdr>
    </w:div>
    <w:div w:id="79647564">
      <w:bodyDiv w:val="1"/>
      <w:marLeft w:val="0"/>
      <w:marRight w:val="0"/>
      <w:marTop w:val="0"/>
      <w:marBottom w:val="0"/>
      <w:divBdr>
        <w:top w:val="none" w:sz="0" w:space="0" w:color="auto"/>
        <w:left w:val="none" w:sz="0" w:space="0" w:color="auto"/>
        <w:bottom w:val="none" w:sz="0" w:space="0" w:color="auto"/>
        <w:right w:val="none" w:sz="0" w:space="0" w:color="auto"/>
      </w:divBdr>
    </w:div>
    <w:div w:id="79715484">
      <w:bodyDiv w:val="1"/>
      <w:marLeft w:val="0"/>
      <w:marRight w:val="0"/>
      <w:marTop w:val="0"/>
      <w:marBottom w:val="0"/>
      <w:divBdr>
        <w:top w:val="none" w:sz="0" w:space="0" w:color="auto"/>
        <w:left w:val="none" w:sz="0" w:space="0" w:color="auto"/>
        <w:bottom w:val="none" w:sz="0" w:space="0" w:color="auto"/>
        <w:right w:val="none" w:sz="0" w:space="0" w:color="auto"/>
      </w:divBdr>
    </w:div>
    <w:div w:id="80299520">
      <w:bodyDiv w:val="1"/>
      <w:marLeft w:val="0"/>
      <w:marRight w:val="0"/>
      <w:marTop w:val="0"/>
      <w:marBottom w:val="0"/>
      <w:divBdr>
        <w:top w:val="none" w:sz="0" w:space="0" w:color="auto"/>
        <w:left w:val="none" w:sz="0" w:space="0" w:color="auto"/>
        <w:bottom w:val="none" w:sz="0" w:space="0" w:color="auto"/>
        <w:right w:val="none" w:sz="0" w:space="0" w:color="auto"/>
      </w:divBdr>
    </w:div>
    <w:div w:id="81536143">
      <w:bodyDiv w:val="1"/>
      <w:marLeft w:val="0"/>
      <w:marRight w:val="0"/>
      <w:marTop w:val="0"/>
      <w:marBottom w:val="0"/>
      <w:divBdr>
        <w:top w:val="none" w:sz="0" w:space="0" w:color="auto"/>
        <w:left w:val="none" w:sz="0" w:space="0" w:color="auto"/>
        <w:bottom w:val="none" w:sz="0" w:space="0" w:color="auto"/>
        <w:right w:val="none" w:sz="0" w:space="0" w:color="auto"/>
      </w:divBdr>
    </w:div>
    <w:div w:id="81952436">
      <w:bodyDiv w:val="1"/>
      <w:marLeft w:val="0"/>
      <w:marRight w:val="0"/>
      <w:marTop w:val="0"/>
      <w:marBottom w:val="0"/>
      <w:divBdr>
        <w:top w:val="none" w:sz="0" w:space="0" w:color="auto"/>
        <w:left w:val="none" w:sz="0" w:space="0" w:color="auto"/>
        <w:bottom w:val="none" w:sz="0" w:space="0" w:color="auto"/>
        <w:right w:val="none" w:sz="0" w:space="0" w:color="auto"/>
      </w:divBdr>
    </w:div>
    <w:div w:id="82187474">
      <w:bodyDiv w:val="1"/>
      <w:marLeft w:val="0"/>
      <w:marRight w:val="0"/>
      <w:marTop w:val="0"/>
      <w:marBottom w:val="0"/>
      <w:divBdr>
        <w:top w:val="none" w:sz="0" w:space="0" w:color="auto"/>
        <w:left w:val="none" w:sz="0" w:space="0" w:color="auto"/>
        <w:bottom w:val="none" w:sz="0" w:space="0" w:color="auto"/>
        <w:right w:val="none" w:sz="0" w:space="0" w:color="auto"/>
      </w:divBdr>
    </w:div>
    <w:div w:id="83773099">
      <w:bodyDiv w:val="1"/>
      <w:marLeft w:val="0"/>
      <w:marRight w:val="0"/>
      <w:marTop w:val="0"/>
      <w:marBottom w:val="0"/>
      <w:divBdr>
        <w:top w:val="none" w:sz="0" w:space="0" w:color="auto"/>
        <w:left w:val="none" w:sz="0" w:space="0" w:color="auto"/>
        <w:bottom w:val="none" w:sz="0" w:space="0" w:color="auto"/>
        <w:right w:val="none" w:sz="0" w:space="0" w:color="auto"/>
      </w:divBdr>
    </w:div>
    <w:div w:id="83888325">
      <w:bodyDiv w:val="1"/>
      <w:marLeft w:val="0"/>
      <w:marRight w:val="0"/>
      <w:marTop w:val="0"/>
      <w:marBottom w:val="0"/>
      <w:divBdr>
        <w:top w:val="none" w:sz="0" w:space="0" w:color="auto"/>
        <w:left w:val="none" w:sz="0" w:space="0" w:color="auto"/>
        <w:bottom w:val="none" w:sz="0" w:space="0" w:color="auto"/>
        <w:right w:val="none" w:sz="0" w:space="0" w:color="auto"/>
      </w:divBdr>
    </w:div>
    <w:div w:id="84808684">
      <w:bodyDiv w:val="1"/>
      <w:marLeft w:val="0"/>
      <w:marRight w:val="0"/>
      <w:marTop w:val="0"/>
      <w:marBottom w:val="0"/>
      <w:divBdr>
        <w:top w:val="none" w:sz="0" w:space="0" w:color="auto"/>
        <w:left w:val="none" w:sz="0" w:space="0" w:color="auto"/>
        <w:bottom w:val="none" w:sz="0" w:space="0" w:color="auto"/>
        <w:right w:val="none" w:sz="0" w:space="0" w:color="auto"/>
      </w:divBdr>
    </w:div>
    <w:div w:id="86462474">
      <w:bodyDiv w:val="1"/>
      <w:marLeft w:val="0"/>
      <w:marRight w:val="0"/>
      <w:marTop w:val="0"/>
      <w:marBottom w:val="0"/>
      <w:divBdr>
        <w:top w:val="none" w:sz="0" w:space="0" w:color="auto"/>
        <w:left w:val="none" w:sz="0" w:space="0" w:color="auto"/>
        <w:bottom w:val="none" w:sz="0" w:space="0" w:color="auto"/>
        <w:right w:val="none" w:sz="0" w:space="0" w:color="auto"/>
      </w:divBdr>
    </w:div>
    <w:div w:id="86511209">
      <w:bodyDiv w:val="1"/>
      <w:marLeft w:val="0"/>
      <w:marRight w:val="0"/>
      <w:marTop w:val="0"/>
      <w:marBottom w:val="0"/>
      <w:divBdr>
        <w:top w:val="none" w:sz="0" w:space="0" w:color="auto"/>
        <w:left w:val="none" w:sz="0" w:space="0" w:color="auto"/>
        <w:bottom w:val="none" w:sz="0" w:space="0" w:color="auto"/>
        <w:right w:val="none" w:sz="0" w:space="0" w:color="auto"/>
      </w:divBdr>
    </w:div>
    <w:div w:id="86848236">
      <w:bodyDiv w:val="1"/>
      <w:marLeft w:val="0"/>
      <w:marRight w:val="0"/>
      <w:marTop w:val="0"/>
      <w:marBottom w:val="0"/>
      <w:divBdr>
        <w:top w:val="none" w:sz="0" w:space="0" w:color="auto"/>
        <w:left w:val="none" w:sz="0" w:space="0" w:color="auto"/>
        <w:bottom w:val="none" w:sz="0" w:space="0" w:color="auto"/>
        <w:right w:val="none" w:sz="0" w:space="0" w:color="auto"/>
      </w:divBdr>
    </w:div>
    <w:div w:id="86851394">
      <w:bodyDiv w:val="1"/>
      <w:marLeft w:val="0"/>
      <w:marRight w:val="0"/>
      <w:marTop w:val="0"/>
      <w:marBottom w:val="0"/>
      <w:divBdr>
        <w:top w:val="none" w:sz="0" w:space="0" w:color="auto"/>
        <w:left w:val="none" w:sz="0" w:space="0" w:color="auto"/>
        <w:bottom w:val="none" w:sz="0" w:space="0" w:color="auto"/>
        <w:right w:val="none" w:sz="0" w:space="0" w:color="auto"/>
      </w:divBdr>
    </w:div>
    <w:div w:id="88283370">
      <w:bodyDiv w:val="1"/>
      <w:marLeft w:val="0"/>
      <w:marRight w:val="0"/>
      <w:marTop w:val="0"/>
      <w:marBottom w:val="0"/>
      <w:divBdr>
        <w:top w:val="none" w:sz="0" w:space="0" w:color="auto"/>
        <w:left w:val="none" w:sz="0" w:space="0" w:color="auto"/>
        <w:bottom w:val="none" w:sz="0" w:space="0" w:color="auto"/>
        <w:right w:val="none" w:sz="0" w:space="0" w:color="auto"/>
      </w:divBdr>
    </w:div>
    <w:div w:id="88477861">
      <w:bodyDiv w:val="1"/>
      <w:marLeft w:val="0"/>
      <w:marRight w:val="0"/>
      <w:marTop w:val="0"/>
      <w:marBottom w:val="0"/>
      <w:divBdr>
        <w:top w:val="none" w:sz="0" w:space="0" w:color="auto"/>
        <w:left w:val="none" w:sz="0" w:space="0" w:color="auto"/>
        <w:bottom w:val="none" w:sz="0" w:space="0" w:color="auto"/>
        <w:right w:val="none" w:sz="0" w:space="0" w:color="auto"/>
      </w:divBdr>
    </w:div>
    <w:div w:id="88624415">
      <w:bodyDiv w:val="1"/>
      <w:marLeft w:val="0"/>
      <w:marRight w:val="0"/>
      <w:marTop w:val="0"/>
      <w:marBottom w:val="0"/>
      <w:divBdr>
        <w:top w:val="none" w:sz="0" w:space="0" w:color="auto"/>
        <w:left w:val="none" w:sz="0" w:space="0" w:color="auto"/>
        <w:bottom w:val="none" w:sz="0" w:space="0" w:color="auto"/>
        <w:right w:val="none" w:sz="0" w:space="0" w:color="auto"/>
      </w:divBdr>
    </w:div>
    <w:div w:id="88624976">
      <w:bodyDiv w:val="1"/>
      <w:marLeft w:val="0"/>
      <w:marRight w:val="0"/>
      <w:marTop w:val="0"/>
      <w:marBottom w:val="0"/>
      <w:divBdr>
        <w:top w:val="none" w:sz="0" w:space="0" w:color="auto"/>
        <w:left w:val="none" w:sz="0" w:space="0" w:color="auto"/>
        <w:bottom w:val="none" w:sz="0" w:space="0" w:color="auto"/>
        <w:right w:val="none" w:sz="0" w:space="0" w:color="auto"/>
      </w:divBdr>
    </w:div>
    <w:div w:id="88933829">
      <w:bodyDiv w:val="1"/>
      <w:marLeft w:val="0"/>
      <w:marRight w:val="0"/>
      <w:marTop w:val="0"/>
      <w:marBottom w:val="0"/>
      <w:divBdr>
        <w:top w:val="none" w:sz="0" w:space="0" w:color="auto"/>
        <w:left w:val="none" w:sz="0" w:space="0" w:color="auto"/>
        <w:bottom w:val="none" w:sz="0" w:space="0" w:color="auto"/>
        <w:right w:val="none" w:sz="0" w:space="0" w:color="auto"/>
      </w:divBdr>
    </w:div>
    <w:div w:id="89087646">
      <w:bodyDiv w:val="1"/>
      <w:marLeft w:val="0"/>
      <w:marRight w:val="0"/>
      <w:marTop w:val="0"/>
      <w:marBottom w:val="0"/>
      <w:divBdr>
        <w:top w:val="none" w:sz="0" w:space="0" w:color="auto"/>
        <w:left w:val="none" w:sz="0" w:space="0" w:color="auto"/>
        <w:bottom w:val="none" w:sz="0" w:space="0" w:color="auto"/>
        <w:right w:val="none" w:sz="0" w:space="0" w:color="auto"/>
      </w:divBdr>
    </w:div>
    <w:div w:id="92241796">
      <w:bodyDiv w:val="1"/>
      <w:marLeft w:val="0"/>
      <w:marRight w:val="0"/>
      <w:marTop w:val="0"/>
      <w:marBottom w:val="0"/>
      <w:divBdr>
        <w:top w:val="none" w:sz="0" w:space="0" w:color="auto"/>
        <w:left w:val="none" w:sz="0" w:space="0" w:color="auto"/>
        <w:bottom w:val="none" w:sz="0" w:space="0" w:color="auto"/>
        <w:right w:val="none" w:sz="0" w:space="0" w:color="auto"/>
      </w:divBdr>
    </w:div>
    <w:div w:id="92361453">
      <w:bodyDiv w:val="1"/>
      <w:marLeft w:val="0"/>
      <w:marRight w:val="0"/>
      <w:marTop w:val="0"/>
      <w:marBottom w:val="0"/>
      <w:divBdr>
        <w:top w:val="none" w:sz="0" w:space="0" w:color="auto"/>
        <w:left w:val="none" w:sz="0" w:space="0" w:color="auto"/>
        <w:bottom w:val="none" w:sz="0" w:space="0" w:color="auto"/>
        <w:right w:val="none" w:sz="0" w:space="0" w:color="auto"/>
      </w:divBdr>
    </w:div>
    <w:div w:id="92632474">
      <w:bodyDiv w:val="1"/>
      <w:marLeft w:val="0"/>
      <w:marRight w:val="0"/>
      <w:marTop w:val="0"/>
      <w:marBottom w:val="0"/>
      <w:divBdr>
        <w:top w:val="none" w:sz="0" w:space="0" w:color="auto"/>
        <w:left w:val="none" w:sz="0" w:space="0" w:color="auto"/>
        <w:bottom w:val="none" w:sz="0" w:space="0" w:color="auto"/>
        <w:right w:val="none" w:sz="0" w:space="0" w:color="auto"/>
      </w:divBdr>
    </w:div>
    <w:div w:id="92744851">
      <w:bodyDiv w:val="1"/>
      <w:marLeft w:val="0"/>
      <w:marRight w:val="0"/>
      <w:marTop w:val="0"/>
      <w:marBottom w:val="0"/>
      <w:divBdr>
        <w:top w:val="none" w:sz="0" w:space="0" w:color="auto"/>
        <w:left w:val="none" w:sz="0" w:space="0" w:color="auto"/>
        <w:bottom w:val="none" w:sz="0" w:space="0" w:color="auto"/>
        <w:right w:val="none" w:sz="0" w:space="0" w:color="auto"/>
      </w:divBdr>
    </w:div>
    <w:div w:id="93673448">
      <w:bodyDiv w:val="1"/>
      <w:marLeft w:val="0"/>
      <w:marRight w:val="0"/>
      <w:marTop w:val="0"/>
      <w:marBottom w:val="0"/>
      <w:divBdr>
        <w:top w:val="none" w:sz="0" w:space="0" w:color="auto"/>
        <w:left w:val="none" w:sz="0" w:space="0" w:color="auto"/>
        <w:bottom w:val="none" w:sz="0" w:space="0" w:color="auto"/>
        <w:right w:val="none" w:sz="0" w:space="0" w:color="auto"/>
      </w:divBdr>
    </w:div>
    <w:div w:id="94907682">
      <w:bodyDiv w:val="1"/>
      <w:marLeft w:val="0"/>
      <w:marRight w:val="0"/>
      <w:marTop w:val="0"/>
      <w:marBottom w:val="0"/>
      <w:divBdr>
        <w:top w:val="none" w:sz="0" w:space="0" w:color="auto"/>
        <w:left w:val="none" w:sz="0" w:space="0" w:color="auto"/>
        <w:bottom w:val="none" w:sz="0" w:space="0" w:color="auto"/>
        <w:right w:val="none" w:sz="0" w:space="0" w:color="auto"/>
      </w:divBdr>
    </w:div>
    <w:div w:id="95487612">
      <w:bodyDiv w:val="1"/>
      <w:marLeft w:val="0"/>
      <w:marRight w:val="0"/>
      <w:marTop w:val="0"/>
      <w:marBottom w:val="0"/>
      <w:divBdr>
        <w:top w:val="none" w:sz="0" w:space="0" w:color="auto"/>
        <w:left w:val="none" w:sz="0" w:space="0" w:color="auto"/>
        <w:bottom w:val="none" w:sz="0" w:space="0" w:color="auto"/>
        <w:right w:val="none" w:sz="0" w:space="0" w:color="auto"/>
      </w:divBdr>
    </w:div>
    <w:div w:id="96099372">
      <w:bodyDiv w:val="1"/>
      <w:marLeft w:val="0"/>
      <w:marRight w:val="0"/>
      <w:marTop w:val="0"/>
      <w:marBottom w:val="0"/>
      <w:divBdr>
        <w:top w:val="none" w:sz="0" w:space="0" w:color="auto"/>
        <w:left w:val="none" w:sz="0" w:space="0" w:color="auto"/>
        <w:bottom w:val="none" w:sz="0" w:space="0" w:color="auto"/>
        <w:right w:val="none" w:sz="0" w:space="0" w:color="auto"/>
      </w:divBdr>
    </w:div>
    <w:div w:id="96369552">
      <w:bodyDiv w:val="1"/>
      <w:marLeft w:val="0"/>
      <w:marRight w:val="0"/>
      <w:marTop w:val="0"/>
      <w:marBottom w:val="0"/>
      <w:divBdr>
        <w:top w:val="none" w:sz="0" w:space="0" w:color="auto"/>
        <w:left w:val="none" w:sz="0" w:space="0" w:color="auto"/>
        <w:bottom w:val="none" w:sz="0" w:space="0" w:color="auto"/>
        <w:right w:val="none" w:sz="0" w:space="0" w:color="auto"/>
      </w:divBdr>
    </w:div>
    <w:div w:id="96606855">
      <w:bodyDiv w:val="1"/>
      <w:marLeft w:val="0"/>
      <w:marRight w:val="0"/>
      <w:marTop w:val="0"/>
      <w:marBottom w:val="0"/>
      <w:divBdr>
        <w:top w:val="none" w:sz="0" w:space="0" w:color="auto"/>
        <w:left w:val="none" w:sz="0" w:space="0" w:color="auto"/>
        <w:bottom w:val="none" w:sz="0" w:space="0" w:color="auto"/>
        <w:right w:val="none" w:sz="0" w:space="0" w:color="auto"/>
      </w:divBdr>
    </w:div>
    <w:div w:id="97213929">
      <w:bodyDiv w:val="1"/>
      <w:marLeft w:val="0"/>
      <w:marRight w:val="0"/>
      <w:marTop w:val="0"/>
      <w:marBottom w:val="0"/>
      <w:divBdr>
        <w:top w:val="none" w:sz="0" w:space="0" w:color="auto"/>
        <w:left w:val="none" w:sz="0" w:space="0" w:color="auto"/>
        <w:bottom w:val="none" w:sz="0" w:space="0" w:color="auto"/>
        <w:right w:val="none" w:sz="0" w:space="0" w:color="auto"/>
      </w:divBdr>
    </w:div>
    <w:div w:id="97526213">
      <w:bodyDiv w:val="1"/>
      <w:marLeft w:val="0"/>
      <w:marRight w:val="0"/>
      <w:marTop w:val="0"/>
      <w:marBottom w:val="0"/>
      <w:divBdr>
        <w:top w:val="none" w:sz="0" w:space="0" w:color="auto"/>
        <w:left w:val="none" w:sz="0" w:space="0" w:color="auto"/>
        <w:bottom w:val="none" w:sz="0" w:space="0" w:color="auto"/>
        <w:right w:val="none" w:sz="0" w:space="0" w:color="auto"/>
      </w:divBdr>
    </w:div>
    <w:div w:id="98569252">
      <w:bodyDiv w:val="1"/>
      <w:marLeft w:val="0"/>
      <w:marRight w:val="0"/>
      <w:marTop w:val="0"/>
      <w:marBottom w:val="0"/>
      <w:divBdr>
        <w:top w:val="none" w:sz="0" w:space="0" w:color="auto"/>
        <w:left w:val="none" w:sz="0" w:space="0" w:color="auto"/>
        <w:bottom w:val="none" w:sz="0" w:space="0" w:color="auto"/>
        <w:right w:val="none" w:sz="0" w:space="0" w:color="auto"/>
      </w:divBdr>
    </w:div>
    <w:div w:id="99423773">
      <w:bodyDiv w:val="1"/>
      <w:marLeft w:val="0"/>
      <w:marRight w:val="0"/>
      <w:marTop w:val="0"/>
      <w:marBottom w:val="0"/>
      <w:divBdr>
        <w:top w:val="none" w:sz="0" w:space="0" w:color="auto"/>
        <w:left w:val="none" w:sz="0" w:space="0" w:color="auto"/>
        <w:bottom w:val="none" w:sz="0" w:space="0" w:color="auto"/>
        <w:right w:val="none" w:sz="0" w:space="0" w:color="auto"/>
      </w:divBdr>
    </w:div>
    <w:div w:id="99765466">
      <w:bodyDiv w:val="1"/>
      <w:marLeft w:val="0"/>
      <w:marRight w:val="0"/>
      <w:marTop w:val="0"/>
      <w:marBottom w:val="0"/>
      <w:divBdr>
        <w:top w:val="none" w:sz="0" w:space="0" w:color="auto"/>
        <w:left w:val="none" w:sz="0" w:space="0" w:color="auto"/>
        <w:bottom w:val="none" w:sz="0" w:space="0" w:color="auto"/>
        <w:right w:val="none" w:sz="0" w:space="0" w:color="auto"/>
      </w:divBdr>
    </w:div>
    <w:div w:id="100683049">
      <w:bodyDiv w:val="1"/>
      <w:marLeft w:val="0"/>
      <w:marRight w:val="0"/>
      <w:marTop w:val="0"/>
      <w:marBottom w:val="0"/>
      <w:divBdr>
        <w:top w:val="none" w:sz="0" w:space="0" w:color="auto"/>
        <w:left w:val="none" w:sz="0" w:space="0" w:color="auto"/>
        <w:bottom w:val="none" w:sz="0" w:space="0" w:color="auto"/>
        <w:right w:val="none" w:sz="0" w:space="0" w:color="auto"/>
      </w:divBdr>
    </w:div>
    <w:div w:id="100732910">
      <w:bodyDiv w:val="1"/>
      <w:marLeft w:val="0"/>
      <w:marRight w:val="0"/>
      <w:marTop w:val="0"/>
      <w:marBottom w:val="0"/>
      <w:divBdr>
        <w:top w:val="none" w:sz="0" w:space="0" w:color="auto"/>
        <w:left w:val="none" w:sz="0" w:space="0" w:color="auto"/>
        <w:bottom w:val="none" w:sz="0" w:space="0" w:color="auto"/>
        <w:right w:val="none" w:sz="0" w:space="0" w:color="auto"/>
      </w:divBdr>
    </w:div>
    <w:div w:id="101847998">
      <w:bodyDiv w:val="1"/>
      <w:marLeft w:val="0"/>
      <w:marRight w:val="0"/>
      <w:marTop w:val="0"/>
      <w:marBottom w:val="0"/>
      <w:divBdr>
        <w:top w:val="none" w:sz="0" w:space="0" w:color="auto"/>
        <w:left w:val="none" w:sz="0" w:space="0" w:color="auto"/>
        <w:bottom w:val="none" w:sz="0" w:space="0" w:color="auto"/>
        <w:right w:val="none" w:sz="0" w:space="0" w:color="auto"/>
      </w:divBdr>
    </w:div>
    <w:div w:id="102580785">
      <w:bodyDiv w:val="1"/>
      <w:marLeft w:val="0"/>
      <w:marRight w:val="0"/>
      <w:marTop w:val="0"/>
      <w:marBottom w:val="0"/>
      <w:divBdr>
        <w:top w:val="none" w:sz="0" w:space="0" w:color="auto"/>
        <w:left w:val="none" w:sz="0" w:space="0" w:color="auto"/>
        <w:bottom w:val="none" w:sz="0" w:space="0" w:color="auto"/>
        <w:right w:val="none" w:sz="0" w:space="0" w:color="auto"/>
      </w:divBdr>
    </w:div>
    <w:div w:id="103381055">
      <w:bodyDiv w:val="1"/>
      <w:marLeft w:val="0"/>
      <w:marRight w:val="0"/>
      <w:marTop w:val="0"/>
      <w:marBottom w:val="0"/>
      <w:divBdr>
        <w:top w:val="none" w:sz="0" w:space="0" w:color="auto"/>
        <w:left w:val="none" w:sz="0" w:space="0" w:color="auto"/>
        <w:bottom w:val="none" w:sz="0" w:space="0" w:color="auto"/>
        <w:right w:val="none" w:sz="0" w:space="0" w:color="auto"/>
      </w:divBdr>
    </w:div>
    <w:div w:id="104084073">
      <w:bodyDiv w:val="1"/>
      <w:marLeft w:val="0"/>
      <w:marRight w:val="0"/>
      <w:marTop w:val="0"/>
      <w:marBottom w:val="0"/>
      <w:divBdr>
        <w:top w:val="none" w:sz="0" w:space="0" w:color="auto"/>
        <w:left w:val="none" w:sz="0" w:space="0" w:color="auto"/>
        <w:bottom w:val="none" w:sz="0" w:space="0" w:color="auto"/>
        <w:right w:val="none" w:sz="0" w:space="0" w:color="auto"/>
      </w:divBdr>
    </w:div>
    <w:div w:id="104273300">
      <w:bodyDiv w:val="1"/>
      <w:marLeft w:val="0"/>
      <w:marRight w:val="0"/>
      <w:marTop w:val="0"/>
      <w:marBottom w:val="0"/>
      <w:divBdr>
        <w:top w:val="none" w:sz="0" w:space="0" w:color="auto"/>
        <w:left w:val="none" w:sz="0" w:space="0" w:color="auto"/>
        <w:bottom w:val="none" w:sz="0" w:space="0" w:color="auto"/>
        <w:right w:val="none" w:sz="0" w:space="0" w:color="auto"/>
      </w:divBdr>
    </w:div>
    <w:div w:id="104467239">
      <w:bodyDiv w:val="1"/>
      <w:marLeft w:val="0"/>
      <w:marRight w:val="0"/>
      <w:marTop w:val="0"/>
      <w:marBottom w:val="0"/>
      <w:divBdr>
        <w:top w:val="none" w:sz="0" w:space="0" w:color="auto"/>
        <w:left w:val="none" w:sz="0" w:space="0" w:color="auto"/>
        <w:bottom w:val="none" w:sz="0" w:space="0" w:color="auto"/>
        <w:right w:val="none" w:sz="0" w:space="0" w:color="auto"/>
      </w:divBdr>
    </w:div>
    <w:div w:id="105151481">
      <w:bodyDiv w:val="1"/>
      <w:marLeft w:val="0"/>
      <w:marRight w:val="0"/>
      <w:marTop w:val="0"/>
      <w:marBottom w:val="0"/>
      <w:divBdr>
        <w:top w:val="none" w:sz="0" w:space="0" w:color="auto"/>
        <w:left w:val="none" w:sz="0" w:space="0" w:color="auto"/>
        <w:bottom w:val="none" w:sz="0" w:space="0" w:color="auto"/>
        <w:right w:val="none" w:sz="0" w:space="0" w:color="auto"/>
      </w:divBdr>
    </w:div>
    <w:div w:id="105973372">
      <w:bodyDiv w:val="1"/>
      <w:marLeft w:val="0"/>
      <w:marRight w:val="0"/>
      <w:marTop w:val="0"/>
      <w:marBottom w:val="0"/>
      <w:divBdr>
        <w:top w:val="none" w:sz="0" w:space="0" w:color="auto"/>
        <w:left w:val="none" w:sz="0" w:space="0" w:color="auto"/>
        <w:bottom w:val="none" w:sz="0" w:space="0" w:color="auto"/>
        <w:right w:val="none" w:sz="0" w:space="0" w:color="auto"/>
      </w:divBdr>
    </w:div>
    <w:div w:id="105975017">
      <w:bodyDiv w:val="1"/>
      <w:marLeft w:val="0"/>
      <w:marRight w:val="0"/>
      <w:marTop w:val="0"/>
      <w:marBottom w:val="0"/>
      <w:divBdr>
        <w:top w:val="none" w:sz="0" w:space="0" w:color="auto"/>
        <w:left w:val="none" w:sz="0" w:space="0" w:color="auto"/>
        <w:bottom w:val="none" w:sz="0" w:space="0" w:color="auto"/>
        <w:right w:val="none" w:sz="0" w:space="0" w:color="auto"/>
      </w:divBdr>
    </w:div>
    <w:div w:id="106781380">
      <w:bodyDiv w:val="1"/>
      <w:marLeft w:val="0"/>
      <w:marRight w:val="0"/>
      <w:marTop w:val="0"/>
      <w:marBottom w:val="0"/>
      <w:divBdr>
        <w:top w:val="none" w:sz="0" w:space="0" w:color="auto"/>
        <w:left w:val="none" w:sz="0" w:space="0" w:color="auto"/>
        <w:bottom w:val="none" w:sz="0" w:space="0" w:color="auto"/>
        <w:right w:val="none" w:sz="0" w:space="0" w:color="auto"/>
      </w:divBdr>
    </w:div>
    <w:div w:id="107505266">
      <w:bodyDiv w:val="1"/>
      <w:marLeft w:val="0"/>
      <w:marRight w:val="0"/>
      <w:marTop w:val="0"/>
      <w:marBottom w:val="0"/>
      <w:divBdr>
        <w:top w:val="none" w:sz="0" w:space="0" w:color="auto"/>
        <w:left w:val="none" w:sz="0" w:space="0" w:color="auto"/>
        <w:bottom w:val="none" w:sz="0" w:space="0" w:color="auto"/>
        <w:right w:val="none" w:sz="0" w:space="0" w:color="auto"/>
      </w:divBdr>
    </w:div>
    <w:div w:id="107697122">
      <w:bodyDiv w:val="1"/>
      <w:marLeft w:val="0"/>
      <w:marRight w:val="0"/>
      <w:marTop w:val="0"/>
      <w:marBottom w:val="0"/>
      <w:divBdr>
        <w:top w:val="none" w:sz="0" w:space="0" w:color="auto"/>
        <w:left w:val="none" w:sz="0" w:space="0" w:color="auto"/>
        <w:bottom w:val="none" w:sz="0" w:space="0" w:color="auto"/>
        <w:right w:val="none" w:sz="0" w:space="0" w:color="auto"/>
      </w:divBdr>
    </w:div>
    <w:div w:id="107817468">
      <w:bodyDiv w:val="1"/>
      <w:marLeft w:val="0"/>
      <w:marRight w:val="0"/>
      <w:marTop w:val="0"/>
      <w:marBottom w:val="0"/>
      <w:divBdr>
        <w:top w:val="none" w:sz="0" w:space="0" w:color="auto"/>
        <w:left w:val="none" w:sz="0" w:space="0" w:color="auto"/>
        <w:bottom w:val="none" w:sz="0" w:space="0" w:color="auto"/>
        <w:right w:val="none" w:sz="0" w:space="0" w:color="auto"/>
      </w:divBdr>
    </w:div>
    <w:div w:id="108204877">
      <w:bodyDiv w:val="1"/>
      <w:marLeft w:val="0"/>
      <w:marRight w:val="0"/>
      <w:marTop w:val="0"/>
      <w:marBottom w:val="0"/>
      <w:divBdr>
        <w:top w:val="none" w:sz="0" w:space="0" w:color="auto"/>
        <w:left w:val="none" w:sz="0" w:space="0" w:color="auto"/>
        <w:bottom w:val="none" w:sz="0" w:space="0" w:color="auto"/>
        <w:right w:val="none" w:sz="0" w:space="0" w:color="auto"/>
      </w:divBdr>
    </w:div>
    <w:div w:id="108665706">
      <w:bodyDiv w:val="1"/>
      <w:marLeft w:val="0"/>
      <w:marRight w:val="0"/>
      <w:marTop w:val="0"/>
      <w:marBottom w:val="0"/>
      <w:divBdr>
        <w:top w:val="none" w:sz="0" w:space="0" w:color="auto"/>
        <w:left w:val="none" w:sz="0" w:space="0" w:color="auto"/>
        <w:bottom w:val="none" w:sz="0" w:space="0" w:color="auto"/>
        <w:right w:val="none" w:sz="0" w:space="0" w:color="auto"/>
      </w:divBdr>
    </w:div>
    <w:div w:id="108938148">
      <w:bodyDiv w:val="1"/>
      <w:marLeft w:val="0"/>
      <w:marRight w:val="0"/>
      <w:marTop w:val="0"/>
      <w:marBottom w:val="0"/>
      <w:divBdr>
        <w:top w:val="none" w:sz="0" w:space="0" w:color="auto"/>
        <w:left w:val="none" w:sz="0" w:space="0" w:color="auto"/>
        <w:bottom w:val="none" w:sz="0" w:space="0" w:color="auto"/>
        <w:right w:val="none" w:sz="0" w:space="0" w:color="auto"/>
      </w:divBdr>
    </w:div>
    <w:div w:id="109666083">
      <w:bodyDiv w:val="1"/>
      <w:marLeft w:val="0"/>
      <w:marRight w:val="0"/>
      <w:marTop w:val="0"/>
      <w:marBottom w:val="0"/>
      <w:divBdr>
        <w:top w:val="none" w:sz="0" w:space="0" w:color="auto"/>
        <w:left w:val="none" w:sz="0" w:space="0" w:color="auto"/>
        <w:bottom w:val="none" w:sz="0" w:space="0" w:color="auto"/>
        <w:right w:val="none" w:sz="0" w:space="0" w:color="auto"/>
      </w:divBdr>
    </w:div>
    <w:div w:id="109931988">
      <w:bodyDiv w:val="1"/>
      <w:marLeft w:val="0"/>
      <w:marRight w:val="0"/>
      <w:marTop w:val="0"/>
      <w:marBottom w:val="0"/>
      <w:divBdr>
        <w:top w:val="none" w:sz="0" w:space="0" w:color="auto"/>
        <w:left w:val="none" w:sz="0" w:space="0" w:color="auto"/>
        <w:bottom w:val="none" w:sz="0" w:space="0" w:color="auto"/>
        <w:right w:val="none" w:sz="0" w:space="0" w:color="auto"/>
      </w:divBdr>
    </w:div>
    <w:div w:id="111243016">
      <w:bodyDiv w:val="1"/>
      <w:marLeft w:val="0"/>
      <w:marRight w:val="0"/>
      <w:marTop w:val="0"/>
      <w:marBottom w:val="0"/>
      <w:divBdr>
        <w:top w:val="none" w:sz="0" w:space="0" w:color="auto"/>
        <w:left w:val="none" w:sz="0" w:space="0" w:color="auto"/>
        <w:bottom w:val="none" w:sz="0" w:space="0" w:color="auto"/>
        <w:right w:val="none" w:sz="0" w:space="0" w:color="auto"/>
      </w:divBdr>
    </w:div>
    <w:div w:id="112022082">
      <w:bodyDiv w:val="1"/>
      <w:marLeft w:val="0"/>
      <w:marRight w:val="0"/>
      <w:marTop w:val="0"/>
      <w:marBottom w:val="0"/>
      <w:divBdr>
        <w:top w:val="none" w:sz="0" w:space="0" w:color="auto"/>
        <w:left w:val="none" w:sz="0" w:space="0" w:color="auto"/>
        <w:bottom w:val="none" w:sz="0" w:space="0" w:color="auto"/>
        <w:right w:val="none" w:sz="0" w:space="0" w:color="auto"/>
      </w:divBdr>
    </w:div>
    <w:div w:id="112597219">
      <w:bodyDiv w:val="1"/>
      <w:marLeft w:val="0"/>
      <w:marRight w:val="0"/>
      <w:marTop w:val="0"/>
      <w:marBottom w:val="0"/>
      <w:divBdr>
        <w:top w:val="none" w:sz="0" w:space="0" w:color="auto"/>
        <w:left w:val="none" w:sz="0" w:space="0" w:color="auto"/>
        <w:bottom w:val="none" w:sz="0" w:space="0" w:color="auto"/>
        <w:right w:val="none" w:sz="0" w:space="0" w:color="auto"/>
      </w:divBdr>
    </w:div>
    <w:div w:id="112942781">
      <w:bodyDiv w:val="1"/>
      <w:marLeft w:val="0"/>
      <w:marRight w:val="0"/>
      <w:marTop w:val="0"/>
      <w:marBottom w:val="0"/>
      <w:divBdr>
        <w:top w:val="none" w:sz="0" w:space="0" w:color="auto"/>
        <w:left w:val="none" w:sz="0" w:space="0" w:color="auto"/>
        <w:bottom w:val="none" w:sz="0" w:space="0" w:color="auto"/>
        <w:right w:val="none" w:sz="0" w:space="0" w:color="auto"/>
      </w:divBdr>
    </w:div>
    <w:div w:id="113138069">
      <w:bodyDiv w:val="1"/>
      <w:marLeft w:val="0"/>
      <w:marRight w:val="0"/>
      <w:marTop w:val="0"/>
      <w:marBottom w:val="0"/>
      <w:divBdr>
        <w:top w:val="none" w:sz="0" w:space="0" w:color="auto"/>
        <w:left w:val="none" w:sz="0" w:space="0" w:color="auto"/>
        <w:bottom w:val="none" w:sz="0" w:space="0" w:color="auto"/>
        <w:right w:val="none" w:sz="0" w:space="0" w:color="auto"/>
      </w:divBdr>
    </w:div>
    <w:div w:id="114104206">
      <w:bodyDiv w:val="1"/>
      <w:marLeft w:val="0"/>
      <w:marRight w:val="0"/>
      <w:marTop w:val="0"/>
      <w:marBottom w:val="0"/>
      <w:divBdr>
        <w:top w:val="none" w:sz="0" w:space="0" w:color="auto"/>
        <w:left w:val="none" w:sz="0" w:space="0" w:color="auto"/>
        <w:bottom w:val="none" w:sz="0" w:space="0" w:color="auto"/>
        <w:right w:val="none" w:sz="0" w:space="0" w:color="auto"/>
      </w:divBdr>
    </w:div>
    <w:div w:id="114370307">
      <w:bodyDiv w:val="1"/>
      <w:marLeft w:val="0"/>
      <w:marRight w:val="0"/>
      <w:marTop w:val="0"/>
      <w:marBottom w:val="0"/>
      <w:divBdr>
        <w:top w:val="none" w:sz="0" w:space="0" w:color="auto"/>
        <w:left w:val="none" w:sz="0" w:space="0" w:color="auto"/>
        <w:bottom w:val="none" w:sz="0" w:space="0" w:color="auto"/>
        <w:right w:val="none" w:sz="0" w:space="0" w:color="auto"/>
      </w:divBdr>
    </w:div>
    <w:div w:id="114562206">
      <w:bodyDiv w:val="1"/>
      <w:marLeft w:val="0"/>
      <w:marRight w:val="0"/>
      <w:marTop w:val="0"/>
      <w:marBottom w:val="0"/>
      <w:divBdr>
        <w:top w:val="none" w:sz="0" w:space="0" w:color="auto"/>
        <w:left w:val="none" w:sz="0" w:space="0" w:color="auto"/>
        <w:bottom w:val="none" w:sz="0" w:space="0" w:color="auto"/>
        <w:right w:val="none" w:sz="0" w:space="0" w:color="auto"/>
      </w:divBdr>
    </w:div>
    <w:div w:id="115030122">
      <w:bodyDiv w:val="1"/>
      <w:marLeft w:val="0"/>
      <w:marRight w:val="0"/>
      <w:marTop w:val="0"/>
      <w:marBottom w:val="0"/>
      <w:divBdr>
        <w:top w:val="none" w:sz="0" w:space="0" w:color="auto"/>
        <w:left w:val="none" w:sz="0" w:space="0" w:color="auto"/>
        <w:bottom w:val="none" w:sz="0" w:space="0" w:color="auto"/>
        <w:right w:val="none" w:sz="0" w:space="0" w:color="auto"/>
      </w:divBdr>
    </w:div>
    <w:div w:id="116486222">
      <w:bodyDiv w:val="1"/>
      <w:marLeft w:val="0"/>
      <w:marRight w:val="0"/>
      <w:marTop w:val="0"/>
      <w:marBottom w:val="0"/>
      <w:divBdr>
        <w:top w:val="none" w:sz="0" w:space="0" w:color="auto"/>
        <w:left w:val="none" w:sz="0" w:space="0" w:color="auto"/>
        <w:bottom w:val="none" w:sz="0" w:space="0" w:color="auto"/>
        <w:right w:val="none" w:sz="0" w:space="0" w:color="auto"/>
      </w:divBdr>
    </w:div>
    <w:div w:id="116726917">
      <w:bodyDiv w:val="1"/>
      <w:marLeft w:val="0"/>
      <w:marRight w:val="0"/>
      <w:marTop w:val="0"/>
      <w:marBottom w:val="0"/>
      <w:divBdr>
        <w:top w:val="none" w:sz="0" w:space="0" w:color="auto"/>
        <w:left w:val="none" w:sz="0" w:space="0" w:color="auto"/>
        <w:bottom w:val="none" w:sz="0" w:space="0" w:color="auto"/>
        <w:right w:val="none" w:sz="0" w:space="0" w:color="auto"/>
      </w:divBdr>
    </w:div>
    <w:div w:id="116797128">
      <w:bodyDiv w:val="1"/>
      <w:marLeft w:val="0"/>
      <w:marRight w:val="0"/>
      <w:marTop w:val="0"/>
      <w:marBottom w:val="0"/>
      <w:divBdr>
        <w:top w:val="none" w:sz="0" w:space="0" w:color="auto"/>
        <w:left w:val="none" w:sz="0" w:space="0" w:color="auto"/>
        <w:bottom w:val="none" w:sz="0" w:space="0" w:color="auto"/>
        <w:right w:val="none" w:sz="0" w:space="0" w:color="auto"/>
      </w:divBdr>
    </w:div>
    <w:div w:id="117261853">
      <w:bodyDiv w:val="1"/>
      <w:marLeft w:val="0"/>
      <w:marRight w:val="0"/>
      <w:marTop w:val="0"/>
      <w:marBottom w:val="0"/>
      <w:divBdr>
        <w:top w:val="none" w:sz="0" w:space="0" w:color="auto"/>
        <w:left w:val="none" w:sz="0" w:space="0" w:color="auto"/>
        <w:bottom w:val="none" w:sz="0" w:space="0" w:color="auto"/>
        <w:right w:val="none" w:sz="0" w:space="0" w:color="auto"/>
      </w:divBdr>
    </w:div>
    <w:div w:id="117265056">
      <w:bodyDiv w:val="1"/>
      <w:marLeft w:val="0"/>
      <w:marRight w:val="0"/>
      <w:marTop w:val="0"/>
      <w:marBottom w:val="0"/>
      <w:divBdr>
        <w:top w:val="none" w:sz="0" w:space="0" w:color="auto"/>
        <w:left w:val="none" w:sz="0" w:space="0" w:color="auto"/>
        <w:bottom w:val="none" w:sz="0" w:space="0" w:color="auto"/>
        <w:right w:val="none" w:sz="0" w:space="0" w:color="auto"/>
      </w:divBdr>
    </w:div>
    <w:div w:id="117334110">
      <w:bodyDiv w:val="1"/>
      <w:marLeft w:val="0"/>
      <w:marRight w:val="0"/>
      <w:marTop w:val="0"/>
      <w:marBottom w:val="0"/>
      <w:divBdr>
        <w:top w:val="none" w:sz="0" w:space="0" w:color="auto"/>
        <w:left w:val="none" w:sz="0" w:space="0" w:color="auto"/>
        <w:bottom w:val="none" w:sz="0" w:space="0" w:color="auto"/>
        <w:right w:val="none" w:sz="0" w:space="0" w:color="auto"/>
      </w:divBdr>
    </w:div>
    <w:div w:id="117917869">
      <w:bodyDiv w:val="1"/>
      <w:marLeft w:val="0"/>
      <w:marRight w:val="0"/>
      <w:marTop w:val="0"/>
      <w:marBottom w:val="0"/>
      <w:divBdr>
        <w:top w:val="none" w:sz="0" w:space="0" w:color="auto"/>
        <w:left w:val="none" w:sz="0" w:space="0" w:color="auto"/>
        <w:bottom w:val="none" w:sz="0" w:space="0" w:color="auto"/>
        <w:right w:val="none" w:sz="0" w:space="0" w:color="auto"/>
      </w:divBdr>
    </w:div>
    <w:div w:id="118114254">
      <w:bodyDiv w:val="1"/>
      <w:marLeft w:val="0"/>
      <w:marRight w:val="0"/>
      <w:marTop w:val="0"/>
      <w:marBottom w:val="0"/>
      <w:divBdr>
        <w:top w:val="none" w:sz="0" w:space="0" w:color="auto"/>
        <w:left w:val="none" w:sz="0" w:space="0" w:color="auto"/>
        <w:bottom w:val="none" w:sz="0" w:space="0" w:color="auto"/>
        <w:right w:val="none" w:sz="0" w:space="0" w:color="auto"/>
      </w:divBdr>
    </w:div>
    <w:div w:id="119763605">
      <w:bodyDiv w:val="1"/>
      <w:marLeft w:val="0"/>
      <w:marRight w:val="0"/>
      <w:marTop w:val="0"/>
      <w:marBottom w:val="0"/>
      <w:divBdr>
        <w:top w:val="none" w:sz="0" w:space="0" w:color="auto"/>
        <w:left w:val="none" w:sz="0" w:space="0" w:color="auto"/>
        <w:bottom w:val="none" w:sz="0" w:space="0" w:color="auto"/>
        <w:right w:val="none" w:sz="0" w:space="0" w:color="auto"/>
      </w:divBdr>
    </w:div>
    <w:div w:id="121267589">
      <w:bodyDiv w:val="1"/>
      <w:marLeft w:val="0"/>
      <w:marRight w:val="0"/>
      <w:marTop w:val="0"/>
      <w:marBottom w:val="0"/>
      <w:divBdr>
        <w:top w:val="none" w:sz="0" w:space="0" w:color="auto"/>
        <w:left w:val="none" w:sz="0" w:space="0" w:color="auto"/>
        <w:bottom w:val="none" w:sz="0" w:space="0" w:color="auto"/>
        <w:right w:val="none" w:sz="0" w:space="0" w:color="auto"/>
      </w:divBdr>
    </w:div>
    <w:div w:id="121464729">
      <w:bodyDiv w:val="1"/>
      <w:marLeft w:val="0"/>
      <w:marRight w:val="0"/>
      <w:marTop w:val="0"/>
      <w:marBottom w:val="0"/>
      <w:divBdr>
        <w:top w:val="none" w:sz="0" w:space="0" w:color="auto"/>
        <w:left w:val="none" w:sz="0" w:space="0" w:color="auto"/>
        <w:bottom w:val="none" w:sz="0" w:space="0" w:color="auto"/>
        <w:right w:val="none" w:sz="0" w:space="0" w:color="auto"/>
      </w:divBdr>
    </w:div>
    <w:div w:id="121657599">
      <w:bodyDiv w:val="1"/>
      <w:marLeft w:val="0"/>
      <w:marRight w:val="0"/>
      <w:marTop w:val="0"/>
      <w:marBottom w:val="0"/>
      <w:divBdr>
        <w:top w:val="none" w:sz="0" w:space="0" w:color="auto"/>
        <w:left w:val="none" w:sz="0" w:space="0" w:color="auto"/>
        <w:bottom w:val="none" w:sz="0" w:space="0" w:color="auto"/>
        <w:right w:val="none" w:sz="0" w:space="0" w:color="auto"/>
      </w:divBdr>
    </w:div>
    <w:div w:id="121920256">
      <w:bodyDiv w:val="1"/>
      <w:marLeft w:val="0"/>
      <w:marRight w:val="0"/>
      <w:marTop w:val="0"/>
      <w:marBottom w:val="0"/>
      <w:divBdr>
        <w:top w:val="none" w:sz="0" w:space="0" w:color="auto"/>
        <w:left w:val="none" w:sz="0" w:space="0" w:color="auto"/>
        <w:bottom w:val="none" w:sz="0" w:space="0" w:color="auto"/>
        <w:right w:val="none" w:sz="0" w:space="0" w:color="auto"/>
      </w:divBdr>
    </w:div>
    <w:div w:id="122114716">
      <w:bodyDiv w:val="1"/>
      <w:marLeft w:val="0"/>
      <w:marRight w:val="0"/>
      <w:marTop w:val="0"/>
      <w:marBottom w:val="0"/>
      <w:divBdr>
        <w:top w:val="none" w:sz="0" w:space="0" w:color="auto"/>
        <w:left w:val="none" w:sz="0" w:space="0" w:color="auto"/>
        <w:bottom w:val="none" w:sz="0" w:space="0" w:color="auto"/>
        <w:right w:val="none" w:sz="0" w:space="0" w:color="auto"/>
      </w:divBdr>
    </w:div>
    <w:div w:id="122432736">
      <w:bodyDiv w:val="1"/>
      <w:marLeft w:val="0"/>
      <w:marRight w:val="0"/>
      <w:marTop w:val="0"/>
      <w:marBottom w:val="0"/>
      <w:divBdr>
        <w:top w:val="none" w:sz="0" w:space="0" w:color="auto"/>
        <w:left w:val="none" w:sz="0" w:space="0" w:color="auto"/>
        <w:bottom w:val="none" w:sz="0" w:space="0" w:color="auto"/>
        <w:right w:val="none" w:sz="0" w:space="0" w:color="auto"/>
      </w:divBdr>
    </w:div>
    <w:div w:id="122623563">
      <w:bodyDiv w:val="1"/>
      <w:marLeft w:val="0"/>
      <w:marRight w:val="0"/>
      <w:marTop w:val="0"/>
      <w:marBottom w:val="0"/>
      <w:divBdr>
        <w:top w:val="none" w:sz="0" w:space="0" w:color="auto"/>
        <w:left w:val="none" w:sz="0" w:space="0" w:color="auto"/>
        <w:bottom w:val="none" w:sz="0" w:space="0" w:color="auto"/>
        <w:right w:val="none" w:sz="0" w:space="0" w:color="auto"/>
      </w:divBdr>
    </w:div>
    <w:div w:id="123500789">
      <w:bodyDiv w:val="1"/>
      <w:marLeft w:val="0"/>
      <w:marRight w:val="0"/>
      <w:marTop w:val="0"/>
      <w:marBottom w:val="0"/>
      <w:divBdr>
        <w:top w:val="none" w:sz="0" w:space="0" w:color="auto"/>
        <w:left w:val="none" w:sz="0" w:space="0" w:color="auto"/>
        <w:bottom w:val="none" w:sz="0" w:space="0" w:color="auto"/>
        <w:right w:val="none" w:sz="0" w:space="0" w:color="auto"/>
      </w:divBdr>
    </w:div>
    <w:div w:id="123692301">
      <w:bodyDiv w:val="1"/>
      <w:marLeft w:val="0"/>
      <w:marRight w:val="0"/>
      <w:marTop w:val="0"/>
      <w:marBottom w:val="0"/>
      <w:divBdr>
        <w:top w:val="none" w:sz="0" w:space="0" w:color="auto"/>
        <w:left w:val="none" w:sz="0" w:space="0" w:color="auto"/>
        <w:bottom w:val="none" w:sz="0" w:space="0" w:color="auto"/>
        <w:right w:val="none" w:sz="0" w:space="0" w:color="auto"/>
      </w:divBdr>
    </w:div>
    <w:div w:id="123893669">
      <w:bodyDiv w:val="1"/>
      <w:marLeft w:val="0"/>
      <w:marRight w:val="0"/>
      <w:marTop w:val="0"/>
      <w:marBottom w:val="0"/>
      <w:divBdr>
        <w:top w:val="none" w:sz="0" w:space="0" w:color="auto"/>
        <w:left w:val="none" w:sz="0" w:space="0" w:color="auto"/>
        <w:bottom w:val="none" w:sz="0" w:space="0" w:color="auto"/>
        <w:right w:val="none" w:sz="0" w:space="0" w:color="auto"/>
      </w:divBdr>
    </w:div>
    <w:div w:id="124470552">
      <w:bodyDiv w:val="1"/>
      <w:marLeft w:val="0"/>
      <w:marRight w:val="0"/>
      <w:marTop w:val="0"/>
      <w:marBottom w:val="0"/>
      <w:divBdr>
        <w:top w:val="none" w:sz="0" w:space="0" w:color="auto"/>
        <w:left w:val="none" w:sz="0" w:space="0" w:color="auto"/>
        <w:bottom w:val="none" w:sz="0" w:space="0" w:color="auto"/>
        <w:right w:val="none" w:sz="0" w:space="0" w:color="auto"/>
      </w:divBdr>
    </w:div>
    <w:div w:id="124781620">
      <w:bodyDiv w:val="1"/>
      <w:marLeft w:val="0"/>
      <w:marRight w:val="0"/>
      <w:marTop w:val="0"/>
      <w:marBottom w:val="0"/>
      <w:divBdr>
        <w:top w:val="none" w:sz="0" w:space="0" w:color="auto"/>
        <w:left w:val="none" w:sz="0" w:space="0" w:color="auto"/>
        <w:bottom w:val="none" w:sz="0" w:space="0" w:color="auto"/>
        <w:right w:val="none" w:sz="0" w:space="0" w:color="auto"/>
      </w:divBdr>
    </w:div>
    <w:div w:id="126631111">
      <w:bodyDiv w:val="1"/>
      <w:marLeft w:val="0"/>
      <w:marRight w:val="0"/>
      <w:marTop w:val="0"/>
      <w:marBottom w:val="0"/>
      <w:divBdr>
        <w:top w:val="none" w:sz="0" w:space="0" w:color="auto"/>
        <w:left w:val="none" w:sz="0" w:space="0" w:color="auto"/>
        <w:bottom w:val="none" w:sz="0" w:space="0" w:color="auto"/>
        <w:right w:val="none" w:sz="0" w:space="0" w:color="auto"/>
      </w:divBdr>
    </w:div>
    <w:div w:id="126819127">
      <w:bodyDiv w:val="1"/>
      <w:marLeft w:val="0"/>
      <w:marRight w:val="0"/>
      <w:marTop w:val="0"/>
      <w:marBottom w:val="0"/>
      <w:divBdr>
        <w:top w:val="none" w:sz="0" w:space="0" w:color="auto"/>
        <w:left w:val="none" w:sz="0" w:space="0" w:color="auto"/>
        <w:bottom w:val="none" w:sz="0" w:space="0" w:color="auto"/>
        <w:right w:val="none" w:sz="0" w:space="0" w:color="auto"/>
      </w:divBdr>
    </w:div>
    <w:div w:id="127169293">
      <w:bodyDiv w:val="1"/>
      <w:marLeft w:val="0"/>
      <w:marRight w:val="0"/>
      <w:marTop w:val="0"/>
      <w:marBottom w:val="0"/>
      <w:divBdr>
        <w:top w:val="none" w:sz="0" w:space="0" w:color="auto"/>
        <w:left w:val="none" w:sz="0" w:space="0" w:color="auto"/>
        <w:bottom w:val="none" w:sz="0" w:space="0" w:color="auto"/>
        <w:right w:val="none" w:sz="0" w:space="0" w:color="auto"/>
      </w:divBdr>
    </w:div>
    <w:div w:id="127360860">
      <w:bodyDiv w:val="1"/>
      <w:marLeft w:val="0"/>
      <w:marRight w:val="0"/>
      <w:marTop w:val="0"/>
      <w:marBottom w:val="0"/>
      <w:divBdr>
        <w:top w:val="none" w:sz="0" w:space="0" w:color="auto"/>
        <w:left w:val="none" w:sz="0" w:space="0" w:color="auto"/>
        <w:bottom w:val="none" w:sz="0" w:space="0" w:color="auto"/>
        <w:right w:val="none" w:sz="0" w:space="0" w:color="auto"/>
      </w:divBdr>
    </w:div>
    <w:div w:id="128013834">
      <w:bodyDiv w:val="1"/>
      <w:marLeft w:val="0"/>
      <w:marRight w:val="0"/>
      <w:marTop w:val="0"/>
      <w:marBottom w:val="0"/>
      <w:divBdr>
        <w:top w:val="none" w:sz="0" w:space="0" w:color="auto"/>
        <w:left w:val="none" w:sz="0" w:space="0" w:color="auto"/>
        <w:bottom w:val="none" w:sz="0" w:space="0" w:color="auto"/>
        <w:right w:val="none" w:sz="0" w:space="0" w:color="auto"/>
      </w:divBdr>
    </w:div>
    <w:div w:id="128591983">
      <w:bodyDiv w:val="1"/>
      <w:marLeft w:val="0"/>
      <w:marRight w:val="0"/>
      <w:marTop w:val="0"/>
      <w:marBottom w:val="0"/>
      <w:divBdr>
        <w:top w:val="none" w:sz="0" w:space="0" w:color="auto"/>
        <w:left w:val="none" w:sz="0" w:space="0" w:color="auto"/>
        <w:bottom w:val="none" w:sz="0" w:space="0" w:color="auto"/>
        <w:right w:val="none" w:sz="0" w:space="0" w:color="auto"/>
      </w:divBdr>
    </w:div>
    <w:div w:id="128867943">
      <w:bodyDiv w:val="1"/>
      <w:marLeft w:val="0"/>
      <w:marRight w:val="0"/>
      <w:marTop w:val="0"/>
      <w:marBottom w:val="0"/>
      <w:divBdr>
        <w:top w:val="none" w:sz="0" w:space="0" w:color="auto"/>
        <w:left w:val="none" w:sz="0" w:space="0" w:color="auto"/>
        <w:bottom w:val="none" w:sz="0" w:space="0" w:color="auto"/>
        <w:right w:val="none" w:sz="0" w:space="0" w:color="auto"/>
      </w:divBdr>
    </w:div>
    <w:div w:id="129397667">
      <w:bodyDiv w:val="1"/>
      <w:marLeft w:val="0"/>
      <w:marRight w:val="0"/>
      <w:marTop w:val="0"/>
      <w:marBottom w:val="0"/>
      <w:divBdr>
        <w:top w:val="none" w:sz="0" w:space="0" w:color="auto"/>
        <w:left w:val="none" w:sz="0" w:space="0" w:color="auto"/>
        <w:bottom w:val="none" w:sz="0" w:space="0" w:color="auto"/>
        <w:right w:val="none" w:sz="0" w:space="0" w:color="auto"/>
      </w:divBdr>
    </w:div>
    <w:div w:id="129638512">
      <w:bodyDiv w:val="1"/>
      <w:marLeft w:val="0"/>
      <w:marRight w:val="0"/>
      <w:marTop w:val="0"/>
      <w:marBottom w:val="0"/>
      <w:divBdr>
        <w:top w:val="none" w:sz="0" w:space="0" w:color="auto"/>
        <w:left w:val="none" w:sz="0" w:space="0" w:color="auto"/>
        <w:bottom w:val="none" w:sz="0" w:space="0" w:color="auto"/>
        <w:right w:val="none" w:sz="0" w:space="0" w:color="auto"/>
      </w:divBdr>
    </w:div>
    <w:div w:id="130098491">
      <w:bodyDiv w:val="1"/>
      <w:marLeft w:val="0"/>
      <w:marRight w:val="0"/>
      <w:marTop w:val="0"/>
      <w:marBottom w:val="0"/>
      <w:divBdr>
        <w:top w:val="none" w:sz="0" w:space="0" w:color="auto"/>
        <w:left w:val="none" w:sz="0" w:space="0" w:color="auto"/>
        <w:bottom w:val="none" w:sz="0" w:space="0" w:color="auto"/>
        <w:right w:val="none" w:sz="0" w:space="0" w:color="auto"/>
      </w:divBdr>
    </w:div>
    <w:div w:id="130638654">
      <w:bodyDiv w:val="1"/>
      <w:marLeft w:val="0"/>
      <w:marRight w:val="0"/>
      <w:marTop w:val="0"/>
      <w:marBottom w:val="0"/>
      <w:divBdr>
        <w:top w:val="none" w:sz="0" w:space="0" w:color="auto"/>
        <w:left w:val="none" w:sz="0" w:space="0" w:color="auto"/>
        <w:bottom w:val="none" w:sz="0" w:space="0" w:color="auto"/>
        <w:right w:val="none" w:sz="0" w:space="0" w:color="auto"/>
      </w:divBdr>
    </w:div>
    <w:div w:id="130683284">
      <w:bodyDiv w:val="1"/>
      <w:marLeft w:val="0"/>
      <w:marRight w:val="0"/>
      <w:marTop w:val="0"/>
      <w:marBottom w:val="0"/>
      <w:divBdr>
        <w:top w:val="none" w:sz="0" w:space="0" w:color="auto"/>
        <w:left w:val="none" w:sz="0" w:space="0" w:color="auto"/>
        <w:bottom w:val="none" w:sz="0" w:space="0" w:color="auto"/>
        <w:right w:val="none" w:sz="0" w:space="0" w:color="auto"/>
      </w:divBdr>
    </w:div>
    <w:div w:id="132412433">
      <w:bodyDiv w:val="1"/>
      <w:marLeft w:val="0"/>
      <w:marRight w:val="0"/>
      <w:marTop w:val="0"/>
      <w:marBottom w:val="0"/>
      <w:divBdr>
        <w:top w:val="none" w:sz="0" w:space="0" w:color="auto"/>
        <w:left w:val="none" w:sz="0" w:space="0" w:color="auto"/>
        <w:bottom w:val="none" w:sz="0" w:space="0" w:color="auto"/>
        <w:right w:val="none" w:sz="0" w:space="0" w:color="auto"/>
      </w:divBdr>
    </w:div>
    <w:div w:id="132455626">
      <w:bodyDiv w:val="1"/>
      <w:marLeft w:val="0"/>
      <w:marRight w:val="0"/>
      <w:marTop w:val="0"/>
      <w:marBottom w:val="0"/>
      <w:divBdr>
        <w:top w:val="none" w:sz="0" w:space="0" w:color="auto"/>
        <w:left w:val="none" w:sz="0" w:space="0" w:color="auto"/>
        <w:bottom w:val="none" w:sz="0" w:space="0" w:color="auto"/>
        <w:right w:val="none" w:sz="0" w:space="0" w:color="auto"/>
      </w:divBdr>
    </w:div>
    <w:div w:id="133257598">
      <w:bodyDiv w:val="1"/>
      <w:marLeft w:val="0"/>
      <w:marRight w:val="0"/>
      <w:marTop w:val="0"/>
      <w:marBottom w:val="0"/>
      <w:divBdr>
        <w:top w:val="none" w:sz="0" w:space="0" w:color="auto"/>
        <w:left w:val="none" w:sz="0" w:space="0" w:color="auto"/>
        <w:bottom w:val="none" w:sz="0" w:space="0" w:color="auto"/>
        <w:right w:val="none" w:sz="0" w:space="0" w:color="auto"/>
      </w:divBdr>
    </w:div>
    <w:div w:id="134759548">
      <w:bodyDiv w:val="1"/>
      <w:marLeft w:val="0"/>
      <w:marRight w:val="0"/>
      <w:marTop w:val="0"/>
      <w:marBottom w:val="0"/>
      <w:divBdr>
        <w:top w:val="none" w:sz="0" w:space="0" w:color="auto"/>
        <w:left w:val="none" w:sz="0" w:space="0" w:color="auto"/>
        <w:bottom w:val="none" w:sz="0" w:space="0" w:color="auto"/>
        <w:right w:val="none" w:sz="0" w:space="0" w:color="auto"/>
      </w:divBdr>
    </w:div>
    <w:div w:id="134763521">
      <w:bodyDiv w:val="1"/>
      <w:marLeft w:val="0"/>
      <w:marRight w:val="0"/>
      <w:marTop w:val="0"/>
      <w:marBottom w:val="0"/>
      <w:divBdr>
        <w:top w:val="none" w:sz="0" w:space="0" w:color="auto"/>
        <w:left w:val="none" w:sz="0" w:space="0" w:color="auto"/>
        <w:bottom w:val="none" w:sz="0" w:space="0" w:color="auto"/>
        <w:right w:val="none" w:sz="0" w:space="0" w:color="auto"/>
      </w:divBdr>
    </w:div>
    <w:div w:id="135731366">
      <w:bodyDiv w:val="1"/>
      <w:marLeft w:val="0"/>
      <w:marRight w:val="0"/>
      <w:marTop w:val="0"/>
      <w:marBottom w:val="0"/>
      <w:divBdr>
        <w:top w:val="none" w:sz="0" w:space="0" w:color="auto"/>
        <w:left w:val="none" w:sz="0" w:space="0" w:color="auto"/>
        <w:bottom w:val="none" w:sz="0" w:space="0" w:color="auto"/>
        <w:right w:val="none" w:sz="0" w:space="0" w:color="auto"/>
      </w:divBdr>
    </w:div>
    <w:div w:id="136001443">
      <w:bodyDiv w:val="1"/>
      <w:marLeft w:val="0"/>
      <w:marRight w:val="0"/>
      <w:marTop w:val="0"/>
      <w:marBottom w:val="0"/>
      <w:divBdr>
        <w:top w:val="none" w:sz="0" w:space="0" w:color="auto"/>
        <w:left w:val="none" w:sz="0" w:space="0" w:color="auto"/>
        <w:bottom w:val="none" w:sz="0" w:space="0" w:color="auto"/>
        <w:right w:val="none" w:sz="0" w:space="0" w:color="auto"/>
      </w:divBdr>
    </w:div>
    <w:div w:id="137380828">
      <w:bodyDiv w:val="1"/>
      <w:marLeft w:val="0"/>
      <w:marRight w:val="0"/>
      <w:marTop w:val="0"/>
      <w:marBottom w:val="0"/>
      <w:divBdr>
        <w:top w:val="none" w:sz="0" w:space="0" w:color="auto"/>
        <w:left w:val="none" w:sz="0" w:space="0" w:color="auto"/>
        <w:bottom w:val="none" w:sz="0" w:space="0" w:color="auto"/>
        <w:right w:val="none" w:sz="0" w:space="0" w:color="auto"/>
      </w:divBdr>
    </w:div>
    <w:div w:id="137963958">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38420361">
      <w:bodyDiv w:val="1"/>
      <w:marLeft w:val="0"/>
      <w:marRight w:val="0"/>
      <w:marTop w:val="0"/>
      <w:marBottom w:val="0"/>
      <w:divBdr>
        <w:top w:val="none" w:sz="0" w:space="0" w:color="auto"/>
        <w:left w:val="none" w:sz="0" w:space="0" w:color="auto"/>
        <w:bottom w:val="none" w:sz="0" w:space="0" w:color="auto"/>
        <w:right w:val="none" w:sz="0" w:space="0" w:color="auto"/>
      </w:divBdr>
    </w:div>
    <w:div w:id="138570636">
      <w:bodyDiv w:val="1"/>
      <w:marLeft w:val="0"/>
      <w:marRight w:val="0"/>
      <w:marTop w:val="0"/>
      <w:marBottom w:val="0"/>
      <w:divBdr>
        <w:top w:val="none" w:sz="0" w:space="0" w:color="auto"/>
        <w:left w:val="none" w:sz="0" w:space="0" w:color="auto"/>
        <w:bottom w:val="none" w:sz="0" w:space="0" w:color="auto"/>
        <w:right w:val="none" w:sz="0" w:space="0" w:color="auto"/>
      </w:divBdr>
    </w:div>
    <w:div w:id="139465054">
      <w:bodyDiv w:val="1"/>
      <w:marLeft w:val="0"/>
      <w:marRight w:val="0"/>
      <w:marTop w:val="0"/>
      <w:marBottom w:val="0"/>
      <w:divBdr>
        <w:top w:val="none" w:sz="0" w:space="0" w:color="auto"/>
        <w:left w:val="none" w:sz="0" w:space="0" w:color="auto"/>
        <w:bottom w:val="none" w:sz="0" w:space="0" w:color="auto"/>
        <w:right w:val="none" w:sz="0" w:space="0" w:color="auto"/>
      </w:divBdr>
    </w:div>
    <w:div w:id="139731511">
      <w:bodyDiv w:val="1"/>
      <w:marLeft w:val="0"/>
      <w:marRight w:val="0"/>
      <w:marTop w:val="0"/>
      <w:marBottom w:val="0"/>
      <w:divBdr>
        <w:top w:val="none" w:sz="0" w:space="0" w:color="auto"/>
        <w:left w:val="none" w:sz="0" w:space="0" w:color="auto"/>
        <w:bottom w:val="none" w:sz="0" w:space="0" w:color="auto"/>
        <w:right w:val="none" w:sz="0" w:space="0" w:color="auto"/>
      </w:divBdr>
    </w:div>
    <w:div w:id="139735497">
      <w:bodyDiv w:val="1"/>
      <w:marLeft w:val="0"/>
      <w:marRight w:val="0"/>
      <w:marTop w:val="0"/>
      <w:marBottom w:val="0"/>
      <w:divBdr>
        <w:top w:val="none" w:sz="0" w:space="0" w:color="auto"/>
        <w:left w:val="none" w:sz="0" w:space="0" w:color="auto"/>
        <w:bottom w:val="none" w:sz="0" w:space="0" w:color="auto"/>
        <w:right w:val="none" w:sz="0" w:space="0" w:color="auto"/>
      </w:divBdr>
    </w:div>
    <w:div w:id="140733385">
      <w:bodyDiv w:val="1"/>
      <w:marLeft w:val="0"/>
      <w:marRight w:val="0"/>
      <w:marTop w:val="0"/>
      <w:marBottom w:val="0"/>
      <w:divBdr>
        <w:top w:val="none" w:sz="0" w:space="0" w:color="auto"/>
        <w:left w:val="none" w:sz="0" w:space="0" w:color="auto"/>
        <w:bottom w:val="none" w:sz="0" w:space="0" w:color="auto"/>
        <w:right w:val="none" w:sz="0" w:space="0" w:color="auto"/>
      </w:divBdr>
    </w:div>
    <w:div w:id="141893609">
      <w:bodyDiv w:val="1"/>
      <w:marLeft w:val="0"/>
      <w:marRight w:val="0"/>
      <w:marTop w:val="0"/>
      <w:marBottom w:val="0"/>
      <w:divBdr>
        <w:top w:val="none" w:sz="0" w:space="0" w:color="auto"/>
        <w:left w:val="none" w:sz="0" w:space="0" w:color="auto"/>
        <w:bottom w:val="none" w:sz="0" w:space="0" w:color="auto"/>
        <w:right w:val="none" w:sz="0" w:space="0" w:color="auto"/>
      </w:divBdr>
    </w:div>
    <w:div w:id="141973572">
      <w:bodyDiv w:val="1"/>
      <w:marLeft w:val="0"/>
      <w:marRight w:val="0"/>
      <w:marTop w:val="0"/>
      <w:marBottom w:val="0"/>
      <w:divBdr>
        <w:top w:val="none" w:sz="0" w:space="0" w:color="auto"/>
        <w:left w:val="none" w:sz="0" w:space="0" w:color="auto"/>
        <w:bottom w:val="none" w:sz="0" w:space="0" w:color="auto"/>
        <w:right w:val="none" w:sz="0" w:space="0" w:color="auto"/>
      </w:divBdr>
    </w:div>
    <w:div w:id="142284470">
      <w:bodyDiv w:val="1"/>
      <w:marLeft w:val="0"/>
      <w:marRight w:val="0"/>
      <w:marTop w:val="0"/>
      <w:marBottom w:val="0"/>
      <w:divBdr>
        <w:top w:val="none" w:sz="0" w:space="0" w:color="auto"/>
        <w:left w:val="none" w:sz="0" w:space="0" w:color="auto"/>
        <w:bottom w:val="none" w:sz="0" w:space="0" w:color="auto"/>
        <w:right w:val="none" w:sz="0" w:space="0" w:color="auto"/>
      </w:divBdr>
    </w:div>
    <w:div w:id="143082795">
      <w:bodyDiv w:val="1"/>
      <w:marLeft w:val="0"/>
      <w:marRight w:val="0"/>
      <w:marTop w:val="0"/>
      <w:marBottom w:val="0"/>
      <w:divBdr>
        <w:top w:val="none" w:sz="0" w:space="0" w:color="auto"/>
        <w:left w:val="none" w:sz="0" w:space="0" w:color="auto"/>
        <w:bottom w:val="none" w:sz="0" w:space="0" w:color="auto"/>
        <w:right w:val="none" w:sz="0" w:space="0" w:color="auto"/>
      </w:divBdr>
    </w:div>
    <w:div w:id="143667606">
      <w:bodyDiv w:val="1"/>
      <w:marLeft w:val="0"/>
      <w:marRight w:val="0"/>
      <w:marTop w:val="0"/>
      <w:marBottom w:val="0"/>
      <w:divBdr>
        <w:top w:val="none" w:sz="0" w:space="0" w:color="auto"/>
        <w:left w:val="none" w:sz="0" w:space="0" w:color="auto"/>
        <w:bottom w:val="none" w:sz="0" w:space="0" w:color="auto"/>
        <w:right w:val="none" w:sz="0" w:space="0" w:color="auto"/>
      </w:divBdr>
    </w:div>
    <w:div w:id="144129817">
      <w:bodyDiv w:val="1"/>
      <w:marLeft w:val="0"/>
      <w:marRight w:val="0"/>
      <w:marTop w:val="0"/>
      <w:marBottom w:val="0"/>
      <w:divBdr>
        <w:top w:val="none" w:sz="0" w:space="0" w:color="auto"/>
        <w:left w:val="none" w:sz="0" w:space="0" w:color="auto"/>
        <w:bottom w:val="none" w:sz="0" w:space="0" w:color="auto"/>
        <w:right w:val="none" w:sz="0" w:space="0" w:color="auto"/>
      </w:divBdr>
    </w:div>
    <w:div w:id="144393322">
      <w:bodyDiv w:val="1"/>
      <w:marLeft w:val="0"/>
      <w:marRight w:val="0"/>
      <w:marTop w:val="0"/>
      <w:marBottom w:val="0"/>
      <w:divBdr>
        <w:top w:val="none" w:sz="0" w:space="0" w:color="auto"/>
        <w:left w:val="none" w:sz="0" w:space="0" w:color="auto"/>
        <w:bottom w:val="none" w:sz="0" w:space="0" w:color="auto"/>
        <w:right w:val="none" w:sz="0" w:space="0" w:color="auto"/>
      </w:divBdr>
    </w:div>
    <w:div w:id="144930030">
      <w:bodyDiv w:val="1"/>
      <w:marLeft w:val="0"/>
      <w:marRight w:val="0"/>
      <w:marTop w:val="0"/>
      <w:marBottom w:val="0"/>
      <w:divBdr>
        <w:top w:val="none" w:sz="0" w:space="0" w:color="auto"/>
        <w:left w:val="none" w:sz="0" w:space="0" w:color="auto"/>
        <w:bottom w:val="none" w:sz="0" w:space="0" w:color="auto"/>
        <w:right w:val="none" w:sz="0" w:space="0" w:color="auto"/>
      </w:divBdr>
    </w:div>
    <w:div w:id="145051958">
      <w:bodyDiv w:val="1"/>
      <w:marLeft w:val="0"/>
      <w:marRight w:val="0"/>
      <w:marTop w:val="0"/>
      <w:marBottom w:val="0"/>
      <w:divBdr>
        <w:top w:val="none" w:sz="0" w:space="0" w:color="auto"/>
        <w:left w:val="none" w:sz="0" w:space="0" w:color="auto"/>
        <w:bottom w:val="none" w:sz="0" w:space="0" w:color="auto"/>
        <w:right w:val="none" w:sz="0" w:space="0" w:color="auto"/>
      </w:divBdr>
    </w:div>
    <w:div w:id="145636076">
      <w:bodyDiv w:val="1"/>
      <w:marLeft w:val="0"/>
      <w:marRight w:val="0"/>
      <w:marTop w:val="0"/>
      <w:marBottom w:val="0"/>
      <w:divBdr>
        <w:top w:val="none" w:sz="0" w:space="0" w:color="auto"/>
        <w:left w:val="none" w:sz="0" w:space="0" w:color="auto"/>
        <w:bottom w:val="none" w:sz="0" w:space="0" w:color="auto"/>
        <w:right w:val="none" w:sz="0" w:space="0" w:color="auto"/>
      </w:divBdr>
    </w:div>
    <w:div w:id="145821843">
      <w:bodyDiv w:val="1"/>
      <w:marLeft w:val="0"/>
      <w:marRight w:val="0"/>
      <w:marTop w:val="0"/>
      <w:marBottom w:val="0"/>
      <w:divBdr>
        <w:top w:val="none" w:sz="0" w:space="0" w:color="auto"/>
        <w:left w:val="none" w:sz="0" w:space="0" w:color="auto"/>
        <w:bottom w:val="none" w:sz="0" w:space="0" w:color="auto"/>
        <w:right w:val="none" w:sz="0" w:space="0" w:color="auto"/>
      </w:divBdr>
    </w:div>
    <w:div w:id="146018842">
      <w:bodyDiv w:val="1"/>
      <w:marLeft w:val="0"/>
      <w:marRight w:val="0"/>
      <w:marTop w:val="0"/>
      <w:marBottom w:val="0"/>
      <w:divBdr>
        <w:top w:val="none" w:sz="0" w:space="0" w:color="auto"/>
        <w:left w:val="none" w:sz="0" w:space="0" w:color="auto"/>
        <w:bottom w:val="none" w:sz="0" w:space="0" w:color="auto"/>
        <w:right w:val="none" w:sz="0" w:space="0" w:color="auto"/>
      </w:divBdr>
    </w:div>
    <w:div w:id="146283127">
      <w:bodyDiv w:val="1"/>
      <w:marLeft w:val="0"/>
      <w:marRight w:val="0"/>
      <w:marTop w:val="0"/>
      <w:marBottom w:val="0"/>
      <w:divBdr>
        <w:top w:val="none" w:sz="0" w:space="0" w:color="auto"/>
        <w:left w:val="none" w:sz="0" w:space="0" w:color="auto"/>
        <w:bottom w:val="none" w:sz="0" w:space="0" w:color="auto"/>
        <w:right w:val="none" w:sz="0" w:space="0" w:color="auto"/>
      </w:divBdr>
    </w:div>
    <w:div w:id="146555449">
      <w:bodyDiv w:val="1"/>
      <w:marLeft w:val="0"/>
      <w:marRight w:val="0"/>
      <w:marTop w:val="0"/>
      <w:marBottom w:val="0"/>
      <w:divBdr>
        <w:top w:val="none" w:sz="0" w:space="0" w:color="auto"/>
        <w:left w:val="none" w:sz="0" w:space="0" w:color="auto"/>
        <w:bottom w:val="none" w:sz="0" w:space="0" w:color="auto"/>
        <w:right w:val="none" w:sz="0" w:space="0" w:color="auto"/>
      </w:divBdr>
    </w:div>
    <w:div w:id="146678783">
      <w:bodyDiv w:val="1"/>
      <w:marLeft w:val="0"/>
      <w:marRight w:val="0"/>
      <w:marTop w:val="0"/>
      <w:marBottom w:val="0"/>
      <w:divBdr>
        <w:top w:val="none" w:sz="0" w:space="0" w:color="auto"/>
        <w:left w:val="none" w:sz="0" w:space="0" w:color="auto"/>
        <w:bottom w:val="none" w:sz="0" w:space="0" w:color="auto"/>
        <w:right w:val="none" w:sz="0" w:space="0" w:color="auto"/>
      </w:divBdr>
    </w:div>
    <w:div w:id="147719217">
      <w:bodyDiv w:val="1"/>
      <w:marLeft w:val="0"/>
      <w:marRight w:val="0"/>
      <w:marTop w:val="0"/>
      <w:marBottom w:val="0"/>
      <w:divBdr>
        <w:top w:val="none" w:sz="0" w:space="0" w:color="auto"/>
        <w:left w:val="none" w:sz="0" w:space="0" w:color="auto"/>
        <w:bottom w:val="none" w:sz="0" w:space="0" w:color="auto"/>
        <w:right w:val="none" w:sz="0" w:space="0" w:color="auto"/>
      </w:divBdr>
    </w:div>
    <w:div w:id="147988993">
      <w:bodyDiv w:val="1"/>
      <w:marLeft w:val="0"/>
      <w:marRight w:val="0"/>
      <w:marTop w:val="0"/>
      <w:marBottom w:val="0"/>
      <w:divBdr>
        <w:top w:val="none" w:sz="0" w:space="0" w:color="auto"/>
        <w:left w:val="none" w:sz="0" w:space="0" w:color="auto"/>
        <w:bottom w:val="none" w:sz="0" w:space="0" w:color="auto"/>
        <w:right w:val="none" w:sz="0" w:space="0" w:color="auto"/>
      </w:divBdr>
    </w:div>
    <w:div w:id="149061571">
      <w:bodyDiv w:val="1"/>
      <w:marLeft w:val="0"/>
      <w:marRight w:val="0"/>
      <w:marTop w:val="0"/>
      <w:marBottom w:val="0"/>
      <w:divBdr>
        <w:top w:val="none" w:sz="0" w:space="0" w:color="auto"/>
        <w:left w:val="none" w:sz="0" w:space="0" w:color="auto"/>
        <w:bottom w:val="none" w:sz="0" w:space="0" w:color="auto"/>
        <w:right w:val="none" w:sz="0" w:space="0" w:color="auto"/>
      </w:divBdr>
    </w:div>
    <w:div w:id="149294537">
      <w:bodyDiv w:val="1"/>
      <w:marLeft w:val="0"/>
      <w:marRight w:val="0"/>
      <w:marTop w:val="0"/>
      <w:marBottom w:val="0"/>
      <w:divBdr>
        <w:top w:val="none" w:sz="0" w:space="0" w:color="auto"/>
        <w:left w:val="none" w:sz="0" w:space="0" w:color="auto"/>
        <w:bottom w:val="none" w:sz="0" w:space="0" w:color="auto"/>
        <w:right w:val="none" w:sz="0" w:space="0" w:color="auto"/>
      </w:divBdr>
    </w:div>
    <w:div w:id="149753581">
      <w:bodyDiv w:val="1"/>
      <w:marLeft w:val="0"/>
      <w:marRight w:val="0"/>
      <w:marTop w:val="0"/>
      <w:marBottom w:val="0"/>
      <w:divBdr>
        <w:top w:val="none" w:sz="0" w:space="0" w:color="auto"/>
        <w:left w:val="none" w:sz="0" w:space="0" w:color="auto"/>
        <w:bottom w:val="none" w:sz="0" w:space="0" w:color="auto"/>
        <w:right w:val="none" w:sz="0" w:space="0" w:color="auto"/>
      </w:divBdr>
    </w:div>
    <w:div w:id="150290698">
      <w:bodyDiv w:val="1"/>
      <w:marLeft w:val="0"/>
      <w:marRight w:val="0"/>
      <w:marTop w:val="0"/>
      <w:marBottom w:val="0"/>
      <w:divBdr>
        <w:top w:val="none" w:sz="0" w:space="0" w:color="auto"/>
        <w:left w:val="none" w:sz="0" w:space="0" w:color="auto"/>
        <w:bottom w:val="none" w:sz="0" w:space="0" w:color="auto"/>
        <w:right w:val="none" w:sz="0" w:space="0" w:color="auto"/>
      </w:divBdr>
    </w:div>
    <w:div w:id="152528157">
      <w:bodyDiv w:val="1"/>
      <w:marLeft w:val="0"/>
      <w:marRight w:val="0"/>
      <w:marTop w:val="0"/>
      <w:marBottom w:val="0"/>
      <w:divBdr>
        <w:top w:val="none" w:sz="0" w:space="0" w:color="auto"/>
        <w:left w:val="none" w:sz="0" w:space="0" w:color="auto"/>
        <w:bottom w:val="none" w:sz="0" w:space="0" w:color="auto"/>
        <w:right w:val="none" w:sz="0" w:space="0" w:color="auto"/>
      </w:divBdr>
    </w:div>
    <w:div w:id="152769361">
      <w:bodyDiv w:val="1"/>
      <w:marLeft w:val="0"/>
      <w:marRight w:val="0"/>
      <w:marTop w:val="0"/>
      <w:marBottom w:val="0"/>
      <w:divBdr>
        <w:top w:val="none" w:sz="0" w:space="0" w:color="auto"/>
        <w:left w:val="none" w:sz="0" w:space="0" w:color="auto"/>
        <w:bottom w:val="none" w:sz="0" w:space="0" w:color="auto"/>
        <w:right w:val="none" w:sz="0" w:space="0" w:color="auto"/>
      </w:divBdr>
    </w:div>
    <w:div w:id="153691494">
      <w:bodyDiv w:val="1"/>
      <w:marLeft w:val="0"/>
      <w:marRight w:val="0"/>
      <w:marTop w:val="0"/>
      <w:marBottom w:val="0"/>
      <w:divBdr>
        <w:top w:val="none" w:sz="0" w:space="0" w:color="auto"/>
        <w:left w:val="none" w:sz="0" w:space="0" w:color="auto"/>
        <w:bottom w:val="none" w:sz="0" w:space="0" w:color="auto"/>
        <w:right w:val="none" w:sz="0" w:space="0" w:color="auto"/>
      </w:divBdr>
    </w:div>
    <w:div w:id="154028949">
      <w:bodyDiv w:val="1"/>
      <w:marLeft w:val="0"/>
      <w:marRight w:val="0"/>
      <w:marTop w:val="0"/>
      <w:marBottom w:val="0"/>
      <w:divBdr>
        <w:top w:val="none" w:sz="0" w:space="0" w:color="auto"/>
        <w:left w:val="none" w:sz="0" w:space="0" w:color="auto"/>
        <w:bottom w:val="none" w:sz="0" w:space="0" w:color="auto"/>
        <w:right w:val="none" w:sz="0" w:space="0" w:color="auto"/>
      </w:divBdr>
    </w:div>
    <w:div w:id="154346965">
      <w:bodyDiv w:val="1"/>
      <w:marLeft w:val="0"/>
      <w:marRight w:val="0"/>
      <w:marTop w:val="0"/>
      <w:marBottom w:val="0"/>
      <w:divBdr>
        <w:top w:val="none" w:sz="0" w:space="0" w:color="auto"/>
        <w:left w:val="none" w:sz="0" w:space="0" w:color="auto"/>
        <w:bottom w:val="none" w:sz="0" w:space="0" w:color="auto"/>
        <w:right w:val="none" w:sz="0" w:space="0" w:color="auto"/>
      </w:divBdr>
    </w:div>
    <w:div w:id="155387253">
      <w:bodyDiv w:val="1"/>
      <w:marLeft w:val="0"/>
      <w:marRight w:val="0"/>
      <w:marTop w:val="0"/>
      <w:marBottom w:val="0"/>
      <w:divBdr>
        <w:top w:val="none" w:sz="0" w:space="0" w:color="auto"/>
        <w:left w:val="none" w:sz="0" w:space="0" w:color="auto"/>
        <w:bottom w:val="none" w:sz="0" w:space="0" w:color="auto"/>
        <w:right w:val="none" w:sz="0" w:space="0" w:color="auto"/>
      </w:divBdr>
    </w:div>
    <w:div w:id="156070763">
      <w:bodyDiv w:val="1"/>
      <w:marLeft w:val="0"/>
      <w:marRight w:val="0"/>
      <w:marTop w:val="0"/>
      <w:marBottom w:val="0"/>
      <w:divBdr>
        <w:top w:val="none" w:sz="0" w:space="0" w:color="auto"/>
        <w:left w:val="none" w:sz="0" w:space="0" w:color="auto"/>
        <w:bottom w:val="none" w:sz="0" w:space="0" w:color="auto"/>
        <w:right w:val="none" w:sz="0" w:space="0" w:color="auto"/>
      </w:divBdr>
    </w:div>
    <w:div w:id="157232685">
      <w:bodyDiv w:val="1"/>
      <w:marLeft w:val="0"/>
      <w:marRight w:val="0"/>
      <w:marTop w:val="0"/>
      <w:marBottom w:val="0"/>
      <w:divBdr>
        <w:top w:val="none" w:sz="0" w:space="0" w:color="auto"/>
        <w:left w:val="none" w:sz="0" w:space="0" w:color="auto"/>
        <w:bottom w:val="none" w:sz="0" w:space="0" w:color="auto"/>
        <w:right w:val="none" w:sz="0" w:space="0" w:color="auto"/>
      </w:divBdr>
    </w:div>
    <w:div w:id="157307870">
      <w:bodyDiv w:val="1"/>
      <w:marLeft w:val="0"/>
      <w:marRight w:val="0"/>
      <w:marTop w:val="0"/>
      <w:marBottom w:val="0"/>
      <w:divBdr>
        <w:top w:val="none" w:sz="0" w:space="0" w:color="auto"/>
        <w:left w:val="none" w:sz="0" w:space="0" w:color="auto"/>
        <w:bottom w:val="none" w:sz="0" w:space="0" w:color="auto"/>
        <w:right w:val="none" w:sz="0" w:space="0" w:color="auto"/>
      </w:divBdr>
    </w:div>
    <w:div w:id="158277537">
      <w:bodyDiv w:val="1"/>
      <w:marLeft w:val="0"/>
      <w:marRight w:val="0"/>
      <w:marTop w:val="0"/>
      <w:marBottom w:val="0"/>
      <w:divBdr>
        <w:top w:val="none" w:sz="0" w:space="0" w:color="auto"/>
        <w:left w:val="none" w:sz="0" w:space="0" w:color="auto"/>
        <w:bottom w:val="none" w:sz="0" w:space="0" w:color="auto"/>
        <w:right w:val="none" w:sz="0" w:space="0" w:color="auto"/>
      </w:divBdr>
    </w:div>
    <w:div w:id="159273862">
      <w:bodyDiv w:val="1"/>
      <w:marLeft w:val="0"/>
      <w:marRight w:val="0"/>
      <w:marTop w:val="0"/>
      <w:marBottom w:val="0"/>
      <w:divBdr>
        <w:top w:val="none" w:sz="0" w:space="0" w:color="auto"/>
        <w:left w:val="none" w:sz="0" w:space="0" w:color="auto"/>
        <w:bottom w:val="none" w:sz="0" w:space="0" w:color="auto"/>
        <w:right w:val="none" w:sz="0" w:space="0" w:color="auto"/>
      </w:divBdr>
    </w:div>
    <w:div w:id="160514603">
      <w:bodyDiv w:val="1"/>
      <w:marLeft w:val="0"/>
      <w:marRight w:val="0"/>
      <w:marTop w:val="0"/>
      <w:marBottom w:val="0"/>
      <w:divBdr>
        <w:top w:val="none" w:sz="0" w:space="0" w:color="auto"/>
        <w:left w:val="none" w:sz="0" w:space="0" w:color="auto"/>
        <w:bottom w:val="none" w:sz="0" w:space="0" w:color="auto"/>
        <w:right w:val="none" w:sz="0" w:space="0" w:color="auto"/>
      </w:divBdr>
    </w:div>
    <w:div w:id="160780959">
      <w:bodyDiv w:val="1"/>
      <w:marLeft w:val="0"/>
      <w:marRight w:val="0"/>
      <w:marTop w:val="0"/>
      <w:marBottom w:val="0"/>
      <w:divBdr>
        <w:top w:val="none" w:sz="0" w:space="0" w:color="auto"/>
        <w:left w:val="none" w:sz="0" w:space="0" w:color="auto"/>
        <w:bottom w:val="none" w:sz="0" w:space="0" w:color="auto"/>
        <w:right w:val="none" w:sz="0" w:space="0" w:color="auto"/>
      </w:divBdr>
    </w:div>
    <w:div w:id="160783680">
      <w:bodyDiv w:val="1"/>
      <w:marLeft w:val="0"/>
      <w:marRight w:val="0"/>
      <w:marTop w:val="0"/>
      <w:marBottom w:val="0"/>
      <w:divBdr>
        <w:top w:val="none" w:sz="0" w:space="0" w:color="auto"/>
        <w:left w:val="none" w:sz="0" w:space="0" w:color="auto"/>
        <w:bottom w:val="none" w:sz="0" w:space="0" w:color="auto"/>
        <w:right w:val="none" w:sz="0" w:space="0" w:color="auto"/>
      </w:divBdr>
    </w:div>
    <w:div w:id="160898161">
      <w:bodyDiv w:val="1"/>
      <w:marLeft w:val="0"/>
      <w:marRight w:val="0"/>
      <w:marTop w:val="0"/>
      <w:marBottom w:val="0"/>
      <w:divBdr>
        <w:top w:val="none" w:sz="0" w:space="0" w:color="auto"/>
        <w:left w:val="none" w:sz="0" w:space="0" w:color="auto"/>
        <w:bottom w:val="none" w:sz="0" w:space="0" w:color="auto"/>
        <w:right w:val="none" w:sz="0" w:space="0" w:color="auto"/>
      </w:divBdr>
    </w:div>
    <w:div w:id="161050557">
      <w:bodyDiv w:val="1"/>
      <w:marLeft w:val="0"/>
      <w:marRight w:val="0"/>
      <w:marTop w:val="0"/>
      <w:marBottom w:val="0"/>
      <w:divBdr>
        <w:top w:val="none" w:sz="0" w:space="0" w:color="auto"/>
        <w:left w:val="none" w:sz="0" w:space="0" w:color="auto"/>
        <w:bottom w:val="none" w:sz="0" w:space="0" w:color="auto"/>
        <w:right w:val="none" w:sz="0" w:space="0" w:color="auto"/>
      </w:divBdr>
    </w:div>
    <w:div w:id="161899273">
      <w:bodyDiv w:val="1"/>
      <w:marLeft w:val="0"/>
      <w:marRight w:val="0"/>
      <w:marTop w:val="0"/>
      <w:marBottom w:val="0"/>
      <w:divBdr>
        <w:top w:val="none" w:sz="0" w:space="0" w:color="auto"/>
        <w:left w:val="none" w:sz="0" w:space="0" w:color="auto"/>
        <w:bottom w:val="none" w:sz="0" w:space="0" w:color="auto"/>
        <w:right w:val="none" w:sz="0" w:space="0" w:color="auto"/>
      </w:divBdr>
    </w:div>
    <w:div w:id="162429233">
      <w:bodyDiv w:val="1"/>
      <w:marLeft w:val="0"/>
      <w:marRight w:val="0"/>
      <w:marTop w:val="0"/>
      <w:marBottom w:val="0"/>
      <w:divBdr>
        <w:top w:val="none" w:sz="0" w:space="0" w:color="auto"/>
        <w:left w:val="none" w:sz="0" w:space="0" w:color="auto"/>
        <w:bottom w:val="none" w:sz="0" w:space="0" w:color="auto"/>
        <w:right w:val="none" w:sz="0" w:space="0" w:color="auto"/>
      </w:divBdr>
    </w:div>
    <w:div w:id="162739977">
      <w:bodyDiv w:val="1"/>
      <w:marLeft w:val="0"/>
      <w:marRight w:val="0"/>
      <w:marTop w:val="0"/>
      <w:marBottom w:val="0"/>
      <w:divBdr>
        <w:top w:val="none" w:sz="0" w:space="0" w:color="auto"/>
        <w:left w:val="none" w:sz="0" w:space="0" w:color="auto"/>
        <w:bottom w:val="none" w:sz="0" w:space="0" w:color="auto"/>
        <w:right w:val="none" w:sz="0" w:space="0" w:color="auto"/>
      </w:divBdr>
    </w:div>
    <w:div w:id="163014712">
      <w:bodyDiv w:val="1"/>
      <w:marLeft w:val="0"/>
      <w:marRight w:val="0"/>
      <w:marTop w:val="0"/>
      <w:marBottom w:val="0"/>
      <w:divBdr>
        <w:top w:val="none" w:sz="0" w:space="0" w:color="auto"/>
        <w:left w:val="none" w:sz="0" w:space="0" w:color="auto"/>
        <w:bottom w:val="none" w:sz="0" w:space="0" w:color="auto"/>
        <w:right w:val="none" w:sz="0" w:space="0" w:color="auto"/>
      </w:divBdr>
    </w:div>
    <w:div w:id="163978292">
      <w:bodyDiv w:val="1"/>
      <w:marLeft w:val="0"/>
      <w:marRight w:val="0"/>
      <w:marTop w:val="0"/>
      <w:marBottom w:val="0"/>
      <w:divBdr>
        <w:top w:val="none" w:sz="0" w:space="0" w:color="auto"/>
        <w:left w:val="none" w:sz="0" w:space="0" w:color="auto"/>
        <w:bottom w:val="none" w:sz="0" w:space="0" w:color="auto"/>
        <w:right w:val="none" w:sz="0" w:space="0" w:color="auto"/>
      </w:divBdr>
    </w:div>
    <w:div w:id="164133422">
      <w:bodyDiv w:val="1"/>
      <w:marLeft w:val="0"/>
      <w:marRight w:val="0"/>
      <w:marTop w:val="0"/>
      <w:marBottom w:val="0"/>
      <w:divBdr>
        <w:top w:val="none" w:sz="0" w:space="0" w:color="auto"/>
        <w:left w:val="none" w:sz="0" w:space="0" w:color="auto"/>
        <w:bottom w:val="none" w:sz="0" w:space="0" w:color="auto"/>
        <w:right w:val="none" w:sz="0" w:space="0" w:color="auto"/>
      </w:divBdr>
    </w:div>
    <w:div w:id="164788785">
      <w:bodyDiv w:val="1"/>
      <w:marLeft w:val="0"/>
      <w:marRight w:val="0"/>
      <w:marTop w:val="0"/>
      <w:marBottom w:val="0"/>
      <w:divBdr>
        <w:top w:val="none" w:sz="0" w:space="0" w:color="auto"/>
        <w:left w:val="none" w:sz="0" w:space="0" w:color="auto"/>
        <w:bottom w:val="none" w:sz="0" w:space="0" w:color="auto"/>
        <w:right w:val="none" w:sz="0" w:space="0" w:color="auto"/>
      </w:divBdr>
    </w:div>
    <w:div w:id="165903158">
      <w:bodyDiv w:val="1"/>
      <w:marLeft w:val="0"/>
      <w:marRight w:val="0"/>
      <w:marTop w:val="0"/>
      <w:marBottom w:val="0"/>
      <w:divBdr>
        <w:top w:val="none" w:sz="0" w:space="0" w:color="auto"/>
        <w:left w:val="none" w:sz="0" w:space="0" w:color="auto"/>
        <w:bottom w:val="none" w:sz="0" w:space="0" w:color="auto"/>
        <w:right w:val="none" w:sz="0" w:space="0" w:color="auto"/>
      </w:divBdr>
    </w:div>
    <w:div w:id="166287579">
      <w:bodyDiv w:val="1"/>
      <w:marLeft w:val="0"/>
      <w:marRight w:val="0"/>
      <w:marTop w:val="0"/>
      <w:marBottom w:val="0"/>
      <w:divBdr>
        <w:top w:val="none" w:sz="0" w:space="0" w:color="auto"/>
        <w:left w:val="none" w:sz="0" w:space="0" w:color="auto"/>
        <w:bottom w:val="none" w:sz="0" w:space="0" w:color="auto"/>
        <w:right w:val="none" w:sz="0" w:space="0" w:color="auto"/>
      </w:divBdr>
    </w:div>
    <w:div w:id="166361961">
      <w:bodyDiv w:val="1"/>
      <w:marLeft w:val="0"/>
      <w:marRight w:val="0"/>
      <w:marTop w:val="0"/>
      <w:marBottom w:val="0"/>
      <w:divBdr>
        <w:top w:val="none" w:sz="0" w:space="0" w:color="auto"/>
        <w:left w:val="none" w:sz="0" w:space="0" w:color="auto"/>
        <w:bottom w:val="none" w:sz="0" w:space="0" w:color="auto"/>
        <w:right w:val="none" w:sz="0" w:space="0" w:color="auto"/>
      </w:divBdr>
    </w:div>
    <w:div w:id="166410413">
      <w:bodyDiv w:val="1"/>
      <w:marLeft w:val="0"/>
      <w:marRight w:val="0"/>
      <w:marTop w:val="0"/>
      <w:marBottom w:val="0"/>
      <w:divBdr>
        <w:top w:val="none" w:sz="0" w:space="0" w:color="auto"/>
        <w:left w:val="none" w:sz="0" w:space="0" w:color="auto"/>
        <w:bottom w:val="none" w:sz="0" w:space="0" w:color="auto"/>
        <w:right w:val="none" w:sz="0" w:space="0" w:color="auto"/>
      </w:divBdr>
    </w:div>
    <w:div w:id="167790204">
      <w:bodyDiv w:val="1"/>
      <w:marLeft w:val="0"/>
      <w:marRight w:val="0"/>
      <w:marTop w:val="0"/>
      <w:marBottom w:val="0"/>
      <w:divBdr>
        <w:top w:val="none" w:sz="0" w:space="0" w:color="auto"/>
        <w:left w:val="none" w:sz="0" w:space="0" w:color="auto"/>
        <w:bottom w:val="none" w:sz="0" w:space="0" w:color="auto"/>
        <w:right w:val="none" w:sz="0" w:space="0" w:color="auto"/>
      </w:divBdr>
    </w:div>
    <w:div w:id="167796332">
      <w:bodyDiv w:val="1"/>
      <w:marLeft w:val="0"/>
      <w:marRight w:val="0"/>
      <w:marTop w:val="0"/>
      <w:marBottom w:val="0"/>
      <w:divBdr>
        <w:top w:val="none" w:sz="0" w:space="0" w:color="auto"/>
        <w:left w:val="none" w:sz="0" w:space="0" w:color="auto"/>
        <w:bottom w:val="none" w:sz="0" w:space="0" w:color="auto"/>
        <w:right w:val="none" w:sz="0" w:space="0" w:color="auto"/>
      </w:divBdr>
    </w:div>
    <w:div w:id="168301966">
      <w:bodyDiv w:val="1"/>
      <w:marLeft w:val="0"/>
      <w:marRight w:val="0"/>
      <w:marTop w:val="0"/>
      <w:marBottom w:val="0"/>
      <w:divBdr>
        <w:top w:val="none" w:sz="0" w:space="0" w:color="auto"/>
        <w:left w:val="none" w:sz="0" w:space="0" w:color="auto"/>
        <w:bottom w:val="none" w:sz="0" w:space="0" w:color="auto"/>
        <w:right w:val="none" w:sz="0" w:space="0" w:color="auto"/>
      </w:divBdr>
    </w:div>
    <w:div w:id="168328130">
      <w:bodyDiv w:val="1"/>
      <w:marLeft w:val="0"/>
      <w:marRight w:val="0"/>
      <w:marTop w:val="0"/>
      <w:marBottom w:val="0"/>
      <w:divBdr>
        <w:top w:val="none" w:sz="0" w:space="0" w:color="auto"/>
        <w:left w:val="none" w:sz="0" w:space="0" w:color="auto"/>
        <w:bottom w:val="none" w:sz="0" w:space="0" w:color="auto"/>
        <w:right w:val="none" w:sz="0" w:space="0" w:color="auto"/>
      </w:divBdr>
    </w:div>
    <w:div w:id="169486595">
      <w:bodyDiv w:val="1"/>
      <w:marLeft w:val="0"/>
      <w:marRight w:val="0"/>
      <w:marTop w:val="0"/>
      <w:marBottom w:val="0"/>
      <w:divBdr>
        <w:top w:val="none" w:sz="0" w:space="0" w:color="auto"/>
        <w:left w:val="none" w:sz="0" w:space="0" w:color="auto"/>
        <w:bottom w:val="none" w:sz="0" w:space="0" w:color="auto"/>
        <w:right w:val="none" w:sz="0" w:space="0" w:color="auto"/>
      </w:divBdr>
    </w:div>
    <w:div w:id="171335081">
      <w:bodyDiv w:val="1"/>
      <w:marLeft w:val="0"/>
      <w:marRight w:val="0"/>
      <w:marTop w:val="0"/>
      <w:marBottom w:val="0"/>
      <w:divBdr>
        <w:top w:val="none" w:sz="0" w:space="0" w:color="auto"/>
        <w:left w:val="none" w:sz="0" w:space="0" w:color="auto"/>
        <w:bottom w:val="none" w:sz="0" w:space="0" w:color="auto"/>
        <w:right w:val="none" w:sz="0" w:space="0" w:color="auto"/>
      </w:divBdr>
    </w:div>
    <w:div w:id="171340733">
      <w:bodyDiv w:val="1"/>
      <w:marLeft w:val="0"/>
      <w:marRight w:val="0"/>
      <w:marTop w:val="0"/>
      <w:marBottom w:val="0"/>
      <w:divBdr>
        <w:top w:val="none" w:sz="0" w:space="0" w:color="auto"/>
        <w:left w:val="none" w:sz="0" w:space="0" w:color="auto"/>
        <w:bottom w:val="none" w:sz="0" w:space="0" w:color="auto"/>
        <w:right w:val="none" w:sz="0" w:space="0" w:color="auto"/>
      </w:divBdr>
    </w:div>
    <w:div w:id="171726056">
      <w:bodyDiv w:val="1"/>
      <w:marLeft w:val="0"/>
      <w:marRight w:val="0"/>
      <w:marTop w:val="0"/>
      <w:marBottom w:val="0"/>
      <w:divBdr>
        <w:top w:val="none" w:sz="0" w:space="0" w:color="auto"/>
        <w:left w:val="none" w:sz="0" w:space="0" w:color="auto"/>
        <w:bottom w:val="none" w:sz="0" w:space="0" w:color="auto"/>
        <w:right w:val="none" w:sz="0" w:space="0" w:color="auto"/>
      </w:divBdr>
    </w:div>
    <w:div w:id="172308191">
      <w:bodyDiv w:val="1"/>
      <w:marLeft w:val="0"/>
      <w:marRight w:val="0"/>
      <w:marTop w:val="0"/>
      <w:marBottom w:val="0"/>
      <w:divBdr>
        <w:top w:val="none" w:sz="0" w:space="0" w:color="auto"/>
        <w:left w:val="none" w:sz="0" w:space="0" w:color="auto"/>
        <w:bottom w:val="none" w:sz="0" w:space="0" w:color="auto"/>
        <w:right w:val="none" w:sz="0" w:space="0" w:color="auto"/>
      </w:divBdr>
    </w:div>
    <w:div w:id="173038643">
      <w:bodyDiv w:val="1"/>
      <w:marLeft w:val="0"/>
      <w:marRight w:val="0"/>
      <w:marTop w:val="0"/>
      <w:marBottom w:val="0"/>
      <w:divBdr>
        <w:top w:val="none" w:sz="0" w:space="0" w:color="auto"/>
        <w:left w:val="none" w:sz="0" w:space="0" w:color="auto"/>
        <w:bottom w:val="none" w:sz="0" w:space="0" w:color="auto"/>
        <w:right w:val="none" w:sz="0" w:space="0" w:color="auto"/>
      </w:divBdr>
    </w:div>
    <w:div w:id="174196770">
      <w:bodyDiv w:val="1"/>
      <w:marLeft w:val="0"/>
      <w:marRight w:val="0"/>
      <w:marTop w:val="0"/>
      <w:marBottom w:val="0"/>
      <w:divBdr>
        <w:top w:val="none" w:sz="0" w:space="0" w:color="auto"/>
        <w:left w:val="none" w:sz="0" w:space="0" w:color="auto"/>
        <w:bottom w:val="none" w:sz="0" w:space="0" w:color="auto"/>
        <w:right w:val="none" w:sz="0" w:space="0" w:color="auto"/>
      </w:divBdr>
    </w:div>
    <w:div w:id="174422036">
      <w:bodyDiv w:val="1"/>
      <w:marLeft w:val="0"/>
      <w:marRight w:val="0"/>
      <w:marTop w:val="0"/>
      <w:marBottom w:val="0"/>
      <w:divBdr>
        <w:top w:val="none" w:sz="0" w:space="0" w:color="auto"/>
        <w:left w:val="none" w:sz="0" w:space="0" w:color="auto"/>
        <w:bottom w:val="none" w:sz="0" w:space="0" w:color="auto"/>
        <w:right w:val="none" w:sz="0" w:space="0" w:color="auto"/>
      </w:divBdr>
    </w:div>
    <w:div w:id="175340861">
      <w:bodyDiv w:val="1"/>
      <w:marLeft w:val="0"/>
      <w:marRight w:val="0"/>
      <w:marTop w:val="0"/>
      <w:marBottom w:val="0"/>
      <w:divBdr>
        <w:top w:val="none" w:sz="0" w:space="0" w:color="auto"/>
        <w:left w:val="none" w:sz="0" w:space="0" w:color="auto"/>
        <w:bottom w:val="none" w:sz="0" w:space="0" w:color="auto"/>
        <w:right w:val="none" w:sz="0" w:space="0" w:color="auto"/>
      </w:divBdr>
    </w:div>
    <w:div w:id="177041794">
      <w:bodyDiv w:val="1"/>
      <w:marLeft w:val="0"/>
      <w:marRight w:val="0"/>
      <w:marTop w:val="0"/>
      <w:marBottom w:val="0"/>
      <w:divBdr>
        <w:top w:val="none" w:sz="0" w:space="0" w:color="auto"/>
        <w:left w:val="none" w:sz="0" w:space="0" w:color="auto"/>
        <w:bottom w:val="none" w:sz="0" w:space="0" w:color="auto"/>
        <w:right w:val="none" w:sz="0" w:space="0" w:color="auto"/>
      </w:divBdr>
    </w:div>
    <w:div w:id="179007364">
      <w:bodyDiv w:val="1"/>
      <w:marLeft w:val="0"/>
      <w:marRight w:val="0"/>
      <w:marTop w:val="0"/>
      <w:marBottom w:val="0"/>
      <w:divBdr>
        <w:top w:val="none" w:sz="0" w:space="0" w:color="auto"/>
        <w:left w:val="none" w:sz="0" w:space="0" w:color="auto"/>
        <w:bottom w:val="none" w:sz="0" w:space="0" w:color="auto"/>
        <w:right w:val="none" w:sz="0" w:space="0" w:color="auto"/>
      </w:divBdr>
    </w:div>
    <w:div w:id="179398199">
      <w:bodyDiv w:val="1"/>
      <w:marLeft w:val="0"/>
      <w:marRight w:val="0"/>
      <w:marTop w:val="0"/>
      <w:marBottom w:val="0"/>
      <w:divBdr>
        <w:top w:val="none" w:sz="0" w:space="0" w:color="auto"/>
        <w:left w:val="none" w:sz="0" w:space="0" w:color="auto"/>
        <w:bottom w:val="none" w:sz="0" w:space="0" w:color="auto"/>
        <w:right w:val="none" w:sz="0" w:space="0" w:color="auto"/>
      </w:divBdr>
    </w:div>
    <w:div w:id="179666279">
      <w:bodyDiv w:val="1"/>
      <w:marLeft w:val="0"/>
      <w:marRight w:val="0"/>
      <w:marTop w:val="0"/>
      <w:marBottom w:val="0"/>
      <w:divBdr>
        <w:top w:val="none" w:sz="0" w:space="0" w:color="auto"/>
        <w:left w:val="none" w:sz="0" w:space="0" w:color="auto"/>
        <w:bottom w:val="none" w:sz="0" w:space="0" w:color="auto"/>
        <w:right w:val="none" w:sz="0" w:space="0" w:color="auto"/>
      </w:divBdr>
    </w:div>
    <w:div w:id="179857720">
      <w:bodyDiv w:val="1"/>
      <w:marLeft w:val="0"/>
      <w:marRight w:val="0"/>
      <w:marTop w:val="0"/>
      <w:marBottom w:val="0"/>
      <w:divBdr>
        <w:top w:val="none" w:sz="0" w:space="0" w:color="auto"/>
        <w:left w:val="none" w:sz="0" w:space="0" w:color="auto"/>
        <w:bottom w:val="none" w:sz="0" w:space="0" w:color="auto"/>
        <w:right w:val="none" w:sz="0" w:space="0" w:color="auto"/>
      </w:divBdr>
    </w:div>
    <w:div w:id="179928664">
      <w:bodyDiv w:val="1"/>
      <w:marLeft w:val="0"/>
      <w:marRight w:val="0"/>
      <w:marTop w:val="0"/>
      <w:marBottom w:val="0"/>
      <w:divBdr>
        <w:top w:val="none" w:sz="0" w:space="0" w:color="auto"/>
        <w:left w:val="none" w:sz="0" w:space="0" w:color="auto"/>
        <w:bottom w:val="none" w:sz="0" w:space="0" w:color="auto"/>
        <w:right w:val="none" w:sz="0" w:space="0" w:color="auto"/>
      </w:divBdr>
    </w:div>
    <w:div w:id="180172232">
      <w:bodyDiv w:val="1"/>
      <w:marLeft w:val="0"/>
      <w:marRight w:val="0"/>
      <w:marTop w:val="0"/>
      <w:marBottom w:val="0"/>
      <w:divBdr>
        <w:top w:val="none" w:sz="0" w:space="0" w:color="auto"/>
        <w:left w:val="none" w:sz="0" w:space="0" w:color="auto"/>
        <w:bottom w:val="none" w:sz="0" w:space="0" w:color="auto"/>
        <w:right w:val="none" w:sz="0" w:space="0" w:color="auto"/>
      </w:divBdr>
    </w:div>
    <w:div w:id="180239175">
      <w:bodyDiv w:val="1"/>
      <w:marLeft w:val="0"/>
      <w:marRight w:val="0"/>
      <w:marTop w:val="0"/>
      <w:marBottom w:val="0"/>
      <w:divBdr>
        <w:top w:val="none" w:sz="0" w:space="0" w:color="auto"/>
        <w:left w:val="none" w:sz="0" w:space="0" w:color="auto"/>
        <w:bottom w:val="none" w:sz="0" w:space="0" w:color="auto"/>
        <w:right w:val="none" w:sz="0" w:space="0" w:color="auto"/>
      </w:divBdr>
    </w:div>
    <w:div w:id="180314274">
      <w:bodyDiv w:val="1"/>
      <w:marLeft w:val="0"/>
      <w:marRight w:val="0"/>
      <w:marTop w:val="0"/>
      <w:marBottom w:val="0"/>
      <w:divBdr>
        <w:top w:val="none" w:sz="0" w:space="0" w:color="auto"/>
        <w:left w:val="none" w:sz="0" w:space="0" w:color="auto"/>
        <w:bottom w:val="none" w:sz="0" w:space="0" w:color="auto"/>
        <w:right w:val="none" w:sz="0" w:space="0" w:color="auto"/>
      </w:divBdr>
    </w:div>
    <w:div w:id="180704333">
      <w:bodyDiv w:val="1"/>
      <w:marLeft w:val="0"/>
      <w:marRight w:val="0"/>
      <w:marTop w:val="0"/>
      <w:marBottom w:val="0"/>
      <w:divBdr>
        <w:top w:val="none" w:sz="0" w:space="0" w:color="auto"/>
        <w:left w:val="none" w:sz="0" w:space="0" w:color="auto"/>
        <w:bottom w:val="none" w:sz="0" w:space="0" w:color="auto"/>
        <w:right w:val="none" w:sz="0" w:space="0" w:color="auto"/>
      </w:divBdr>
    </w:div>
    <w:div w:id="181283073">
      <w:bodyDiv w:val="1"/>
      <w:marLeft w:val="0"/>
      <w:marRight w:val="0"/>
      <w:marTop w:val="0"/>
      <w:marBottom w:val="0"/>
      <w:divBdr>
        <w:top w:val="none" w:sz="0" w:space="0" w:color="auto"/>
        <w:left w:val="none" w:sz="0" w:space="0" w:color="auto"/>
        <w:bottom w:val="none" w:sz="0" w:space="0" w:color="auto"/>
        <w:right w:val="none" w:sz="0" w:space="0" w:color="auto"/>
      </w:divBdr>
    </w:div>
    <w:div w:id="182131094">
      <w:bodyDiv w:val="1"/>
      <w:marLeft w:val="0"/>
      <w:marRight w:val="0"/>
      <w:marTop w:val="0"/>
      <w:marBottom w:val="0"/>
      <w:divBdr>
        <w:top w:val="none" w:sz="0" w:space="0" w:color="auto"/>
        <w:left w:val="none" w:sz="0" w:space="0" w:color="auto"/>
        <w:bottom w:val="none" w:sz="0" w:space="0" w:color="auto"/>
        <w:right w:val="none" w:sz="0" w:space="0" w:color="auto"/>
      </w:divBdr>
    </w:div>
    <w:div w:id="184095258">
      <w:bodyDiv w:val="1"/>
      <w:marLeft w:val="0"/>
      <w:marRight w:val="0"/>
      <w:marTop w:val="0"/>
      <w:marBottom w:val="0"/>
      <w:divBdr>
        <w:top w:val="none" w:sz="0" w:space="0" w:color="auto"/>
        <w:left w:val="none" w:sz="0" w:space="0" w:color="auto"/>
        <w:bottom w:val="none" w:sz="0" w:space="0" w:color="auto"/>
        <w:right w:val="none" w:sz="0" w:space="0" w:color="auto"/>
      </w:divBdr>
    </w:div>
    <w:div w:id="184289239">
      <w:bodyDiv w:val="1"/>
      <w:marLeft w:val="0"/>
      <w:marRight w:val="0"/>
      <w:marTop w:val="0"/>
      <w:marBottom w:val="0"/>
      <w:divBdr>
        <w:top w:val="none" w:sz="0" w:space="0" w:color="auto"/>
        <w:left w:val="none" w:sz="0" w:space="0" w:color="auto"/>
        <w:bottom w:val="none" w:sz="0" w:space="0" w:color="auto"/>
        <w:right w:val="none" w:sz="0" w:space="0" w:color="auto"/>
      </w:divBdr>
    </w:div>
    <w:div w:id="184291958">
      <w:bodyDiv w:val="1"/>
      <w:marLeft w:val="0"/>
      <w:marRight w:val="0"/>
      <w:marTop w:val="0"/>
      <w:marBottom w:val="0"/>
      <w:divBdr>
        <w:top w:val="none" w:sz="0" w:space="0" w:color="auto"/>
        <w:left w:val="none" w:sz="0" w:space="0" w:color="auto"/>
        <w:bottom w:val="none" w:sz="0" w:space="0" w:color="auto"/>
        <w:right w:val="none" w:sz="0" w:space="0" w:color="auto"/>
      </w:divBdr>
    </w:div>
    <w:div w:id="184294116">
      <w:bodyDiv w:val="1"/>
      <w:marLeft w:val="0"/>
      <w:marRight w:val="0"/>
      <w:marTop w:val="0"/>
      <w:marBottom w:val="0"/>
      <w:divBdr>
        <w:top w:val="none" w:sz="0" w:space="0" w:color="auto"/>
        <w:left w:val="none" w:sz="0" w:space="0" w:color="auto"/>
        <w:bottom w:val="none" w:sz="0" w:space="0" w:color="auto"/>
        <w:right w:val="none" w:sz="0" w:space="0" w:color="auto"/>
      </w:divBdr>
    </w:div>
    <w:div w:id="184297106">
      <w:bodyDiv w:val="1"/>
      <w:marLeft w:val="0"/>
      <w:marRight w:val="0"/>
      <w:marTop w:val="0"/>
      <w:marBottom w:val="0"/>
      <w:divBdr>
        <w:top w:val="none" w:sz="0" w:space="0" w:color="auto"/>
        <w:left w:val="none" w:sz="0" w:space="0" w:color="auto"/>
        <w:bottom w:val="none" w:sz="0" w:space="0" w:color="auto"/>
        <w:right w:val="none" w:sz="0" w:space="0" w:color="auto"/>
      </w:divBdr>
    </w:div>
    <w:div w:id="184825976">
      <w:bodyDiv w:val="1"/>
      <w:marLeft w:val="0"/>
      <w:marRight w:val="0"/>
      <w:marTop w:val="0"/>
      <w:marBottom w:val="0"/>
      <w:divBdr>
        <w:top w:val="none" w:sz="0" w:space="0" w:color="auto"/>
        <w:left w:val="none" w:sz="0" w:space="0" w:color="auto"/>
        <w:bottom w:val="none" w:sz="0" w:space="0" w:color="auto"/>
        <w:right w:val="none" w:sz="0" w:space="0" w:color="auto"/>
      </w:divBdr>
    </w:div>
    <w:div w:id="185600646">
      <w:bodyDiv w:val="1"/>
      <w:marLeft w:val="0"/>
      <w:marRight w:val="0"/>
      <w:marTop w:val="0"/>
      <w:marBottom w:val="0"/>
      <w:divBdr>
        <w:top w:val="none" w:sz="0" w:space="0" w:color="auto"/>
        <w:left w:val="none" w:sz="0" w:space="0" w:color="auto"/>
        <w:bottom w:val="none" w:sz="0" w:space="0" w:color="auto"/>
        <w:right w:val="none" w:sz="0" w:space="0" w:color="auto"/>
      </w:divBdr>
    </w:div>
    <w:div w:id="186413095">
      <w:bodyDiv w:val="1"/>
      <w:marLeft w:val="0"/>
      <w:marRight w:val="0"/>
      <w:marTop w:val="0"/>
      <w:marBottom w:val="0"/>
      <w:divBdr>
        <w:top w:val="none" w:sz="0" w:space="0" w:color="auto"/>
        <w:left w:val="none" w:sz="0" w:space="0" w:color="auto"/>
        <w:bottom w:val="none" w:sz="0" w:space="0" w:color="auto"/>
        <w:right w:val="none" w:sz="0" w:space="0" w:color="auto"/>
      </w:divBdr>
    </w:div>
    <w:div w:id="187447833">
      <w:bodyDiv w:val="1"/>
      <w:marLeft w:val="0"/>
      <w:marRight w:val="0"/>
      <w:marTop w:val="0"/>
      <w:marBottom w:val="0"/>
      <w:divBdr>
        <w:top w:val="none" w:sz="0" w:space="0" w:color="auto"/>
        <w:left w:val="none" w:sz="0" w:space="0" w:color="auto"/>
        <w:bottom w:val="none" w:sz="0" w:space="0" w:color="auto"/>
        <w:right w:val="none" w:sz="0" w:space="0" w:color="auto"/>
      </w:divBdr>
    </w:div>
    <w:div w:id="188496545">
      <w:bodyDiv w:val="1"/>
      <w:marLeft w:val="0"/>
      <w:marRight w:val="0"/>
      <w:marTop w:val="0"/>
      <w:marBottom w:val="0"/>
      <w:divBdr>
        <w:top w:val="none" w:sz="0" w:space="0" w:color="auto"/>
        <w:left w:val="none" w:sz="0" w:space="0" w:color="auto"/>
        <w:bottom w:val="none" w:sz="0" w:space="0" w:color="auto"/>
        <w:right w:val="none" w:sz="0" w:space="0" w:color="auto"/>
      </w:divBdr>
    </w:div>
    <w:div w:id="188563989">
      <w:bodyDiv w:val="1"/>
      <w:marLeft w:val="0"/>
      <w:marRight w:val="0"/>
      <w:marTop w:val="0"/>
      <w:marBottom w:val="0"/>
      <w:divBdr>
        <w:top w:val="none" w:sz="0" w:space="0" w:color="auto"/>
        <w:left w:val="none" w:sz="0" w:space="0" w:color="auto"/>
        <w:bottom w:val="none" w:sz="0" w:space="0" w:color="auto"/>
        <w:right w:val="none" w:sz="0" w:space="0" w:color="auto"/>
      </w:divBdr>
    </w:div>
    <w:div w:id="188615934">
      <w:bodyDiv w:val="1"/>
      <w:marLeft w:val="0"/>
      <w:marRight w:val="0"/>
      <w:marTop w:val="0"/>
      <w:marBottom w:val="0"/>
      <w:divBdr>
        <w:top w:val="none" w:sz="0" w:space="0" w:color="auto"/>
        <w:left w:val="none" w:sz="0" w:space="0" w:color="auto"/>
        <w:bottom w:val="none" w:sz="0" w:space="0" w:color="auto"/>
        <w:right w:val="none" w:sz="0" w:space="0" w:color="auto"/>
      </w:divBdr>
    </w:div>
    <w:div w:id="188766777">
      <w:bodyDiv w:val="1"/>
      <w:marLeft w:val="0"/>
      <w:marRight w:val="0"/>
      <w:marTop w:val="0"/>
      <w:marBottom w:val="0"/>
      <w:divBdr>
        <w:top w:val="none" w:sz="0" w:space="0" w:color="auto"/>
        <w:left w:val="none" w:sz="0" w:space="0" w:color="auto"/>
        <w:bottom w:val="none" w:sz="0" w:space="0" w:color="auto"/>
        <w:right w:val="none" w:sz="0" w:space="0" w:color="auto"/>
      </w:divBdr>
    </w:div>
    <w:div w:id="188835668">
      <w:bodyDiv w:val="1"/>
      <w:marLeft w:val="0"/>
      <w:marRight w:val="0"/>
      <w:marTop w:val="0"/>
      <w:marBottom w:val="0"/>
      <w:divBdr>
        <w:top w:val="none" w:sz="0" w:space="0" w:color="auto"/>
        <w:left w:val="none" w:sz="0" w:space="0" w:color="auto"/>
        <w:bottom w:val="none" w:sz="0" w:space="0" w:color="auto"/>
        <w:right w:val="none" w:sz="0" w:space="0" w:color="auto"/>
      </w:divBdr>
    </w:div>
    <w:div w:id="188838205">
      <w:bodyDiv w:val="1"/>
      <w:marLeft w:val="0"/>
      <w:marRight w:val="0"/>
      <w:marTop w:val="0"/>
      <w:marBottom w:val="0"/>
      <w:divBdr>
        <w:top w:val="none" w:sz="0" w:space="0" w:color="auto"/>
        <w:left w:val="none" w:sz="0" w:space="0" w:color="auto"/>
        <w:bottom w:val="none" w:sz="0" w:space="0" w:color="auto"/>
        <w:right w:val="none" w:sz="0" w:space="0" w:color="auto"/>
      </w:divBdr>
    </w:div>
    <w:div w:id="188958793">
      <w:bodyDiv w:val="1"/>
      <w:marLeft w:val="0"/>
      <w:marRight w:val="0"/>
      <w:marTop w:val="0"/>
      <w:marBottom w:val="0"/>
      <w:divBdr>
        <w:top w:val="none" w:sz="0" w:space="0" w:color="auto"/>
        <w:left w:val="none" w:sz="0" w:space="0" w:color="auto"/>
        <w:bottom w:val="none" w:sz="0" w:space="0" w:color="auto"/>
        <w:right w:val="none" w:sz="0" w:space="0" w:color="auto"/>
      </w:divBdr>
    </w:div>
    <w:div w:id="189415136">
      <w:bodyDiv w:val="1"/>
      <w:marLeft w:val="0"/>
      <w:marRight w:val="0"/>
      <w:marTop w:val="0"/>
      <w:marBottom w:val="0"/>
      <w:divBdr>
        <w:top w:val="none" w:sz="0" w:space="0" w:color="auto"/>
        <w:left w:val="none" w:sz="0" w:space="0" w:color="auto"/>
        <w:bottom w:val="none" w:sz="0" w:space="0" w:color="auto"/>
        <w:right w:val="none" w:sz="0" w:space="0" w:color="auto"/>
      </w:divBdr>
    </w:div>
    <w:div w:id="189758901">
      <w:bodyDiv w:val="1"/>
      <w:marLeft w:val="0"/>
      <w:marRight w:val="0"/>
      <w:marTop w:val="0"/>
      <w:marBottom w:val="0"/>
      <w:divBdr>
        <w:top w:val="none" w:sz="0" w:space="0" w:color="auto"/>
        <w:left w:val="none" w:sz="0" w:space="0" w:color="auto"/>
        <w:bottom w:val="none" w:sz="0" w:space="0" w:color="auto"/>
        <w:right w:val="none" w:sz="0" w:space="0" w:color="auto"/>
      </w:divBdr>
    </w:div>
    <w:div w:id="190147057">
      <w:bodyDiv w:val="1"/>
      <w:marLeft w:val="0"/>
      <w:marRight w:val="0"/>
      <w:marTop w:val="0"/>
      <w:marBottom w:val="0"/>
      <w:divBdr>
        <w:top w:val="none" w:sz="0" w:space="0" w:color="auto"/>
        <w:left w:val="none" w:sz="0" w:space="0" w:color="auto"/>
        <w:bottom w:val="none" w:sz="0" w:space="0" w:color="auto"/>
        <w:right w:val="none" w:sz="0" w:space="0" w:color="auto"/>
      </w:divBdr>
    </w:div>
    <w:div w:id="191070094">
      <w:bodyDiv w:val="1"/>
      <w:marLeft w:val="0"/>
      <w:marRight w:val="0"/>
      <w:marTop w:val="0"/>
      <w:marBottom w:val="0"/>
      <w:divBdr>
        <w:top w:val="none" w:sz="0" w:space="0" w:color="auto"/>
        <w:left w:val="none" w:sz="0" w:space="0" w:color="auto"/>
        <w:bottom w:val="none" w:sz="0" w:space="0" w:color="auto"/>
        <w:right w:val="none" w:sz="0" w:space="0" w:color="auto"/>
      </w:divBdr>
    </w:div>
    <w:div w:id="191496503">
      <w:bodyDiv w:val="1"/>
      <w:marLeft w:val="0"/>
      <w:marRight w:val="0"/>
      <w:marTop w:val="0"/>
      <w:marBottom w:val="0"/>
      <w:divBdr>
        <w:top w:val="none" w:sz="0" w:space="0" w:color="auto"/>
        <w:left w:val="none" w:sz="0" w:space="0" w:color="auto"/>
        <w:bottom w:val="none" w:sz="0" w:space="0" w:color="auto"/>
        <w:right w:val="none" w:sz="0" w:space="0" w:color="auto"/>
      </w:divBdr>
    </w:div>
    <w:div w:id="191959979">
      <w:bodyDiv w:val="1"/>
      <w:marLeft w:val="0"/>
      <w:marRight w:val="0"/>
      <w:marTop w:val="0"/>
      <w:marBottom w:val="0"/>
      <w:divBdr>
        <w:top w:val="none" w:sz="0" w:space="0" w:color="auto"/>
        <w:left w:val="none" w:sz="0" w:space="0" w:color="auto"/>
        <w:bottom w:val="none" w:sz="0" w:space="0" w:color="auto"/>
        <w:right w:val="none" w:sz="0" w:space="0" w:color="auto"/>
      </w:divBdr>
    </w:div>
    <w:div w:id="192420131">
      <w:bodyDiv w:val="1"/>
      <w:marLeft w:val="0"/>
      <w:marRight w:val="0"/>
      <w:marTop w:val="0"/>
      <w:marBottom w:val="0"/>
      <w:divBdr>
        <w:top w:val="none" w:sz="0" w:space="0" w:color="auto"/>
        <w:left w:val="none" w:sz="0" w:space="0" w:color="auto"/>
        <w:bottom w:val="none" w:sz="0" w:space="0" w:color="auto"/>
        <w:right w:val="none" w:sz="0" w:space="0" w:color="auto"/>
      </w:divBdr>
    </w:div>
    <w:div w:id="193614223">
      <w:bodyDiv w:val="1"/>
      <w:marLeft w:val="0"/>
      <w:marRight w:val="0"/>
      <w:marTop w:val="0"/>
      <w:marBottom w:val="0"/>
      <w:divBdr>
        <w:top w:val="none" w:sz="0" w:space="0" w:color="auto"/>
        <w:left w:val="none" w:sz="0" w:space="0" w:color="auto"/>
        <w:bottom w:val="none" w:sz="0" w:space="0" w:color="auto"/>
        <w:right w:val="none" w:sz="0" w:space="0" w:color="auto"/>
      </w:divBdr>
    </w:div>
    <w:div w:id="193809059">
      <w:bodyDiv w:val="1"/>
      <w:marLeft w:val="0"/>
      <w:marRight w:val="0"/>
      <w:marTop w:val="0"/>
      <w:marBottom w:val="0"/>
      <w:divBdr>
        <w:top w:val="none" w:sz="0" w:space="0" w:color="auto"/>
        <w:left w:val="none" w:sz="0" w:space="0" w:color="auto"/>
        <w:bottom w:val="none" w:sz="0" w:space="0" w:color="auto"/>
        <w:right w:val="none" w:sz="0" w:space="0" w:color="auto"/>
      </w:divBdr>
    </w:div>
    <w:div w:id="194269827">
      <w:bodyDiv w:val="1"/>
      <w:marLeft w:val="0"/>
      <w:marRight w:val="0"/>
      <w:marTop w:val="0"/>
      <w:marBottom w:val="0"/>
      <w:divBdr>
        <w:top w:val="none" w:sz="0" w:space="0" w:color="auto"/>
        <w:left w:val="none" w:sz="0" w:space="0" w:color="auto"/>
        <w:bottom w:val="none" w:sz="0" w:space="0" w:color="auto"/>
        <w:right w:val="none" w:sz="0" w:space="0" w:color="auto"/>
      </w:divBdr>
    </w:div>
    <w:div w:id="194273682">
      <w:bodyDiv w:val="1"/>
      <w:marLeft w:val="0"/>
      <w:marRight w:val="0"/>
      <w:marTop w:val="0"/>
      <w:marBottom w:val="0"/>
      <w:divBdr>
        <w:top w:val="none" w:sz="0" w:space="0" w:color="auto"/>
        <w:left w:val="none" w:sz="0" w:space="0" w:color="auto"/>
        <w:bottom w:val="none" w:sz="0" w:space="0" w:color="auto"/>
        <w:right w:val="none" w:sz="0" w:space="0" w:color="auto"/>
      </w:divBdr>
    </w:div>
    <w:div w:id="196234706">
      <w:bodyDiv w:val="1"/>
      <w:marLeft w:val="0"/>
      <w:marRight w:val="0"/>
      <w:marTop w:val="0"/>
      <w:marBottom w:val="0"/>
      <w:divBdr>
        <w:top w:val="none" w:sz="0" w:space="0" w:color="auto"/>
        <w:left w:val="none" w:sz="0" w:space="0" w:color="auto"/>
        <w:bottom w:val="none" w:sz="0" w:space="0" w:color="auto"/>
        <w:right w:val="none" w:sz="0" w:space="0" w:color="auto"/>
      </w:divBdr>
    </w:div>
    <w:div w:id="197086980">
      <w:bodyDiv w:val="1"/>
      <w:marLeft w:val="0"/>
      <w:marRight w:val="0"/>
      <w:marTop w:val="0"/>
      <w:marBottom w:val="0"/>
      <w:divBdr>
        <w:top w:val="none" w:sz="0" w:space="0" w:color="auto"/>
        <w:left w:val="none" w:sz="0" w:space="0" w:color="auto"/>
        <w:bottom w:val="none" w:sz="0" w:space="0" w:color="auto"/>
        <w:right w:val="none" w:sz="0" w:space="0" w:color="auto"/>
      </w:divBdr>
    </w:div>
    <w:div w:id="197160749">
      <w:bodyDiv w:val="1"/>
      <w:marLeft w:val="0"/>
      <w:marRight w:val="0"/>
      <w:marTop w:val="0"/>
      <w:marBottom w:val="0"/>
      <w:divBdr>
        <w:top w:val="none" w:sz="0" w:space="0" w:color="auto"/>
        <w:left w:val="none" w:sz="0" w:space="0" w:color="auto"/>
        <w:bottom w:val="none" w:sz="0" w:space="0" w:color="auto"/>
        <w:right w:val="none" w:sz="0" w:space="0" w:color="auto"/>
      </w:divBdr>
    </w:div>
    <w:div w:id="197403240">
      <w:bodyDiv w:val="1"/>
      <w:marLeft w:val="0"/>
      <w:marRight w:val="0"/>
      <w:marTop w:val="0"/>
      <w:marBottom w:val="0"/>
      <w:divBdr>
        <w:top w:val="none" w:sz="0" w:space="0" w:color="auto"/>
        <w:left w:val="none" w:sz="0" w:space="0" w:color="auto"/>
        <w:bottom w:val="none" w:sz="0" w:space="0" w:color="auto"/>
        <w:right w:val="none" w:sz="0" w:space="0" w:color="auto"/>
      </w:divBdr>
    </w:div>
    <w:div w:id="198082443">
      <w:bodyDiv w:val="1"/>
      <w:marLeft w:val="0"/>
      <w:marRight w:val="0"/>
      <w:marTop w:val="0"/>
      <w:marBottom w:val="0"/>
      <w:divBdr>
        <w:top w:val="none" w:sz="0" w:space="0" w:color="auto"/>
        <w:left w:val="none" w:sz="0" w:space="0" w:color="auto"/>
        <w:bottom w:val="none" w:sz="0" w:space="0" w:color="auto"/>
        <w:right w:val="none" w:sz="0" w:space="0" w:color="auto"/>
      </w:divBdr>
    </w:div>
    <w:div w:id="198131881">
      <w:bodyDiv w:val="1"/>
      <w:marLeft w:val="0"/>
      <w:marRight w:val="0"/>
      <w:marTop w:val="0"/>
      <w:marBottom w:val="0"/>
      <w:divBdr>
        <w:top w:val="none" w:sz="0" w:space="0" w:color="auto"/>
        <w:left w:val="none" w:sz="0" w:space="0" w:color="auto"/>
        <w:bottom w:val="none" w:sz="0" w:space="0" w:color="auto"/>
        <w:right w:val="none" w:sz="0" w:space="0" w:color="auto"/>
      </w:divBdr>
    </w:div>
    <w:div w:id="198200230">
      <w:bodyDiv w:val="1"/>
      <w:marLeft w:val="0"/>
      <w:marRight w:val="0"/>
      <w:marTop w:val="0"/>
      <w:marBottom w:val="0"/>
      <w:divBdr>
        <w:top w:val="none" w:sz="0" w:space="0" w:color="auto"/>
        <w:left w:val="none" w:sz="0" w:space="0" w:color="auto"/>
        <w:bottom w:val="none" w:sz="0" w:space="0" w:color="auto"/>
        <w:right w:val="none" w:sz="0" w:space="0" w:color="auto"/>
      </w:divBdr>
    </w:div>
    <w:div w:id="198512563">
      <w:bodyDiv w:val="1"/>
      <w:marLeft w:val="0"/>
      <w:marRight w:val="0"/>
      <w:marTop w:val="0"/>
      <w:marBottom w:val="0"/>
      <w:divBdr>
        <w:top w:val="none" w:sz="0" w:space="0" w:color="auto"/>
        <w:left w:val="none" w:sz="0" w:space="0" w:color="auto"/>
        <w:bottom w:val="none" w:sz="0" w:space="0" w:color="auto"/>
        <w:right w:val="none" w:sz="0" w:space="0" w:color="auto"/>
      </w:divBdr>
    </w:div>
    <w:div w:id="198662792">
      <w:bodyDiv w:val="1"/>
      <w:marLeft w:val="0"/>
      <w:marRight w:val="0"/>
      <w:marTop w:val="0"/>
      <w:marBottom w:val="0"/>
      <w:divBdr>
        <w:top w:val="none" w:sz="0" w:space="0" w:color="auto"/>
        <w:left w:val="none" w:sz="0" w:space="0" w:color="auto"/>
        <w:bottom w:val="none" w:sz="0" w:space="0" w:color="auto"/>
        <w:right w:val="none" w:sz="0" w:space="0" w:color="auto"/>
      </w:divBdr>
    </w:div>
    <w:div w:id="198788286">
      <w:bodyDiv w:val="1"/>
      <w:marLeft w:val="0"/>
      <w:marRight w:val="0"/>
      <w:marTop w:val="0"/>
      <w:marBottom w:val="0"/>
      <w:divBdr>
        <w:top w:val="none" w:sz="0" w:space="0" w:color="auto"/>
        <w:left w:val="none" w:sz="0" w:space="0" w:color="auto"/>
        <w:bottom w:val="none" w:sz="0" w:space="0" w:color="auto"/>
        <w:right w:val="none" w:sz="0" w:space="0" w:color="auto"/>
      </w:divBdr>
    </w:div>
    <w:div w:id="199173618">
      <w:bodyDiv w:val="1"/>
      <w:marLeft w:val="0"/>
      <w:marRight w:val="0"/>
      <w:marTop w:val="0"/>
      <w:marBottom w:val="0"/>
      <w:divBdr>
        <w:top w:val="none" w:sz="0" w:space="0" w:color="auto"/>
        <w:left w:val="none" w:sz="0" w:space="0" w:color="auto"/>
        <w:bottom w:val="none" w:sz="0" w:space="0" w:color="auto"/>
        <w:right w:val="none" w:sz="0" w:space="0" w:color="auto"/>
      </w:divBdr>
    </w:div>
    <w:div w:id="199251052">
      <w:bodyDiv w:val="1"/>
      <w:marLeft w:val="0"/>
      <w:marRight w:val="0"/>
      <w:marTop w:val="0"/>
      <w:marBottom w:val="0"/>
      <w:divBdr>
        <w:top w:val="none" w:sz="0" w:space="0" w:color="auto"/>
        <w:left w:val="none" w:sz="0" w:space="0" w:color="auto"/>
        <w:bottom w:val="none" w:sz="0" w:space="0" w:color="auto"/>
        <w:right w:val="none" w:sz="0" w:space="0" w:color="auto"/>
      </w:divBdr>
    </w:div>
    <w:div w:id="200441302">
      <w:bodyDiv w:val="1"/>
      <w:marLeft w:val="0"/>
      <w:marRight w:val="0"/>
      <w:marTop w:val="0"/>
      <w:marBottom w:val="0"/>
      <w:divBdr>
        <w:top w:val="none" w:sz="0" w:space="0" w:color="auto"/>
        <w:left w:val="none" w:sz="0" w:space="0" w:color="auto"/>
        <w:bottom w:val="none" w:sz="0" w:space="0" w:color="auto"/>
        <w:right w:val="none" w:sz="0" w:space="0" w:color="auto"/>
      </w:divBdr>
    </w:div>
    <w:div w:id="200484226">
      <w:bodyDiv w:val="1"/>
      <w:marLeft w:val="0"/>
      <w:marRight w:val="0"/>
      <w:marTop w:val="0"/>
      <w:marBottom w:val="0"/>
      <w:divBdr>
        <w:top w:val="none" w:sz="0" w:space="0" w:color="auto"/>
        <w:left w:val="none" w:sz="0" w:space="0" w:color="auto"/>
        <w:bottom w:val="none" w:sz="0" w:space="0" w:color="auto"/>
        <w:right w:val="none" w:sz="0" w:space="0" w:color="auto"/>
      </w:divBdr>
    </w:div>
    <w:div w:id="200747786">
      <w:bodyDiv w:val="1"/>
      <w:marLeft w:val="0"/>
      <w:marRight w:val="0"/>
      <w:marTop w:val="0"/>
      <w:marBottom w:val="0"/>
      <w:divBdr>
        <w:top w:val="none" w:sz="0" w:space="0" w:color="auto"/>
        <w:left w:val="none" w:sz="0" w:space="0" w:color="auto"/>
        <w:bottom w:val="none" w:sz="0" w:space="0" w:color="auto"/>
        <w:right w:val="none" w:sz="0" w:space="0" w:color="auto"/>
      </w:divBdr>
    </w:div>
    <w:div w:id="200897431">
      <w:bodyDiv w:val="1"/>
      <w:marLeft w:val="0"/>
      <w:marRight w:val="0"/>
      <w:marTop w:val="0"/>
      <w:marBottom w:val="0"/>
      <w:divBdr>
        <w:top w:val="none" w:sz="0" w:space="0" w:color="auto"/>
        <w:left w:val="none" w:sz="0" w:space="0" w:color="auto"/>
        <w:bottom w:val="none" w:sz="0" w:space="0" w:color="auto"/>
        <w:right w:val="none" w:sz="0" w:space="0" w:color="auto"/>
      </w:divBdr>
    </w:div>
    <w:div w:id="201137063">
      <w:bodyDiv w:val="1"/>
      <w:marLeft w:val="0"/>
      <w:marRight w:val="0"/>
      <w:marTop w:val="0"/>
      <w:marBottom w:val="0"/>
      <w:divBdr>
        <w:top w:val="none" w:sz="0" w:space="0" w:color="auto"/>
        <w:left w:val="none" w:sz="0" w:space="0" w:color="auto"/>
        <w:bottom w:val="none" w:sz="0" w:space="0" w:color="auto"/>
        <w:right w:val="none" w:sz="0" w:space="0" w:color="auto"/>
      </w:divBdr>
    </w:div>
    <w:div w:id="201676117">
      <w:bodyDiv w:val="1"/>
      <w:marLeft w:val="0"/>
      <w:marRight w:val="0"/>
      <w:marTop w:val="0"/>
      <w:marBottom w:val="0"/>
      <w:divBdr>
        <w:top w:val="none" w:sz="0" w:space="0" w:color="auto"/>
        <w:left w:val="none" w:sz="0" w:space="0" w:color="auto"/>
        <w:bottom w:val="none" w:sz="0" w:space="0" w:color="auto"/>
        <w:right w:val="none" w:sz="0" w:space="0" w:color="auto"/>
      </w:divBdr>
    </w:div>
    <w:div w:id="202404345">
      <w:bodyDiv w:val="1"/>
      <w:marLeft w:val="0"/>
      <w:marRight w:val="0"/>
      <w:marTop w:val="0"/>
      <w:marBottom w:val="0"/>
      <w:divBdr>
        <w:top w:val="none" w:sz="0" w:space="0" w:color="auto"/>
        <w:left w:val="none" w:sz="0" w:space="0" w:color="auto"/>
        <w:bottom w:val="none" w:sz="0" w:space="0" w:color="auto"/>
        <w:right w:val="none" w:sz="0" w:space="0" w:color="auto"/>
      </w:divBdr>
    </w:div>
    <w:div w:id="202986584">
      <w:bodyDiv w:val="1"/>
      <w:marLeft w:val="0"/>
      <w:marRight w:val="0"/>
      <w:marTop w:val="0"/>
      <w:marBottom w:val="0"/>
      <w:divBdr>
        <w:top w:val="none" w:sz="0" w:space="0" w:color="auto"/>
        <w:left w:val="none" w:sz="0" w:space="0" w:color="auto"/>
        <w:bottom w:val="none" w:sz="0" w:space="0" w:color="auto"/>
        <w:right w:val="none" w:sz="0" w:space="0" w:color="auto"/>
      </w:divBdr>
    </w:div>
    <w:div w:id="203833917">
      <w:bodyDiv w:val="1"/>
      <w:marLeft w:val="0"/>
      <w:marRight w:val="0"/>
      <w:marTop w:val="0"/>
      <w:marBottom w:val="0"/>
      <w:divBdr>
        <w:top w:val="none" w:sz="0" w:space="0" w:color="auto"/>
        <w:left w:val="none" w:sz="0" w:space="0" w:color="auto"/>
        <w:bottom w:val="none" w:sz="0" w:space="0" w:color="auto"/>
        <w:right w:val="none" w:sz="0" w:space="0" w:color="auto"/>
      </w:divBdr>
    </w:div>
    <w:div w:id="204759761">
      <w:bodyDiv w:val="1"/>
      <w:marLeft w:val="0"/>
      <w:marRight w:val="0"/>
      <w:marTop w:val="0"/>
      <w:marBottom w:val="0"/>
      <w:divBdr>
        <w:top w:val="none" w:sz="0" w:space="0" w:color="auto"/>
        <w:left w:val="none" w:sz="0" w:space="0" w:color="auto"/>
        <w:bottom w:val="none" w:sz="0" w:space="0" w:color="auto"/>
        <w:right w:val="none" w:sz="0" w:space="0" w:color="auto"/>
      </w:divBdr>
    </w:div>
    <w:div w:id="205335137">
      <w:bodyDiv w:val="1"/>
      <w:marLeft w:val="0"/>
      <w:marRight w:val="0"/>
      <w:marTop w:val="0"/>
      <w:marBottom w:val="0"/>
      <w:divBdr>
        <w:top w:val="none" w:sz="0" w:space="0" w:color="auto"/>
        <w:left w:val="none" w:sz="0" w:space="0" w:color="auto"/>
        <w:bottom w:val="none" w:sz="0" w:space="0" w:color="auto"/>
        <w:right w:val="none" w:sz="0" w:space="0" w:color="auto"/>
      </w:divBdr>
    </w:div>
    <w:div w:id="205410913">
      <w:bodyDiv w:val="1"/>
      <w:marLeft w:val="0"/>
      <w:marRight w:val="0"/>
      <w:marTop w:val="0"/>
      <w:marBottom w:val="0"/>
      <w:divBdr>
        <w:top w:val="none" w:sz="0" w:space="0" w:color="auto"/>
        <w:left w:val="none" w:sz="0" w:space="0" w:color="auto"/>
        <w:bottom w:val="none" w:sz="0" w:space="0" w:color="auto"/>
        <w:right w:val="none" w:sz="0" w:space="0" w:color="auto"/>
      </w:divBdr>
    </w:div>
    <w:div w:id="206573882">
      <w:bodyDiv w:val="1"/>
      <w:marLeft w:val="0"/>
      <w:marRight w:val="0"/>
      <w:marTop w:val="0"/>
      <w:marBottom w:val="0"/>
      <w:divBdr>
        <w:top w:val="none" w:sz="0" w:space="0" w:color="auto"/>
        <w:left w:val="none" w:sz="0" w:space="0" w:color="auto"/>
        <w:bottom w:val="none" w:sz="0" w:space="0" w:color="auto"/>
        <w:right w:val="none" w:sz="0" w:space="0" w:color="auto"/>
      </w:divBdr>
    </w:div>
    <w:div w:id="206723042">
      <w:bodyDiv w:val="1"/>
      <w:marLeft w:val="0"/>
      <w:marRight w:val="0"/>
      <w:marTop w:val="0"/>
      <w:marBottom w:val="0"/>
      <w:divBdr>
        <w:top w:val="none" w:sz="0" w:space="0" w:color="auto"/>
        <w:left w:val="none" w:sz="0" w:space="0" w:color="auto"/>
        <w:bottom w:val="none" w:sz="0" w:space="0" w:color="auto"/>
        <w:right w:val="none" w:sz="0" w:space="0" w:color="auto"/>
      </w:divBdr>
    </w:div>
    <w:div w:id="206920601">
      <w:bodyDiv w:val="1"/>
      <w:marLeft w:val="0"/>
      <w:marRight w:val="0"/>
      <w:marTop w:val="0"/>
      <w:marBottom w:val="0"/>
      <w:divBdr>
        <w:top w:val="none" w:sz="0" w:space="0" w:color="auto"/>
        <w:left w:val="none" w:sz="0" w:space="0" w:color="auto"/>
        <w:bottom w:val="none" w:sz="0" w:space="0" w:color="auto"/>
        <w:right w:val="none" w:sz="0" w:space="0" w:color="auto"/>
      </w:divBdr>
    </w:div>
    <w:div w:id="207960991">
      <w:bodyDiv w:val="1"/>
      <w:marLeft w:val="0"/>
      <w:marRight w:val="0"/>
      <w:marTop w:val="0"/>
      <w:marBottom w:val="0"/>
      <w:divBdr>
        <w:top w:val="none" w:sz="0" w:space="0" w:color="auto"/>
        <w:left w:val="none" w:sz="0" w:space="0" w:color="auto"/>
        <w:bottom w:val="none" w:sz="0" w:space="0" w:color="auto"/>
        <w:right w:val="none" w:sz="0" w:space="0" w:color="auto"/>
      </w:divBdr>
    </w:div>
    <w:div w:id="208034417">
      <w:bodyDiv w:val="1"/>
      <w:marLeft w:val="0"/>
      <w:marRight w:val="0"/>
      <w:marTop w:val="0"/>
      <w:marBottom w:val="0"/>
      <w:divBdr>
        <w:top w:val="none" w:sz="0" w:space="0" w:color="auto"/>
        <w:left w:val="none" w:sz="0" w:space="0" w:color="auto"/>
        <w:bottom w:val="none" w:sz="0" w:space="0" w:color="auto"/>
        <w:right w:val="none" w:sz="0" w:space="0" w:color="auto"/>
      </w:divBdr>
    </w:div>
    <w:div w:id="209000143">
      <w:bodyDiv w:val="1"/>
      <w:marLeft w:val="0"/>
      <w:marRight w:val="0"/>
      <w:marTop w:val="0"/>
      <w:marBottom w:val="0"/>
      <w:divBdr>
        <w:top w:val="none" w:sz="0" w:space="0" w:color="auto"/>
        <w:left w:val="none" w:sz="0" w:space="0" w:color="auto"/>
        <w:bottom w:val="none" w:sz="0" w:space="0" w:color="auto"/>
        <w:right w:val="none" w:sz="0" w:space="0" w:color="auto"/>
      </w:divBdr>
    </w:div>
    <w:div w:id="209459432">
      <w:bodyDiv w:val="1"/>
      <w:marLeft w:val="0"/>
      <w:marRight w:val="0"/>
      <w:marTop w:val="0"/>
      <w:marBottom w:val="0"/>
      <w:divBdr>
        <w:top w:val="none" w:sz="0" w:space="0" w:color="auto"/>
        <w:left w:val="none" w:sz="0" w:space="0" w:color="auto"/>
        <w:bottom w:val="none" w:sz="0" w:space="0" w:color="auto"/>
        <w:right w:val="none" w:sz="0" w:space="0" w:color="auto"/>
      </w:divBdr>
    </w:div>
    <w:div w:id="209806057">
      <w:bodyDiv w:val="1"/>
      <w:marLeft w:val="0"/>
      <w:marRight w:val="0"/>
      <w:marTop w:val="0"/>
      <w:marBottom w:val="0"/>
      <w:divBdr>
        <w:top w:val="none" w:sz="0" w:space="0" w:color="auto"/>
        <w:left w:val="none" w:sz="0" w:space="0" w:color="auto"/>
        <w:bottom w:val="none" w:sz="0" w:space="0" w:color="auto"/>
        <w:right w:val="none" w:sz="0" w:space="0" w:color="auto"/>
      </w:divBdr>
    </w:div>
    <w:div w:id="209995601">
      <w:bodyDiv w:val="1"/>
      <w:marLeft w:val="0"/>
      <w:marRight w:val="0"/>
      <w:marTop w:val="0"/>
      <w:marBottom w:val="0"/>
      <w:divBdr>
        <w:top w:val="none" w:sz="0" w:space="0" w:color="auto"/>
        <w:left w:val="none" w:sz="0" w:space="0" w:color="auto"/>
        <w:bottom w:val="none" w:sz="0" w:space="0" w:color="auto"/>
        <w:right w:val="none" w:sz="0" w:space="0" w:color="auto"/>
      </w:divBdr>
    </w:div>
    <w:div w:id="211117251">
      <w:bodyDiv w:val="1"/>
      <w:marLeft w:val="0"/>
      <w:marRight w:val="0"/>
      <w:marTop w:val="0"/>
      <w:marBottom w:val="0"/>
      <w:divBdr>
        <w:top w:val="none" w:sz="0" w:space="0" w:color="auto"/>
        <w:left w:val="none" w:sz="0" w:space="0" w:color="auto"/>
        <w:bottom w:val="none" w:sz="0" w:space="0" w:color="auto"/>
        <w:right w:val="none" w:sz="0" w:space="0" w:color="auto"/>
      </w:divBdr>
    </w:div>
    <w:div w:id="211698418">
      <w:bodyDiv w:val="1"/>
      <w:marLeft w:val="0"/>
      <w:marRight w:val="0"/>
      <w:marTop w:val="0"/>
      <w:marBottom w:val="0"/>
      <w:divBdr>
        <w:top w:val="none" w:sz="0" w:space="0" w:color="auto"/>
        <w:left w:val="none" w:sz="0" w:space="0" w:color="auto"/>
        <w:bottom w:val="none" w:sz="0" w:space="0" w:color="auto"/>
        <w:right w:val="none" w:sz="0" w:space="0" w:color="auto"/>
      </w:divBdr>
    </w:div>
    <w:div w:id="211964331">
      <w:bodyDiv w:val="1"/>
      <w:marLeft w:val="0"/>
      <w:marRight w:val="0"/>
      <w:marTop w:val="0"/>
      <w:marBottom w:val="0"/>
      <w:divBdr>
        <w:top w:val="none" w:sz="0" w:space="0" w:color="auto"/>
        <w:left w:val="none" w:sz="0" w:space="0" w:color="auto"/>
        <w:bottom w:val="none" w:sz="0" w:space="0" w:color="auto"/>
        <w:right w:val="none" w:sz="0" w:space="0" w:color="auto"/>
      </w:divBdr>
    </w:div>
    <w:div w:id="212930401">
      <w:bodyDiv w:val="1"/>
      <w:marLeft w:val="0"/>
      <w:marRight w:val="0"/>
      <w:marTop w:val="0"/>
      <w:marBottom w:val="0"/>
      <w:divBdr>
        <w:top w:val="none" w:sz="0" w:space="0" w:color="auto"/>
        <w:left w:val="none" w:sz="0" w:space="0" w:color="auto"/>
        <w:bottom w:val="none" w:sz="0" w:space="0" w:color="auto"/>
        <w:right w:val="none" w:sz="0" w:space="0" w:color="auto"/>
      </w:divBdr>
    </w:div>
    <w:div w:id="213466473">
      <w:bodyDiv w:val="1"/>
      <w:marLeft w:val="0"/>
      <w:marRight w:val="0"/>
      <w:marTop w:val="0"/>
      <w:marBottom w:val="0"/>
      <w:divBdr>
        <w:top w:val="none" w:sz="0" w:space="0" w:color="auto"/>
        <w:left w:val="none" w:sz="0" w:space="0" w:color="auto"/>
        <w:bottom w:val="none" w:sz="0" w:space="0" w:color="auto"/>
        <w:right w:val="none" w:sz="0" w:space="0" w:color="auto"/>
      </w:divBdr>
    </w:div>
    <w:div w:id="216554479">
      <w:bodyDiv w:val="1"/>
      <w:marLeft w:val="0"/>
      <w:marRight w:val="0"/>
      <w:marTop w:val="0"/>
      <w:marBottom w:val="0"/>
      <w:divBdr>
        <w:top w:val="none" w:sz="0" w:space="0" w:color="auto"/>
        <w:left w:val="none" w:sz="0" w:space="0" w:color="auto"/>
        <w:bottom w:val="none" w:sz="0" w:space="0" w:color="auto"/>
        <w:right w:val="none" w:sz="0" w:space="0" w:color="auto"/>
      </w:divBdr>
    </w:div>
    <w:div w:id="217546533">
      <w:bodyDiv w:val="1"/>
      <w:marLeft w:val="0"/>
      <w:marRight w:val="0"/>
      <w:marTop w:val="0"/>
      <w:marBottom w:val="0"/>
      <w:divBdr>
        <w:top w:val="none" w:sz="0" w:space="0" w:color="auto"/>
        <w:left w:val="none" w:sz="0" w:space="0" w:color="auto"/>
        <w:bottom w:val="none" w:sz="0" w:space="0" w:color="auto"/>
        <w:right w:val="none" w:sz="0" w:space="0" w:color="auto"/>
      </w:divBdr>
    </w:div>
    <w:div w:id="218132716">
      <w:bodyDiv w:val="1"/>
      <w:marLeft w:val="0"/>
      <w:marRight w:val="0"/>
      <w:marTop w:val="0"/>
      <w:marBottom w:val="0"/>
      <w:divBdr>
        <w:top w:val="none" w:sz="0" w:space="0" w:color="auto"/>
        <w:left w:val="none" w:sz="0" w:space="0" w:color="auto"/>
        <w:bottom w:val="none" w:sz="0" w:space="0" w:color="auto"/>
        <w:right w:val="none" w:sz="0" w:space="0" w:color="auto"/>
      </w:divBdr>
    </w:div>
    <w:div w:id="218244553">
      <w:bodyDiv w:val="1"/>
      <w:marLeft w:val="0"/>
      <w:marRight w:val="0"/>
      <w:marTop w:val="0"/>
      <w:marBottom w:val="0"/>
      <w:divBdr>
        <w:top w:val="none" w:sz="0" w:space="0" w:color="auto"/>
        <w:left w:val="none" w:sz="0" w:space="0" w:color="auto"/>
        <w:bottom w:val="none" w:sz="0" w:space="0" w:color="auto"/>
        <w:right w:val="none" w:sz="0" w:space="0" w:color="auto"/>
      </w:divBdr>
    </w:div>
    <w:div w:id="218444470">
      <w:bodyDiv w:val="1"/>
      <w:marLeft w:val="0"/>
      <w:marRight w:val="0"/>
      <w:marTop w:val="0"/>
      <w:marBottom w:val="0"/>
      <w:divBdr>
        <w:top w:val="none" w:sz="0" w:space="0" w:color="auto"/>
        <w:left w:val="none" w:sz="0" w:space="0" w:color="auto"/>
        <w:bottom w:val="none" w:sz="0" w:space="0" w:color="auto"/>
        <w:right w:val="none" w:sz="0" w:space="0" w:color="auto"/>
      </w:divBdr>
    </w:div>
    <w:div w:id="222378026">
      <w:bodyDiv w:val="1"/>
      <w:marLeft w:val="0"/>
      <w:marRight w:val="0"/>
      <w:marTop w:val="0"/>
      <w:marBottom w:val="0"/>
      <w:divBdr>
        <w:top w:val="none" w:sz="0" w:space="0" w:color="auto"/>
        <w:left w:val="none" w:sz="0" w:space="0" w:color="auto"/>
        <w:bottom w:val="none" w:sz="0" w:space="0" w:color="auto"/>
        <w:right w:val="none" w:sz="0" w:space="0" w:color="auto"/>
      </w:divBdr>
    </w:div>
    <w:div w:id="223414250">
      <w:bodyDiv w:val="1"/>
      <w:marLeft w:val="0"/>
      <w:marRight w:val="0"/>
      <w:marTop w:val="0"/>
      <w:marBottom w:val="0"/>
      <w:divBdr>
        <w:top w:val="none" w:sz="0" w:space="0" w:color="auto"/>
        <w:left w:val="none" w:sz="0" w:space="0" w:color="auto"/>
        <w:bottom w:val="none" w:sz="0" w:space="0" w:color="auto"/>
        <w:right w:val="none" w:sz="0" w:space="0" w:color="auto"/>
      </w:divBdr>
    </w:div>
    <w:div w:id="224220481">
      <w:bodyDiv w:val="1"/>
      <w:marLeft w:val="0"/>
      <w:marRight w:val="0"/>
      <w:marTop w:val="0"/>
      <w:marBottom w:val="0"/>
      <w:divBdr>
        <w:top w:val="none" w:sz="0" w:space="0" w:color="auto"/>
        <w:left w:val="none" w:sz="0" w:space="0" w:color="auto"/>
        <w:bottom w:val="none" w:sz="0" w:space="0" w:color="auto"/>
        <w:right w:val="none" w:sz="0" w:space="0" w:color="auto"/>
      </w:divBdr>
    </w:div>
    <w:div w:id="224412513">
      <w:bodyDiv w:val="1"/>
      <w:marLeft w:val="0"/>
      <w:marRight w:val="0"/>
      <w:marTop w:val="0"/>
      <w:marBottom w:val="0"/>
      <w:divBdr>
        <w:top w:val="none" w:sz="0" w:space="0" w:color="auto"/>
        <w:left w:val="none" w:sz="0" w:space="0" w:color="auto"/>
        <w:bottom w:val="none" w:sz="0" w:space="0" w:color="auto"/>
        <w:right w:val="none" w:sz="0" w:space="0" w:color="auto"/>
      </w:divBdr>
    </w:div>
    <w:div w:id="224489193">
      <w:bodyDiv w:val="1"/>
      <w:marLeft w:val="0"/>
      <w:marRight w:val="0"/>
      <w:marTop w:val="0"/>
      <w:marBottom w:val="0"/>
      <w:divBdr>
        <w:top w:val="none" w:sz="0" w:space="0" w:color="auto"/>
        <w:left w:val="none" w:sz="0" w:space="0" w:color="auto"/>
        <w:bottom w:val="none" w:sz="0" w:space="0" w:color="auto"/>
        <w:right w:val="none" w:sz="0" w:space="0" w:color="auto"/>
      </w:divBdr>
    </w:div>
    <w:div w:id="224802598">
      <w:bodyDiv w:val="1"/>
      <w:marLeft w:val="0"/>
      <w:marRight w:val="0"/>
      <w:marTop w:val="0"/>
      <w:marBottom w:val="0"/>
      <w:divBdr>
        <w:top w:val="none" w:sz="0" w:space="0" w:color="auto"/>
        <w:left w:val="none" w:sz="0" w:space="0" w:color="auto"/>
        <w:bottom w:val="none" w:sz="0" w:space="0" w:color="auto"/>
        <w:right w:val="none" w:sz="0" w:space="0" w:color="auto"/>
      </w:divBdr>
    </w:div>
    <w:div w:id="225771728">
      <w:bodyDiv w:val="1"/>
      <w:marLeft w:val="0"/>
      <w:marRight w:val="0"/>
      <w:marTop w:val="0"/>
      <w:marBottom w:val="0"/>
      <w:divBdr>
        <w:top w:val="none" w:sz="0" w:space="0" w:color="auto"/>
        <w:left w:val="none" w:sz="0" w:space="0" w:color="auto"/>
        <w:bottom w:val="none" w:sz="0" w:space="0" w:color="auto"/>
        <w:right w:val="none" w:sz="0" w:space="0" w:color="auto"/>
      </w:divBdr>
    </w:div>
    <w:div w:id="226301437">
      <w:bodyDiv w:val="1"/>
      <w:marLeft w:val="0"/>
      <w:marRight w:val="0"/>
      <w:marTop w:val="0"/>
      <w:marBottom w:val="0"/>
      <w:divBdr>
        <w:top w:val="none" w:sz="0" w:space="0" w:color="auto"/>
        <w:left w:val="none" w:sz="0" w:space="0" w:color="auto"/>
        <w:bottom w:val="none" w:sz="0" w:space="0" w:color="auto"/>
        <w:right w:val="none" w:sz="0" w:space="0" w:color="auto"/>
      </w:divBdr>
    </w:div>
    <w:div w:id="226767516">
      <w:bodyDiv w:val="1"/>
      <w:marLeft w:val="0"/>
      <w:marRight w:val="0"/>
      <w:marTop w:val="0"/>
      <w:marBottom w:val="0"/>
      <w:divBdr>
        <w:top w:val="none" w:sz="0" w:space="0" w:color="auto"/>
        <w:left w:val="none" w:sz="0" w:space="0" w:color="auto"/>
        <w:bottom w:val="none" w:sz="0" w:space="0" w:color="auto"/>
        <w:right w:val="none" w:sz="0" w:space="0" w:color="auto"/>
      </w:divBdr>
    </w:div>
    <w:div w:id="227110877">
      <w:bodyDiv w:val="1"/>
      <w:marLeft w:val="0"/>
      <w:marRight w:val="0"/>
      <w:marTop w:val="0"/>
      <w:marBottom w:val="0"/>
      <w:divBdr>
        <w:top w:val="none" w:sz="0" w:space="0" w:color="auto"/>
        <w:left w:val="none" w:sz="0" w:space="0" w:color="auto"/>
        <w:bottom w:val="none" w:sz="0" w:space="0" w:color="auto"/>
        <w:right w:val="none" w:sz="0" w:space="0" w:color="auto"/>
      </w:divBdr>
    </w:div>
    <w:div w:id="227303570">
      <w:bodyDiv w:val="1"/>
      <w:marLeft w:val="0"/>
      <w:marRight w:val="0"/>
      <w:marTop w:val="0"/>
      <w:marBottom w:val="0"/>
      <w:divBdr>
        <w:top w:val="none" w:sz="0" w:space="0" w:color="auto"/>
        <w:left w:val="none" w:sz="0" w:space="0" w:color="auto"/>
        <w:bottom w:val="none" w:sz="0" w:space="0" w:color="auto"/>
        <w:right w:val="none" w:sz="0" w:space="0" w:color="auto"/>
      </w:divBdr>
    </w:div>
    <w:div w:id="227813540">
      <w:bodyDiv w:val="1"/>
      <w:marLeft w:val="0"/>
      <w:marRight w:val="0"/>
      <w:marTop w:val="0"/>
      <w:marBottom w:val="0"/>
      <w:divBdr>
        <w:top w:val="none" w:sz="0" w:space="0" w:color="auto"/>
        <w:left w:val="none" w:sz="0" w:space="0" w:color="auto"/>
        <w:bottom w:val="none" w:sz="0" w:space="0" w:color="auto"/>
        <w:right w:val="none" w:sz="0" w:space="0" w:color="auto"/>
      </w:divBdr>
    </w:div>
    <w:div w:id="228155383">
      <w:bodyDiv w:val="1"/>
      <w:marLeft w:val="0"/>
      <w:marRight w:val="0"/>
      <w:marTop w:val="0"/>
      <w:marBottom w:val="0"/>
      <w:divBdr>
        <w:top w:val="none" w:sz="0" w:space="0" w:color="auto"/>
        <w:left w:val="none" w:sz="0" w:space="0" w:color="auto"/>
        <w:bottom w:val="none" w:sz="0" w:space="0" w:color="auto"/>
        <w:right w:val="none" w:sz="0" w:space="0" w:color="auto"/>
      </w:divBdr>
    </w:div>
    <w:div w:id="228417578">
      <w:bodyDiv w:val="1"/>
      <w:marLeft w:val="0"/>
      <w:marRight w:val="0"/>
      <w:marTop w:val="0"/>
      <w:marBottom w:val="0"/>
      <w:divBdr>
        <w:top w:val="none" w:sz="0" w:space="0" w:color="auto"/>
        <w:left w:val="none" w:sz="0" w:space="0" w:color="auto"/>
        <w:bottom w:val="none" w:sz="0" w:space="0" w:color="auto"/>
        <w:right w:val="none" w:sz="0" w:space="0" w:color="auto"/>
      </w:divBdr>
    </w:div>
    <w:div w:id="228734726">
      <w:bodyDiv w:val="1"/>
      <w:marLeft w:val="0"/>
      <w:marRight w:val="0"/>
      <w:marTop w:val="0"/>
      <w:marBottom w:val="0"/>
      <w:divBdr>
        <w:top w:val="none" w:sz="0" w:space="0" w:color="auto"/>
        <w:left w:val="none" w:sz="0" w:space="0" w:color="auto"/>
        <w:bottom w:val="none" w:sz="0" w:space="0" w:color="auto"/>
        <w:right w:val="none" w:sz="0" w:space="0" w:color="auto"/>
      </w:divBdr>
    </w:div>
    <w:div w:id="229658500">
      <w:bodyDiv w:val="1"/>
      <w:marLeft w:val="0"/>
      <w:marRight w:val="0"/>
      <w:marTop w:val="0"/>
      <w:marBottom w:val="0"/>
      <w:divBdr>
        <w:top w:val="none" w:sz="0" w:space="0" w:color="auto"/>
        <w:left w:val="none" w:sz="0" w:space="0" w:color="auto"/>
        <w:bottom w:val="none" w:sz="0" w:space="0" w:color="auto"/>
        <w:right w:val="none" w:sz="0" w:space="0" w:color="auto"/>
      </w:divBdr>
    </w:div>
    <w:div w:id="230120729">
      <w:bodyDiv w:val="1"/>
      <w:marLeft w:val="0"/>
      <w:marRight w:val="0"/>
      <w:marTop w:val="0"/>
      <w:marBottom w:val="0"/>
      <w:divBdr>
        <w:top w:val="none" w:sz="0" w:space="0" w:color="auto"/>
        <w:left w:val="none" w:sz="0" w:space="0" w:color="auto"/>
        <w:bottom w:val="none" w:sz="0" w:space="0" w:color="auto"/>
        <w:right w:val="none" w:sz="0" w:space="0" w:color="auto"/>
      </w:divBdr>
    </w:div>
    <w:div w:id="230432977">
      <w:bodyDiv w:val="1"/>
      <w:marLeft w:val="0"/>
      <w:marRight w:val="0"/>
      <w:marTop w:val="0"/>
      <w:marBottom w:val="0"/>
      <w:divBdr>
        <w:top w:val="none" w:sz="0" w:space="0" w:color="auto"/>
        <w:left w:val="none" w:sz="0" w:space="0" w:color="auto"/>
        <w:bottom w:val="none" w:sz="0" w:space="0" w:color="auto"/>
        <w:right w:val="none" w:sz="0" w:space="0" w:color="auto"/>
      </w:divBdr>
    </w:div>
    <w:div w:id="230621803">
      <w:bodyDiv w:val="1"/>
      <w:marLeft w:val="0"/>
      <w:marRight w:val="0"/>
      <w:marTop w:val="0"/>
      <w:marBottom w:val="0"/>
      <w:divBdr>
        <w:top w:val="none" w:sz="0" w:space="0" w:color="auto"/>
        <w:left w:val="none" w:sz="0" w:space="0" w:color="auto"/>
        <w:bottom w:val="none" w:sz="0" w:space="0" w:color="auto"/>
        <w:right w:val="none" w:sz="0" w:space="0" w:color="auto"/>
      </w:divBdr>
    </w:div>
    <w:div w:id="231544311">
      <w:bodyDiv w:val="1"/>
      <w:marLeft w:val="0"/>
      <w:marRight w:val="0"/>
      <w:marTop w:val="0"/>
      <w:marBottom w:val="0"/>
      <w:divBdr>
        <w:top w:val="none" w:sz="0" w:space="0" w:color="auto"/>
        <w:left w:val="none" w:sz="0" w:space="0" w:color="auto"/>
        <w:bottom w:val="none" w:sz="0" w:space="0" w:color="auto"/>
        <w:right w:val="none" w:sz="0" w:space="0" w:color="auto"/>
      </w:divBdr>
    </w:div>
    <w:div w:id="231546558">
      <w:bodyDiv w:val="1"/>
      <w:marLeft w:val="0"/>
      <w:marRight w:val="0"/>
      <w:marTop w:val="0"/>
      <w:marBottom w:val="0"/>
      <w:divBdr>
        <w:top w:val="none" w:sz="0" w:space="0" w:color="auto"/>
        <w:left w:val="none" w:sz="0" w:space="0" w:color="auto"/>
        <w:bottom w:val="none" w:sz="0" w:space="0" w:color="auto"/>
        <w:right w:val="none" w:sz="0" w:space="0" w:color="auto"/>
      </w:divBdr>
    </w:div>
    <w:div w:id="231699240">
      <w:bodyDiv w:val="1"/>
      <w:marLeft w:val="0"/>
      <w:marRight w:val="0"/>
      <w:marTop w:val="0"/>
      <w:marBottom w:val="0"/>
      <w:divBdr>
        <w:top w:val="none" w:sz="0" w:space="0" w:color="auto"/>
        <w:left w:val="none" w:sz="0" w:space="0" w:color="auto"/>
        <w:bottom w:val="none" w:sz="0" w:space="0" w:color="auto"/>
        <w:right w:val="none" w:sz="0" w:space="0" w:color="auto"/>
      </w:divBdr>
    </w:div>
    <w:div w:id="231746040">
      <w:bodyDiv w:val="1"/>
      <w:marLeft w:val="0"/>
      <w:marRight w:val="0"/>
      <w:marTop w:val="0"/>
      <w:marBottom w:val="0"/>
      <w:divBdr>
        <w:top w:val="none" w:sz="0" w:space="0" w:color="auto"/>
        <w:left w:val="none" w:sz="0" w:space="0" w:color="auto"/>
        <w:bottom w:val="none" w:sz="0" w:space="0" w:color="auto"/>
        <w:right w:val="none" w:sz="0" w:space="0" w:color="auto"/>
      </w:divBdr>
    </w:div>
    <w:div w:id="232200357">
      <w:bodyDiv w:val="1"/>
      <w:marLeft w:val="0"/>
      <w:marRight w:val="0"/>
      <w:marTop w:val="0"/>
      <w:marBottom w:val="0"/>
      <w:divBdr>
        <w:top w:val="none" w:sz="0" w:space="0" w:color="auto"/>
        <w:left w:val="none" w:sz="0" w:space="0" w:color="auto"/>
        <w:bottom w:val="none" w:sz="0" w:space="0" w:color="auto"/>
        <w:right w:val="none" w:sz="0" w:space="0" w:color="auto"/>
      </w:divBdr>
    </w:div>
    <w:div w:id="232392189">
      <w:bodyDiv w:val="1"/>
      <w:marLeft w:val="0"/>
      <w:marRight w:val="0"/>
      <w:marTop w:val="0"/>
      <w:marBottom w:val="0"/>
      <w:divBdr>
        <w:top w:val="none" w:sz="0" w:space="0" w:color="auto"/>
        <w:left w:val="none" w:sz="0" w:space="0" w:color="auto"/>
        <w:bottom w:val="none" w:sz="0" w:space="0" w:color="auto"/>
        <w:right w:val="none" w:sz="0" w:space="0" w:color="auto"/>
      </w:divBdr>
    </w:div>
    <w:div w:id="232816166">
      <w:bodyDiv w:val="1"/>
      <w:marLeft w:val="0"/>
      <w:marRight w:val="0"/>
      <w:marTop w:val="0"/>
      <w:marBottom w:val="0"/>
      <w:divBdr>
        <w:top w:val="none" w:sz="0" w:space="0" w:color="auto"/>
        <w:left w:val="none" w:sz="0" w:space="0" w:color="auto"/>
        <w:bottom w:val="none" w:sz="0" w:space="0" w:color="auto"/>
        <w:right w:val="none" w:sz="0" w:space="0" w:color="auto"/>
      </w:divBdr>
    </w:div>
    <w:div w:id="233439279">
      <w:bodyDiv w:val="1"/>
      <w:marLeft w:val="0"/>
      <w:marRight w:val="0"/>
      <w:marTop w:val="0"/>
      <w:marBottom w:val="0"/>
      <w:divBdr>
        <w:top w:val="none" w:sz="0" w:space="0" w:color="auto"/>
        <w:left w:val="none" w:sz="0" w:space="0" w:color="auto"/>
        <w:bottom w:val="none" w:sz="0" w:space="0" w:color="auto"/>
        <w:right w:val="none" w:sz="0" w:space="0" w:color="auto"/>
      </w:divBdr>
    </w:div>
    <w:div w:id="233439601">
      <w:bodyDiv w:val="1"/>
      <w:marLeft w:val="0"/>
      <w:marRight w:val="0"/>
      <w:marTop w:val="0"/>
      <w:marBottom w:val="0"/>
      <w:divBdr>
        <w:top w:val="none" w:sz="0" w:space="0" w:color="auto"/>
        <w:left w:val="none" w:sz="0" w:space="0" w:color="auto"/>
        <w:bottom w:val="none" w:sz="0" w:space="0" w:color="auto"/>
        <w:right w:val="none" w:sz="0" w:space="0" w:color="auto"/>
      </w:divBdr>
    </w:div>
    <w:div w:id="233974216">
      <w:bodyDiv w:val="1"/>
      <w:marLeft w:val="0"/>
      <w:marRight w:val="0"/>
      <w:marTop w:val="0"/>
      <w:marBottom w:val="0"/>
      <w:divBdr>
        <w:top w:val="none" w:sz="0" w:space="0" w:color="auto"/>
        <w:left w:val="none" w:sz="0" w:space="0" w:color="auto"/>
        <w:bottom w:val="none" w:sz="0" w:space="0" w:color="auto"/>
        <w:right w:val="none" w:sz="0" w:space="0" w:color="auto"/>
      </w:divBdr>
    </w:div>
    <w:div w:id="234164716">
      <w:bodyDiv w:val="1"/>
      <w:marLeft w:val="0"/>
      <w:marRight w:val="0"/>
      <w:marTop w:val="0"/>
      <w:marBottom w:val="0"/>
      <w:divBdr>
        <w:top w:val="none" w:sz="0" w:space="0" w:color="auto"/>
        <w:left w:val="none" w:sz="0" w:space="0" w:color="auto"/>
        <w:bottom w:val="none" w:sz="0" w:space="0" w:color="auto"/>
        <w:right w:val="none" w:sz="0" w:space="0" w:color="auto"/>
      </w:divBdr>
    </w:div>
    <w:div w:id="234166037">
      <w:bodyDiv w:val="1"/>
      <w:marLeft w:val="0"/>
      <w:marRight w:val="0"/>
      <w:marTop w:val="0"/>
      <w:marBottom w:val="0"/>
      <w:divBdr>
        <w:top w:val="none" w:sz="0" w:space="0" w:color="auto"/>
        <w:left w:val="none" w:sz="0" w:space="0" w:color="auto"/>
        <w:bottom w:val="none" w:sz="0" w:space="0" w:color="auto"/>
        <w:right w:val="none" w:sz="0" w:space="0" w:color="auto"/>
      </w:divBdr>
    </w:div>
    <w:div w:id="234247132">
      <w:bodyDiv w:val="1"/>
      <w:marLeft w:val="0"/>
      <w:marRight w:val="0"/>
      <w:marTop w:val="0"/>
      <w:marBottom w:val="0"/>
      <w:divBdr>
        <w:top w:val="none" w:sz="0" w:space="0" w:color="auto"/>
        <w:left w:val="none" w:sz="0" w:space="0" w:color="auto"/>
        <w:bottom w:val="none" w:sz="0" w:space="0" w:color="auto"/>
        <w:right w:val="none" w:sz="0" w:space="0" w:color="auto"/>
      </w:divBdr>
    </w:div>
    <w:div w:id="236672841">
      <w:bodyDiv w:val="1"/>
      <w:marLeft w:val="0"/>
      <w:marRight w:val="0"/>
      <w:marTop w:val="0"/>
      <w:marBottom w:val="0"/>
      <w:divBdr>
        <w:top w:val="none" w:sz="0" w:space="0" w:color="auto"/>
        <w:left w:val="none" w:sz="0" w:space="0" w:color="auto"/>
        <w:bottom w:val="none" w:sz="0" w:space="0" w:color="auto"/>
        <w:right w:val="none" w:sz="0" w:space="0" w:color="auto"/>
      </w:divBdr>
    </w:div>
    <w:div w:id="236743170">
      <w:bodyDiv w:val="1"/>
      <w:marLeft w:val="0"/>
      <w:marRight w:val="0"/>
      <w:marTop w:val="0"/>
      <w:marBottom w:val="0"/>
      <w:divBdr>
        <w:top w:val="none" w:sz="0" w:space="0" w:color="auto"/>
        <w:left w:val="none" w:sz="0" w:space="0" w:color="auto"/>
        <w:bottom w:val="none" w:sz="0" w:space="0" w:color="auto"/>
        <w:right w:val="none" w:sz="0" w:space="0" w:color="auto"/>
      </w:divBdr>
    </w:div>
    <w:div w:id="236864280">
      <w:bodyDiv w:val="1"/>
      <w:marLeft w:val="0"/>
      <w:marRight w:val="0"/>
      <w:marTop w:val="0"/>
      <w:marBottom w:val="0"/>
      <w:divBdr>
        <w:top w:val="none" w:sz="0" w:space="0" w:color="auto"/>
        <w:left w:val="none" w:sz="0" w:space="0" w:color="auto"/>
        <w:bottom w:val="none" w:sz="0" w:space="0" w:color="auto"/>
        <w:right w:val="none" w:sz="0" w:space="0" w:color="auto"/>
      </w:divBdr>
    </w:div>
    <w:div w:id="237592026">
      <w:bodyDiv w:val="1"/>
      <w:marLeft w:val="0"/>
      <w:marRight w:val="0"/>
      <w:marTop w:val="0"/>
      <w:marBottom w:val="0"/>
      <w:divBdr>
        <w:top w:val="none" w:sz="0" w:space="0" w:color="auto"/>
        <w:left w:val="none" w:sz="0" w:space="0" w:color="auto"/>
        <w:bottom w:val="none" w:sz="0" w:space="0" w:color="auto"/>
        <w:right w:val="none" w:sz="0" w:space="0" w:color="auto"/>
      </w:divBdr>
    </w:div>
    <w:div w:id="238291096">
      <w:bodyDiv w:val="1"/>
      <w:marLeft w:val="0"/>
      <w:marRight w:val="0"/>
      <w:marTop w:val="0"/>
      <w:marBottom w:val="0"/>
      <w:divBdr>
        <w:top w:val="none" w:sz="0" w:space="0" w:color="auto"/>
        <w:left w:val="none" w:sz="0" w:space="0" w:color="auto"/>
        <w:bottom w:val="none" w:sz="0" w:space="0" w:color="auto"/>
        <w:right w:val="none" w:sz="0" w:space="0" w:color="auto"/>
      </w:divBdr>
    </w:div>
    <w:div w:id="239102733">
      <w:bodyDiv w:val="1"/>
      <w:marLeft w:val="0"/>
      <w:marRight w:val="0"/>
      <w:marTop w:val="0"/>
      <w:marBottom w:val="0"/>
      <w:divBdr>
        <w:top w:val="none" w:sz="0" w:space="0" w:color="auto"/>
        <w:left w:val="none" w:sz="0" w:space="0" w:color="auto"/>
        <w:bottom w:val="none" w:sz="0" w:space="0" w:color="auto"/>
        <w:right w:val="none" w:sz="0" w:space="0" w:color="auto"/>
      </w:divBdr>
    </w:div>
    <w:div w:id="240718752">
      <w:bodyDiv w:val="1"/>
      <w:marLeft w:val="0"/>
      <w:marRight w:val="0"/>
      <w:marTop w:val="0"/>
      <w:marBottom w:val="0"/>
      <w:divBdr>
        <w:top w:val="none" w:sz="0" w:space="0" w:color="auto"/>
        <w:left w:val="none" w:sz="0" w:space="0" w:color="auto"/>
        <w:bottom w:val="none" w:sz="0" w:space="0" w:color="auto"/>
        <w:right w:val="none" w:sz="0" w:space="0" w:color="auto"/>
      </w:divBdr>
    </w:div>
    <w:div w:id="241184599">
      <w:bodyDiv w:val="1"/>
      <w:marLeft w:val="0"/>
      <w:marRight w:val="0"/>
      <w:marTop w:val="0"/>
      <w:marBottom w:val="0"/>
      <w:divBdr>
        <w:top w:val="none" w:sz="0" w:space="0" w:color="auto"/>
        <w:left w:val="none" w:sz="0" w:space="0" w:color="auto"/>
        <w:bottom w:val="none" w:sz="0" w:space="0" w:color="auto"/>
        <w:right w:val="none" w:sz="0" w:space="0" w:color="auto"/>
      </w:divBdr>
    </w:div>
    <w:div w:id="242374724">
      <w:bodyDiv w:val="1"/>
      <w:marLeft w:val="0"/>
      <w:marRight w:val="0"/>
      <w:marTop w:val="0"/>
      <w:marBottom w:val="0"/>
      <w:divBdr>
        <w:top w:val="none" w:sz="0" w:space="0" w:color="auto"/>
        <w:left w:val="none" w:sz="0" w:space="0" w:color="auto"/>
        <w:bottom w:val="none" w:sz="0" w:space="0" w:color="auto"/>
        <w:right w:val="none" w:sz="0" w:space="0" w:color="auto"/>
      </w:divBdr>
    </w:div>
    <w:div w:id="243032357">
      <w:bodyDiv w:val="1"/>
      <w:marLeft w:val="0"/>
      <w:marRight w:val="0"/>
      <w:marTop w:val="0"/>
      <w:marBottom w:val="0"/>
      <w:divBdr>
        <w:top w:val="none" w:sz="0" w:space="0" w:color="auto"/>
        <w:left w:val="none" w:sz="0" w:space="0" w:color="auto"/>
        <w:bottom w:val="none" w:sz="0" w:space="0" w:color="auto"/>
        <w:right w:val="none" w:sz="0" w:space="0" w:color="auto"/>
      </w:divBdr>
    </w:div>
    <w:div w:id="243495576">
      <w:bodyDiv w:val="1"/>
      <w:marLeft w:val="0"/>
      <w:marRight w:val="0"/>
      <w:marTop w:val="0"/>
      <w:marBottom w:val="0"/>
      <w:divBdr>
        <w:top w:val="none" w:sz="0" w:space="0" w:color="auto"/>
        <w:left w:val="none" w:sz="0" w:space="0" w:color="auto"/>
        <w:bottom w:val="none" w:sz="0" w:space="0" w:color="auto"/>
        <w:right w:val="none" w:sz="0" w:space="0" w:color="auto"/>
      </w:divBdr>
    </w:div>
    <w:div w:id="244145702">
      <w:bodyDiv w:val="1"/>
      <w:marLeft w:val="0"/>
      <w:marRight w:val="0"/>
      <w:marTop w:val="0"/>
      <w:marBottom w:val="0"/>
      <w:divBdr>
        <w:top w:val="none" w:sz="0" w:space="0" w:color="auto"/>
        <w:left w:val="none" w:sz="0" w:space="0" w:color="auto"/>
        <w:bottom w:val="none" w:sz="0" w:space="0" w:color="auto"/>
        <w:right w:val="none" w:sz="0" w:space="0" w:color="auto"/>
      </w:divBdr>
    </w:div>
    <w:div w:id="244148953">
      <w:bodyDiv w:val="1"/>
      <w:marLeft w:val="0"/>
      <w:marRight w:val="0"/>
      <w:marTop w:val="0"/>
      <w:marBottom w:val="0"/>
      <w:divBdr>
        <w:top w:val="none" w:sz="0" w:space="0" w:color="auto"/>
        <w:left w:val="none" w:sz="0" w:space="0" w:color="auto"/>
        <w:bottom w:val="none" w:sz="0" w:space="0" w:color="auto"/>
        <w:right w:val="none" w:sz="0" w:space="0" w:color="auto"/>
      </w:divBdr>
    </w:div>
    <w:div w:id="244457193">
      <w:bodyDiv w:val="1"/>
      <w:marLeft w:val="0"/>
      <w:marRight w:val="0"/>
      <w:marTop w:val="0"/>
      <w:marBottom w:val="0"/>
      <w:divBdr>
        <w:top w:val="none" w:sz="0" w:space="0" w:color="auto"/>
        <w:left w:val="none" w:sz="0" w:space="0" w:color="auto"/>
        <w:bottom w:val="none" w:sz="0" w:space="0" w:color="auto"/>
        <w:right w:val="none" w:sz="0" w:space="0" w:color="auto"/>
      </w:divBdr>
    </w:div>
    <w:div w:id="245237867">
      <w:bodyDiv w:val="1"/>
      <w:marLeft w:val="0"/>
      <w:marRight w:val="0"/>
      <w:marTop w:val="0"/>
      <w:marBottom w:val="0"/>
      <w:divBdr>
        <w:top w:val="none" w:sz="0" w:space="0" w:color="auto"/>
        <w:left w:val="none" w:sz="0" w:space="0" w:color="auto"/>
        <w:bottom w:val="none" w:sz="0" w:space="0" w:color="auto"/>
        <w:right w:val="none" w:sz="0" w:space="0" w:color="auto"/>
      </w:divBdr>
    </w:div>
    <w:div w:id="245724881">
      <w:bodyDiv w:val="1"/>
      <w:marLeft w:val="0"/>
      <w:marRight w:val="0"/>
      <w:marTop w:val="0"/>
      <w:marBottom w:val="0"/>
      <w:divBdr>
        <w:top w:val="none" w:sz="0" w:space="0" w:color="auto"/>
        <w:left w:val="none" w:sz="0" w:space="0" w:color="auto"/>
        <w:bottom w:val="none" w:sz="0" w:space="0" w:color="auto"/>
        <w:right w:val="none" w:sz="0" w:space="0" w:color="auto"/>
      </w:divBdr>
    </w:div>
    <w:div w:id="245843829">
      <w:bodyDiv w:val="1"/>
      <w:marLeft w:val="0"/>
      <w:marRight w:val="0"/>
      <w:marTop w:val="0"/>
      <w:marBottom w:val="0"/>
      <w:divBdr>
        <w:top w:val="none" w:sz="0" w:space="0" w:color="auto"/>
        <w:left w:val="none" w:sz="0" w:space="0" w:color="auto"/>
        <w:bottom w:val="none" w:sz="0" w:space="0" w:color="auto"/>
        <w:right w:val="none" w:sz="0" w:space="0" w:color="auto"/>
      </w:divBdr>
    </w:div>
    <w:div w:id="245849216">
      <w:bodyDiv w:val="1"/>
      <w:marLeft w:val="0"/>
      <w:marRight w:val="0"/>
      <w:marTop w:val="0"/>
      <w:marBottom w:val="0"/>
      <w:divBdr>
        <w:top w:val="none" w:sz="0" w:space="0" w:color="auto"/>
        <w:left w:val="none" w:sz="0" w:space="0" w:color="auto"/>
        <w:bottom w:val="none" w:sz="0" w:space="0" w:color="auto"/>
        <w:right w:val="none" w:sz="0" w:space="0" w:color="auto"/>
      </w:divBdr>
    </w:div>
    <w:div w:id="246503137">
      <w:bodyDiv w:val="1"/>
      <w:marLeft w:val="0"/>
      <w:marRight w:val="0"/>
      <w:marTop w:val="0"/>
      <w:marBottom w:val="0"/>
      <w:divBdr>
        <w:top w:val="none" w:sz="0" w:space="0" w:color="auto"/>
        <w:left w:val="none" w:sz="0" w:space="0" w:color="auto"/>
        <w:bottom w:val="none" w:sz="0" w:space="0" w:color="auto"/>
        <w:right w:val="none" w:sz="0" w:space="0" w:color="auto"/>
      </w:divBdr>
    </w:div>
    <w:div w:id="247466396">
      <w:bodyDiv w:val="1"/>
      <w:marLeft w:val="0"/>
      <w:marRight w:val="0"/>
      <w:marTop w:val="0"/>
      <w:marBottom w:val="0"/>
      <w:divBdr>
        <w:top w:val="none" w:sz="0" w:space="0" w:color="auto"/>
        <w:left w:val="none" w:sz="0" w:space="0" w:color="auto"/>
        <w:bottom w:val="none" w:sz="0" w:space="0" w:color="auto"/>
        <w:right w:val="none" w:sz="0" w:space="0" w:color="auto"/>
      </w:divBdr>
    </w:div>
    <w:div w:id="248201735">
      <w:bodyDiv w:val="1"/>
      <w:marLeft w:val="0"/>
      <w:marRight w:val="0"/>
      <w:marTop w:val="0"/>
      <w:marBottom w:val="0"/>
      <w:divBdr>
        <w:top w:val="none" w:sz="0" w:space="0" w:color="auto"/>
        <w:left w:val="none" w:sz="0" w:space="0" w:color="auto"/>
        <w:bottom w:val="none" w:sz="0" w:space="0" w:color="auto"/>
        <w:right w:val="none" w:sz="0" w:space="0" w:color="auto"/>
      </w:divBdr>
    </w:div>
    <w:div w:id="249320202">
      <w:bodyDiv w:val="1"/>
      <w:marLeft w:val="0"/>
      <w:marRight w:val="0"/>
      <w:marTop w:val="0"/>
      <w:marBottom w:val="0"/>
      <w:divBdr>
        <w:top w:val="none" w:sz="0" w:space="0" w:color="auto"/>
        <w:left w:val="none" w:sz="0" w:space="0" w:color="auto"/>
        <w:bottom w:val="none" w:sz="0" w:space="0" w:color="auto"/>
        <w:right w:val="none" w:sz="0" w:space="0" w:color="auto"/>
      </w:divBdr>
    </w:div>
    <w:div w:id="249970677">
      <w:bodyDiv w:val="1"/>
      <w:marLeft w:val="0"/>
      <w:marRight w:val="0"/>
      <w:marTop w:val="0"/>
      <w:marBottom w:val="0"/>
      <w:divBdr>
        <w:top w:val="none" w:sz="0" w:space="0" w:color="auto"/>
        <w:left w:val="none" w:sz="0" w:space="0" w:color="auto"/>
        <w:bottom w:val="none" w:sz="0" w:space="0" w:color="auto"/>
        <w:right w:val="none" w:sz="0" w:space="0" w:color="auto"/>
      </w:divBdr>
    </w:div>
    <w:div w:id="250090026">
      <w:bodyDiv w:val="1"/>
      <w:marLeft w:val="0"/>
      <w:marRight w:val="0"/>
      <w:marTop w:val="0"/>
      <w:marBottom w:val="0"/>
      <w:divBdr>
        <w:top w:val="none" w:sz="0" w:space="0" w:color="auto"/>
        <w:left w:val="none" w:sz="0" w:space="0" w:color="auto"/>
        <w:bottom w:val="none" w:sz="0" w:space="0" w:color="auto"/>
        <w:right w:val="none" w:sz="0" w:space="0" w:color="auto"/>
      </w:divBdr>
    </w:div>
    <w:div w:id="250242962">
      <w:bodyDiv w:val="1"/>
      <w:marLeft w:val="0"/>
      <w:marRight w:val="0"/>
      <w:marTop w:val="0"/>
      <w:marBottom w:val="0"/>
      <w:divBdr>
        <w:top w:val="none" w:sz="0" w:space="0" w:color="auto"/>
        <w:left w:val="none" w:sz="0" w:space="0" w:color="auto"/>
        <w:bottom w:val="none" w:sz="0" w:space="0" w:color="auto"/>
        <w:right w:val="none" w:sz="0" w:space="0" w:color="auto"/>
      </w:divBdr>
    </w:div>
    <w:div w:id="250312971">
      <w:bodyDiv w:val="1"/>
      <w:marLeft w:val="0"/>
      <w:marRight w:val="0"/>
      <w:marTop w:val="0"/>
      <w:marBottom w:val="0"/>
      <w:divBdr>
        <w:top w:val="none" w:sz="0" w:space="0" w:color="auto"/>
        <w:left w:val="none" w:sz="0" w:space="0" w:color="auto"/>
        <w:bottom w:val="none" w:sz="0" w:space="0" w:color="auto"/>
        <w:right w:val="none" w:sz="0" w:space="0" w:color="auto"/>
      </w:divBdr>
    </w:div>
    <w:div w:id="251158985">
      <w:bodyDiv w:val="1"/>
      <w:marLeft w:val="0"/>
      <w:marRight w:val="0"/>
      <w:marTop w:val="0"/>
      <w:marBottom w:val="0"/>
      <w:divBdr>
        <w:top w:val="none" w:sz="0" w:space="0" w:color="auto"/>
        <w:left w:val="none" w:sz="0" w:space="0" w:color="auto"/>
        <w:bottom w:val="none" w:sz="0" w:space="0" w:color="auto"/>
        <w:right w:val="none" w:sz="0" w:space="0" w:color="auto"/>
      </w:divBdr>
    </w:div>
    <w:div w:id="251477482">
      <w:bodyDiv w:val="1"/>
      <w:marLeft w:val="0"/>
      <w:marRight w:val="0"/>
      <w:marTop w:val="0"/>
      <w:marBottom w:val="0"/>
      <w:divBdr>
        <w:top w:val="none" w:sz="0" w:space="0" w:color="auto"/>
        <w:left w:val="none" w:sz="0" w:space="0" w:color="auto"/>
        <w:bottom w:val="none" w:sz="0" w:space="0" w:color="auto"/>
        <w:right w:val="none" w:sz="0" w:space="0" w:color="auto"/>
      </w:divBdr>
    </w:div>
    <w:div w:id="251814456">
      <w:bodyDiv w:val="1"/>
      <w:marLeft w:val="0"/>
      <w:marRight w:val="0"/>
      <w:marTop w:val="0"/>
      <w:marBottom w:val="0"/>
      <w:divBdr>
        <w:top w:val="none" w:sz="0" w:space="0" w:color="auto"/>
        <w:left w:val="none" w:sz="0" w:space="0" w:color="auto"/>
        <w:bottom w:val="none" w:sz="0" w:space="0" w:color="auto"/>
        <w:right w:val="none" w:sz="0" w:space="0" w:color="auto"/>
      </w:divBdr>
    </w:div>
    <w:div w:id="252444778">
      <w:bodyDiv w:val="1"/>
      <w:marLeft w:val="0"/>
      <w:marRight w:val="0"/>
      <w:marTop w:val="0"/>
      <w:marBottom w:val="0"/>
      <w:divBdr>
        <w:top w:val="none" w:sz="0" w:space="0" w:color="auto"/>
        <w:left w:val="none" w:sz="0" w:space="0" w:color="auto"/>
        <w:bottom w:val="none" w:sz="0" w:space="0" w:color="auto"/>
        <w:right w:val="none" w:sz="0" w:space="0" w:color="auto"/>
      </w:divBdr>
    </w:div>
    <w:div w:id="252445602">
      <w:bodyDiv w:val="1"/>
      <w:marLeft w:val="0"/>
      <w:marRight w:val="0"/>
      <w:marTop w:val="0"/>
      <w:marBottom w:val="0"/>
      <w:divBdr>
        <w:top w:val="none" w:sz="0" w:space="0" w:color="auto"/>
        <w:left w:val="none" w:sz="0" w:space="0" w:color="auto"/>
        <w:bottom w:val="none" w:sz="0" w:space="0" w:color="auto"/>
        <w:right w:val="none" w:sz="0" w:space="0" w:color="auto"/>
      </w:divBdr>
    </w:div>
    <w:div w:id="252516055">
      <w:bodyDiv w:val="1"/>
      <w:marLeft w:val="0"/>
      <w:marRight w:val="0"/>
      <w:marTop w:val="0"/>
      <w:marBottom w:val="0"/>
      <w:divBdr>
        <w:top w:val="none" w:sz="0" w:space="0" w:color="auto"/>
        <w:left w:val="none" w:sz="0" w:space="0" w:color="auto"/>
        <w:bottom w:val="none" w:sz="0" w:space="0" w:color="auto"/>
        <w:right w:val="none" w:sz="0" w:space="0" w:color="auto"/>
      </w:divBdr>
    </w:div>
    <w:div w:id="252714170">
      <w:bodyDiv w:val="1"/>
      <w:marLeft w:val="0"/>
      <w:marRight w:val="0"/>
      <w:marTop w:val="0"/>
      <w:marBottom w:val="0"/>
      <w:divBdr>
        <w:top w:val="none" w:sz="0" w:space="0" w:color="auto"/>
        <w:left w:val="none" w:sz="0" w:space="0" w:color="auto"/>
        <w:bottom w:val="none" w:sz="0" w:space="0" w:color="auto"/>
        <w:right w:val="none" w:sz="0" w:space="0" w:color="auto"/>
      </w:divBdr>
    </w:div>
    <w:div w:id="252787297">
      <w:bodyDiv w:val="1"/>
      <w:marLeft w:val="0"/>
      <w:marRight w:val="0"/>
      <w:marTop w:val="0"/>
      <w:marBottom w:val="0"/>
      <w:divBdr>
        <w:top w:val="none" w:sz="0" w:space="0" w:color="auto"/>
        <w:left w:val="none" w:sz="0" w:space="0" w:color="auto"/>
        <w:bottom w:val="none" w:sz="0" w:space="0" w:color="auto"/>
        <w:right w:val="none" w:sz="0" w:space="0" w:color="auto"/>
      </w:divBdr>
    </w:div>
    <w:div w:id="253587206">
      <w:bodyDiv w:val="1"/>
      <w:marLeft w:val="0"/>
      <w:marRight w:val="0"/>
      <w:marTop w:val="0"/>
      <w:marBottom w:val="0"/>
      <w:divBdr>
        <w:top w:val="none" w:sz="0" w:space="0" w:color="auto"/>
        <w:left w:val="none" w:sz="0" w:space="0" w:color="auto"/>
        <w:bottom w:val="none" w:sz="0" w:space="0" w:color="auto"/>
        <w:right w:val="none" w:sz="0" w:space="0" w:color="auto"/>
      </w:divBdr>
    </w:div>
    <w:div w:id="253828098">
      <w:bodyDiv w:val="1"/>
      <w:marLeft w:val="0"/>
      <w:marRight w:val="0"/>
      <w:marTop w:val="0"/>
      <w:marBottom w:val="0"/>
      <w:divBdr>
        <w:top w:val="none" w:sz="0" w:space="0" w:color="auto"/>
        <w:left w:val="none" w:sz="0" w:space="0" w:color="auto"/>
        <w:bottom w:val="none" w:sz="0" w:space="0" w:color="auto"/>
        <w:right w:val="none" w:sz="0" w:space="0" w:color="auto"/>
      </w:divBdr>
    </w:div>
    <w:div w:id="254553926">
      <w:bodyDiv w:val="1"/>
      <w:marLeft w:val="0"/>
      <w:marRight w:val="0"/>
      <w:marTop w:val="0"/>
      <w:marBottom w:val="0"/>
      <w:divBdr>
        <w:top w:val="none" w:sz="0" w:space="0" w:color="auto"/>
        <w:left w:val="none" w:sz="0" w:space="0" w:color="auto"/>
        <w:bottom w:val="none" w:sz="0" w:space="0" w:color="auto"/>
        <w:right w:val="none" w:sz="0" w:space="0" w:color="auto"/>
      </w:divBdr>
    </w:div>
    <w:div w:id="254629076">
      <w:bodyDiv w:val="1"/>
      <w:marLeft w:val="0"/>
      <w:marRight w:val="0"/>
      <w:marTop w:val="0"/>
      <w:marBottom w:val="0"/>
      <w:divBdr>
        <w:top w:val="none" w:sz="0" w:space="0" w:color="auto"/>
        <w:left w:val="none" w:sz="0" w:space="0" w:color="auto"/>
        <w:bottom w:val="none" w:sz="0" w:space="0" w:color="auto"/>
        <w:right w:val="none" w:sz="0" w:space="0" w:color="auto"/>
      </w:divBdr>
    </w:div>
    <w:div w:id="254821835">
      <w:bodyDiv w:val="1"/>
      <w:marLeft w:val="0"/>
      <w:marRight w:val="0"/>
      <w:marTop w:val="0"/>
      <w:marBottom w:val="0"/>
      <w:divBdr>
        <w:top w:val="none" w:sz="0" w:space="0" w:color="auto"/>
        <w:left w:val="none" w:sz="0" w:space="0" w:color="auto"/>
        <w:bottom w:val="none" w:sz="0" w:space="0" w:color="auto"/>
        <w:right w:val="none" w:sz="0" w:space="0" w:color="auto"/>
      </w:divBdr>
    </w:div>
    <w:div w:id="255334789">
      <w:bodyDiv w:val="1"/>
      <w:marLeft w:val="0"/>
      <w:marRight w:val="0"/>
      <w:marTop w:val="0"/>
      <w:marBottom w:val="0"/>
      <w:divBdr>
        <w:top w:val="none" w:sz="0" w:space="0" w:color="auto"/>
        <w:left w:val="none" w:sz="0" w:space="0" w:color="auto"/>
        <w:bottom w:val="none" w:sz="0" w:space="0" w:color="auto"/>
        <w:right w:val="none" w:sz="0" w:space="0" w:color="auto"/>
      </w:divBdr>
    </w:div>
    <w:div w:id="255594781">
      <w:bodyDiv w:val="1"/>
      <w:marLeft w:val="0"/>
      <w:marRight w:val="0"/>
      <w:marTop w:val="0"/>
      <w:marBottom w:val="0"/>
      <w:divBdr>
        <w:top w:val="none" w:sz="0" w:space="0" w:color="auto"/>
        <w:left w:val="none" w:sz="0" w:space="0" w:color="auto"/>
        <w:bottom w:val="none" w:sz="0" w:space="0" w:color="auto"/>
        <w:right w:val="none" w:sz="0" w:space="0" w:color="auto"/>
      </w:divBdr>
    </w:div>
    <w:div w:id="256908908">
      <w:bodyDiv w:val="1"/>
      <w:marLeft w:val="0"/>
      <w:marRight w:val="0"/>
      <w:marTop w:val="0"/>
      <w:marBottom w:val="0"/>
      <w:divBdr>
        <w:top w:val="none" w:sz="0" w:space="0" w:color="auto"/>
        <w:left w:val="none" w:sz="0" w:space="0" w:color="auto"/>
        <w:bottom w:val="none" w:sz="0" w:space="0" w:color="auto"/>
        <w:right w:val="none" w:sz="0" w:space="0" w:color="auto"/>
      </w:divBdr>
    </w:div>
    <w:div w:id="257295562">
      <w:bodyDiv w:val="1"/>
      <w:marLeft w:val="0"/>
      <w:marRight w:val="0"/>
      <w:marTop w:val="0"/>
      <w:marBottom w:val="0"/>
      <w:divBdr>
        <w:top w:val="none" w:sz="0" w:space="0" w:color="auto"/>
        <w:left w:val="none" w:sz="0" w:space="0" w:color="auto"/>
        <w:bottom w:val="none" w:sz="0" w:space="0" w:color="auto"/>
        <w:right w:val="none" w:sz="0" w:space="0" w:color="auto"/>
      </w:divBdr>
    </w:div>
    <w:div w:id="257298249">
      <w:bodyDiv w:val="1"/>
      <w:marLeft w:val="0"/>
      <w:marRight w:val="0"/>
      <w:marTop w:val="0"/>
      <w:marBottom w:val="0"/>
      <w:divBdr>
        <w:top w:val="none" w:sz="0" w:space="0" w:color="auto"/>
        <w:left w:val="none" w:sz="0" w:space="0" w:color="auto"/>
        <w:bottom w:val="none" w:sz="0" w:space="0" w:color="auto"/>
        <w:right w:val="none" w:sz="0" w:space="0" w:color="auto"/>
      </w:divBdr>
    </w:div>
    <w:div w:id="257448684">
      <w:bodyDiv w:val="1"/>
      <w:marLeft w:val="0"/>
      <w:marRight w:val="0"/>
      <w:marTop w:val="0"/>
      <w:marBottom w:val="0"/>
      <w:divBdr>
        <w:top w:val="none" w:sz="0" w:space="0" w:color="auto"/>
        <w:left w:val="none" w:sz="0" w:space="0" w:color="auto"/>
        <w:bottom w:val="none" w:sz="0" w:space="0" w:color="auto"/>
        <w:right w:val="none" w:sz="0" w:space="0" w:color="auto"/>
      </w:divBdr>
    </w:div>
    <w:div w:id="258299461">
      <w:bodyDiv w:val="1"/>
      <w:marLeft w:val="0"/>
      <w:marRight w:val="0"/>
      <w:marTop w:val="0"/>
      <w:marBottom w:val="0"/>
      <w:divBdr>
        <w:top w:val="none" w:sz="0" w:space="0" w:color="auto"/>
        <w:left w:val="none" w:sz="0" w:space="0" w:color="auto"/>
        <w:bottom w:val="none" w:sz="0" w:space="0" w:color="auto"/>
        <w:right w:val="none" w:sz="0" w:space="0" w:color="auto"/>
      </w:divBdr>
    </w:div>
    <w:div w:id="258998636">
      <w:bodyDiv w:val="1"/>
      <w:marLeft w:val="0"/>
      <w:marRight w:val="0"/>
      <w:marTop w:val="0"/>
      <w:marBottom w:val="0"/>
      <w:divBdr>
        <w:top w:val="none" w:sz="0" w:space="0" w:color="auto"/>
        <w:left w:val="none" w:sz="0" w:space="0" w:color="auto"/>
        <w:bottom w:val="none" w:sz="0" w:space="0" w:color="auto"/>
        <w:right w:val="none" w:sz="0" w:space="0" w:color="auto"/>
      </w:divBdr>
    </w:div>
    <w:div w:id="259264750">
      <w:bodyDiv w:val="1"/>
      <w:marLeft w:val="0"/>
      <w:marRight w:val="0"/>
      <w:marTop w:val="0"/>
      <w:marBottom w:val="0"/>
      <w:divBdr>
        <w:top w:val="none" w:sz="0" w:space="0" w:color="auto"/>
        <w:left w:val="none" w:sz="0" w:space="0" w:color="auto"/>
        <w:bottom w:val="none" w:sz="0" w:space="0" w:color="auto"/>
        <w:right w:val="none" w:sz="0" w:space="0" w:color="auto"/>
      </w:divBdr>
    </w:div>
    <w:div w:id="260064930">
      <w:bodyDiv w:val="1"/>
      <w:marLeft w:val="0"/>
      <w:marRight w:val="0"/>
      <w:marTop w:val="0"/>
      <w:marBottom w:val="0"/>
      <w:divBdr>
        <w:top w:val="none" w:sz="0" w:space="0" w:color="auto"/>
        <w:left w:val="none" w:sz="0" w:space="0" w:color="auto"/>
        <w:bottom w:val="none" w:sz="0" w:space="0" w:color="auto"/>
        <w:right w:val="none" w:sz="0" w:space="0" w:color="auto"/>
      </w:divBdr>
    </w:div>
    <w:div w:id="260334360">
      <w:bodyDiv w:val="1"/>
      <w:marLeft w:val="0"/>
      <w:marRight w:val="0"/>
      <w:marTop w:val="0"/>
      <w:marBottom w:val="0"/>
      <w:divBdr>
        <w:top w:val="none" w:sz="0" w:space="0" w:color="auto"/>
        <w:left w:val="none" w:sz="0" w:space="0" w:color="auto"/>
        <w:bottom w:val="none" w:sz="0" w:space="0" w:color="auto"/>
        <w:right w:val="none" w:sz="0" w:space="0" w:color="auto"/>
      </w:divBdr>
    </w:div>
    <w:div w:id="260650588">
      <w:bodyDiv w:val="1"/>
      <w:marLeft w:val="0"/>
      <w:marRight w:val="0"/>
      <w:marTop w:val="0"/>
      <w:marBottom w:val="0"/>
      <w:divBdr>
        <w:top w:val="none" w:sz="0" w:space="0" w:color="auto"/>
        <w:left w:val="none" w:sz="0" w:space="0" w:color="auto"/>
        <w:bottom w:val="none" w:sz="0" w:space="0" w:color="auto"/>
        <w:right w:val="none" w:sz="0" w:space="0" w:color="auto"/>
      </w:divBdr>
    </w:div>
    <w:div w:id="260719548">
      <w:bodyDiv w:val="1"/>
      <w:marLeft w:val="0"/>
      <w:marRight w:val="0"/>
      <w:marTop w:val="0"/>
      <w:marBottom w:val="0"/>
      <w:divBdr>
        <w:top w:val="none" w:sz="0" w:space="0" w:color="auto"/>
        <w:left w:val="none" w:sz="0" w:space="0" w:color="auto"/>
        <w:bottom w:val="none" w:sz="0" w:space="0" w:color="auto"/>
        <w:right w:val="none" w:sz="0" w:space="0" w:color="auto"/>
      </w:divBdr>
    </w:div>
    <w:div w:id="260794990">
      <w:bodyDiv w:val="1"/>
      <w:marLeft w:val="0"/>
      <w:marRight w:val="0"/>
      <w:marTop w:val="0"/>
      <w:marBottom w:val="0"/>
      <w:divBdr>
        <w:top w:val="none" w:sz="0" w:space="0" w:color="auto"/>
        <w:left w:val="none" w:sz="0" w:space="0" w:color="auto"/>
        <w:bottom w:val="none" w:sz="0" w:space="0" w:color="auto"/>
        <w:right w:val="none" w:sz="0" w:space="0" w:color="auto"/>
      </w:divBdr>
    </w:div>
    <w:div w:id="262806942">
      <w:bodyDiv w:val="1"/>
      <w:marLeft w:val="0"/>
      <w:marRight w:val="0"/>
      <w:marTop w:val="0"/>
      <w:marBottom w:val="0"/>
      <w:divBdr>
        <w:top w:val="none" w:sz="0" w:space="0" w:color="auto"/>
        <w:left w:val="none" w:sz="0" w:space="0" w:color="auto"/>
        <w:bottom w:val="none" w:sz="0" w:space="0" w:color="auto"/>
        <w:right w:val="none" w:sz="0" w:space="0" w:color="auto"/>
      </w:divBdr>
    </w:div>
    <w:div w:id="263389258">
      <w:bodyDiv w:val="1"/>
      <w:marLeft w:val="0"/>
      <w:marRight w:val="0"/>
      <w:marTop w:val="0"/>
      <w:marBottom w:val="0"/>
      <w:divBdr>
        <w:top w:val="none" w:sz="0" w:space="0" w:color="auto"/>
        <w:left w:val="none" w:sz="0" w:space="0" w:color="auto"/>
        <w:bottom w:val="none" w:sz="0" w:space="0" w:color="auto"/>
        <w:right w:val="none" w:sz="0" w:space="0" w:color="auto"/>
      </w:divBdr>
    </w:div>
    <w:div w:id="263460154">
      <w:bodyDiv w:val="1"/>
      <w:marLeft w:val="0"/>
      <w:marRight w:val="0"/>
      <w:marTop w:val="0"/>
      <w:marBottom w:val="0"/>
      <w:divBdr>
        <w:top w:val="none" w:sz="0" w:space="0" w:color="auto"/>
        <w:left w:val="none" w:sz="0" w:space="0" w:color="auto"/>
        <w:bottom w:val="none" w:sz="0" w:space="0" w:color="auto"/>
        <w:right w:val="none" w:sz="0" w:space="0" w:color="auto"/>
      </w:divBdr>
    </w:div>
    <w:div w:id="263461393">
      <w:bodyDiv w:val="1"/>
      <w:marLeft w:val="0"/>
      <w:marRight w:val="0"/>
      <w:marTop w:val="0"/>
      <w:marBottom w:val="0"/>
      <w:divBdr>
        <w:top w:val="none" w:sz="0" w:space="0" w:color="auto"/>
        <w:left w:val="none" w:sz="0" w:space="0" w:color="auto"/>
        <w:bottom w:val="none" w:sz="0" w:space="0" w:color="auto"/>
        <w:right w:val="none" w:sz="0" w:space="0" w:color="auto"/>
      </w:divBdr>
    </w:div>
    <w:div w:id="263850318">
      <w:bodyDiv w:val="1"/>
      <w:marLeft w:val="0"/>
      <w:marRight w:val="0"/>
      <w:marTop w:val="0"/>
      <w:marBottom w:val="0"/>
      <w:divBdr>
        <w:top w:val="none" w:sz="0" w:space="0" w:color="auto"/>
        <w:left w:val="none" w:sz="0" w:space="0" w:color="auto"/>
        <w:bottom w:val="none" w:sz="0" w:space="0" w:color="auto"/>
        <w:right w:val="none" w:sz="0" w:space="0" w:color="auto"/>
      </w:divBdr>
    </w:div>
    <w:div w:id="264192119">
      <w:bodyDiv w:val="1"/>
      <w:marLeft w:val="0"/>
      <w:marRight w:val="0"/>
      <w:marTop w:val="0"/>
      <w:marBottom w:val="0"/>
      <w:divBdr>
        <w:top w:val="none" w:sz="0" w:space="0" w:color="auto"/>
        <w:left w:val="none" w:sz="0" w:space="0" w:color="auto"/>
        <w:bottom w:val="none" w:sz="0" w:space="0" w:color="auto"/>
        <w:right w:val="none" w:sz="0" w:space="0" w:color="auto"/>
      </w:divBdr>
    </w:div>
    <w:div w:id="264504619">
      <w:bodyDiv w:val="1"/>
      <w:marLeft w:val="0"/>
      <w:marRight w:val="0"/>
      <w:marTop w:val="0"/>
      <w:marBottom w:val="0"/>
      <w:divBdr>
        <w:top w:val="none" w:sz="0" w:space="0" w:color="auto"/>
        <w:left w:val="none" w:sz="0" w:space="0" w:color="auto"/>
        <w:bottom w:val="none" w:sz="0" w:space="0" w:color="auto"/>
        <w:right w:val="none" w:sz="0" w:space="0" w:color="auto"/>
      </w:divBdr>
    </w:div>
    <w:div w:id="265117857">
      <w:bodyDiv w:val="1"/>
      <w:marLeft w:val="0"/>
      <w:marRight w:val="0"/>
      <w:marTop w:val="0"/>
      <w:marBottom w:val="0"/>
      <w:divBdr>
        <w:top w:val="none" w:sz="0" w:space="0" w:color="auto"/>
        <w:left w:val="none" w:sz="0" w:space="0" w:color="auto"/>
        <w:bottom w:val="none" w:sz="0" w:space="0" w:color="auto"/>
        <w:right w:val="none" w:sz="0" w:space="0" w:color="auto"/>
      </w:divBdr>
    </w:div>
    <w:div w:id="265161222">
      <w:bodyDiv w:val="1"/>
      <w:marLeft w:val="0"/>
      <w:marRight w:val="0"/>
      <w:marTop w:val="0"/>
      <w:marBottom w:val="0"/>
      <w:divBdr>
        <w:top w:val="none" w:sz="0" w:space="0" w:color="auto"/>
        <w:left w:val="none" w:sz="0" w:space="0" w:color="auto"/>
        <w:bottom w:val="none" w:sz="0" w:space="0" w:color="auto"/>
        <w:right w:val="none" w:sz="0" w:space="0" w:color="auto"/>
      </w:divBdr>
    </w:div>
    <w:div w:id="265622562">
      <w:bodyDiv w:val="1"/>
      <w:marLeft w:val="0"/>
      <w:marRight w:val="0"/>
      <w:marTop w:val="0"/>
      <w:marBottom w:val="0"/>
      <w:divBdr>
        <w:top w:val="none" w:sz="0" w:space="0" w:color="auto"/>
        <w:left w:val="none" w:sz="0" w:space="0" w:color="auto"/>
        <w:bottom w:val="none" w:sz="0" w:space="0" w:color="auto"/>
        <w:right w:val="none" w:sz="0" w:space="0" w:color="auto"/>
      </w:divBdr>
    </w:div>
    <w:div w:id="265891939">
      <w:bodyDiv w:val="1"/>
      <w:marLeft w:val="0"/>
      <w:marRight w:val="0"/>
      <w:marTop w:val="0"/>
      <w:marBottom w:val="0"/>
      <w:divBdr>
        <w:top w:val="none" w:sz="0" w:space="0" w:color="auto"/>
        <w:left w:val="none" w:sz="0" w:space="0" w:color="auto"/>
        <w:bottom w:val="none" w:sz="0" w:space="0" w:color="auto"/>
        <w:right w:val="none" w:sz="0" w:space="0" w:color="auto"/>
      </w:divBdr>
    </w:div>
    <w:div w:id="266423430">
      <w:bodyDiv w:val="1"/>
      <w:marLeft w:val="0"/>
      <w:marRight w:val="0"/>
      <w:marTop w:val="0"/>
      <w:marBottom w:val="0"/>
      <w:divBdr>
        <w:top w:val="none" w:sz="0" w:space="0" w:color="auto"/>
        <w:left w:val="none" w:sz="0" w:space="0" w:color="auto"/>
        <w:bottom w:val="none" w:sz="0" w:space="0" w:color="auto"/>
        <w:right w:val="none" w:sz="0" w:space="0" w:color="auto"/>
      </w:divBdr>
    </w:div>
    <w:div w:id="267735485">
      <w:bodyDiv w:val="1"/>
      <w:marLeft w:val="0"/>
      <w:marRight w:val="0"/>
      <w:marTop w:val="0"/>
      <w:marBottom w:val="0"/>
      <w:divBdr>
        <w:top w:val="none" w:sz="0" w:space="0" w:color="auto"/>
        <w:left w:val="none" w:sz="0" w:space="0" w:color="auto"/>
        <w:bottom w:val="none" w:sz="0" w:space="0" w:color="auto"/>
        <w:right w:val="none" w:sz="0" w:space="0" w:color="auto"/>
      </w:divBdr>
    </w:div>
    <w:div w:id="268390631">
      <w:bodyDiv w:val="1"/>
      <w:marLeft w:val="0"/>
      <w:marRight w:val="0"/>
      <w:marTop w:val="0"/>
      <w:marBottom w:val="0"/>
      <w:divBdr>
        <w:top w:val="none" w:sz="0" w:space="0" w:color="auto"/>
        <w:left w:val="none" w:sz="0" w:space="0" w:color="auto"/>
        <w:bottom w:val="none" w:sz="0" w:space="0" w:color="auto"/>
        <w:right w:val="none" w:sz="0" w:space="0" w:color="auto"/>
      </w:divBdr>
    </w:div>
    <w:div w:id="269162182">
      <w:bodyDiv w:val="1"/>
      <w:marLeft w:val="0"/>
      <w:marRight w:val="0"/>
      <w:marTop w:val="0"/>
      <w:marBottom w:val="0"/>
      <w:divBdr>
        <w:top w:val="none" w:sz="0" w:space="0" w:color="auto"/>
        <w:left w:val="none" w:sz="0" w:space="0" w:color="auto"/>
        <w:bottom w:val="none" w:sz="0" w:space="0" w:color="auto"/>
        <w:right w:val="none" w:sz="0" w:space="0" w:color="auto"/>
      </w:divBdr>
    </w:div>
    <w:div w:id="269624482">
      <w:bodyDiv w:val="1"/>
      <w:marLeft w:val="0"/>
      <w:marRight w:val="0"/>
      <w:marTop w:val="0"/>
      <w:marBottom w:val="0"/>
      <w:divBdr>
        <w:top w:val="none" w:sz="0" w:space="0" w:color="auto"/>
        <w:left w:val="none" w:sz="0" w:space="0" w:color="auto"/>
        <w:bottom w:val="none" w:sz="0" w:space="0" w:color="auto"/>
        <w:right w:val="none" w:sz="0" w:space="0" w:color="auto"/>
      </w:divBdr>
    </w:div>
    <w:div w:id="270015180">
      <w:bodyDiv w:val="1"/>
      <w:marLeft w:val="0"/>
      <w:marRight w:val="0"/>
      <w:marTop w:val="0"/>
      <w:marBottom w:val="0"/>
      <w:divBdr>
        <w:top w:val="none" w:sz="0" w:space="0" w:color="auto"/>
        <w:left w:val="none" w:sz="0" w:space="0" w:color="auto"/>
        <w:bottom w:val="none" w:sz="0" w:space="0" w:color="auto"/>
        <w:right w:val="none" w:sz="0" w:space="0" w:color="auto"/>
      </w:divBdr>
    </w:div>
    <w:div w:id="270090235">
      <w:bodyDiv w:val="1"/>
      <w:marLeft w:val="0"/>
      <w:marRight w:val="0"/>
      <w:marTop w:val="0"/>
      <w:marBottom w:val="0"/>
      <w:divBdr>
        <w:top w:val="none" w:sz="0" w:space="0" w:color="auto"/>
        <w:left w:val="none" w:sz="0" w:space="0" w:color="auto"/>
        <w:bottom w:val="none" w:sz="0" w:space="0" w:color="auto"/>
        <w:right w:val="none" w:sz="0" w:space="0" w:color="auto"/>
      </w:divBdr>
    </w:div>
    <w:div w:id="270161519">
      <w:bodyDiv w:val="1"/>
      <w:marLeft w:val="0"/>
      <w:marRight w:val="0"/>
      <w:marTop w:val="0"/>
      <w:marBottom w:val="0"/>
      <w:divBdr>
        <w:top w:val="none" w:sz="0" w:space="0" w:color="auto"/>
        <w:left w:val="none" w:sz="0" w:space="0" w:color="auto"/>
        <w:bottom w:val="none" w:sz="0" w:space="0" w:color="auto"/>
        <w:right w:val="none" w:sz="0" w:space="0" w:color="auto"/>
      </w:divBdr>
    </w:div>
    <w:div w:id="270286971">
      <w:bodyDiv w:val="1"/>
      <w:marLeft w:val="0"/>
      <w:marRight w:val="0"/>
      <w:marTop w:val="0"/>
      <w:marBottom w:val="0"/>
      <w:divBdr>
        <w:top w:val="none" w:sz="0" w:space="0" w:color="auto"/>
        <w:left w:val="none" w:sz="0" w:space="0" w:color="auto"/>
        <w:bottom w:val="none" w:sz="0" w:space="0" w:color="auto"/>
        <w:right w:val="none" w:sz="0" w:space="0" w:color="auto"/>
      </w:divBdr>
    </w:div>
    <w:div w:id="272590452">
      <w:bodyDiv w:val="1"/>
      <w:marLeft w:val="0"/>
      <w:marRight w:val="0"/>
      <w:marTop w:val="0"/>
      <w:marBottom w:val="0"/>
      <w:divBdr>
        <w:top w:val="none" w:sz="0" w:space="0" w:color="auto"/>
        <w:left w:val="none" w:sz="0" w:space="0" w:color="auto"/>
        <w:bottom w:val="none" w:sz="0" w:space="0" w:color="auto"/>
        <w:right w:val="none" w:sz="0" w:space="0" w:color="auto"/>
      </w:divBdr>
    </w:div>
    <w:div w:id="272712474">
      <w:bodyDiv w:val="1"/>
      <w:marLeft w:val="0"/>
      <w:marRight w:val="0"/>
      <w:marTop w:val="0"/>
      <w:marBottom w:val="0"/>
      <w:divBdr>
        <w:top w:val="none" w:sz="0" w:space="0" w:color="auto"/>
        <w:left w:val="none" w:sz="0" w:space="0" w:color="auto"/>
        <w:bottom w:val="none" w:sz="0" w:space="0" w:color="auto"/>
        <w:right w:val="none" w:sz="0" w:space="0" w:color="auto"/>
      </w:divBdr>
    </w:div>
    <w:div w:id="273482742">
      <w:bodyDiv w:val="1"/>
      <w:marLeft w:val="0"/>
      <w:marRight w:val="0"/>
      <w:marTop w:val="0"/>
      <w:marBottom w:val="0"/>
      <w:divBdr>
        <w:top w:val="none" w:sz="0" w:space="0" w:color="auto"/>
        <w:left w:val="none" w:sz="0" w:space="0" w:color="auto"/>
        <w:bottom w:val="none" w:sz="0" w:space="0" w:color="auto"/>
        <w:right w:val="none" w:sz="0" w:space="0" w:color="auto"/>
      </w:divBdr>
    </w:div>
    <w:div w:id="274101753">
      <w:bodyDiv w:val="1"/>
      <w:marLeft w:val="0"/>
      <w:marRight w:val="0"/>
      <w:marTop w:val="0"/>
      <w:marBottom w:val="0"/>
      <w:divBdr>
        <w:top w:val="none" w:sz="0" w:space="0" w:color="auto"/>
        <w:left w:val="none" w:sz="0" w:space="0" w:color="auto"/>
        <w:bottom w:val="none" w:sz="0" w:space="0" w:color="auto"/>
        <w:right w:val="none" w:sz="0" w:space="0" w:color="auto"/>
      </w:divBdr>
    </w:div>
    <w:div w:id="274751097">
      <w:bodyDiv w:val="1"/>
      <w:marLeft w:val="0"/>
      <w:marRight w:val="0"/>
      <w:marTop w:val="0"/>
      <w:marBottom w:val="0"/>
      <w:divBdr>
        <w:top w:val="none" w:sz="0" w:space="0" w:color="auto"/>
        <w:left w:val="none" w:sz="0" w:space="0" w:color="auto"/>
        <w:bottom w:val="none" w:sz="0" w:space="0" w:color="auto"/>
        <w:right w:val="none" w:sz="0" w:space="0" w:color="auto"/>
      </w:divBdr>
    </w:div>
    <w:div w:id="275453652">
      <w:bodyDiv w:val="1"/>
      <w:marLeft w:val="0"/>
      <w:marRight w:val="0"/>
      <w:marTop w:val="0"/>
      <w:marBottom w:val="0"/>
      <w:divBdr>
        <w:top w:val="none" w:sz="0" w:space="0" w:color="auto"/>
        <w:left w:val="none" w:sz="0" w:space="0" w:color="auto"/>
        <w:bottom w:val="none" w:sz="0" w:space="0" w:color="auto"/>
        <w:right w:val="none" w:sz="0" w:space="0" w:color="auto"/>
      </w:divBdr>
    </w:div>
    <w:div w:id="275867469">
      <w:bodyDiv w:val="1"/>
      <w:marLeft w:val="0"/>
      <w:marRight w:val="0"/>
      <w:marTop w:val="0"/>
      <w:marBottom w:val="0"/>
      <w:divBdr>
        <w:top w:val="none" w:sz="0" w:space="0" w:color="auto"/>
        <w:left w:val="none" w:sz="0" w:space="0" w:color="auto"/>
        <w:bottom w:val="none" w:sz="0" w:space="0" w:color="auto"/>
        <w:right w:val="none" w:sz="0" w:space="0" w:color="auto"/>
      </w:divBdr>
    </w:div>
    <w:div w:id="276720418">
      <w:bodyDiv w:val="1"/>
      <w:marLeft w:val="0"/>
      <w:marRight w:val="0"/>
      <w:marTop w:val="0"/>
      <w:marBottom w:val="0"/>
      <w:divBdr>
        <w:top w:val="none" w:sz="0" w:space="0" w:color="auto"/>
        <w:left w:val="none" w:sz="0" w:space="0" w:color="auto"/>
        <w:bottom w:val="none" w:sz="0" w:space="0" w:color="auto"/>
        <w:right w:val="none" w:sz="0" w:space="0" w:color="auto"/>
      </w:divBdr>
    </w:div>
    <w:div w:id="276913101">
      <w:bodyDiv w:val="1"/>
      <w:marLeft w:val="0"/>
      <w:marRight w:val="0"/>
      <w:marTop w:val="0"/>
      <w:marBottom w:val="0"/>
      <w:divBdr>
        <w:top w:val="none" w:sz="0" w:space="0" w:color="auto"/>
        <w:left w:val="none" w:sz="0" w:space="0" w:color="auto"/>
        <w:bottom w:val="none" w:sz="0" w:space="0" w:color="auto"/>
        <w:right w:val="none" w:sz="0" w:space="0" w:color="auto"/>
      </w:divBdr>
    </w:div>
    <w:div w:id="276985904">
      <w:bodyDiv w:val="1"/>
      <w:marLeft w:val="0"/>
      <w:marRight w:val="0"/>
      <w:marTop w:val="0"/>
      <w:marBottom w:val="0"/>
      <w:divBdr>
        <w:top w:val="none" w:sz="0" w:space="0" w:color="auto"/>
        <w:left w:val="none" w:sz="0" w:space="0" w:color="auto"/>
        <w:bottom w:val="none" w:sz="0" w:space="0" w:color="auto"/>
        <w:right w:val="none" w:sz="0" w:space="0" w:color="auto"/>
      </w:divBdr>
    </w:div>
    <w:div w:id="277488064">
      <w:bodyDiv w:val="1"/>
      <w:marLeft w:val="0"/>
      <w:marRight w:val="0"/>
      <w:marTop w:val="0"/>
      <w:marBottom w:val="0"/>
      <w:divBdr>
        <w:top w:val="none" w:sz="0" w:space="0" w:color="auto"/>
        <w:left w:val="none" w:sz="0" w:space="0" w:color="auto"/>
        <w:bottom w:val="none" w:sz="0" w:space="0" w:color="auto"/>
        <w:right w:val="none" w:sz="0" w:space="0" w:color="auto"/>
      </w:divBdr>
    </w:div>
    <w:div w:id="278268215">
      <w:bodyDiv w:val="1"/>
      <w:marLeft w:val="0"/>
      <w:marRight w:val="0"/>
      <w:marTop w:val="0"/>
      <w:marBottom w:val="0"/>
      <w:divBdr>
        <w:top w:val="none" w:sz="0" w:space="0" w:color="auto"/>
        <w:left w:val="none" w:sz="0" w:space="0" w:color="auto"/>
        <w:bottom w:val="none" w:sz="0" w:space="0" w:color="auto"/>
        <w:right w:val="none" w:sz="0" w:space="0" w:color="auto"/>
      </w:divBdr>
    </w:div>
    <w:div w:id="279380400">
      <w:bodyDiv w:val="1"/>
      <w:marLeft w:val="0"/>
      <w:marRight w:val="0"/>
      <w:marTop w:val="0"/>
      <w:marBottom w:val="0"/>
      <w:divBdr>
        <w:top w:val="none" w:sz="0" w:space="0" w:color="auto"/>
        <w:left w:val="none" w:sz="0" w:space="0" w:color="auto"/>
        <w:bottom w:val="none" w:sz="0" w:space="0" w:color="auto"/>
        <w:right w:val="none" w:sz="0" w:space="0" w:color="auto"/>
      </w:divBdr>
    </w:div>
    <w:div w:id="279842359">
      <w:bodyDiv w:val="1"/>
      <w:marLeft w:val="0"/>
      <w:marRight w:val="0"/>
      <w:marTop w:val="0"/>
      <w:marBottom w:val="0"/>
      <w:divBdr>
        <w:top w:val="none" w:sz="0" w:space="0" w:color="auto"/>
        <w:left w:val="none" w:sz="0" w:space="0" w:color="auto"/>
        <w:bottom w:val="none" w:sz="0" w:space="0" w:color="auto"/>
        <w:right w:val="none" w:sz="0" w:space="0" w:color="auto"/>
      </w:divBdr>
    </w:div>
    <w:div w:id="280035551">
      <w:bodyDiv w:val="1"/>
      <w:marLeft w:val="0"/>
      <w:marRight w:val="0"/>
      <w:marTop w:val="0"/>
      <w:marBottom w:val="0"/>
      <w:divBdr>
        <w:top w:val="none" w:sz="0" w:space="0" w:color="auto"/>
        <w:left w:val="none" w:sz="0" w:space="0" w:color="auto"/>
        <w:bottom w:val="none" w:sz="0" w:space="0" w:color="auto"/>
        <w:right w:val="none" w:sz="0" w:space="0" w:color="auto"/>
      </w:divBdr>
    </w:div>
    <w:div w:id="281154650">
      <w:bodyDiv w:val="1"/>
      <w:marLeft w:val="0"/>
      <w:marRight w:val="0"/>
      <w:marTop w:val="0"/>
      <w:marBottom w:val="0"/>
      <w:divBdr>
        <w:top w:val="none" w:sz="0" w:space="0" w:color="auto"/>
        <w:left w:val="none" w:sz="0" w:space="0" w:color="auto"/>
        <w:bottom w:val="none" w:sz="0" w:space="0" w:color="auto"/>
        <w:right w:val="none" w:sz="0" w:space="0" w:color="auto"/>
      </w:divBdr>
    </w:div>
    <w:div w:id="281888991">
      <w:bodyDiv w:val="1"/>
      <w:marLeft w:val="0"/>
      <w:marRight w:val="0"/>
      <w:marTop w:val="0"/>
      <w:marBottom w:val="0"/>
      <w:divBdr>
        <w:top w:val="none" w:sz="0" w:space="0" w:color="auto"/>
        <w:left w:val="none" w:sz="0" w:space="0" w:color="auto"/>
        <w:bottom w:val="none" w:sz="0" w:space="0" w:color="auto"/>
        <w:right w:val="none" w:sz="0" w:space="0" w:color="auto"/>
      </w:divBdr>
    </w:div>
    <w:div w:id="282081909">
      <w:bodyDiv w:val="1"/>
      <w:marLeft w:val="0"/>
      <w:marRight w:val="0"/>
      <w:marTop w:val="0"/>
      <w:marBottom w:val="0"/>
      <w:divBdr>
        <w:top w:val="none" w:sz="0" w:space="0" w:color="auto"/>
        <w:left w:val="none" w:sz="0" w:space="0" w:color="auto"/>
        <w:bottom w:val="none" w:sz="0" w:space="0" w:color="auto"/>
        <w:right w:val="none" w:sz="0" w:space="0" w:color="auto"/>
      </w:divBdr>
    </w:div>
    <w:div w:id="282659571">
      <w:bodyDiv w:val="1"/>
      <w:marLeft w:val="0"/>
      <w:marRight w:val="0"/>
      <w:marTop w:val="0"/>
      <w:marBottom w:val="0"/>
      <w:divBdr>
        <w:top w:val="none" w:sz="0" w:space="0" w:color="auto"/>
        <w:left w:val="none" w:sz="0" w:space="0" w:color="auto"/>
        <w:bottom w:val="none" w:sz="0" w:space="0" w:color="auto"/>
        <w:right w:val="none" w:sz="0" w:space="0" w:color="auto"/>
      </w:divBdr>
    </w:div>
    <w:div w:id="283194883">
      <w:bodyDiv w:val="1"/>
      <w:marLeft w:val="0"/>
      <w:marRight w:val="0"/>
      <w:marTop w:val="0"/>
      <w:marBottom w:val="0"/>
      <w:divBdr>
        <w:top w:val="none" w:sz="0" w:space="0" w:color="auto"/>
        <w:left w:val="none" w:sz="0" w:space="0" w:color="auto"/>
        <w:bottom w:val="none" w:sz="0" w:space="0" w:color="auto"/>
        <w:right w:val="none" w:sz="0" w:space="0" w:color="auto"/>
      </w:divBdr>
    </w:div>
    <w:div w:id="284502433">
      <w:bodyDiv w:val="1"/>
      <w:marLeft w:val="0"/>
      <w:marRight w:val="0"/>
      <w:marTop w:val="0"/>
      <w:marBottom w:val="0"/>
      <w:divBdr>
        <w:top w:val="none" w:sz="0" w:space="0" w:color="auto"/>
        <w:left w:val="none" w:sz="0" w:space="0" w:color="auto"/>
        <w:bottom w:val="none" w:sz="0" w:space="0" w:color="auto"/>
        <w:right w:val="none" w:sz="0" w:space="0" w:color="auto"/>
      </w:divBdr>
    </w:div>
    <w:div w:id="285309020">
      <w:bodyDiv w:val="1"/>
      <w:marLeft w:val="0"/>
      <w:marRight w:val="0"/>
      <w:marTop w:val="0"/>
      <w:marBottom w:val="0"/>
      <w:divBdr>
        <w:top w:val="none" w:sz="0" w:space="0" w:color="auto"/>
        <w:left w:val="none" w:sz="0" w:space="0" w:color="auto"/>
        <w:bottom w:val="none" w:sz="0" w:space="0" w:color="auto"/>
        <w:right w:val="none" w:sz="0" w:space="0" w:color="auto"/>
      </w:divBdr>
    </w:div>
    <w:div w:id="285963843">
      <w:bodyDiv w:val="1"/>
      <w:marLeft w:val="0"/>
      <w:marRight w:val="0"/>
      <w:marTop w:val="0"/>
      <w:marBottom w:val="0"/>
      <w:divBdr>
        <w:top w:val="none" w:sz="0" w:space="0" w:color="auto"/>
        <w:left w:val="none" w:sz="0" w:space="0" w:color="auto"/>
        <w:bottom w:val="none" w:sz="0" w:space="0" w:color="auto"/>
        <w:right w:val="none" w:sz="0" w:space="0" w:color="auto"/>
      </w:divBdr>
    </w:div>
    <w:div w:id="286014403">
      <w:bodyDiv w:val="1"/>
      <w:marLeft w:val="0"/>
      <w:marRight w:val="0"/>
      <w:marTop w:val="0"/>
      <w:marBottom w:val="0"/>
      <w:divBdr>
        <w:top w:val="none" w:sz="0" w:space="0" w:color="auto"/>
        <w:left w:val="none" w:sz="0" w:space="0" w:color="auto"/>
        <w:bottom w:val="none" w:sz="0" w:space="0" w:color="auto"/>
        <w:right w:val="none" w:sz="0" w:space="0" w:color="auto"/>
      </w:divBdr>
    </w:div>
    <w:div w:id="286203248">
      <w:bodyDiv w:val="1"/>
      <w:marLeft w:val="0"/>
      <w:marRight w:val="0"/>
      <w:marTop w:val="0"/>
      <w:marBottom w:val="0"/>
      <w:divBdr>
        <w:top w:val="none" w:sz="0" w:space="0" w:color="auto"/>
        <w:left w:val="none" w:sz="0" w:space="0" w:color="auto"/>
        <w:bottom w:val="none" w:sz="0" w:space="0" w:color="auto"/>
        <w:right w:val="none" w:sz="0" w:space="0" w:color="auto"/>
      </w:divBdr>
    </w:div>
    <w:div w:id="286393253">
      <w:bodyDiv w:val="1"/>
      <w:marLeft w:val="0"/>
      <w:marRight w:val="0"/>
      <w:marTop w:val="0"/>
      <w:marBottom w:val="0"/>
      <w:divBdr>
        <w:top w:val="none" w:sz="0" w:space="0" w:color="auto"/>
        <w:left w:val="none" w:sz="0" w:space="0" w:color="auto"/>
        <w:bottom w:val="none" w:sz="0" w:space="0" w:color="auto"/>
        <w:right w:val="none" w:sz="0" w:space="0" w:color="auto"/>
      </w:divBdr>
    </w:div>
    <w:div w:id="286786413">
      <w:bodyDiv w:val="1"/>
      <w:marLeft w:val="0"/>
      <w:marRight w:val="0"/>
      <w:marTop w:val="0"/>
      <w:marBottom w:val="0"/>
      <w:divBdr>
        <w:top w:val="none" w:sz="0" w:space="0" w:color="auto"/>
        <w:left w:val="none" w:sz="0" w:space="0" w:color="auto"/>
        <w:bottom w:val="none" w:sz="0" w:space="0" w:color="auto"/>
        <w:right w:val="none" w:sz="0" w:space="0" w:color="auto"/>
      </w:divBdr>
    </w:div>
    <w:div w:id="287052179">
      <w:bodyDiv w:val="1"/>
      <w:marLeft w:val="0"/>
      <w:marRight w:val="0"/>
      <w:marTop w:val="0"/>
      <w:marBottom w:val="0"/>
      <w:divBdr>
        <w:top w:val="none" w:sz="0" w:space="0" w:color="auto"/>
        <w:left w:val="none" w:sz="0" w:space="0" w:color="auto"/>
        <w:bottom w:val="none" w:sz="0" w:space="0" w:color="auto"/>
        <w:right w:val="none" w:sz="0" w:space="0" w:color="auto"/>
      </w:divBdr>
    </w:div>
    <w:div w:id="287206189">
      <w:bodyDiv w:val="1"/>
      <w:marLeft w:val="0"/>
      <w:marRight w:val="0"/>
      <w:marTop w:val="0"/>
      <w:marBottom w:val="0"/>
      <w:divBdr>
        <w:top w:val="none" w:sz="0" w:space="0" w:color="auto"/>
        <w:left w:val="none" w:sz="0" w:space="0" w:color="auto"/>
        <w:bottom w:val="none" w:sz="0" w:space="0" w:color="auto"/>
        <w:right w:val="none" w:sz="0" w:space="0" w:color="auto"/>
      </w:divBdr>
    </w:div>
    <w:div w:id="288555881">
      <w:bodyDiv w:val="1"/>
      <w:marLeft w:val="0"/>
      <w:marRight w:val="0"/>
      <w:marTop w:val="0"/>
      <w:marBottom w:val="0"/>
      <w:divBdr>
        <w:top w:val="none" w:sz="0" w:space="0" w:color="auto"/>
        <w:left w:val="none" w:sz="0" w:space="0" w:color="auto"/>
        <w:bottom w:val="none" w:sz="0" w:space="0" w:color="auto"/>
        <w:right w:val="none" w:sz="0" w:space="0" w:color="auto"/>
      </w:divBdr>
    </w:div>
    <w:div w:id="288585079">
      <w:bodyDiv w:val="1"/>
      <w:marLeft w:val="0"/>
      <w:marRight w:val="0"/>
      <w:marTop w:val="0"/>
      <w:marBottom w:val="0"/>
      <w:divBdr>
        <w:top w:val="none" w:sz="0" w:space="0" w:color="auto"/>
        <w:left w:val="none" w:sz="0" w:space="0" w:color="auto"/>
        <w:bottom w:val="none" w:sz="0" w:space="0" w:color="auto"/>
        <w:right w:val="none" w:sz="0" w:space="0" w:color="auto"/>
      </w:divBdr>
    </w:div>
    <w:div w:id="288781642">
      <w:bodyDiv w:val="1"/>
      <w:marLeft w:val="0"/>
      <w:marRight w:val="0"/>
      <w:marTop w:val="0"/>
      <w:marBottom w:val="0"/>
      <w:divBdr>
        <w:top w:val="none" w:sz="0" w:space="0" w:color="auto"/>
        <w:left w:val="none" w:sz="0" w:space="0" w:color="auto"/>
        <w:bottom w:val="none" w:sz="0" w:space="0" w:color="auto"/>
        <w:right w:val="none" w:sz="0" w:space="0" w:color="auto"/>
      </w:divBdr>
    </w:div>
    <w:div w:id="288976871">
      <w:bodyDiv w:val="1"/>
      <w:marLeft w:val="0"/>
      <w:marRight w:val="0"/>
      <w:marTop w:val="0"/>
      <w:marBottom w:val="0"/>
      <w:divBdr>
        <w:top w:val="none" w:sz="0" w:space="0" w:color="auto"/>
        <w:left w:val="none" w:sz="0" w:space="0" w:color="auto"/>
        <w:bottom w:val="none" w:sz="0" w:space="0" w:color="auto"/>
        <w:right w:val="none" w:sz="0" w:space="0" w:color="auto"/>
      </w:divBdr>
    </w:div>
    <w:div w:id="289869405">
      <w:bodyDiv w:val="1"/>
      <w:marLeft w:val="0"/>
      <w:marRight w:val="0"/>
      <w:marTop w:val="0"/>
      <w:marBottom w:val="0"/>
      <w:divBdr>
        <w:top w:val="none" w:sz="0" w:space="0" w:color="auto"/>
        <w:left w:val="none" w:sz="0" w:space="0" w:color="auto"/>
        <w:bottom w:val="none" w:sz="0" w:space="0" w:color="auto"/>
        <w:right w:val="none" w:sz="0" w:space="0" w:color="auto"/>
      </w:divBdr>
    </w:div>
    <w:div w:id="290207975">
      <w:bodyDiv w:val="1"/>
      <w:marLeft w:val="0"/>
      <w:marRight w:val="0"/>
      <w:marTop w:val="0"/>
      <w:marBottom w:val="0"/>
      <w:divBdr>
        <w:top w:val="none" w:sz="0" w:space="0" w:color="auto"/>
        <w:left w:val="none" w:sz="0" w:space="0" w:color="auto"/>
        <w:bottom w:val="none" w:sz="0" w:space="0" w:color="auto"/>
        <w:right w:val="none" w:sz="0" w:space="0" w:color="auto"/>
      </w:divBdr>
    </w:div>
    <w:div w:id="290552111">
      <w:bodyDiv w:val="1"/>
      <w:marLeft w:val="0"/>
      <w:marRight w:val="0"/>
      <w:marTop w:val="0"/>
      <w:marBottom w:val="0"/>
      <w:divBdr>
        <w:top w:val="none" w:sz="0" w:space="0" w:color="auto"/>
        <w:left w:val="none" w:sz="0" w:space="0" w:color="auto"/>
        <w:bottom w:val="none" w:sz="0" w:space="0" w:color="auto"/>
        <w:right w:val="none" w:sz="0" w:space="0" w:color="auto"/>
      </w:divBdr>
    </w:div>
    <w:div w:id="290942452">
      <w:bodyDiv w:val="1"/>
      <w:marLeft w:val="0"/>
      <w:marRight w:val="0"/>
      <w:marTop w:val="0"/>
      <w:marBottom w:val="0"/>
      <w:divBdr>
        <w:top w:val="none" w:sz="0" w:space="0" w:color="auto"/>
        <w:left w:val="none" w:sz="0" w:space="0" w:color="auto"/>
        <w:bottom w:val="none" w:sz="0" w:space="0" w:color="auto"/>
        <w:right w:val="none" w:sz="0" w:space="0" w:color="auto"/>
      </w:divBdr>
    </w:div>
    <w:div w:id="291248277">
      <w:bodyDiv w:val="1"/>
      <w:marLeft w:val="0"/>
      <w:marRight w:val="0"/>
      <w:marTop w:val="0"/>
      <w:marBottom w:val="0"/>
      <w:divBdr>
        <w:top w:val="none" w:sz="0" w:space="0" w:color="auto"/>
        <w:left w:val="none" w:sz="0" w:space="0" w:color="auto"/>
        <w:bottom w:val="none" w:sz="0" w:space="0" w:color="auto"/>
        <w:right w:val="none" w:sz="0" w:space="0" w:color="auto"/>
      </w:divBdr>
    </w:div>
    <w:div w:id="291522332">
      <w:bodyDiv w:val="1"/>
      <w:marLeft w:val="0"/>
      <w:marRight w:val="0"/>
      <w:marTop w:val="0"/>
      <w:marBottom w:val="0"/>
      <w:divBdr>
        <w:top w:val="none" w:sz="0" w:space="0" w:color="auto"/>
        <w:left w:val="none" w:sz="0" w:space="0" w:color="auto"/>
        <w:bottom w:val="none" w:sz="0" w:space="0" w:color="auto"/>
        <w:right w:val="none" w:sz="0" w:space="0" w:color="auto"/>
      </w:divBdr>
    </w:div>
    <w:div w:id="291523827">
      <w:bodyDiv w:val="1"/>
      <w:marLeft w:val="0"/>
      <w:marRight w:val="0"/>
      <w:marTop w:val="0"/>
      <w:marBottom w:val="0"/>
      <w:divBdr>
        <w:top w:val="none" w:sz="0" w:space="0" w:color="auto"/>
        <w:left w:val="none" w:sz="0" w:space="0" w:color="auto"/>
        <w:bottom w:val="none" w:sz="0" w:space="0" w:color="auto"/>
        <w:right w:val="none" w:sz="0" w:space="0" w:color="auto"/>
      </w:divBdr>
    </w:div>
    <w:div w:id="291837430">
      <w:bodyDiv w:val="1"/>
      <w:marLeft w:val="0"/>
      <w:marRight w:val="0"/>
      <w:marTop w:val="0"/>
      <w:marBottom w:val="0"/>
      <w:divBdr>
        <w:top w:val="none" w:sz="0" w:space="0" w:color="auto"/>
        <w:left w:val="none" w:sz="0" w:space="0" w:color="auto"/>
        <w:bottom w:val="none" w:sz="0" w:space="0" w:color="auto"/>
        <w:right w:val="none" w:sz="0" w:space="0" w:color="auto"/>
      </w:divBdr>
    </w:div>
    <w:div w:id="292369937">
      <w:bodyDiv w:val="1"/>
      <w:marLeft w:val="0"/>
      <w:marRight w:val="0"/>
      <w:marTop w:val="0"/>
      <w:marBottom w:val="0"/>
      <w:divBdr>
        <w:top w:val="none" w:sz="0" w:space="0" w:color="auto"/>
        <w:left w:val="none" w:sz="0" w:space="0" w:color="auto"/>
        <w:bottom w:val="none" w:sz="0" w:space="0" w:color="auto"/>
        <w:right w:val="none" w:sz="0" w:space="0" w:color="auto"/>
      </w:divBdr>
    </w:div>
    <w:div w:id="292633802">
      <w:bodyDiv w:val="1"/>
      <w:marLeft w:val="0"/>
      <w:marRight w:val="0"/>
      <w:marTop w:val="0"/>
      <w:marBottom w:val="0"/>
      <w:divBdr>
        <w:top w:val="none" w:sz="0" w:space="0" w:color="auto"/>
        <w:left w:val="none" w:sz="0" w:space="0" w:color="auto"/>
        <w:bottom w:val="none" w:sz="0" w:space="0" w:color="auto"/>
        <w:right w:val="none" w:sz="0" w:space="0" w:color="auto"/>
      </w:divBdr>
    </w:div>
    <w:div w:id="292948696">
      <w:bodyDiv w:val="1"/>
      <w:marLeft w:val="0"/>
      <w:marRight w:val="0"/>
      <w:marTop w:val="0"/>
      <w:marBottom w:val="0"/>
      <w:divBdr>
        <w:top w:val="none" w:sz="0" w:space="0" w:color="auto"/>
        <w:left w:val="none" w:sz="0" w:space="0" w:color="auto"/>
        <w:bottom w:val="none" w:sz="0" w:space="0" w:color="auto"/>
        <w:right w:val="none" w:sz="0" w:space="0" w:color="auto"/>
      </w:divBdr>
    </w:div>
    <w:div w:id="295180700">
      <w:bodyDiv w:val="1"/>
      <w:marLeft w:val="0"/>
      <w:marRight w:val="0"/>
      <w:marTop w:val="0"/>
      <w:marBottom w:val="0"/>
      <w:divBdr>
        <w:top w:val="none" w:sz="0" w:space="0" w:color="auto"/>
        <w:left w:val="none" w:sz="0" w:space="0" w:color="auto"/>
        <w:bottom w:val="none" w:sz="0" w:space="0" w:color="auto"/>
        <w:right w:val="none" w:sz="0" w:space="0" w:color="auto"/>
      </w:divBdr>
    </w:div>
    <w:div w:id="295767991">
      <w:bodyDiv w:val="1"/>
      <w:marLeft w:val="0"/>
      <w:marRight w:val="0"/>
      <w:marTop w:val="0"/>
      <w:marBottom w:val="0"/>
      <w:divBdr>
        <w:top w:val="none" w:sz="0" w:space="0" w:color="auto"/>
        <w:left w:val="none" w:sz="0" w:space="0" w:color="auto"/>
        <w:bottom w:val="none" w:sz="0" w:space="0" w:color="auto"/>
        <w:right w:val="none" w:sz="0" w:space="0" w:color="auto"/>
      </w:divBdr>
    </w:div>
    <w:div w:id="296181602">
      <w:bodyDiv w:val="1"/>
      <w:marLeft w:val="0"/>
      <w:marRight w:val="0"/>
      <w:marTop w:val="0"/>
      <w:marBottom w:val="0"/>
      <w:divBdr>
        <w:top w:val="none" w:sz="0" w:space="0" w:color="auto"/>
        <w:left w:val="none" w:sz="0" w:space="0" w:color="auto"/>
        <w:bottom w:val="none" w:sz="0" w:space="0" w:color="auto"/>
        <w:right w:val="none" w:sz="0" w:space="0" w:color="auto"/>
      </w:divBdr>
    </w:div>
    <w:div w:id="296304797">
      <w:bodyDiv w:val="1"/>
      <w:marLeft w:val="0"/>
      <w:marRight w:val="0"/>
      <w:marTop w:val="0"/>
      <w:marBottom w:val="0"/>
      <w:divBdr>
        <w:top w:val="none" w:sz="0" w:space="0" w:color="auto"/>
        <w:left w:val="none" w:sz="0" w:space="0" w:color="auto"/>
        <w:bottom w:val="none" w:sz="0" w:space="0" w:color="auto"/>
        <w:right w:val="none" w:sz="0" w:space="0" w:color="auto"/>
      </w:divBdr>
    </w:div>
    <w:div w:id="297028889">
      <w:bodyDiv w:val="1"/>
      <w:marLeft w:val="0"/>
      <w:marRight w:val="0"/>
      <w:marTop w:val="0"/>
      <w:marBottom w:val="0"/>
      <w:divBdr>
        <w:top w:val="none" w:sz="0" w:space="0" w:color="auto"/>
        <w:left w:val="none" w:sz="0" w:space="0" w:color="auto"/>
        <w:bottom w:val="none" w:sz="0" w:space="0" w:color="auto"/>
        <w:right w:val="none" w:sz="0" w:space="0" w:color="auto"/>
      </w:divBdr>
    </w:div>
    <w:div w:id="297541112">
      <w:bodyDiv w:val="1"/>
      <w:marLeft w:val="0"/>
      <w:marRight w:val="0"/>
      <w:marTop w:val="0"/>
      <w:marBottom w:val="0"/>
      <w:divBdr>
        <w:top w:val="none" w:sz="0" w:space="0" w:color="auto"/>
        <w:left w:val="none" w:sz="0" w:space="0" w:color="auto"/>
        <w:bottom w:val="none" w:sz="0" w:space="0" w:color="auto"/>
        <w:right w:val="none" w:sz="0" w:space="0" w:color="auto"/>
      </w:divBdr>
    </w:div>
    <w:div w:id="297611588">
      <w:bodyDiv w:val="1"/>
      <w:marLeft w:val="0"/>
      <w:marRight w:val="0"/>
      <w:marTop w:val="0"/>
      <w:marBottom w:val="0"/>
      <w:divBdr>
        <w:top w:val="none" w:sz="0" w:space="0" w:color="auto"/>
        <w:left w:val="none" w:sz="0" w:space="0" w:color="auto"/>
        <w:bottom w:val="none" w:sz="0" w:space="0" w:color="auto"/>
        <w:right w:val="none" w:sz="0" w:space="0" w:color="auto"/>
      </w:divBdr>
    </w:div>
    <w:div w:id="298069231">
      <w:bodyDiv w:val="1"/>
      <w:marLeft w:val="0"/>
      <w:marRight w:val="0"/>
      <w:marTop w:val="0"/>
      <w:marBottom w:val="0"/>
      <w:divBdr>
        <w:top w:val="none" w:sz="0" w:space="0" w:color="auto"/>
        <w:left w:val="none" w:sz="0" w:space="0" w:color="auto"/>
        <w:bottom w:val="none" w:sz="0" w:space="0" w:color="auto"/>
        <w:right w:val="none" w:sz="0" w:space="0" w:color="auto"/>
      </w:divBdr>
    </w:div>
    <w:div w:id="298076048">
      <w:bodyDiv w:val="1"/>
      <w:marLeft w:val="0"/>
      <w:marRight w:val="0"/>
      <w:marTop w:val="0"/>
      <w:marBottom w:val="0"/>
      <w:divBdr>
        <w:top w:val="none" w:sz="0" w:space="0" w:color="auto"/>
        <w:left w:val="none" w:sz="0" w:space="0" w:color="auto"/>
        <w:bottom w:val="none" w:sz="0" w:space="0" w:color="auto"/>
        <w:right w:val="none" w:sz="0" w:space="0" w:color="auto"/>
      </w:divBdr>
    </w:div>
    <w:div w:id="298582749">
      <w:bodyDiv w:val="1"/>
      <w:marLeft w:val="0"/>
      <w:marRight w:val="0"/>
      <w:marTop w:val="0"/>
      <w:marBottom w:val="0"/>
      <w:divBdr>
        <w:top w:val="none" w:sz="0" w:space="0" w:color="auto"/>
        <w:left w:val="none" w:sz="0" w:space="0" w:color="auto"/>
        <w:bottom w:val="none" w:sz="0" w:space="0" w:color="auto"/>
        <w:right w:val="none" w:sz="0" w:space="0" w:color="auto"/>
      </w:divBdr>
    </w:div>
    <w:div w:id="299042812">
      <w:bodyDiv w:val="1"/>
      <w:marLeft w:val="0"/>
      <w:marRight w:val="0"/>
      <w:marTop w:val="0"/>
      <w:marBottom w:val="0"/>
      <w:divBdr>
        <w:top w:val="none" w:sz="0" w:space="0" w:color="auto"/>
        <w:left w:val="none" w:sz="0" w:space="0" w:color="auto"/>
        <w:bottom w:val="none" w:sz="0" w:space="0" w:color="auto"/>
        <w:right w:val="none" w:sz="0" w:space="0" w:color="auto"/>
      </w:divBdr>
    </w:div>
    <w:div w:id="299267970">
      <w:bodyDiv w:val="1"/>
      <w:marLeft w:val="0"/>
      <w:marRight w:val="0"/>
      <w:marTop w:val="0"/>
      <w:marBottom w:val="0"/>
      <w:divBdr>
        <w:top w:val="none" w:sz="0" w:space="0" w:color="auto"/>
        <w:left w:val="none" w:sz="0" w:space="0" w:color="auto"/>
        <w:bottom w:val="none" w:sz="0" w:space="0" w:color="auto"/>
        <w:right w:val="none" w:sz="0" w:space="0" w:color="auto"/>
      </w:divBdr>
    </w:div>
    <w:div w:id="299460056">
      <w:bodyDiv w:val="1"/>
      <w:marLeft w:val="0"/>
      <w:marRight w:val="0"/>
      <w:marTop w:val="0"/>
      <w:marBottom w:val="0"/>
      <w:divBdr>
        <w:top w:val="none" w:sz="0" w:space="0" w:color="auto"/>
        <w:left w:val="none" w:sz="0" w:space="0" w:color="auto"/>
        <w:bottom w:val="none" w:sz="0" w:space="0" w:color="auto"/>
        <w:right w:val="none" w:sz="0" w:space="0" w:color="auto"/>
      </w:divBdr>
    </w:div>
    <w:div w:id="299500048">
      <w:bodyDiv w:val="1"/>
      <w:marLeft w:val="0"/>
      <w:marRight w:val="0"/>
      <w:marTop w:val="0"/>
      <w:marBottom w:val="0"/>
      <w:divBdr>
        <w:top w:val="none" w:sz="0" w:space="0" w:color="auto"/>
        <w:left w:val="none" w:sz="0" w:space="0" w:color="auto"/>
        <w:bottom w:val="none" w:sz="0" w:space="0" w:color="auto"/>
        <w:right w:val="none" w:sz="0" w:space="0" w:color="auto"/>
      </w:divBdr>
    </w:div>
    <w:div w:id="300229376">
      <w:bodyDiv w:val="1"/>
      <w:marLeft w:val="0"/>
      <w:marRight w:val="0"/>
      <w:marTop w:val="0"/>
      <w:marBottom w:val="0"/>
      <w:divBdr>
        <w:top w:val="none" w:sz="0" w:space="0" w:color="auto"/>
        <w:left w:val="none" w:sz="0" w:space="0" w:color="auto"/>
        <w:bottom w:val="none" w:sz="0" w:space="0" w:color="auto"/>
        <w:right w:val="none" w:sz="0" w:space="0" w:color="auto"/>
      </w:divBdr>
    </w:div>
    <w:div w:id="300423659">
      <w:bodyDiv w:val="1"/>
      <w:marLeft w:val="0"/>
      <w:marRight w:val="0"/>
      <w:marTop w:val="0"/>
      <w:marBottom w:val="0"/>
      <w:divBdr>
        <w:top w:val="none" w:sz="0" w:space="0" w:color="auto"/>
        <w:left w:val="none" w:sz="0" w:space="0" w:color="auto"/>
        <w:bottom w:val="none" w:sz="0" w:space="0" w:color="auto"/>
        <w:right w:val="none" w:sz="0" w:space="0" w:color="auto"/>
      </w:divBdr>
    </w:div>
    <w:div w:id="300812844">
      <w:bodyDiv w:val="1"/>
      <w:marLeft w:val="0"/>
      <w:marRight w:val="0"/>
      <w:marTop w:val="0"/>
      <w:marBottom w:val="0"/>
      <w:divBdr>
        <w:top w:val="none" w:sz="0" w:space="0" w:color="auto"/>
        <w:left w:val="none" w:sz="0" w:space="0" w:color="auto"/>
        <w:bottom w:val="none" w:sz="0" w:space="0" w:color="auto"/>
        <w:right w:val="none" w:sz="0" w:space="0" w:color="auto"/>
      </w:divBdr>
    </w:div>
    <w:div w:id="300963447">
      <w:bodyDiv w:val="1"/>
      <w:marLeft w:val="0"/>
      <w:marRight w:val="0"/>
      <w:marTop w:val="0"/>
      <w:marBottom w:val="0"/>
      <w:divBdr>
        <w:top w:val="none" w:sz="0" w:space="0" w:color="auto"/>
        <w:left w:val="none" w:sz="0" w:space="0" w:color="auto"/>
        <w:bottom w:val="none" w:sz="0" w:space="0" w:color="auto"/>
        <w:right w:val="none" w:sz="0" w:space="0" w:color="auto"/>
      </w:divBdr>
    </w:div>
    <w:div w:id="301279422">
      <w:bodyDiv w:val="1"/>
      <w:marLeft w:val="0"/>
      <w:marRight w:val="0"/>
      <w:marTop w:val="0"/>
      <w:marBottom w:val="0"/>
      <w:divBdr>
        <w:top w:val="none" w:sz="0" w:space="0" w:color="auto"/>
        <w:left w:val="none" w:sz="0" w:space="0" w:color="auto"/>
        <w:bottom w:val="none" w:sz="0" w:space="0" w:color="auto"/>
        <w:right w:val="none" w:sz="0" w:space="0" w:color="auto"/>
      </w:divBdr>
    </w:div>
    <w:div w:id="301542125">
      <w:bodyDiv w:val="1"/>
      <w:marLeft w:val="0"/>
      <w:marRight w:val="0"/>
      <w:marTop w:val="0"/>
      <w:marBottom w:val="0"/>
      <w:divBdr>
        <w:top w:val="none" w:sz="0" w:space="0" w:color="auto"/>
        <w:left w:val="none" w:sz="0" w:space="0" w:color="auto"/>
        <w:bottom w:val="none" w:sz="0" w:space="0" w:color="auto"/>
        <w:right w:val="none" w:sz="0" w:space="0" w:color="auto"/>
      </w:divBdr>
    </w:div>
    <w:div w:id="301544633">
      <w:bodyDiv w:val="1"/>
      <w:marLeft w:val="0"/>
      <w:marRight w:val="0"/>
      <w:marTop w:val="0"/>
      <w:marBottom w:val="0"/>
      <w:divBdr>
        <w:top w:val="none" w:sz="0" w:space="0" w:color="auto"/>
        <w:left w:val="none" w:sz="0" w:space="0" w:color="auto"/>
        <w:bottom w:val="none" w:sz="0" w:space="0" w:color="auto"/>
        <w:right w:val="none" w:sz="0" w:space="0" w:color="auto"/>
      </w:divBdr>
    </w:div>
    <w:div w:id="303125344">
      <w:bodyDiv w:val="1"/>
      <w:marLeft w:val="0"/>
      <w:marRight w:val="0"/>
      <w:marTop w:val="0"/>
      <w:marBottom w:val="0"/>
      <w:divBdr>
        <w:top w:val="none" w:sz="0" w:space="0" w:color="auto"/>
        <w:left w:val="none" w:sz="0" w:space="0" w:color="auto"/>
        <w:bottom w:val="none" w:sz="0" w:space="0" w:color="auto"/>
        <w:right w:val="none" w:sz="0" w:space="0" w:color="auto"/>
      </w:divBdr>
    </w:div>
    <w:div w:id="303393698">
      <w:bodyDiv w:val="1"/>
      <w:marLeft w:val="0"/>
      <w:marRight w:val="0"/>
      <w:marTop w:val="0"/>
      <w:marBottom w:val="0"/>
      <w:divBdr>
        <w:top w:val="none" w:sz="0" w:space="0" w:color="auto"/>
        <w:left w:val="none" w:sz="0" w:space="0" w:color="auto"/>
        <w:bottom w:val="none" w:sz="0" w:space="0" w:color="auto"/>
        <w:right w:val="none" w:sz="0" w:space="0" w:color="auto"/>
      </w:divBdr>
    </w:div>
    <w:div w:id="303774585">
      <w:bodyDiv w:val="1"/>
      <w:marLeft w:val="0"/>
      <w:marRight w:val="0"/>
      <w:marTop w:val="0"/>
      <w:marBottom w:val="0"/>
      <w:divBdr>
        <w:top w:val="none" w:sz="0" w:space="0" w:color="auto"/>
        <w:left w:val="none" w:sz="0" w:space="0" w:color="auto"/>
        <w:bottom w:val="none" w:sz="0" w:space="0" w:color="auto"/>
        <w:right w:val="none" w:sz="0" w:space="0" w:color="auto"/>
      </w:divBdr>
    </w:div>
    <w:div w:id="304624840">
      <w:bodyDiv w:val="1"/>
      <w:marLeft w:val="0"/>
      <w:marRight w:val="0"/>
      <w:marTop w:val="0"/>
      <w:marBottom w:val="0"/>
      <w:divBdr>
        <w:top w:val="none" w:sz="0" w:space="0" w:color="auto"/>
        <w:left w:val="none" w:sz="0" w:space="0" w:color="auto"/>
        <w:bottom w:val="none" w:sz="0" w:space="0" w:color="auto"/>
        <w:right w:val="none" w:sz="0" w:space="0" w:color="auto"/>
      </w:divBdr>
    </w:div>
    <w:div w:id="304897291">
      <w:bodyDiv w:val="1"/>
      <w:marLeft w:val="0"/>
      <w:marRight w:val="0"/>
      <w:marTop w:val="0"/>
      <w:marBottom w:val="0"/>
      <w:divBdr>
        <w:top w:val="none" w:sz="0" w:space="0" w:color="auto"/>
        <w:left w:val="none" w:sz="0" w:space="0" w:color="auto"/>
        <w:bottom w:val="none" w:sz="0" w:space="0" w:color="auto"/>
        <w:right w:val="none" w:sz="0" w:space="0" w:color="auto"/>
      </w:divBdr>
    </w:div>
    <w:div w:id="305624416">
      <w:bodyDiv w:val="1"/>
      <w:marLeft w:val="0"/>
      <w:marRight w:val="0"/>
      <w:marTop w:val="0"/>
      <w:marBottom w:val="0"/>
      <w:divBdr>
        <w:top w:val="none" w:sz="0" w:space="0" w:color="auto"/>
        <w:left w:val="none" w:sz="0" w:space="0" w:color="auto"/>
        <w:bottom w:val="none" w:sz="0" w:space="0" w:color="auto"/>
        <w:right w:val="none" w:sz="0" w:space="0" w:color="auto"/>
      </w:divBdr>
    </w:div>
    <w:div w:id="305625564">
      <w:bodyDiv w:val="1"/>
      <w:marLeft w:val="0"/>
      <w:marRight w:val="0"/>
      <w:marTop w:val="0"/>
      <w:marBottom w:val="0"/>
      <w:divBdr>
        <w:top w:val="none" w:sz="0" w:space="0" w:color="auto"/>
        <w:left w:val="none" w:sz="0" w:space="0" w:color="auto"/>
        <w:bottom w:val="none" w:sz="0" w:space="0" w:color="auto"/>
        <w:right w:val="none" w:sz="0" w:space="0" w:color="auto"/>
      </w:divBdr>
    </w:div>
    <w:div w:id="305818876">
      <w:bodyDiv w:val="1"/>
      <w:marLeft w:val="0"/>
      <w:marRight w:val="0"/>
      <w:marTop w:val="0"/>
      <w:marBottom w:val="0"/>
      <w:divBdr>
        <w:top w:val="none" w:sz="0" w:space="0" w:color="auto"/>
        <w:left w:val="none" w:sz="0" w:space="0" w:color="auto"/>
        <w:bottom w:val="none" w:sz="0" w:space="0" w:color="auto"/>
        <w:right w:val="none" w:sz="0" w:space="0" w:color="auto"/>
      </w:divBdr>
    </w:div>
    <w:div w:id="306201675">
      <w:bodyDiv w:val="1"/>
      <w:marLeft w:val="0"/>
      <w:marRight w:val="0"/>
      <w:marTop w:val="0"/>
      <w:marBottom w:val="0"/>
      <w:divBdr>
        <w:top w:val="none" w:sz="0" w:space="0" w:color="auto"/>
        <w:left w:val="none" w:sz="0" w:space="0" w:color="auto"/>
        <w:bottom w:val="none" w:sz="0" w:space="0" w:color="auto"/>
        <w:right w:val="none" w:sz="0" w:space="0" w:color="auto"/>
      </w:divBdr>
    </w:div>
    <w:div w:id="306860570">
      <w:bodyDiv w:val="1"/>
      <w:marLeft w:val="0"/>
      <w:marRight w:val="0"/>
      <w:marTop w:val="0"/>
      <w:marBottom w:val="0"/>
      <w:divBdr>
        <w:top w:val="none" w:sz="0" w:space="0" w:color="auto"/>
        <w:left w:val="none" w:sz="0" w:space="0" w:color="auto"/>
        <w:bottom w:val="none" w:sz="0" w:space="0" w:color="auto"/>
        <w:right w:val="none" w:sz="0" w:space="0" w:color="auto"/>
      </w:divBdr>
    </w:div>
    <w:div w:id="306935404">
      <w:bodyDiv w:val="1"/>
      <w:marLeft w:val="0"/>
      <w:marRight w:val="0"/>
      <w:marTop w:val="0"/>
      <w:marBottom w:val="0"/>
      <w:divBdr>
        <w:top w:val="none" w:sz="0" w:space="0" w:color="auto"/>
        <w:left w:val="none" w:sz="0" w:space="0" w:color="auto"/>
        <w:bottom w:val="none" w:sz="0" w:space="0" w:color="auto"/>
        <w:right w:val="none" w:sz="0" w:space="0" w:color="auto"/>
      </w:divBdr>
    </w:div>
    <w:div w:id="307592958">
      <w:bodyDiv w:val="1"/>
      <w:marLeft w:val="0"/>
      <w:marRight w:val="0"/>
      <w:marTop w:val="0"/>
      <w:marBottom w:val="0"/>
      <w:divBdr>
        <w:top w:val="none" w:sz="0" w:space="0" w:color="auto"/>
        <w:left w:val="none" w:sz="0" w:space="0" w:color="auto"/>
        <w:bottom w:val="none" w:sz="0" w:space="0" w:color="auto"/>
        <w:right w:val="none" w:sz="0" w:space="0" w:color="auto"/>
      </w:divBdr>
    </w:div>
    <w:div w:id="307630693">
      <w:bodyDiv w:val="1"/>
      <w:marLeft w:val="0"/>
      <w:marRight w:val="0"/>
      <w:marTop w:val="0"/>
      <w:marBottom w:val="0"/>
      <w:divBdr>
        <w:top w:val="none" w:sz="0" w:space="0" w:color="auto"/>
        <w:left w:val="none" w:sz="0" w:space="0" w:color="auto"/>
        <w:bottom w:val="none" w:sz="0" w:space="0" w:color="auto"/>
        <w:right w:val="none" w:sz="0" w:space="0" w:color="auto"/>
      </w:divBdr>
    </w:div>
    <w:div w:id="307636183">
      <w:bodyDiv w:val="1"/>
      <w:marLeft w:val="0"/>
      <w:marRight w:val="0"/>
      <w:marTop w:val="0"/>
      <w:marBottom w:val="0"/>
      <w:divBdr>
        <w:top w:val="none" w:sz="0" w:space="0" w:color="auto"/>
        <w:left w:val="none" w:sz="0" w:space="0" w:color="auto"/>
        <w:bottom w:val="none" w:sz="0" w:space="0" w:color="auto"/>
        <w:right w:val="none" w:sz="0" w:space="0" w:color="auto"/>
      </w:divBdr>
    </w:div>
    <w:div w:id="307825601">
      <w:bodyDiv w:val="1"/>
      <w:marLeft w:val="0"/>
      <w:marRight w:val="0"/>
      <w:marTop w:val="0"/>
      <w:marBottom w:val="0"/>
      <w:divBdr>
        <w:top w:val="none" w:sz="0" w:space="0" w:color="auto"/>
        <w:left w:val="none" w:sz="0" w:space="0" w:color="auto"/>
        <w:bottom w:val="none" w:sz="0" w:space="0" w:color="auto"/>
        <w:right w:val="none" w:sz="0" w:space="0" w:color="auto"/>
      </w:divBdr>
    </w:div>
    <w:div w:id="308020618">
      <w:bodyDiv w:val="1"/>
      <w:marLeft w:val="0"/>
      <w:marRight w:val="0"/>
      <w:marTop w:val="0"/>
      <w:marBottom w:val="0"/>
      <w:divBdr>
        <w:top w:val="none" w:sz="0" w:space="0" w:color="auto"/>
        <w:left w:val="none" w:sz="0" w:space="0" w:color="auto"/>
        <w:bottom w:val="none" w:sz="0" w:space="0" w:color="auto"/>
        <w:right w:val="none" w:sz="0" w:space="0" w:color="auto"/>
      </w:divBdr>
    </w:div>
    <w:div w:id="308172867">
      <w:bodyDiv w:val="1"/>
      <w:marLeft w:val="0"/>
      <w:marRight w:val="0"/>
      <w:marTop w:val="0"/>
      <w:marBottom w:val="0"/>
      <w:divBdr>
        <w:top w:val="none" w:sz="0" w:space="0" w:color="auto"/>
        <w:left w:val="none" w:sz="0" w:space="0" w:color="auto"/>
        <w:bottom w:val="none" w:sz="0" w:space="0" w:color="auto"/>
        <w:right w:val="none" w:sz="0" w:space="0" w:color="auto"/>
      </w:divBdr>
    </w:div>
    <w:div w:id="308483177">
      <w:bodyDiv w:val="1"/>
      <w:marLeft w:val="0"/>
      <w:marRight w:val="0"/>
      <w:marTop w:val="0"/>
      <w:marBottom w:val="0"/>
      <w:divBdr>
        <w:top w:val="none" w:sz="0" w:space="0" w:color="auto"/>
        <w:left w:val="none" w:sz="0" w:space="0" w:color="auto"/>
        <w:bottom w:val="none" w:sz="0" w:space="0" w:color="auto"/>
        <w:right w:val="none" w:sz="0" w:space="0" w:color="auto"/>
      </w:divBdr>
    </w:div>
    <w:div w:id="312179002">
      <w:bodyDiv w:val="1"/>
      <w:marLeft w:val="0"/>
      <w:marRight w:val="0"/>
      <w:marTop w:val="0"/>
      <w:marBottom w:val="0"/>
      <w:divBdr>
        <w:top w:val="none" w:sz="0" w:space="0" w:color="auto"/>
        <w:left w:val="none" w:sz="0" w:space="0" w:color="auto"/>
        <w:bottom w:val="none" w:sz="0" w:space="0" w:color="auto"/>
        <w:right w:val="none" w:sz="0" w:space="0" w:color="auto"/>
      </w:divBdr>
    </w:div>
    <w:div w:id="312413833">
      <w:bodyDiv w:val="1"/>
      <w:marLeft w:val="0"/>
      <w:marRight w:val="0"/>
      <w:marTop w:val="0"/>
      <w:marBottom w:val="0"/>
      <w:divBdr>
        <w:top w:val="none" w:sz="0" w:space="0" w:color="auto"/>
        <w:left w:val="none" w:sz="0" w:space="0" w:color="auto"/>
        <w:bottom w:val="none" w:sz="0" w:space="0" w:color="auto"/>
        <w:right w:val="none" w:sz="0" w:space="0" w:color="auto"/>
      </w:divBdr>
    </w:div>
    <w:div w:id="312485341">
      <w:bodyDiv w:val="1"/>
      <w:marLeft w:val="0"/>
      <w:marRight w:val="0"/>
      <w:marTop w:val="0"/>
      <w:marBottom w:val="0"/>
      <w:divBdr>
        <w:top w:val="none" w:sz="0" w:space="0" w:color="auto"/>
        <w:left w:val="none" w:sz="0" w:space="0" w:color="auto"/>
        <w:bottom w:val="none" w:sz="0" w:space="0" w:color="auto"/>
        <w:right w:val="none" w:sz="0" w:space="0" w:color="auto"/>
      </w:divBdr>
    </w:div>
    <w:div w:id="312949142">
      <w:bodyDiv w:val="1"/>
      <w:marLeft w:val="0"/>
      <w:marRight w:val="0"/>
      <w:marTop w:val="0"/>
      <w:marBottom w:val="0"/>
      <w:divBdr>
        <w:top w:val="none" w:sz="0" w:space="0" w:color="auto"/>
        <w:left w:val="none" w:sz="0" w:space="0" w:color="auto"/>
        <w:bottom w:val="none" w:sz="0" w:space="0" w:color="auto"/>
        <w:right w:val="none" w:sz="0" w:space="0" w:color="auto"/>
      </w:divBdr>
    </w:div>
    <w:div w:id="313342673">
      <w:bodyDiv w:val="1"/>
      <w:marLeft w:val="0"/>
      <w:marRight w:val="0"/>
      <w:marTop w:val="0"/>
      <w:marBottom w:val="0"/>
      <w:divBdr>
        <w:top w:val="none" w:sz="0" w:space="0" w:color="auto"/>
        <w:left w:val="none" w:sz="0" w:space="0" w:color="auto"/>
        <w:bottom w:val="none" w:sz="0" w:space="0" w:color="auto"/>
        <w:right w:val="none" w:sz="0" w:space="0" w:color="auto"/>
      </w:divBdr>
    </w:div>
    <w:div w:id="314258018">
      <w:bodyDiv w:val="1"/>
      <w:marLeft w:val="0"/>
      <w:marRight w:val="0"/>
      <w:marTop w:val="0"/>
      <w:marBottom w:val="0"/>
      <w:divBdr>
        <w:top w:val="none" w:sz="0" w:space="0" w:color="auto"/>
        <w:left w:val="none" w:sz="0" w:space="0" w:color="auto"/>
        <w:bottom w:val="none" w:sz="0" w:space="0" w:color="auto"/>
        <w:right w:val="none" w:sz="0" w:space="0" w:color="auto"/>
      </w:divBdr>
    </w:div>
    <w:div w:id="314918979">
      <w:bodyDiv w:val="1"/>
      <w:marLeft w:val="0"/>
      <w:marRight w:val="0"/>
      <w:marTop w:val="0"/>
      <w:marBottom w:val="0"/>
      <w:divBdr>
        <w:top w:val="none" w:sz="0" w:space="0" w:color="auto"/>
        <w:left w:val="none" w:sz="0" w:space="0" w:color="auto"/>
        <w:bottom w:val="none" w:sz="0" w:space="0" w:color="auto"/>
        <w:right w:val="none" w:sz="0" w:space="0" w:color="auto"/>
      </w:divBdr>
    </w:div>
    <w:div w:id="315038385">
      <w:bodyDiv w:val="1"/>
      <w:marLeft w:val="0"/>
      <w:marRight w:val="0"/>
      <w:marTop w:val="0"/>
      <w:marBottom w:val="0"/>
      <w:divBdr>
        <w:top w:val="none" w:sz="0" w:space="0" w:color="auto"/>
        <w:left w:val="none" w:sz="0" w:space="0" w:color="auto"/>
        <w:bottom w:val="none" w:sz="0" w:space="0" w:color="auto"/>
        <w:right w:val="none" w:sz="0" w:space="0" w:color="auto"/>
      </w:divBdr>
    </w:div>
    <w:div w:id="315494237">
      <w:bodyDiv w:val="1"/>
      <w:marLeft w:val="0"/>
      <w:marRight w:val="0"/>
      <w:marTop w:val="0"/>
      <w:marBottom w:val="0"/>
      <w:divBdr>
        <w:top w:val="none" w:sz="0" w:space="0" w:color="auto"/>
        <w:left w:val="none" w:sz="0" w:space="0" w:color="auto"/>
        <w:bottom w:val="none" w:sz="0" w:space="0" w:color="auto"/>
        <w:right w:val="none" w:sz="0" w:space="0" w:color="auto"/>
      </w:divBdr>
    </w:div>
    <w:div w:id="315648555">
      <w:bodyDiv w:val="1"/>
      <w:marLeft w:val="0"/>
      <w:marRight w:val="0"/>
      <w:marTop w:val="0"/>
      <w:marBottom w:val="0"/>
      <w:divBdr>
        <w:top w:val="none" w:sz="0" w:space="0" w:color="auto"/>
        <w:left w:val="none" w:sz="0" w:space="0" w:color="auto"/>
        <w:bottom w:val="none" w:sz="0" w:space="0" w:color="auto"/>
        <w:right w:val="none" w:sz="0" w:space="0" w:color="auto"/>
      </w:divBdr>
    </w:div>
    <w:div w:id="315844761">
      <w:bodyDiv w:val="1"/>
      <w:marLeft w:val="0"/>
      <w:marRight w:val="0"/>
      <w:marTop w:val="0"/>
      <w:marBottom w:val="0"/>
      <w:divBdr>
        <w:top w:val="none" w:sz="0" w:space="0" w:color="auto"/>
        <w:left w:val="none" w:sz="0" w:space="0" w:color="auto"/>
        <w:bottom w:val="none" w:sz="0" w:space="0" w:color="auto"/>
        <w:right w:val="none" w:sz="0" w:space="0" w:color="auto"/>
      </w:divBdr>
    </w:div>
    <w:div w:id="316342609">
      <w:bodyDiv w:val="1"/>
      <w:marLeft w:val="0"/>
      <w:marRight w:val="0"/>
      <w:marTop w:val="0"/>
      <w:marBottom w:val="0"/>
      <w:divBdr>
        <w:top w:val="none" w:sz="0" w:space="0" w:color="auto"/>
        <w:left w:val="none" w:sz="0" w:space="0" w:color="auto"/>
        <w:bottom w:val="none" w:sz="0" w:space="0" w:color="auto"/>
        <w:right w:val="none" w:sz="0" w:space="0" w:color="auto"/>
      </w:divBdr>
    </w:div>
    <w:div w:id="316687130">
      <w:bodyDiv w:val="1"/>
      <w:marLeft w:val="0"/>
      <w:marRight w:val="0"/>
      <w:marTop w:val="0"/>
      <w:marBottom w:val="0"/>
      <w:divBdr>
        <w:top w:val="none" w:sz="0" w:space="0" w:color="auto"/>
        <w:left w:val="none" w:sz="0" w:space="0" w:color="auto"/>
        <w:bottom w:val="none" w:sz="0" w:space="0" w:color="auto"/>
        <w:right w:val="none" w:sz="0" w:space="0" w:color="auto"/>
      </w:divBdr>
    </w:div>
    <w:div w:id="317465745">
      <w:bodyDiv w:val="1"/>
      <w:marLeft w:val="0"/>
      <w:marRight w:val="0"/>
      <w:marTop w:val="0"/>
      <w:marBottom w:val="0"/>
      <w:divBdr>
        <w:top w:val="none" w:sz="0" w:space="0" w:color="auto"/>
        <w:left w:val="none" w:sz="0" w:space="0" w:color="auto"/>
        <w:bottom w:val="none" w:sz="0" w:space="0" w:color="auto"/>
        <w:right w:val="none" w:sz="0" w:space="0" w:color="auto"/>
      </w:divBdr>
    </w:div>
    <w:div w:id="317613060">
      <w:bodyDiv w:val="1"/>
      <w:marLeft w:val="0"/>
      <w:marRight w:val="0"/>
      <w:marTop w:val="0"/>
      <w:marBottom w:val="0"/>
      <w:divBdr>
        <w:top w:val="none" w:sz="0" w:space="0" w:color="auto"/>
        <w:left w:val="none" w:sz="0" w:space="0" w:color="auto"/>
        <w:bottom w:val="none" w:sz="0" w:space="0" w:color="auto"/>
        <w:right w:val="none" w:sz="0" w:space="0" w:color="auto"/>
      </w:divBdr>
    </w:div>
    <w:div w:id="318115698">
      <w:bodyDiv w:val="1"/>
      <w:marLeft w:val="0"/>
      <w:marRight w:val="0"/>
      <w:marTop w:val="0"/>
      <w:marBottom w:val="0"/>
      <w:divBdr>
        <w:top w:val="none" w:sz="0" w:space="0" w:color="auto"/>
        <w:left w:val="none" w:sz="0" w:space="0" w:color="auto"/>
        <w:bottom w:val="none" w:sz="0" w:space="0" w:color="auto"/>
        <w:right w:val="none" w:sz="0" w:space="0" w:color="auto"/>
      </w:divBdr>
    </w:div>
    <w:div w:id="318730517">
      <w:bodyDiv w:val="1"/>
      <w:marLeft w:val="0"/>
      <w:marRight w:val="0"/>
      <w:marTop w:val="0"/>
      <w:marBottom w:val="0"/>
      <w:divBdr>
        <w:top w:val="none" w:sz="0" w:space="0" w:color="auto"/>
        <w:left w:val="none" w:sz="0" w:space="0" w:color="auto"/>
        <w:bottom w:val="none" w:sz="0" w:space="0" w:color="auto"/>
        <w:right w:val="none" w:sz="0" w:space="0" w:color="auto"/>
      </w:divBdr>
    </w:div>
    <w:div w:id="318850234">
      <w:bodyDiv w:val="1"/>
      <w:marLeft w:val="0"/>
      <w:marRight w:val="0"/>
      <w:marTop w:val="0"/>
      <w:marBottom w:val="0"/>
      <w:divBdr>
        <w:top w:val="none" w:sz="0" w:space="0" w:color="auto"/>
        <w:left w:val="none" w:sz="0" w:space="0" w:color="auto"/>
        <w:bottom w:val="none" w:sz="0" w:space="0" w:color="auto"/>
        <w:right w:val="none" w:sz="0" w:space="0" w:color="auto"/>
      </w:divBdr>
    </w:div>
    <w:div w:id="318966157">
      <w:bodyDiv w:val="1"/>
      <w:marLeft w:val="0"/>
      <w:marRight w:val="0"/>
      <w:marTop w:val="0"/>
      <w:marBottom w:val="0"/>
      <w:divBdr>
        <w:top w:val="none" w:sz="0" w:space="0" w:color="auto"/>
        <w:left w:val="none" w:sz="0" w:space="0" w:color="auto"/>
        <w:bottom w:val="none" w:sz="0" w:space="0" w:color="auto"/>
        <w:right w:val="none" w:sz="0" w:space="0" w:color="auto"/>
      </w:divBdr>
    </w:div>
    <w:div w:id="319119611">
      <w:bodyDiv w:val="1"/>
      <w:marLeft w:val="0"/>
      <w:marRight w:val="0"/>
      <w:marTop w:val="0"/>
      <w:marBottom w:val="0"/>
      <w:divBdr>
        <w:top w:val="none" w:sz="0" w:space="0" w:color="auto"/>
        <w:left w:val="none" w:sz="0" w:space="0" w:color="auto"/>
        <w:bottom w:val="none" w:sz="0" w:space="0" w:color="auto"/>
        <w:right w:val="none" w:sz="0" w:space="0" w:color="auto"/>
      </w:divBdr>
    </w:div>
    <w:div w:id="319890574">
      <w:bodyDiv w:val="1"/>
      <w:marLeft w:val="0"/>
      <w:marRight w:val="0"/>
      <w:marTop w:val="0"/>
      <w:marBottom w:val="0"/>
      <w:divBdr>
        <w:top w:val="none" w:sz="0" w:space="0" w:color="auto"/>
        <w:left w:val="none" w:sz="0" w:space="0" w:color="auto"/>
        <w:bottom w:val="none" w:sz="0" w:space="0" w:color="auto"/>
        <w:right w:val="none" w:sz="0" w:space="0" w:color="auto"/>
      </w:divBdr>
    </w:div>
    <w:div w:id="319966477">
      <w:bodyDiv w:val="1"/>
      <w:marLeft w:val="0"/>
      <w:marRight w:val="0"/>
      <w:marTop w:val="0"/>
      <w:marBottom w:val="0"/>
      <w:divBdr>
        <w:top w:val="none" w:sz="0" w:space="0" w:color="auto"/>
        <w:left w:val="none" w:sz="0" w:space="0" w:color="auto"/>
        <w:bottom w:val="none" w:sz="0" w:space="0" w:color="auto"/>
        <w:right w:val="none" w:sz="0" w:space="0" w:color="auto"/>
      </w:divBdr>
    </w:div>
    <w:div w:id="320736009">
      <w:bodyDiv w:val="1"/>
      <w:marLeft w:val="0"/>
      <w:marRight w:val="0"/>
      <w:marTop w:val="0"/>
      <w:marBottom w:val="0"/>
      <w:divBdr>
        <w:top w:val="none" w:sz="0" w:space="0" w:color="auto"/>
        <w:left w:val="none" w:sz="0" w:space="0" w:color="auto"/>
        <w:bottom w:val="none" w:sz="0" w:space="0" w:color="auto"/>
        <w:right w:val="none" w:sz="0" w:space="0" w:color="auto"/>
      </w:divBdr>
    </w:div>
    <w:div w:id="320934086">
      <w:bodyDiv w:val="1"/>
      <w:marLeft w:val="0"/>
      <w:marRight w:val="0"/>
      <w:marTop w:val="0"/>
      <w:marBottom w:val="0"/>
      <w:divBdr>
        <w:top w:val="none" w:sz="0" w:space="0" w:color="auto"/>
        <w:left w:val="none" w:sz="0" w:space="0" w:color="auto"/>
        <w:bottom w:val="none" w:sz="0" w:space="0" w:color="auto"/>
        <w:right w:val="none" w:sz="0" w:space="0" w:color="auto"/>
      </w:divBdr>
    </w:div>
    <w:div w:id="321202112">
      <w:bodyDiv w:val="1"/>
      <w:marLeft w:val="0"/>
      <w:marRight w:val="0"/>
      <w:marTop w:val="0"/>
      <w:marBottom w:val="0"/>
      <w:divBdr>
        <w:top w:val="none" w:sz="0" w:space="0" w:color="auto"/>
        <w:left w:val="none" w:sz="0" w:space="0" w:color="auto"/>
        <w:bottom w:val="none" w:sz="0" w:space="0" w:color="auto"/>
        <w:right w:val="none" w:sz="0" w:space="0" w:color="auto"/>
      </w:divBdr>
    </w:div>
    <w:div w:id="321591068">
      <w:bodyDiv w:val="1"/>
      <w:marLeft w:val="0"/>
      <w:marRight w:val="0"/>
      <w:marTop w:val="0"/>
      <w:marBottom w:val="0"/>
      <w:divBdr>
        <w:top w:val="none" w:sz="0" w:space="0" w:color="auto"/>
        <w:left w:val="none" w:sz="0" w:space="0" w:color="auto"/>
        <w:bottom w:val="none" w:sz="0" w:space="0" w:color="auto"/>
        <w:right w:val="none" w:sz="0" w:space="0" w:color="auto"/>
      </w:divBdr>
    </w:div>
    <w:div w:id="321664090">
      <w:bodyDiv w:val="1"/>
      <w:marLeft w:val="0"/>
      <w:marRight w:val="0"/>
      <w:marTop w:val="0"/>
      <w:marBottom w:val="0"/>
      <w:divBdr>
        <w:top w:val="none" w:sz="0" w:space="0" w:color="auto"/>
        <w:left w:val="none" w:sz="0" w:space="0" w:color="auto"/>
        <w:bottom w:val="none" w:sz="0" w:space="0" w:color="auto"/>
        <w:right w:val="none" w:sz="0" w:space="0" w:color="auto"/>
      </w:divBdr>
    </w:div>
    <w:div w:id="322776441">
      <w:bodyDiv w:val="1"/>
      <w:marLeft w:val="0"/>
      <w:marRight w:val="0"/>
      <w:marTop w:val="0"/>
      <w:marBottom w:val="0"/>
      <w:divBdr>
        <w:top w:val="none" w:sz="0" w:space="0" w:color="auto"/>
        <w:left w:val="none" w:sz="0" w:space="0" w:color="auto"/>
        <w:bottom w:val="none" w:sz="0" w:space="0" w:color="auto"/>
        <w:right w:val="none" w:sz="0" w:space="0" w:color="auto"/>
      </w:divBdr>
    </w:div>
    <w:div w:id="322901949">
      <w:bodyDiv w:val="1"/>
      <w:marLeft w:val="0"/>
      <w:marRight w:val="0"/>
      <w:marTop w:val="0"/>
      <w:marBottom w:val="0"/>
      <w:divBdr>
        <w:top w:val="none" w:sz="0" w:space="0" w:color="auto"/>
        <w:left w:val="none" w:sz="0" w:space="0" w:color="auto"/>
        <w:bottom w:val="none" w:sz="0" w:space="0" w:color="auto"/>
        <w:right w:val="none" w:sz="0" w:space="0" w:color="auto"/>
      </w:divBdr>
    </w:div>
    <w:div w:id="322977729">
      <w:bodyDiv w:val="1"/>
      <w:marLeft w:val="0"/>
      <w:marRight w:val="0"/>
      <w:marTop w:val="0"/>
      <w:marBottom w:val="0"/>
      <w:divBdr>
        <w:top w:val="none" w:sz="0" w:space="0" w:color="auto"/>
        <w:left w:val="none" w:sz="0" w:space="0" w:color="auto"/>
        <w:bottom w:val="none" w:sz="0" w:space="0" w:color="auto"/>
        <w:right w:val="none" w:sz="0" w:space="0" w:color="auto"/>
      </w:divBdr>
    </w:div>
    <w:div w:id="323515178">
      <w:bodyDiv w:val="1"/>
      <w:marLeft w:val="0"/>
      <w:marRight w:val="0"/>
      <w:marTop w:val="0"/>
      <w:marBottom w:val="0"/>
      <w:divBdr>
        <w:top w:val="none" w:sz="0" w:space="0" w:color="auto"/>
        <w:left w:val="none" w:sz="0" w:space="0" w:color="auto"/>
        <w:bottom w:val="none" w:sz="0" w:space="0" w:color="auto"/>
        <w:right w:val="none" w:sz="0" w:space="0" w:color="auto"/>
      </w:divBdr>
    </w:div>
    <w:div w:id="323632986">
      <w:bodyDiv w:val="1"/>
      <w:marLeft w:val="0"/>
      <w:marRight w:val="0"/>
      <w:marTop w:val="0"/>
      <w:marBottom w:val="0"/>
      <w:divBdr>
        <w:top w:val="none" w:sz="0" w:space="0" w:color="auto"/>
        <w:left w:val="none" w:sz="0" w:space="0" w:color="auto"/>
        <w:bottom w:val="none" w:sz="0" w:space="0" w:color="auto"/>
        <w:right w:val="none" w:sz="0" w:space="0" w:color="auto"/>
      </w:divBdr>
    </w:div>
    <w:div w:id="323824393">
      <w:bodyDiv w:val="1"/>
      <w:marLeft w:val="0"/>
      <w:marRight w:val="0"/>
      <w:marTop w:val="0"/>
      <w:marBottom w:val="0"/>
      <w:divBdr>
        <w:top w:val="none" w:sz="0" w:space="0" w:color="auto"/>
        <w:left w:val="none" w:sz="0" w:space="0" w:color="auto"/>
        <w:bottom w:val="none" w:sz="0" w:space="0" w:color="auto"/>
        <w:right w:val="none" w:sz="0" w:space="0" w:color="auto"/>
      </w:divBdr>
    </w:div>
    <w:div w:id="324943293">
      <w:bodyDiv w:val="1"/>
      <w:marLeft w:val="0"/>
      <w:marRight w:val="0"/>
      <w:marTop w:val="0"/>
      <w:marBottom w:val="0"/>
      <w:divBdr>
        <w:top w:val="none" w:sz="0" w:space="0" w:color="auto"/>
        <w:left w:val="none" w:sz="0" w:space="0" w:color="auto"/>
        <w:bottom w:val="none" w:sz="0" w:space="0" w:color="auto"/>
        <w:right w:val="none" w:sz="0" w:space="0" w:color="auto"/>
      </w:divBdr>
    </w:div>
    <w:div w:id="325013437">
      <w:bodyDiv w:val="1"/>
      <w:marLeft w:val="0"/>
      <w:marRight w:val="0"/>
      <w:marTop w:val="0"/>
      <w:marBottom w:val="0"/>
      <w:divBdr>
        <w:top w:val="none" w:sz="0" w:space="0" w:color="auto"/>
        <w:left w:val="none" w:sz="0" w:space="0" w:color="auto"/>
        <w:bottom w:val="none" w:sz="0" w:space="0" w:color="auto"/>
        <w:right w:val="none" w:sz="0" w:space="0" w:color="auto"/>
      </w:divBdr>
    </w:div>
    <w:div w:id="325016914">
      <w:bodyDiv w:val="1"/>
      <w:marLeft w:val="0"/>
      <w:marRight w:val="0"/>
      <w:marTop w:val="0"/>
      <w:marBottom w:val="0"/>
      <w:divBdr>
        <w:top w:val="none" w:sz="0" w:space="0" w:color="auto"/>
        <w:left w:val="none" w:sz="0" w:space="0" w:color="auto"/>
        <w:bottom w:val="none" w:sz="0" w:space="0" w:color="auto"/>
        <w:right w:val="none" w:sz="0" w:space="0" w:color="auto"/>
      </w:divBdr>
    </w:div>
    <w:div w:id="325790359">
      <w:bodyDiv w:val="1"/>
      <w:marLeft w:val="0"/>
      <w:marRight w:val="0"/>
      <w:marTop w:val="0"/>
      <w:marBottom w:val="0"/>
      <w:divBdr>
        <w:top w:val="none" w:sz="0" w:space="0" w:color="auto"/>
        <w:left w:val="none" w:sz="0" w:space="0" w:color="auto"/>
        <w:bottom w:val="none" w:sz="0" w:space="0" w:color="auto"/>
        <w:right w:val="none" w:sz="0" w:space="0" w:color="auto"/>
      </w:divBdr>
    </w:div>
    <w:div w:id="326707932">
      <w:bodyDiv w:val="1"/>
      <w:marLeft w:val="0"/>
      <w:marRight w:val="0"/>
      <w:marTop w:val="0"/>
      <w:marBottom w:val="0"/>
      <w:divBdr>
        <w:top w:val="none" w:sz="0" w:space="0" w:color="auto"/>
        <w:left w:val="none" w:sz="0" w:space="0" w:color="auto"/>
        <w:bottom w:val="none" w:sz="0" w:space="0" w:color="auto"/>
        <w:right w:val="none" w:sz="0" w:space="0" w:color="auto"/>
      </w:divBdr>
    </w:div>
    <w:div w:id="327098093">
      <w:bodyDiv w:val="1"/>
      <w:marLeft w:val="0"/>
      <w:marRight w:val="0"/>
      <w:marTop w:val="0"/>
      <w:marBottom w:val="0"/>
      <w:divBdr>
        <w:top w:val="none" w:sz="0" w:space="0" w:color="auto"/>
        <w:left w:val="none" w:sz="0" w:space="0" w:color="auto"/>
        <w:bottom w:val="none" w:sz="0" w:space="0" w:color="auto"/>
        <w:right w:val="none" w:sz="0" w:space="0" w:color="auto"/>
      </w:divBdr>
    </w:div>
    <w:div w:id="327289095">
      <w:bodyDiv w:val="1"/>
      <w:marLeft w:val="0"/>
      <w:marRight w:val="0"/>
      <w:marTop w:val="0"/>
      <w:marBottom w:val="0"/>
      <w:divBdr>
        <w:top w:val="none" w:sz="0" w:space="0" w:color="auto"/>
        <w:left w:val="none" w:sz="0" w:space="0" w:color="auto"/>
        <w:bottom w:val="none" w:sz="0" w:space="0" w:color="auto"/>
        <w:right w:val="none" w:sz="0" w:space="0" w:color="auto"/>
      </w:divBdr>
    </w:div>
    <w:div w:id="327365405">
      <w:bodyDiv w:val="1"/>
      <w:marLeft w:val="0"/>
      <w:marRight w:val="0"/>
      <w:marTop w:val="0"/>
      <w:marBottom w:val="0"/>
      <w:divBdr>
        <w:top w:val="none" w:sz="0" w:space="0" w:color="auto"/>
        <w:left w:val="none" w:sz="0" w:space="0" w:color="auto"/>
        <w:bottom w:val="none" w:sz="0" w:space="0" w:color="auto"/>
        <w:right w:val="none" w:sz="0" w:space="0" w:color="auto"/>
      </w:divBdr>
    </w:div>
    <w:div w:id="327638605">
      <w:bodyDiv w:val="1"/>
      <w:marLeft w:val="0"/>
      <w:marRight w:val="0"/>
      <w:marTop w:val="0"/>
      <w:marBottom w:val="0"/>
      <w:divBdr>
        <w:top w:val="none" w:sz="0" w:space="0" w:color="auto"/>
        <w:left w:val="none" w:sz="0" w:space="0" w:color="auto"/>
        <w:bottom w:val="none" w:sz="0" w:space="0" w:color="auto"/>
        <w:right w:val="none" w:sz="0" w:space="0" w:color="auto"/>
      </w:divBdr>
    </w:div>
    <w:div w:id="327756496">
      <w:bodyDiv w:val="1"/>
      <w:marLeft w:val="0"/>
      <w:marRight w:val="0"/>
      <w:marTop w:val="0"/>
      <w:marBottom w:val="0"/>
      <w:divBdr>
        <w:top w:val="none" w:sz="0" w:space="0" w:color="auto"/>
        <w:left w:val="none" w:sz="0" w:space="0" w:color="auto"/>
        <w:bottom w:val="none" w:sz="0" w:space="0" w:color="auto"/>
        <w:right w:val="none" w:sz="0" w:space="0" w:color="auto"/>
      </w:divBdr>
    </w:div>
    <w:div w:id="328484689">
      <w:bodyDiv w:val="1"/>
      <w:marLeft w:val="0"/>
      <w:marRight w:val="0"/>
      <w:marTop w:val="0"/>
      <w:marBottom w:val="0"/>
      <w:divBdr>
        <w:top w:val="none" w:sz="0" w:space="0" w:color="auto"/>
        <w:left w:val="none" w:sz="0" w:space="0" w:color="auto"/>
        <w:bottom w:val="none" w:sz="0" w:space="0" w:color="auto"/>
        <w:right w:val="none" w:sz="0" w:space="0" w:color="auto"/>
      </w:divBdr>
    </w:div>
    <w:div w:id="328942250">
      <w:bodyDiv w:val="1"/>
      <w:marLeft w:val="0"/>
      <w:marRight w:val="0"/>
      <w:marTop w:val="0"/>
      <w:marBottom w:val="0"/>
      <w:divBdr>
        <w:top w:val="none" w:sz="0" w:space="0" w:color="auto"/>
        <w:left w:val="none" w:sz="0" w:space="0" w:color="auto"/>
        <w:bottom w:val="none" w:sz="0" w:space="0" w:color="auto"/>
        <w:right w:val="none" w:sz="0" w:space="0" w:color="auto"/>
      </w:divBdr>
    </w:div>
    <w:div w:id="329797513">
      <w:bodyDiv w:val="1"/>
      <w:marLeft w:val="0"/>
      <w:marRight w:val="0"/>
      <w:marTop w:val="0"/>
      <w:marBottom w:val="0"/>
      <w:divBdr>
        <w:top w:val="none" w:sz="0" w:space="0" w:color="auto"/>
        <w:left w:val="none" w:sz="0" w:space="0" w:color="auto"/>
        <w:bottom w:val="none" w:sz="0" w:space="0" w:color="auto"/>
        <w:right w:val="none" w:sz="0" w:space="0" w:color="auto"/>
      </w:divBdr>
    </w:div>
    <w:div w:id="330259277">
      <w:bodyDiv w:val="1"/>
      <w:marLeft w:val="0"/>
      <w:marRight w:val="0"/>
      <w:marTop w:val="0"/>
      <w:marBottom w:val="0"/>
      <w:divBdr>
        <w:top w:val="none" w:sz="0" w:space="0" w:color="auto"/>
        <w:left w:val="none" w:sz="0" w:space="0" w:color="auto"/>
        <w:bottom w:val="none" w:sz="0" w:space="0" w:color="auto"/>
        <w:right w:val="none" w:sz="0" w:space="0" w:color="auto"/>
      </w:divBdr>
    </w:div>
    <w:div w:id="330376144">
      <w:bodyDiv w:val="1"/>
      <w:marLeft w:val="0"/>
      <w:marRight w:val="0"/>
      <w:marTop w:val="0"/>
      <w:marBottom w:val="0"/>
      <w:divBdr>
        <w:top w:val="none" w:sz="0" w:space="0" w:color="auto"/>
        <w:left w:val="none" w:sz="0" w:space="0" w:color="auto"/>
        <w:bottom w:val="none" w:sz="0" w:space="0" w:color="auto"/>
        <w:right w:val="none" w:sz="0" w:space="0" w:color="auto"/>
      </w:divBdr>
    </w:div>
    <w:div w:id="331223780">
      <w:bodyDiv w:val="1"/>
      <w:marLeft w:val="0"/>
      <w:marRight w:val="0"/>
      <w:marTop w:val="0"/>
      <w:marBottom w:val="0"/>
      <w:divBdr>
        <w:top w:val="none" w:sz="0" w:space="0" w:color="auto"/>
        <w:left w:val="none" w:sz="0" w:space="0" w:color="auto"/>
        <w:bottom w:val="none" w:sz="0" w:space="0" w:color="auto"/>
        <w:right w:val="none" w:sz="0" w:space="0" w:color="auto"/>
      </w:divBdr>
    </w:div>
    <w:div w:id="331878349">
      <w:bodyDiv w:val="1"/>
      <w:marLeft w:val="0"/>
      <w:marRight w:val="0"/>
      <w:marTop w:val="0"/>
      <w:marBottom w:val="0"/>
      <w:divBdr>
        <w:top w:val="none" w:sz="0" w:space="0" w:color="auto"/>
        <w:left w:val="none" w:sz="0" w:space="0" w:color="auto"/>
        <w:bottom w:val="none" w:sz="0" w:space="0" w:color="auto"/>
        <w:right w:val="none" w:sz="0" w:space="0" w:color="auto"/>
      </w:divBdr>
    </w:div>
    <w:div w:id="332756606">
      <w:bodyDiv w:val="1"/>
      <w:marLeft w:val="0"/>
      <w:marRight w:val="0"/>
      <w:marTop w:val="0"/>
      <w:marBottom w:val="0"/>
      <w:divBdr>
        <w:top w:val="none" w:sz="0" w:space="0" w:color="auto"/>
        <w:left w:val="none" w:sz="0" w:space="0" w:color="auto"/>
        <w:bottom w:val="none" w:sz="0" w:space="0" w:color="auto"/>
        <w:right w:val="none" w:sz="0" w:space="0" w:color="auto"/>
      </w:divBdr>
    </w:div>
    <w:div w:id="333267829">
      <w:bodyDiv w:val="1"/>
      <w:marLeft w:val="0"/>
      <w:marRight w:val="0"/>
      <w:marTop w:val="0"/>
      <w:marBottom w:val="0"/>
      <w:divBdr>
        <w:top w:val="none" w:sz="0" w:space="0" w:color="auto"/>
        <w:left w:val="none" w:sz="0" w:space="0" w:color="auto"/>
        <w:bottom w:val="none" w:sz="0" w:space="0" w:color="auto"/>
        <w:right w:val="none" w:sz="0" w:space="0" w:color="auto"/>
      </w:divBdr>
    </w:div>
    <w:div w:id="334110130">
      <w:bodyDiv w:val="1"/>
      <w:marLeft w:val="0"/>
      <w:marRight w:val="0"/>
      <w:marTop w:val="0"/>
      <w:marBottom w:val="0"/>
      <w:divBdr>
        <w:top w:val="none" w:sz="0" w:space="0" w:color="auto"/>
        <w:left w:val="none" w:sz="0" w:space="0" w:color="auto"/>
        <w:bottom w:val="none" w:sz="0" w:space="0" w:color="auto"/>
        <w:right w:val="none" w:sz="0" w:space="0" w:color="auto"/>
      </w:divBdr>
    </w:div>
    <w:div w:id="334578243">
      <w:bodyDiv w:val="1"/>
      <w:marLeft w:val="0"/>
      <w:marRight w:val="0"/>
      <w:marTop w:val="0"/>
      <w:marBottom w:val="0"/>
      <w:divBdr>
        <w:top w:val="none" w:sz="0" w:space="0" w:color="auto"/>
        <w:left w:val="none" w:sz="0" w:space="0" w:color="auto"/>
        <w:bottom w:val="none" w:sz="0" w:space="0" w:color="auto"/>
        <w:right w:val="none" w:sz="0" w:space="0" w:color="auto"/>
      </w:divBdr>
    </w:div>
    <w:div w:id="335348616">
      <w:bodyDiv w:val="1"/>
      <w:marLeft w:val="0"/>
      <w:marRight w:val="0"/>
      <w:marTop w:val="0"/>
      <w:marBottom w:val="0"/>
      <w:divBdr>
        <w:top w:val="none" w:sz="0" w:space="0" w:color="auto"/>
        <w:left w:val="none" w:sz="0" w:space="0" w:color="auto"/>
        <w:bottom w:val="none" w:sz="0" w:space="0" w:color="auto"/>
        <w:right w:val="none" w:sz="0" w:space="0" w:color="auto"/>
      </w:divBdr>
    </w:div>
    <w:div w:id="335813692">
      <w:bodyDiv w:val="1"/>
      <w:marLeft w:val="0"/>
      <w:marRight w:val="0"/>
      <w:marTop w:val="0"/>
      <w:marBottom w:val="0"/>
      <w:divBdr>
        <w:top w:val="none" w:sz="0" w:space="0" w:color="auto"/>
        <w:left w:val="none" w:sz="0" w:space="0" w:color="auto"/>
        <w:bottom w:val="none" w:sz="0" w:space="0" w:color="auto"/>
        <w:right w:val="none" w:sz="0" w:space="0" w:color="auto"/>
      </w:divBdr>
    </w:div>
    <w:div w:id="336347846">
      <w:bodyDiv w:val="1"/>
      <w:marLeft w:val="0"/>
      <w:marRight w:val="0"/>
      <w:marTop w:val="0"/>
      <w:marBottom w:val="0"/>
      <w:divBdr>
        <w:top w:val="none" w:sz="0" w:space="0" w:color="auto"/>
        <w:left w:val="none" w:sz="0" w:space="0" w:color="auto"/>
        <w:bottom w:val="none" w:sz="0" w:space="0" w:color="auto"/>
        <w:right w:val="none" w:sz="0" w:space="0" w:color="auto"/>
      </w:divBdr>
    </w:div>
    <w:div w:id="336464194">
      <w:bodyDiv w:val="1"/>
      <w:marLeft w:val="0"/>
      <w:marRight w:val="0"/>
      <w:marTop w:val="0"/>
      <w:marBottom w:val="0"/>
      <w:divBdr>
        <w:top w:val="none" w:sz="0" w:space="0" w:color="auto"/>
        <w:left w:val="none" w:sz="0" w:space="0" w:color="auto"/>
        <w:bottom w:val="none" w:sz="0" w:space="0" w:color="auto"/>
        <w:right w:val="none" w:sz="0" w:space="0" w:color="auto"/>
      </w:divBdr>
    </w:div>
    <w:div w:id="337655703">
      <w:bodyDiv w:val="1"/>
      <w:marLeft w:val="0"/>
      <w:marRight w:val="0"/>
      <w:marTop w:val="0"/>
      <w:marBottom w:val="0"/>
      <w:divBdr>
        <w:top w:val="none" w:sz="0" w:space="0" w:color="auto"/>
        <w:left w:val="none" w:sz="0" w:space="0" w:color="auto"/>
        <w:bottom w:val="none" w:sz="0" w:space="0" w:color="auto"/>
        <w:right w:val="none" w:sz="0" w:space="0" w:color="auto"/>
      </w:divBdr>
    </w:div>
    <w:div w:id="338191878">
      <w:bodyDiv w:val="1"/>
      <w:marLeft w:val="0"/>
      <w:marRight w:val="0"/>
      <w:marTop w:val="0"/>
      <w:marBottom w:val="0"/>
      <w:divBdr>
        <w:top w:val="none" w:sz="0" w:space="0" w:color="auto"/>
        <w:left w:val="none" w:sz="0" w:space="0" w:color="auto"/>
        <w:bottom w:val="none" w:sz="0" w:space="0" w:color="auto"/>
        <w:right w:val="none" w:sz="0" w:space="0" w:color="auto"/>
      </w:divBdr>
    </w:div>
    <w:div w:id="339702825">
      <w:bodyDiv w:val="1"/>
      <w:marLeft w:val="0"/>
      <w:marRight w:val="0"/>
      <w:marTop w:val="0"/>
      <w:marBottom w:val="0"/>
      <w:divBdr>
        <w:top w:val="none" w:sz="0" w:space="0" w:color="auto"/>
        <w:left w:val="none" w:sz="0" w:space="0" w:color="auto"/>
        <w:bottom w:val="none" w:sz="0" w:space="0" w:color="auto"/>
        <w:right w:val="none" w:sz="0" w:space="0" w:color="auto"/>
      </w:divBdr>
    </w:div>
    <w:div w:id="339703786">
      <w:bodyDiv w:val="1"/>
      <w:marLeft w:val="0"/>
      <w:marRight w:val="0"/>
      <w:marTop w:val="0"/>
      <w:marBottom w:val="0"/>
      <w:divBdr>
        <w:top w:val="none" w:sz="0" w:space="0" w:color="auto"/>
        <w:left w:val="none" w:sz="0" w:space="0" w:color="auto"/>
        <w:bottom w:val="none" w:sz="0" w:space="0" w:color="auto"/>
        <w:right w:val="none" w:sz="0" w:space="0" w:color="auto"/>
      </w:divBdr>
    </w:div>
    <w:div w:id="339770778">
      <w:bodyDiv w:val="1"/>
      <w:marLeft w:val="0"/>
      <w:marRight w:val="0"/>
      <w:marTop w:val="0"/>
      <w:marBottom w:val="0"/>
      <w:divBdr>
        <w:top w:val="none" w:sz="0" w:space="0" w:color="auto"/>
        <w:left w:val="none" w:sz="0" w:space="0" w:color="auto"/>
        <w:bottom w:val="none" w:sz="0" w:space="0" w:color="auto"/>
        <w:right w:val="none" w:sz="0" w:space="0" w:color="auto"/>
      </w:divBdr>
    </w:div>
    <w:div w:id="340084001">
      <w:bodyDiv w:val="1"/>
      <w:marLeft w:val="0"/>
      <w:marRight w:val="0"/>
      <w:marTop w:val="0"/>
      <w:marBottom w:val="0"/>
      <w:divBdr>
        <w:top w:val="none" w:sz="0" w:space="0" w:color="auto"/>
        <w:left w:val="none" w:sz="0" w:space="0" w:color="auto"/>
        <w:bottom w:val="none" w:sz="0" w:space="0" w:color="auto"/>
        <w:right w:val="none" w:sz="0" w:space="0" w:color="auto"/>
      </w:divBdr>
    </w:div>
    <w:div w:id="340400968">
      <w:bodyDiv w:val="1"/>
      <w:marLeft w:val="0"/>
      <w:marRight w:val="0"/>
      <w:marTop w:val="0"/>
      <w:marBottom w:val="0"/>
      <w:divBdr>
        <w:top w:val="none" w:sz="0" w:space="0" w:color="auto"/>
        <w:left w:val="none" w:sz="0" w:space="0" w:color="auto"/>
        <w:bottom w:val="none" w:sz="0" w:space="0" w:color="auto"/>
        <w:right w:val="none" w:sz="0" w:space="0" w:color="auto"/>
      </w:divBdr>
    </w:div>
    <w:div w:id="341471448">
      <w:bodyDiv w:val="1"/>
      <w:marLeft w:val="0"/>
      <w:marRight w:val="0"/>
      <w:marTop w:val="0"/>
      <w:marBottom w:val="0"/>
      <w:divBdr>
        <w:top w:val="none" w:sz="0" w:space="0" w:color="auto"/>
        <w:left w:val="none" w:sz="0" w:space="0" w:color="auto"/>
        <w:bottom w:val="none" w:sz="0" w:space="0" w:color="auto"/>
        <w:right w:val="none" w:sz="0" w:space="0" w:color="auto"/>
      </w:divBdr>
    </w:div>
    <w:div w:id="342708798">
      <w:bodyDiv w:val="1"/>
      <w:marLeft w:val="0"/>
      <w:marRight w:val="0"/>
      <w:marTop w:val="0"/>
      <w:marBottom w:val="0"/>
      <w:divBdr>
        <w:top w:val="none" w:sz="0" w:space="0" w:color="auto"/>
        <w:left w:val="none" w:sz="0" w:space="0" w:color="auto"/>
        <w:bottom w:val="none" w:sz="0" w:space="0" w:color="auto"/>
        <w:right w:val="none" w:sz="0" w:space="0" w:color="auto"/>
      </w:divBdr>
    </w:div>
    <w:div w:id="343018499">
      <w:bodyDiv w:val="1"/>
      <w:marLeft w:val="0"/>
      <w:marRight w:val="0"/>
      <w:marTop w:val="0"/>
      <w:marBottom w:val="0"/>
      <w:divBdr>
        <w:top w:val="none" w:sz="0" w:space="0" w:color="auto"/>
        <w:left w:val="none" w:sz="0" w:space="0" w:color="auto"/>
        <w:bottom w:val="none" w:sz="0" w:space="0" w:color="auto"/>
        <w:right w:val="none" w:sz="0" w:space="0" w:color="auto"/>
      </w:divBdr>
    </w:div>
    <w:div w:id="343672468">
      <w:bodyDiv w:val="1"/>
      <w:marLeft w:val="0"/>
      <w:marRight w:val="0"/>
      <w:marTop w:val="0"/>
      <w:marBottom w:val="0"/>
      <w:divBdr>
        <w:top w:val="none" w:sz="0" w:space="0" w:color="auto"/>
        <w:left w:val="none" w:sz="0" w:space="0" w:color="auto"/>
        <w:bottom w:val="none" w:sz="0" w:space="0" w:color="auto"/>
        <w:right w:val="none" w:sz="0" w:space="0" w:color="auto"/>
      </w:divBdr>
    </w:div>
    <w:div w:id="343751499">
      <w:bodyDiv w:val="1"/>
      <w:marLeft w:val="0"/>
      <w:marRight w:val="0"/>
      <w:marTop w:val="0"/>
      <w:marBottom w:val="0"/>
      <w:divBdr>
        <w:top w:val="none" w:sz="0" w:space="0" w:color="auto"/>
        <w:left w:val="none" w:sz="0" w:space="0" w:color="auto"/>
        <w:bottom w:val="none" w:sz="0" w:space="0" w:color="auto"/>
        <w:right w:val="none" w:sz="0" w:space="0" w:color="auto"/>
      </w:divBdr>
    </w:div>
    <w:div w:id="344211562">
      <w:bodyDiv w:val="1"/>
      <w:marLeft w:val="0"/>
      <w:marRight w:val="0"/>
      <w:marTop w:val="0"/>
      <w:marBottom w:val="0"/>
      <w:divBdr>
        <w:top w:val="none" w:sz="0" w:space="0" w:color="auto"/>
        <w:left w:val="none" w:sz="0" w:space="0" w:color="auto"/>
        <w:bottom w:val="none" w:sz="0" w:space="0" w:color="auto"/>
        <w:right w:val="none" w:sz="0" w:space="0" w:color="auto"/>
      </w:divBdr>
    </w:div>
    <w:div w:id="344553722">
      <w:bodyDiv w:val="1"/>
      <w:marLeft w:val="0"/>
      <w:marRight w:val="0"/>
      <w:marTop w:val="0"/>
      <w:marBottom w:val="0"/>
      <w:divBdr>
        <w:top w:val="none" w:sz="0" w:space="0" w:color="auto"/>
        <w:left w:val="none" w:sz="0" w:space="0" w:color="auto"/>
        <w:bottom w:val="none" w:sz="0" w:space="0" w:color="auto"/>
        <w:right w:val="none" w:sz="0" w:space="0" w:color="auto"/>
      </w:divBdr>
    </w:div>
    <w:div w:id="345058374">
      <w:bodyDiv w:val="1"/>
      <w:marLeft w:val="0"/>
      <w:marRight w:val="0"/>
      <w:marTop w:val="0"/>
      <w:marBottom w:val="0"/>
      <w:divBdr>
        <w:top w:val="none" w:sz="0" w:space="0" w:color="auto"/>
        <w:left w:val="none" w:sz="0" w:space="0" w:color="auto"/>
        <w:bottom w:val="none" w:sz="0" w:space="0" w:color="auto"/>
        <w:right w:val="none" w:sz="0" w:space="0" w:color="auto"/>
      </w:divBdr>
    </w:div>
    <w:div w:id="345375249">
      <w:bodyDiv w:val="1"/>
      <w:marLeft w:val="0"/>
      <w:marRight w:val="0"/>
      <w:marTop w:val="0"/>
      <w:marBottom w:val="0"/>
      <w:divBdr>
        <w:top w:val="none" w:sz="0" w:space="0" w:color="auto"/>
        <w:left w:val="none" w:sz="0" w:space="0" w:color="auto"/>
        <w:bottom w:val="none" w:sz="0" w:space="0" w:color="auto"/>
        <w:right w:val="none" w:sz="0" w:space="0" w:color="auto"/>
      </w:divBdr>
    </w:div>
    <w:div w:id="345718597">
      <w:bodyDiv w:val="1"/>
      <w:marLeft w:val="0"/>
      <w:marRight w:val="0"/>
      <w:marTop w:val="0"/>
      <w:marBottom w:val="0"/>
      <w:divBdr>
        <w:top w:val="none" w:sz="0" w:space="0" w:color="auto"/>
        <w:left w:val="none" w:sz="0" w:space="0" w:color="auto"/>
        <w:bottom w:val="none" w:sz="0" w:space="0" w:color="auto"/>
        <w:right w:val="none" w:sz="0" w:space="0" w:color="auto"/>
      </w:divBdr>
    </w:div>
    <w:div w:id="346371978">
      <w:bodyDiv w:val="1"/>
      <w:marLeft w:val="0"/>
      <w:marRight w:val="0"/>
      <w:marTop w:val="0"/>
      <w:marBottom w:val="0"/>
      <w:divBdr>
        <w:top w:val="none" w:sz="0" w:space="0" w:color="auto"/>
        <w:left w:val="none" w:sz="0" w:space="0" w:color="auto"/>
        <w:bottom w:val="none" w:sz="0" w:space="0" w:color="auto"/>
        <w:right w:val="none" w:sz="0" w:space="0" w:color="auto"/>
      </w:divBdr>
    </w:div>
    <w:div w:id="346517391">
      <w:bodyDiv w:val="1"/>
      <w:marLeft w:val="0"/>
      <w:marRight w:val="0"/>
      <w:marTop w:val="0"/>
      <w:marBottom w:val="0"/>
      <w:divBdr>
        <w:top w:val="none" w:sz="0" w:space="0" w:color="auto"/>
        <w:left w:val="none" w:sz="0" w:space="0" w:color="auto"/>
        <w:bottom w:val="none" w:sz="0" w:space="0" w:color="auto"/>
        <w:right w:val="none" w:sz="0" w:space="0" w:color="auto"/>
      </w:divBdr>
    </w:div>
    <w:div w:id="346909677">
      <w:bodyDiv w:val="1"/>
      <w:marLeft w:val="0"/>
      <w:marRight w:val="0"/>
      <w:marTop w:val="0"/>
      <w:marBottom w:val="0"/>
      <w:divBdr>
        <w:top w:val="none" w:sz="0" w:space="0" w:color="auto"/>
        <w:left w:val="none" w:sz="0" w:space="0" w:color="auto"/>
        <w:bottom w:val="none" w:sz="0" w:space="0" w:color="auto"/>
        <w:right w:val="none" w:sz="0" w:space="0" w:color="auto"/>
      </w:divBdr>
    </w:div>
    <w:div w:id="347173744">
      <w:bodyDiv w:val="1"/>
      <w:marLeft w:val="0"/>
      <w:marRight w:val="0"/>
      <w:marTop w:val="0"/>
      <w:marBottom w:val="0"/>
      <w:divBdr>
        <w:top w:val="none" w:sz="0" w:space="0" w:color="auto"/>
        <w:left w:val="none" w:sz="0" w:space="0" w:color="auto"/>
        <w:bottom w:val="none" w:sz="0" w:space="0" w:color="auto"/>
        <w:right w:val="none" w:sz="0" w:space="0" w:color="auto"/>
      </w:divBdr>
    </w:div>
    <w:div w:id="347562589">
      <w:bodyDiv w:val="1"/>
      <w:marLeft w:val="0"/>
      <w:marRight w:val="0"/>
      <w:marTop w:val="0"/>
      <w:marBottom w:val="0"/>
      <w:divBdr>
        <w:top w:val="none" w:sz="0" w:space="0" w:color="auto"/>
        <w:left w:val="none" w:sz="0" w:space="0" w:color="auto"/>
        <w:bottom w:val="none" w:sz="0" w:space="0" w:color="auto"/>
        <w:right w:val="none" w:sz="0" w:space="0" w:color="auto"/>
      </w:divBdr>
    </w:div>
    <w:div w:id="348682432">
      <w:bodyDiv w:val="1"/>
      <w:marLeft w:val="0"/>
      <w:marRight w:val="0"/>
      <w:marTop w:val="0"/>
      <w:marBottom w:val="0"/>
      <w:divBdr>
        <w:top w:val="none" w:sz="0" w:space="0" w:color="auto"/>
        <w:left w:val="none" w:sz="0" w:space="0" w:color="auto"/>
        <w:bottom w:val="none" w:sz="0" w:space="0" w:color="auto"/>
        <w:right w:val="none" w:sz="0" w:space="0" w:color="auto"/>
      </w:divBdr>
    </w:div>
    <w:div w:id="348917050">
      <w:bodyDiv w:val="1"/>
      <w:marLeft w:val="0"/>
      <w:marRight w:val="0"/>
      <w:marTop w:val="0"/>
      <w:marBottom w:val="0"/>
      <w:divBdr>
        <w:top w:val="none" w:sz="0" w:space="0" w:color="auto"/>
        <w:left w:val="none" w:sz="0" w:space="0" w:color="auto"/>
        <w:bottom w:val="none" w:sz="0" w:space="0" w:color="auto"/>
        <w:right w:val="none" w:sz="0" w:space="0" w:color="auto"/>
      </w:divBdr>
    </w:div>
    <w:div w:id="349186804">
      <w:bodyDiv w:val="1"/>
      <w:marLeft w:val="0"/>
      <w:marRight w:val="0"/>
      <w:marTop w:val="0"/>
      <w:marBottom w:val="0"/>
      <w:divBdr>
        <w:top w:val="none" w:sz="0" w:space="0" w:color="auto"/>
        <w:left w:val="none" w:sz="0" w:space="0" w:color="auto"/>
        <w:bottom w:val="none" w:sz="0" w:space="0" w:color="auto"/>
        <w:right w:val="none" w:sz="0" w:space="0" w:color="auto"/>
      </w:divBdr>
    </w:div>
    <w:div w:id="349642905">
      <w:bodyDiv w:val="1"/>
      <w:marLeft w:val="0"/>
      <w:marRight w:val="0"/>
      <w:marTop w:val="0"/>
      <w:marBottom w:val="0"/>
      <w:divBdr>
        <w:top w:val="none" w:sz="0" w:space="0" w:color="auto"/>
        <w:left w:val="none" w:sz="0" w:space="0" w:color="auto"/>
        <w:bottom w:val="none" w:sz="0" w:space="0" w:color="auto"/>
        <w:right w:val="none" w:sz="0" w:space="0" w:color="auto"/>
      </w:divBdr>
    </w:div>
    <w:div w:id="349844367">
      <w:bodyDiv w:val="1"/>
      <w:marLeft w:val="0"/>
      <w:marRight w:val="0"/>
      <w:marTop w:val="0"/>
      <w:marBottom w:val="0"/>
      <w:divBdr>
        <w:top w:val="none" w:sz="0" w:space="0" w:color="auto"/>
        <w:left w:val="none" w:sz="0" w:space="0" w:color="auto"/>
        <w:bottom w:val="none" w:sz="0" w:space="0" w:color="auto"/>
        <w:right w:val="none" w:sz="0" w:space="0" w:color="auto"/>
      </w:divBdr>
    </w:div>
    <w:div w:id="350380383">
      <w:bodyDiv w:val="1"/>
      <w:marLeft w:val="0"/>
      <w:marRight w:val="0"/>
      <w:marTop w:val="0"/>
      <w:marBottom w:val="0"/>
      <w:divBdr>
        <w:top w:val="none" w:sz="0" w:space="0" w:color="auto"/>
        <w:left w:val="none" w:sz="0" w:space="0" w:color="auto"/>
        <w:bottom w:val="none" w:sz="0" w:space="0" w:color="auto"/>
        <w:right w:val="none" w:sz="0" w:space="0" w:color="auto"/>
      </w:divBdr>
    </w:div>
    <w:div w:id="351107205">
      <w:bodyDiv w:val="1"/>
      <w:marLeft w:val="0"/>
      <w:marRight w:val="0"/>
      <w:marTop w:val="0"/>
      <w:marBottom w:val="0"/>
      <w:divBdr>
        <w:top w:val="none" w:sz="0" w:space="0" w:color="auto"/>
        <w:left w:val="none" w:sz="0" w:space="0" w:color="auto"/>
        <w:bottom w:val="none" w:sz="0" w:space="0" w:color="auto"/>
        <w:right w:val="none" w:sz="0" w:space="0" w:color="auto"/>
      </w:divBdr>
    </w:div>
    <w:div w:id="352732477">
      <w:bodyDiv w:val="1"/>
      <w:marLeft w:val="0"/>
      <w:marRight w:val="0"/>
      <w:marTop w:val="0"/>
      <w:marBottom w:val="0"/>
      <w:divBdr>
        <w:top w:val="none" w:sz="0" w:space="0" w:color="auto"/>
        <w:left w:val="none" w:sz="0" w:space="0" w:color="auto"/>
        <w:bottom w:val="none" w:sz="0" w:space="0" w:color="auto"/>
        <w:right w:val="none" w:sz="0" w:space="0" w:color="auto"/>
      </w:divBdr>
    </w:div>
    <w:div w:id="352998217">
      <w:bodyDiv w:val="1"/>
      <w:marLeft w:val="0"/>
      <w:marRight w:val="0"/>
      <w:marTop w:val="0"/>
      <w:marBottom w:val="0"/>
      <w:divBdr>
        <w:top w:val="none" w:sz="0" w:space="0" w:color="auto"/>
        <w:left w:val="none" w:sz="0" w:space="0" w:color="auto"/>
        <w:bottom w:val="none" w:sz="0" w:space="0" w:color="auto"/>
        <w:right w:val="none" w:sz="0" w:space="0" w:color="auto"/>
      </w:divBdr>
    </w:div>
    <w:div w:id="353118539">
      <w:bodyDiv w:val="1"/>
      <w:marLeft w:val="0"/>
      <w:marRight w:val="0"/>
      <w:marTop w:val="0"/>
      <w:marBottom w:val="0"/>
      <w:divBdr>
        <w:top w:val="none" w:sz="0" w:space="0" w:color="auto"/>
        <w:left w:val="none" w:sz="0" w:space="0" w:color="auto"/>
        <w:bottom w:val="none" w:sz="0" w:space="0" w:color="auto"/>
        <w:right w:val="none" w:sz="0" w:space="0" w:color="auto"/>
      </w:divBdr>
    </w:div>
    <w:div w:id="353306379">
      <w:bodyDiv w:val="1"/>
      <w:marLeft w:val="0"/>
      <w:marRight w:val="0"/>
      <w:marTop w:val="0"/>
      <w:marBottom w:val="0"/>
      <w:divBdr>
        <w:top w:val="none" w:sz="0" w:space="0" w:color="auto"/>
        <w:left w:val="none" w:sz="0" w:space="0" w:color="auto"/>
        <w:bottom w:val="none" w:sz="0" w:space="0" w:color="auto"/>
        <w:right w:val="none" w:sz="0" w:space="0" w:color="auto"/>
      </w:divBdr>
    </w:div>
    <w:div w:id="353458956">
      <w:bodyDiv w:val="1"/>
      <w:marLeft w:val="0"/>
      <w:marRight w:val="0"/>
      <w:marTop w:val="0"/>
      <w:marBottom w:val="0"/>
      <w:divBdr>
        <w:top w:val="none" w:sz="0" w:space="0" w:color="auto"/>
        <w:left w:val="none" w:sz="0" w:space="0" w:color="auto"/>
        <w:bottom w:val="none" w:sz="0" w:space="0" w:color="auto"/>
        <w:right w:val="none" w:sz="0" w:space="0" w:color="auto"/>
      </w:divBdr>
    </w:div>
    <w:div w:id="353460451">
      <w:bodyDiv w:val="1"/>
      <w:marLeft w:val="0"/>
      <w:marRight w:val="0"/>
      <w:marTop w:val="0"/>
      <w:marBottom w:val="0"/>
      <w:divBdr>
        <w:top w:val="none" w:sz="0" w:space="0" w:color="auto"/>
        <w:left w:val="none" w:sz="0" w:space="0" w:color="auto"/>
        <w:bottom w:val="none" w:sz="0" w:space="0" w:color="auto"/>
        <w:right w:val="none" w:sz="0" w:space="0" w:color="auto"/>
      </w:divBdr>
    </w:div>
    <w:div w:id="353461849">
      <w:bodyDiv w:val="1"/>
      <w:marLeft w:val="0"/>
      <w:marRight w:val="0"/>
      <w:marTop w:val="0"/>
      <w:marBottom w:val="0"/>
      <w:divBdr>
        <w:top w:val="none" w:sz="0" w:space="0" w:color="auto"/>
        <w:left w:val="none" w:sz="0" w:space="0" w:color="auto"/>
        <w:bottom w:val="none" w:sz="0" w:space="0" w:color="auto"/>
        <w:right w:val="none" w:sz="0" w:space="0" w:color="auto"/>
      </w:divBdr>
    </w:div>
    <w:div w:id="353844554">
      <w:bodyDiv w:val="1"/>
      <w:marLeft w:val="0"/>
      <w:marRight w:val="0"/>
      <w:marTop w:val="0"/>
      <w:marBottom w:val="0"/>
      <w:divBdr>
        <w:top w:val="none" w:sz="0" w:space="0" w:color="auto"/>
        <w:left w:val="none" w:sz="0" w:space="0" w:color="auto"/>
        <w:bottom w:val="none" w:sz="0" w:space="0" w:color="auto"/>
        <w:right w:val="none" w:sz="0" w:space="0" w:color="auto"/>
      </w:divBdr>
    </w:div>
    <w:div w:id="354160448">
      <w:bodyDiv w:val="1"/>
      <w:marLeft w:val="0"/>
      <w:marRight w:val="0"/>
      <w:marTop w:val="0"/>
      <w:marBottom w:val="0"/>
      <w:divBdr>
        <w:top w:val="none" w:sz="0" w:space="0" w:color="auto"/>
        <w:left w:val="none" w:sz="0" w:space="0" w:color="auto"/>
        <w:bottom w:val="none" w:sz="0" w:space="0" w:color="auto"/>
        <w:right w:val="none" w:sz="0" w:space="0" w:color="auto"/>
      </w:divBdr>
    </w:div>
    <w:div w:id="354308261">
      <w:bodyDiv w:val="1"/>
      <w:marLeft w:val="0"/>
      <w:marRight w:val="0"/>
      <w:marTop w:val="0"/>
      <w:marBottom w:val="0"/>
      <w:divBdr>
        <w:top w:val="none" w:sz="0" w:space="0" w:color="auto"/>
        <w:left w:val="none" w:sz="0" w:space="0" w:color="auto"/>
        <w:bottom w:val="none" w:sz="0" w:space="0" w:color="auto"/>
        <w:right w:val="none" w:sz="0" w:space="0" w:color="auto"/>
      </w:divBdr>
    </w:div>
    <w:div w:id="354623660">
      <w:bodyDiv w:val="1"/>
      <w:marLeft w:val="0"/>
      <w:marRight w:val="0"/>
      <w:marTop w:val="0"/>
      <w:marBottom w:val="0"/>
      <w:divBdr>
        <w:top w:val="none" w:sz="0" w:space="0" w:color="auto"/>
        <w:left w:val="none" w:sz="0" w:space="0" w:color="auto"/>
        <w:bottom w:val="none" w:sz="0" w:space="0" w:color="auto"/>
        <w:right w:val="none" w:sz="0" w:space="0" w:color="auto"/>
      </w:divBdr>
    </w:div>
    <w:div w:id="355884718">
      <w:bodyDiv w:val="1"/>
      <w:marLeft w:val="0"/>
      <w:marRight w:val="0"/>
      <w:marTop w:val="0"/>
      <w:marBottom w:val="0"/>
      <w:divBdr>
        <w:top w:val="none" w:sz="0" w:space="0" w:color="auto"/>
        <w:left w:val="none" w:sz="0" w:space="0" w:color="auto"/>
        <w:bottom w:val="none" w:sz="0" w:space="0" w:color="auto"/>
        <w:right w:val="none" w:sz="0" w:space="0" w:color="auto"/>
      </w:divBdr>
    </w:div>
    <w:div w:id="356080514">
      <w:bodyDiv w:val="1"/>
      <w:marLeft w:val="0"/>
      <w:marRight w:val="0"/>
      <w:marTop w:val="0"/>
      <w:marBottom w:val="0"/>
      <w:divBdr>
        <w:top w:val="none" w:sz="0" w:space="0" w:color="auto"/>
        <w:left w:val="none" w:sz="0" w:space="0" w:color="auto"/>
        <w:bottom w:val="none" w:sz="0" w:space="0" w:color="auto"/>
        <w:right w:val="none" w:sz="0" w:space="0" w:color="auto"/>
      </w:divBdr>
    </w:div>
    <w:div w:id="356152868">
      <w:bodyDiv w:val="1"/>
      <w:marLeft w:val="0"/>
      <w:marRight w:val="0"/>
      <w:marTop w:val="0"/>
      <w:marBottom w:val="0"/>
      <w:divBdr>
        <w:top w:val="none" w:sz="0" w:space="0" w:color="auto"/>
        <w:left w:val="none" w:sz="0" w:space="0" w:color="auto"/>
        <w:bottom w:val="none" w:sz="0" w:space="0" w:color="auto"/>
        <w:right w:val="none" w:sz="0" w:space="0" w:color="auto"/>
      </w:divBdr>
    </w:div>
    <w:div w:id="356277851">
      <w:bodyDiv w:val="1"/>
      <w:marLeft w:val="0"/>
      <w:marRight w:val="0"/>
      <w:marTop w:val="0"/>
      <w:marBottom w:val="0"/>
      <w:divBdr>
        <w:top w:val="none" w:sz="0" w:space="0" w:color="auto"/>
        <w:left w:val="none" w:sz="0" w:space="0" w:color="auto"/>
        <w:bottom w:val="none" w:sz="0" w:space="0" w:color="auto"/>
        <w:right w:val="none" w:sz="0" w:space="0" w:color="auto"/>
      </w:divBdr>
    </w:div>
    <w:div w:id="356348528">
      <w:bodyDiv w:val="1"/>
      <w:marLeft w:val="0"/>
      <w:marRight w:val="0"/>
      <w:marTop w:val="0"/>
      <w:marBottom w:val="0"/>
      <w:divBdr>
        <w:top w:val="none" w:sz="0" w:space="0" w:color="auto"/>
        <w:left w:val="none" w:sz="0" w:space="0" w:color="auto"/>
        <w:bottom w:val="none" w:sz="0" w:space="0" w:color="auto"/>
        <w:right w:val="none" w:sz="0" w:space="0" w:color="auto"/>
      </w:divBdr>
    </w:div>
    <w:div w:id="357124213">
      <w:bodyDiv w:val="1"/>
      <w:marLeft w:val="0"/>
      <w:marRight w:val="0"/>
      <w:marTop w:val="0"/>
      <w:marBottom w:val="0"/>
      <w:divBdr>
        <w:top w:val="none" w:sz="0" w:space="0" w:color="auto"/>
        <w:left w:val="none" w:sz="0" w:space="0" w:color="auto"/>
        <w:bottom w:val="none" w:sz="0" w:space="0" w:color="auto"/>
        <w:right w:val="none" w:sz="0" w:space="0" w:color="auto"/>
      </w:divBdr>
    </w:div>
    <w:div w:id="357238554">
      <w:bodyDiv w:val="1"/>
      <w:marLeft w:val="0"/>
      <w:marRight w:val="0"/>
      <w:marTop w:val="0"/>
      <w:marBottom w:val="0"/>
      <w:divBdr>
        <w:top w:val="none" w:sz="0" w:space="0" w:color="auto"/>
        <w:left w:val="none" w:sz="0" w:space="0" w:color="auto"/>
        <w:bottom w:val="none" w:sz="0" w:space="0" w:color="auto"/>
        <w:right w:val="none" w:sz="0" w:space="0" w:color="auto"/>
      </w:divBdr>
    </w:div>
    <w:div w:id="360210670">
      <w:bodyDiv w:val="1"/>
      <w:marLeft w:val="0"/>
      <w:marRight w:val="0"/>
      <w:marTop w:val="0"/>
      <w:marBottom w:val="0"/>
      <w:divBdr>
        <w:top w:val="none" w:sz="0" w:space="0" w:color="auto"/>
        <w:left w:val="none" w:sz="0" w:space="0" w:color="auto"/>
        <w:bottom w:val="none" w:sz="0" w:space="0" w:color="auto"/>
        <w:right w:val="none" w:sz="0" w:space="0" w:color="auto"/>
      </w:divBdr>
    </w:div>
    <w:div w:id="361445745">
      <w:bodyDiv w:val="1"/>
      <w:marLeft w:val="0"/>
      <w:marRight w:val="0"/>
      <w:marTop w:val="0"/>
      <w:marBottom w:val="0"/>
      <w:divBdr>
        <w:top w:val="none" w:sz="0" w:space="0" w:color="auto"/>
        <w:left w:val="none" w:sz="0" w:space="0" w:color="auto"/>
        <w:bottom w:val="none" w:sz="0" w:space="0" w:color="auto"/>
        <w:right w:val="none" w:sz="0" w:space="0" w:color="auto"/>
      </w:divBdr>
    </w:div>
    <w:div w:id="362096416">
      <w:bodyDiv w:val="1"/>
      <w:marLeft w:val="0"/>
      <w:marRight w:val="0"/>
      <w:marTop w:val="0"/>
      <w:marBottom w:val="0"/>
      <w:divBdr>
        <w:top w:val="none" w:sz="0" w:space="0" w:color="auto"/>
        <w:left w:val="none" w:sz="0" w:space="0" w:color="auto"/>
        <w:bottom w:val="none" w:sz="0" w:space="0" w:color="auto"/>
        <w:right w:val="none" w:sz="0" w:space="0" w:color="auto"/>
      </w:divBdr>
    </w:div>
    <w:div w:id="362174685">
      <w:bodyDiv w:val="1"/>
      <w:marLeft w:val="0"/>
      <w:marRight w:val="0"/>
      <w:marTop w:val="0"/>
      <w:marBottom w:val="0"/>
      <w:divBdr>
        <w:top w:val="none" w:sz="0" w:space="0" w:color="auto"/>
        <w:left w:val="none" w:sz="0" w:space="0" w:color="auto"/>
        <w:bottom w:val="none" w:sz="0" w:space="0" w:color="auto"/>
        <w:right w:val="none" w:sz="0" w:space="0" w:color="auto"/>
      </w:divBdr>
    </w:div>
    <w:div w:id="362634387">
      <w:bodyDiv w:val="1"/>
      <w:marLeft w:val="0"/>
      <w:marRight w:val="0"/>
      <w:marTop w:val="0"/>
      <w:marBottom w:val="0"/>
      <w:divBdr>
        <w:top w:val="none" w:sz="0" w:space="0" w:color="auto"/>
        <w:left w:val="none" w:sz="0" w:space="0" w:color="auto"/>
        <w:bottom w:val="none" w:sz="0" w:space="0" w:color="auto"/>
        <w:right w:val="none" w:sz="0" w:space="0" w:color="auto"/>
      </w:divBdr>
    </w:div>
    <w:div w:id="363095043">
      <w:bodyDiv w:val="1"/>
      <w:marLeft w:val="0"/>
      <w:marRight w:val="0"/>
      <w:marTop w:val="0"/>
      <w:marBottom w:val="0"/>
      <w:divBdr>
        <w:top w:val="none" w:sz="0" w:space="0" w:color="auto"/>
        <w:left w:val="none" w:sz="0" w:space="0" w:color="auto"/>
        <w:bottom w:val="none" w:sz="0" w:space="0" w:color="auto"/>
        <w:right w:val="none" w:sz="0" w:space="0" w:color="auto"/>
      </w:divBdr>
    </w:div>
    <w:div w:id="363097256">
      <w:bodyDiv w:val="1"/>
      <w:marLeft w:val="0"/>
      <w:marRight w:val="0"/>
      <w:marTop w:val="0"/>
      <w:marBottom w:val="0"/>
      <w:divBdr>
        <w:top w:val="none" w:sz="0" w:space="0" w:color="auto"/>
        <w:left w:val="none" w:sz="0" w:space="0" w:color="auto"/>
        <w:bottom w:val="none" w:sz="0" w:space="0" w:color="auto"/>
        <w:right w:val="none" w:sz="0" w:space="0" w:color="auto"/>
      </w:divBdr>
    </w:div>
    <w:div w:id="363210423">
      <w:bodyDiv w:val="1"/>
      <w:marLeft w:val="0"/>
      <w:marRight w:val="0"/>
      <w:marTop w:val="0"/>
      <w:marBottom w:val="0"/>
      <w:divBdr>
        <w:top w:val="none" w:sz="0" w:space="0" w:color="auto"/>
        <w:left w:val="none" w:sz="0" w:space="0" w:color="auto"/>
        <w:bottom w:val="none" w:sz="0" w:space="0" w:color="auto"/>
        <w:right w:val="none" w:sz="0" w:space="0" w:color="auto"/>
      </w:divBdr>
    </w:div>
    <w:div w:id="363292653">
      <w:bodyDiv w:val="1"/>
      <w:marLeft w:val="0"/>
      <w:marRight w:val="0"/>
      <w:marTop w:val="0"/>
      <w:marBottom w:val="0"/>
      <w:divBdr>
        <w:top w:val="none" w:sz="0" w:space="0" w:color="auto"/>
        <w:left w:val="none" w:sz="0" w:space="0" w:color="auto"/>
        <w:bottom w:val="none" w:sz="0" w:space="0" w:color="auto"/>
        <w:right w:val="none" w:sz="0" w:space="0" w:color="auto"/>
      </w:divBdr>
    </w:div>
    <w:div w:id="363992179">
      <w:bodyDiv w:val="1"/>
      <w:marLeft w:val="0"/>
      <w:marRight w:val="0"/>
      <w:marTop w:val="0"/>
      <w:marBottom w:val="0"/>
      <w:divBdr>
        <w:top w:val="none" w:sz="0" w:space="0" w:color="auto"/>
        <w:left w:val="none" w:sz="0" w:space="0" w:color="auto"/>
        <w:bottom w:val="none" w:sz="0" w:space="0" w:color="auto"/>
        <w:right w:val="none" w:sz="0" w:space="0" w:color="auto"/>
      </w:divBdr>
    </w:div>
    <w:div w:id="364139044">
      <w:bodyDiv w:val="1"/>
      <w:marLeft w:val="0"/>
      <w:marRight w:val="0"/>
      <w:marTop w:val="0"/>
      <w:marBottom w:val="0"/>
      <w:divBdr>
        <w:top w:val="none" w:sz="0" w:space="0" w:color="auto"/>
        <w:left w:val="none" w:sz="0" w:space="0" w:color="auto"/>
        <w:bottom w:val="none" w:sz="0" w:space="0" w:color="auto"/>
        <w:right w:val="none" w:sz="0" w:space="0" w:color="auto"/>
      </w:divBdr>
    </w:div>
    <w:div w:id="364252904">
      <w:bodyDiv w:val="1"/>
      <w:marLeft w:val="0"/>
      <w:marRight w:val="0"/>
      <w:marTop w:val="0"/>
      <w:marBottom w:val="0"/>
      <w:divBdr>
        <w:top w:val="none" w:sz="0" w:space="0" w:color="auto"/>
        <w:left w:val="none" w:sz="0" w:space="0" w:color="auto"/>
        <w:bottom w:val="none" w:sz="0" w:space="0" w:color="auto"/>
        <w:right w:val="none" w:sz="0" w:space="0" w:color="auto"/>
      </w:divBdr>
    </w:div>
    <w:div w:id="364987083">
      <w:bodyDiv w:val="1"/>
      <w:marLeft w:val="0"/>
      <w:marRight w:val="0"/>
      <w:marTop w:val="0"/>
      <w:marBottom w:val="0"/>
      <w:divBdr>
        <w:top w:val="none" w:sz="0" w:space="0" w:color="auto"/>
        <w:left w:val="none" w:sz="0" w:space="0" w:color="auto"/>
        <w:bottom w:val="none" w:sz="0" w:space="0" w:color="auto"/>
        <w:right w:val="none" w:sz="0" w:space="0" w:color="auto"/>
      </w:divBdr>
    </w:div>
    <w:div w:id="365259316">
      <w:bodyDiv w:val="1"/>
      <w:marLeft w:val="0"/>
      <w:marRight w:val="0"/>
      <w:marTop w:val="0"/>
      <w:marBottom w:val="0"/>
      <w:divBdr>
        <w:top w:val="none" w:sz="0" w:space="0" w:color="auto"/>
        <w:left w:val="none" w:sz="0" w:space="0" w:color="auto"/>
        <w:bottom w:val="none" w:sz="0" w:space="0" w:color="auto"/>
        <w:right w:val="none" w:sz="0" w:space="0" w:color="auto"/>
      </w:divBdr>
    </w:div>
    <w:div w:id="365716326">
      <w:bodyDiv w:val="1"/>
      <w:marLeft w:val="0"/>
      <w:marRight w:val="0"/>
      <w:marTop w:val="0"/>
      <w:marBottom w:val="0"/>
      <w:divBdr>
        <w:top w:val="none" w:sz="0" w:space="0" w:color="auto"/>
        <w:left w:val="none" w:sz="0" w:space="0" w:color="auto"/>
        <w:bottom w:val="none" w:sz="0" w:space="0" w:color="auto"/>
        <w:right w:val="none" w:sz="0" w:space="0" w:color="auto"/>
      </w:divBdr>
    </w:div>
    <w:div w:id="365759939">
      <w:bodyDiv w:val="1"/>
      <w:marLeft w:val="0"/>
      <w:marRight w:val="0"/>
      <w:marTop w:val="0"/>
      <w:marBottom w:val="0"/>
      <w:divBdr>
        <w:top w:val="none" w:sz="0" w:space="0" w:color="auto"/>
        <w:left w:val="none" w:sz="0" w:space="0" w:color="auto"/>
        <w:bottom w:val="none" w:sz="0" w:space="0" w:color="auto"/>
        <w:right w:val="none" w:sz="0" w:space="0" w:color="auto"/>
      </w:divBdr>
    </w:div>
    <w:div w:id="365832686">
      <w:bodyDiv w:val="1"/>
      <w:marLeft w:val="0"/>
      <w:marRight w:val="0"/>
      <w:marTop w:val="0"/>
      <w:marBottom w:val="0"/>
      <w:divBdr>
        <w:top w:val="none" w:sz="0" w:space="0" w:color="auto"/>
        <w:left w:val="none" w:sz="0" w:space="0" w:color="auto"/>
        <w:bottom w:val="none" w:sz="0" w:space="0" w:color="auto"/>
        <w:right w:val="none" w:sz="0" w:space="0" w:color="auto"/>
      </w:divBdr>
    </w:div>
    <w:div w:id="366370325">
      <w:bodyDiv w:val="1"/>
      <w:marLeft w:val="0"/>
      <w:marRight w:val="0"/>
      <w:marTop w:val="0"/>
      <w:marBottom w:val="0"/>
      <w:divBdr>
        <w:top w:val="none" w:sz="0" w:space="0" w:color="auto"/>
        <w:left w:val="none" w:sz="0" w:space="0" w:color="auto"/>
        <w:bottom w:val="none" w:sz="0" w:space="0" w:color="auto"/>
        <w:right w:val="none" w:sz="0" w:space="0" w:color="auto"/>
      </w:divBdr>
    </w:div>
    <w:div w:id="368068989">
      <w:bodyDiv w:val="1"/>
      <w:marLeft w:val="0"/>
      <w:marRight w:val="0"/>
      <w:marTop w:val="0"/>
      <w:marBottom w:val="0"/>
      <w:divBdr>
        <w:top w:val="none" w:sz="0" w:space="0" w:color="auto"/>
        <w:left w:val="none" w:sz="0" w:space="0" w:color="auto"/>
        <w:bottom w:val="none" w:sz="0" w:space="0" w:color="auto"/>
        <w:right w:val="none" w:sz="0" w:space="0" w:color="auto"/>
      </w:divBdr>
    </w:div>
    <w:div w:id="368263778">
      <w:bodyDiv w:val="1"/>
      <w:marLeft w:val="0"/>
      <w:marRight w:val="0"/>
      <w:marTop w:val="0"/>
      <w:marBottom w:val="0"/>
      <w:divBdr>
        <w:top w:val="none" w:sz="0" w:space="0" w:color="auto"/>
        <w:left w:val="none" w:sz="0" w:space="0" w:color="auto"/>
        <w:bottom w:val="none" w:sz="0" w:space="0" w:color="auto"/>
        <w:right w:val="none" w:sz="0" w:space="0" w:color="auto"/>
      </w:divBdr>
    </w:div>
    <w:div w:id="368603413">
      <w:bodyDiv w:val="1"/>
      <w:marLeft w:val="0"/>
      <w:marRight w:val="0"/>
      <w:marTop w:val="0"/>
      <w:marBottom w:val="0"/>
      <w:divBdr>
        <w:top w:val="none" w:sz="0" w:space="0" w:color="auto"/>
        <w:left w:val="none" w:sz="0" w:space="0" w:color="auto"/>
        <w:bottom w:val="none" w:sz="0" w:space="0" w:color="auto"/>
        <w:right w:val="none" w:sz="0" w:space="0" w:color="auto"/>
      </w:divBdr>
    </w:div>
    <w:div w:id="368917663">
      <w:bodyDiv w:val="1"/>
      <w:marLeft w:val="0"/>
      <w:marRight w:val="0"/>
      <w:marTop w:val="0"/>
      <w:marBottom w:val="0"/>
      <w:divBdr>
        <w:top w:val="none" w:sz="0" w:space="0" w:color="auto"/>
        <w:left w:val="none" w:sz="0" w:space="0" w:color="auto"/>
        <w:bottom w:val="none" w:sz="0" w:space="0" w:color="auto"/>
        <w:right w:val="none" w:sz="0" w:space="0" w:color="auto"/>
      </w:divBdr>
    </w:div>
    <w:div w:id="369694958">
      <w:bodyDiv w:val="1"/>
      <w:marLeft w:val="0"/>
      <w:marRight w:val="0"/>
      <w:marTop w:val="0"/>
      <w:marBottom w:val="0"/>
      <w:divBdr>
        <w:top w:val="none" w:sz="0" w:space="0" w:color="auto"/>
        <w:left w:val="none" w:sz="0" w:space="0" w:color="auto"/>
        <w:bottom w:val="none" w:sz="0" w:space="0" w:color="auto"/>
        <w:right w:val="none" w:sz="0" w:space="0" w:color="auto"/>
      </w:divBdr>
    </w:div>
    <w:div w:id="370497193">
      <w:bodyDiv w:val="1"/>
      <w:marLeft w:val="0"/>
      <w:marRight w:val="0"/>
      <w:marTop w:val="0"/>
      <w:marBottom w:val="0"/>
      <w:divBdr>
        <w:top w:val="none" w:sz="0" w:space="0" w:color="auto"/>
        <w:left w:val="none" w:sz="0" w:space="0" w:color="auto"/>
        <w:bottom w:val="none" w:sz="0" w:space="0" w:color="auto"/>
        <w:right w:val="none" w:sz="0" w:space="0" w:color="auto"/>
      </w:divBdr>
    </w:div>
    <w:div w:id="370613254">
      <w:bodyDiv w:val="1"/>
      <w:marLeft w:val="0"/>
      <w:marRight w:val="0"/>
      <w:marTop w:val="0"/>
      <w:marBottom w:val="0"/>
      <w:divBdr>
        <w:top w:val="none" w:sz="0" w:space="0" w:color="auto"/>
        <w:left w:val="none" w:sz="0" w:space="0" w:color="auto"/>
        <w:bottom w:val="none" w:sz="0" w:space="0" w:color="auto"/>
        <w:right w:val="none" w:sz="0" w:space="0" w:color="auto"/>
      </w:divBdr>
    </w:div>
    <w:div w:id="370768690">
      <w:bodyDiv w:val="1"/>
      <w:marLeft w:val="0"/>
      <w:marRight w:val="0"/>
      <w:marTop w:val="0"/>
      <w:marBottom w:val="0"/>
      <w:divBdr>
        <w:top w:val="none" w:sz="0" w:space="0" w:color="auto"/>
        <w:left w:val="none" w:sz="0" w:space="0" w:color="auto"/>
        <w:bottom w:val="none" w:sz="0" w:space="0" w:color="auto"/>
        <w:right w:val="none" w:sz="0" w:space="0" w:color="auto"/>
      </w:divBdr>
    </w:div>
    <w:div w:id="371923352">
      <w:bodyDiv w:val="1"/>
      <w:marLeft w:val="0"/>
      <w:marRight w:val="0"/>
      <w:marTop w:val="0"/>
      <w:marBottom w:val="0"/>
      <w:divBdr>
        <w:top w:val="none" w:sz="0" w:space="0" w:color="auto"/>
        <w:left w:val="none" w:sz="0" w:space="0" w:color="auto"/>
        <w:bottom w:val="none" w:sz="0" w:space="0" w:color="auto"/>
        <w:right w:val="none" w:sz="0" w:space="0" w:color="auto"/>
      </w:divBdr>
    </w:div>
    <w:div w:id="372005240">
      <w:bodyDiv w:val="1"/>
      <w:marLeft w:val="0"/>
      <w:marRight w:val="0"/>
      <w:marTop w:val="0"/>
      <w:marBottom w:val="0"/>
      <w:divBdr>
        <w:top w:val="none" w:sz="0" w:space="0" w:color="auto"/>
        <w:left w:val="none" w:sz="0" w:space="0" w:color="auto"/>
        <w:bottom w:val="none" w:sz="0" w:space="0" w:color="auto"/>
        <w:right w:val="none" w:sz="0" w:space="0" w:color="auto"/>
      </w:divBdr>
    </w:div>
    <w:div w:id="372116944">
      <w:bodyDiv w:val="1"/>
      <w:marLeft w:val="0"/>
      <w:marRight w:val="0"/>
      <w:marTop w:val="0"/>
      <w:marBottom w:val="0"/>
      <w:divBdr>
        <w:top w:val="none" w:sz="0" w:space="0" w:color="auto"/>
        <w:left w:val="none" w:sz="0" w:space="0" w:color="auto"/>
        <w:bottom w:val="none" w:sz="0" w:space="0" w:color="auto"/>
        <w:right w:val="none" w:sz="0" w:space="0" w:color="auto"/>
      </w:divBdr>
    </w:div>
    <w:div w:id="374306838">
      <w:bodyDiv w:val="1"/>
      <w:marLeft w:val="0"/>
      <w:marRight w:val="0"/>
      <w:marTop w:val="0"/>
      <w:marBottom w:val="0"/>
      <w:divBdr>
        <w:top w:val="none" w:sz="0" w:space="0" w:color="auto"/>
        <w:left w:val="none" w:sz="0" w:space="0" w:color="auto"/>
        <w:bottom w:val="none" w:sz="0" w:space="0" w:color="auto"/>
        <w:right w:val="none" w:sz="0" w:space="0" w:color="auto"/>
      </w:divBdr>
    </w:div>
    <w:div w:id="374500160">
      <w:bodyDiv w:val="1"/>
      <w:marLeft w:val="0"/>
      <w:marRight w:val="0"/>
      <w:marTop w:val="0"/>
      <w:marBottom w:val="0"/>
      <w:divBdr>
        <w:top w:val="none" w:sz="0" w:space="0" w:color="auto"/>
        <w:left w:val="none" w:sz="0" w:space="0" w:color="auto"/>
        <w:bottom w:val="none" w:sz="0" w:space="0" w:color="auto"/>
        <w:right w:val="none" w:sz="0" w:space="0" w:color="auto"/>
      </w:divBdr>
    </w:div>
    <w:div w:id="374620287">
      <w:bodyDiv w:val="1"/>
      <w:marLeft w:val="0"/>
      <w:marRight w:val="0"/>
      <w:marTop w:val="0"/>
      <w:marBottom w:val="0"/>
      <w:divBdr>
        <w:top w:val="none" w:sz="0" w:space="0" w:color="auto"/>
        <w:left w:val="none" w:sz="0" w:space="0" w:color="auto"/>
        <w:bottom w:val="none" w:sz="0" w:space="0" w:color="auto"/>
        <w:right w:val="none" w:sz="0" w:space="0" w:color="auto"/>
      </w:divBdr>
    </w:div>
    <w:div w:id="374889505">
      <w:bodyDiv w:val="1"/>
      <w:marLeft w:val="0"/>
      <w:marRight w:val="0"/>
      <w:marTop w:val="0"/>
      <w:marBottom w:val="0"/>
      <w:divBdr>
        <w:top w:val="none" w:sz="0" w:space="0" w:color="auto"/>
        <w:left w:val="none" w:sz="0" w:space="0" w:color="auto"/>
        <w:bottom w:val="none" w:sz="0" w:space="0" w:color="auto"/>
        <w:right w:val="none" w:sz="0" w:space="0" w:color="auto"/>
      </w:divBdr>
    </w:div>
    <w:div w:id="376205271">
      <w:bodyDiv w:val="1"/>
      <w:marLeft w:val="0"/>
      <w:marRight w:val="0"/>
      <w:marTop w:val="0"/>
      <w:marBottom w:val="0"/>
      <w:divBdr>
        <w:top w:val="none" w:sz="0" w:space="0" w:color="auto"/>
        <w:left w:val="none" w:sz="0" w:space="0" w:color="auto"/>
        <w:bottom w:val="none" w:sz="0" w:space="0" w:color="auto"/>
        <w:right w:val="none" w:sz="0" w:space="0" w:color="auto"/>
      </w:divBdr>
    </w:div>
    <w:div w:id="377168899">
      <w:bodyDiv w:val="1"/>
      <w:marLeft w:val="0"/>
      <w:marRight w:val="0"/>
      <w:marTop w:val="0"/>
      <w:marBottom w:val="0"/>
      <w:divBdr>
        <w:top w:val="none" w:sz="0" w:space="0" w:color="auto"/>
        <w:left w:val="none" w:sz="0" w:space="0" w:color="auto"/>
        <w:bottom w:val="none" w:sz="0" w:space="0" w:color="auto"/>
        <w:right w:val="none" w:sz="0" w:space="0" w:color="auto"/>
      </w:divBdr>
    </w:div>
    <w:div w:id="377706188">
      <w:bodyDiv w:val="1"/>
      <w:marLeft w:val="0"/>
      <w:marRight w:val="0"/>
      <w:marTop w:val="0"/>
      <w:marBottom w:val="0"/>
      <w:divBdr>
        <w:top w:val="none" w:sz="0" w:space="0" w:color="auto"/>
        <w:left w:val="none" w:sz="0" w:space="0" w:color="auto"/>
        <w:bottom w:val="none" w:sz="0" w:space="0" w:color="auto"/>
        <w:right w:val="none" w:sz="0" w:space="0" w:color="auto"/>
      </w:divBdr>
    </w:div>
    <w:div w:id="378240240">
      <w:bodyDiv w:val="1"/>
      <w:marLeft w:val="0"/>
      <w:marRight w:val="0"/>
      <w:marTop w:val="0"/>
      <w:marBottom w:val="0"/>
      <w:divBdr>
        <w:top w:val="none" w:sz="0" w:space="0" w:color="auto"/>
        <w:left w:val="none" w:sz="0" w:space="0" w:color="auto"/>
        <w:bottom w:val="none" w:sz="0" w:space="0" w:color="auto"/>
        <w:right w:val="none" w:sz="0" w:space="0" w:color="auto"/>
      </w:divBdr>
    </w:div>
    <w:div w:id="378824610">
      <w:bodyDiv w:val="1"/>
      <w:marLeft w:val="0"/>
      <w:marRight w:val="0"/>
      <w:marTop w:val="0"/>
      <w:marBottom w:val="0"/>
      <w:divBdr>
        <w:top w:val="none" w:sz="0" w:space="0" w:color="auto"/>
        <w:left w:val="none" w:sz="0" w:space="0" w:color="auto"/>
        <w:bottom w:val="none" w:sz="0" w:space="0" w:color="auto"/>
        <w:right w:val="none" w:sz="0" w:space="0" w:color="auto"/>
      </w:divBdr>
    </w:div>
    <w:div w:id="379287029">
      <w:bodyDiv w:val="1"/>
      <w:marLeft w:val="0"/>
      <w:marRight w:val="0"/>
      <w:marTop w:val="0"/>
      <w:marBottom w:val="0"/>
      <w:divBdr>
        <w:top w:val="none" w:sz="0" w:space="0" w:color="auto"/>
        <w:left w:val="none" w:sz="0" w:space="0" w:color="auto"/>
        <w:bottom w:val="none" w:sz="0" w:space="0" w:color="auto"/>
        <w:right w:val="none" w:sz="0" w:space="0" w:color="auto"/>
      </w:divBdr>
    </w:div>
    <w:div w:id="379399924">
      <w:bodyDiv w:val="1"/>
      <w:marLeft w:val="0"/>
      <w:marRight w:val="0"/>
      <w:marTop w:val="0"/>
      <w:marBottom w:val="0"/>
      <w:divBdr>
        <w:top w:val="none" w:sz="0" w:space="0" w:color="auto"/>
        <w:left w:val="none" w:sz="0" w:space="0" w:color="auto"/>
        <w:bottom w:val="none" w:sz="0" w:space="0" w:color="auto"/>
        <w:right w:val="none" w:sz="0" w:space="0" w:color="auto"/>
      </w:divBdr>
    </w:div>
    <w:div w:id="380248684">
      <w:bodyDiv w:val="1"/>
      <w:marLeft w:val="0"/>
      <w:marRight w:val="0"/>
      <w:marTop w:val="0"/>
      <w:marBottom w:val="0"/>
      <w:divBdr>
        <w:top w:val="none" w:sz="0" w:space="0" w:color="auto"/>
        <w:left w:val="none" w:sz="0" w:space="0" w:color="auto"/>
        <w:bottom w:val="none" w:sz="0" w:space="0" w:color="auto"/>
        <w:right w:val="none" w:sz="0" w:space="0" w:color="auto"/>
      </w:divBdr>
    </w:div>
    <w:div w:id="380518552">
      <w:bodyDiv w:val="1"/>
      <w:marLeft w:val="0"/>
      <w:marRight w:val="0"/>
      <w:marTop w:val="0"/>
      <w:marBottom w:val="0"/>
      <w:divBdr>
        <w:top w:val="none" w:sz="0" w:space="0" w:color="auto"/>
        <w:left w:val="none" w:sz="0" w:space="0" w:color="auto"/>
        <w:bottom w:val="none" w:sz="0" w:space="0" w:color="auto"/>
        <w:right w:val="none" w:sz="0" w:space="0" w:color="auto"/>
      </w:divBdr>
    </w:div>
    <w:div w:id="380519423">
      <w:bodyDiv w:val="1"/>
      <w:marLeft w:val="0"/>
      <w:marRight w:val="0"/>
      <w:marTop w:val="0"/>
      <w:marBottom w:val="0"/>
      <w:divBdr>
        <w:top w:val="none" w:sz="0" w:space="0" w:color="auto"/>
        <w:left w:val="none" w:sz="0" w:space="0" w:color="auto"/>
        <w:bottom w:val="none" w:sz="0" w:space="0" w:color="auto"/>
        <w:right w:val="none" w:sz="0" w:space="0" w:color="auto"/>
      </w:divBdr>
    </w:div>
    <w:div w:id="380981711">
      <w:bodyDiv w:val="1"/>
      <w:marLeft w:val="0"/>
      <w:marRight w:val="0"/>
      <w:marTop w:val="0"/>
      <w:marBottom w:val="0"/>
      <w:divBdr>
        <w:top w:val="none" w:sz="0" w:space="0" w:color="auto"/>
        <w:left w:val="none" w:sz="0" w:space="0" w:color="auto"/>
        <w:bottom w:val="none" w:sz="0" w:space="0" w:color="auto"/>
        <w:right w:val="none" w:sz="0" w:space="0" w:color="auto"/>
      </w:divBdr>
    </w:div>
    <w:div w:id="382023627">
      <w:bodyDiv w:val="1"/>
      <w:marLeft w:val="0"/>
      <w:marRight w:val="0"/>
      <w:marTop w:val="0"/>
      <w:marBottom w:val="0"/>
      <w:divBdr>
        <w:top w:val="none" w:sz="0" w:space="0" w:color="auto"/>
        <w:left w:val="none" w:sz="0" w:space="0" w:color="auto"/>
        <w:bottom w:val="none" w:sz="0" w:space="0" w:color="auto"/>
        <w:right w:val="none" w:sz="0" w:space="0" w:color="auto"/>
      </w:divBdr>
    </w:div>
    <w:div w:id="382145383">
      <w:bodyDiv w:val="1"/>
      <w:marLeft w:val="0"/>
      <w:marRight w:val="0"/>
      <w:marTop w:val="0"/>
      <w:marBottom w:val="0"/>
      <w:divBdr>
        <w:top w:val="none" w:sz="0" w:space="0" w:color="auto"/>
        <w:left w:val="none" w:sz="0" w:space="0" w:color="auto"/>
        <w:bottom w:val="none" w:sz="0" w:space="0" w:color="auto"/>
        <w:right w:val="none" w:sz="0" w:space="0" w:color="auto"/>
      </w:divBdr>
    </w:div>
    <w:div w:id="382220695">
      <w:bodyDiv w:val="1"/>
      <w:marLeft w:val="0"/>
      <w:marRight w:val="0"/>
      <w:marTop w:val="0"/>
      <w:marBottom w:val="0"/>
      <w:divBdr>
        <w:top w:val="none" w:sz="0" w:space="0" w:color="auto"/>
        <w:left w:val="none" w:sz="0" w:space="0" w:color="auto"/>
        <w:bottom w:val="none" w:sz="0" w:space="0" w:color="auto"/>
        <w:right w:val="none" w:sz="0" w:space="0" w:color="auto"/>
      </w:divBdr>
    </w:div>
    <w:div w:id="382757457">
      <w:bodyDiv w:val="1"/>
      <w:marLeft w:val="0"/>
      <w:marRight w:val="0"/>
      <w:marTop w:val="0"/>
      <w:marBottom w:val="0"/>
      <w:divBdr>
        <w:top w:val="none" w:sz="0" w:space="0" w:color="auto"/>
        <w:left w:val="none" w:sz="0" w:space="0" w:color="auto"/>
        <w:bottom w:val="none" w:sz="0" w:space="0" w:color="auto"/>
        <w:right w:val="none" w:sz="0" w:space="0" w:color="auto"/>
      </w:divBdr>
    </w:div>
    <w:div w:id="382797379">
      <w:bodyDiv w:val="1"/>
      <w:marLeft w:val="0"/>
      <w:marRight w:val="0"/>
      <w:marTop w:val="0"/>
      <w:marBottom w:val="0"/>
      <w:divBdr>
        <w:top w:val="none" w:sz="0" w:space="0" w:color="auto"/>
        <w:left w:val="none" w:sz="0" w:space="0" w:color="auto"/>
        <w:bottom w:val="none" w:sz="0" w:space="0" w:color="auto"/>
        <w:right w:val="none" w:sz="0" w:space="0" w:color="auto"/>
      </w:divBdr>
    </w:div>
    <w:div w:id="383456056">
      <w:bodyDiv w:val="1"/>
      <w:marLeft w:val="0"/>
      <w:marRight w:val="0"/>
      <w:marTop w:val="0"/>
      <w:marBottom w:val="0"/>
      <w:divBdr>
        <w:top w:val="none" w:sz="0" w:space="0" w:color="auto"/>
        <w:left w:val="none" w:sz="0" w:space="0" w:color="auto"/>
        <w:bottom w:val="none" w:sz="0" w:space="0" w:color="auto"/>
        <w:right w:val="none" w:sz="0" w:space="0" w:color="auto"/>
      </w:divBdr>
    </w:div>
    <w:div w:id="384062470">
      <w:bodyDiv w:val="1"/>
      <w:marLeft w:val="0"/>
      <w:marRight w:val="0"/>
      <w:marTop w:val="0"/>
      <w:marBottom w:val="0"/>
      <w:divBdr>
        <w:top w:val="none" w:sz="0" w:space="0" w:color="auto"/>
        <w:left w:val="none" w:sz="0" w:space="0" w:color="auto"/>
        <w:bottom w:val="none" w:sz="0" w:space="0" w:color="auto"/>
        <w:right w:val="none" w:sz="0" w:space="0" w:color="auto"/>
      </w:divBdr>
    </w:div>
    <w:div w:id="384254377">
      <w:bodyDiv w:val="1"/>
      <w:marLeft w:val="0"/>
      <w:marRight w:val="0"/>
      <w:marTop w:val="0"/>
      <w:marBottom w:val="0"/>
      <w:divBdr>
        <w:top w:val="none" w:sz="0" w:space="0" w:color="auto"/>
        <w:left w:val="none" w:sz="0" w:space="0" w:color="auto"/>
        <w:bottom w:val="none" w:sz="0" w:space="0" w:color="auto"/>
        <w:right w:val="none" w:sz="0" w:space="0" w:color="auto"/>
      </w:divBdr>
    </w:div>
    <w:div w:id="384527727">
      <w:bodyDiv w:val="1"/>
      <w:marLeft w:val="0"/>
      <w:marRight w:val="0"/>
      <w:marTop w:val="0"/>
      <w:marBottom w:val="0"/>
      <w:divBdr>
        <w:top w:val="none" w:sz="0" w:space="0" w:color="auto"/>
        <w:left w:val="none" w:sz="0" w:space="0" w:color="auto"/>
        <w:bottom w:val="none" w:sz="0" w:space="0" w:color="auto"/>
        <w:right w:val="none" w:sz="0" w:space="0" w:color="auto"/>
      </w:divBdr>
    </w:div>
    <w:div w:id="384719114">
      <w:bodyDiv w:val="1"/>
      <w:marLeft w:val="0"/>
      <w:marRight w:val="0"/>
      <w:marTop w:val="0"/>
      <w:marBottom w:val="0"/>
      <w:divBdr>
        <w:top w:val="none" w:sz="0" w:space="0" w:color="auto"/>
        <w:left w:val="none" w:sz="0" w:space="0" w:color="auto"/>
        <w:bottom w:val="none" w:sz="0" w:space="0" w:color="auto"/>
        <w:right w:val="none" w:sz="0" w:space="0" w:color="auto"/>
      </w:divBdr>
    </w:div>
    <w:div w:id="385027322">
      <w:bodyDiv w:val="1"/>
      <w:marLeft w:val="0"/>
      <w:marRight w:val="0"/>
      <w:marTop w:val="0"/>
      <w:marBottom w:val="0"/>
      <w:divBdr>
        <w:top w:val="none" w:sz="0" w:space="0" w:color="auto"/>
        <w:left w:val="none" w:sz="0" w:space="0" w:color="auto"/>
        <w:bottom w:val="none" w:sz="0" w:space="0" w:color="auto"/>
        <w:right w:val="none" w:sz="0" w:space="0" w:color="auto"/>
      </w:divBdr>
    </w:div>
    <w:div w:id="385032146">
      <w:bodyDiv w:val="1"/>
      <w:marLeft w:val="0"/>
      <w:marRight w:val="0"/>
      <w:marTop w:val="0"/>
      <w:marBottom w:val="0"/>
      <w:divBdr>
        <w:top w:val="none" w:sz="0" w:space="0" w:color="auto"/>
        <w:left w:val="none" w:sz="0" w:space="0" w:color="auto"/>
        <w:bottom w:val="none" w:sz="0" w:space="0" w:color="auto"/>
        <w:right w:val="none" w:sz="0" w:space="0" w:color="auto"/>
      </w:divBdr>
    </w:div>
    <w:div w:id="386339197">
      <w:bodyDiv w:val="1"/>
      <w:marLeft w:val="0"/>
      <w:marRight w:val="0"/>
      <w:marTop w:val="0"/>
      <w:marBottom w:val="0"/>
      <w:divBdr>
        <w:top w:val="none" w:sz="0" w:space="0" w:color="auto"/>
        <w:left w:val="none" w:sz="0" w:space="0" w:color="auto"/>
        <w:bottom w:val="none" w:sz="0" w:space="0" w:color="auto"/>
        <w:right w:val="none" w:sz="0" w:space="0" w:color="auto"/>
      </w:divBdr>
    </w:div>
    <w:div w:id="387731355">
      <w:bodyDiv w:val="1"/>
      <w:marLeft w:val="0"/>
      <w:marRight w:val="0"/>
      <w:marTop w:val="0"/>
      <w:marBottom w:val="0"/>
      <w:divBdr>
        <w:top w:val="none" w:sz="0" w:space="0" w:color="auto"/>
        <w:left w:val="none" w:sz="0" w:space="0" w:color="auto"/>
        <w:bottom w:val="none" w:sz="0" w:space="0" w:color="auto"/>
        <w:right w:val="none" w:sz="0" w:space="0" w:color="auto"/>
      </w:divBdr>
    </w:div>
    <w:div w:id="387731708">
      <w:bodyDiv w:val="1"/>
      <w:marLeft w:val="0"/>
      <w:marRight w:val="0"/>
      <w:marTop w:val="0"/>
      <w:marBottom w:val="0"/>
      <w:divBdr>
        <w:top w:val="none" w:sz="0" w:space="0" w:color="auto"/>
        <w:left w:val="none" w:sz="0" w:space="0" w:color="auto"/>
        <w:bottom w:val="none" w:sz="0" w:space="0" w:color="auto"/>
        <w:right w:val="none" w:sz="0" w:space="0" w:color="auto"/>
      </w:divBdr>
    </w:div>
    <w:div w:id="387847365">
      <w:bodyDiv w:val="1"/>
      <w:marLeft w:val="0"/>
      <w:marRight w:val="0"/>
      <w:marTop w:val="0"/>
      <w:marBottom w:val="0"/>
      <w:divBdr>
        <w:top w:val="none" w:sz="0" w:space="0" w:color="auto"/>
        <w:left w:val="none" w:sz="0" w:space="0" w:color="auto"/>
        <w:bottom w:val="none" w:sz="0" w:space="0" w:color="auto"/>
        <w:right w:val="none" w:sz="0" w:space="0" w:color="auto"/>
      </w:divBdr>
    </w:div>
    <w:div w:id="387917548">
      <w:bodyDiv w:val="1"/>
      <w:marLeft w:val="0"/>
      <w:marRight w:val="0"/>
      <w:marTop w:val="0"/>
      <w:marBottom w:val="0"/>
      <w:divBdr>
        <w:top w:val="none" w:sz="0" w:space="0" w:color="auto"/>
        <w:left w:val="none" w:sz="0" w:space="0" w:color="auto"/>
        <w:bottom w:val="none" w:sz="0" w:space="0" w:color="auto"/>
        <w:right w:val="none" w:sz="0" w:space="0" w:color="auto"/>
      </w:divBdr>
    </w:div>
    <w:div w:id="388462574">
      <w:bodyDiv w:val="1"/>
      <w:marLeft w:val="0"/>
      <w:marRight w:val="0"/>
      <w:marTop w:val="0"/>
      <w:marBottom w:val="0"/>
      <w:divBdr>
        <w:top w:val="none" w:sz="0" w:space="0" w:color="auto"/>
        <w:left w:val="none" w:sz="0" w:space="0" w:color="auto"/>
        <w:bottom w:val="none" w:sz="0" w:space="0" w:color="auto"/>
        <w:right w:val="none" w:sz="0" w:space="0" w:color="auto"/>
      </w:divBdr>
    </w:div>
    <w:div w:id="391274505">
      <w:bodyDiv w:val="1"/>
      <w:marLeft w:val="0"/>
      <w:marRight w:val="0"/>
      <w:marTop w:val="0"/>
      <w:marBottom w:val="0"/>
      <w:divBdr>
        <w:top w:val="none" w:sz="0" w:space="0" w:color="auto"/>
        <w:left w:val="none" w:sz="0" w:space="0" w:color="auto"/>
        <w:bottom w:val="none" w:sz="0" w:space="0" w:color="auto"/>
        <w:right w:val="none" w:sz="0" w:space="0" w:color="auto"/>
      </w:divBdr>
    </w:div>
    <w:div w:id="391345444">
      <w:bodyDiv w:val="1"/>
      <w:marLeft w:val="0"/>
      <w:marRight w:val="0"/>
      <w:marTop w:val="0"/>
      <w:marBottom w:val="0"/>
      <w:divBdr>
        <w:top w:val="none" w:sz="0" w:space="0" w:color="auto"/>
        <w:left w:val="none" w:sz="0" w:space="0" w:color="auto"/>
        <w:bottom w:val="none" w:sz="0" w:space="0" w:color="auto"/>
        <w:right w:val="none" w:sz="0" w:space="0" w:color="auto"/>
      </w:divBdr>
    </w:div>
    <w:div w:id="391735382">
      <w:bodyDiv w:val="1"/>
      <w:marLeft w:val="0"/>
      <w:marRight w:val="0"/>
      <w:marTop w:val="0"/>
      <w:marBottom w:val="0"/>
      <w:divBdr>
        <w:top w:val="none" w:sz="0" w:space="0" w:color="auto"/>
        <w:left w:val="none" w:sz="0" w:space="0" w:color="auto"/>
        <w:bottom w:val="none" w:sz="0" w:space="0" w:color="auto"/>
        <w:right w:val="none" w:sz="0" w:space="0" w:color="auto"/>
      </w:divBdr>
    </w:div>
    <w:div w:id="392461825">
      <w:bodyDiv w:val="1"/>
      <w:marLeft w:val="0"/>
      <w:marRight w:val="0"/>
      <w:marTop w:val="0"/>
      <w:marBottom w:val="0"/>
      <w:divBdr>
        <w:top w:val="none" w:sz="0" w:space="0" w:color="auto"/>
        <w:left w:val="none" w:sz="0" w:space="0" w:color="auto"/>
        <w:bottom w:val="none" w:sz="0" w:space="0" w:color="auto"/>
        <w:right w:val="none" w:sz="0" w:space="0" w:color="auto"/>
      </w:divBdr>
    </w:div>
    <w:div w:id="392890652">
      <w:bodyDiv w:val="1"/>
      <w:marLeft w:val="0"/>
      <w:marRight w:val="0"/>
      <w:marTop w:val="0"/>
      <w:marBottom w:val="0"/>
      <w:divBdr>
        <w:top w:val="none" w:sz="0" w:space="0" w:color="auto"/>
        <w:left w:val="none" w:sz="0" w:space="0" w:color="auto"/>
        <w:bottom w:val="none" w:sz="0" w:space="0" w:color="auto"/>
        <w:right w:val="none" w:sz="0" w:space="0" w:color="auto"/>
      </w:divBdr>
    </w:div>
    <w:div w:id="393042100">
      <w:bodyDiv w:val="1"/>
      <w:marLeft w:val="0"/>
      <w:marRight w:val="0"/>
      <w:marTop w:val="0"/>
      <w:marBottom w:val="0"/>
      <w:divBdr>
        <w:top w:val="none" w:sz="0" w:space="0" w:color="auto"/>
        <w:left w:val="none" w:sz="0" w:space="0" w:color="auto"/>
        <w:bottom w:val="none" w:sz="0" w:space="0" w:color="auto"/>
        <w:right w:val="none" w:sz="0" w:space="0" w:color="auto"/>
      </w:divBdr>
    </w:div>
    <w:div w:id="393043751">
      <w:bodyDiv w:val="1"/>
      <w:marLeft w:val="0"/>
      <w:marRight w:val="0"/>
      <w:marTop w:val="0"/>
      <w:marBottom w:val="0"/>
      <w:divBdr>
        <w:top w:val="none" w:sz="0" w:space="0" w:color="auto"/>
        <w:left w:val="none" w:sz="0" w:space="0" w:color="auto"/>
        <w:bottom w:val="none" w:sz="0" w:space="0" w:color="auto"/>
        <w:right w:val="none" w:sz="0" w:space="0" w:color="auto"/>
      </w:divBdr>
    </w:div>
    <w:div w:id="393085088">
      <w:bodyDiv w:val="1"/>
      <w:marLeft w:val="0"/>
      <w:marRight w:val="0"/>
      <w:marTop w:val="0"/>
      <w:marBottom w:val="0"/>
      <w:divBdr>
        <w:top w:val="none" w:sz="0" w:space="0" w:color="auto"/>
        <w:left w:val="none" w:sz="0" w:space="0" w:color="auto"/>
        <w:bottom w:val="none" w:sz="0" w:space="0" w:color="auto"/>
        <w:right w:val="none" w:sz="0" w:space="0" w:color="auto"/>
      </w:divBdr>
    </w:div>
    <w:div w:id="393504694">
      <w:bodyDiv w:val="1"/>
      <w:marLeft w:val="0"/>
      <w:marRight w:val="0"/>
      <w:marTop w:val="0"/>
      <w:marBottom w:val="0"/>
      <w:divBdr>
        <w:top w:val="none" w:sz="0" w:space="0" w:color="auto"/>
        <w:left w:val="none" w:sz="0" w:space="0" w:color="auto"/>
        <w:bottom w:val="none" w:sz="0" w:space="0" w:color="auto"/>
        <w:right w:val="none" w:sz="0" w:space="0" w:color="auto"/>
      </w:divBdr>
    </w:div>
    <w:div w:id="393704436">
      <w:bodyDiv w:val="1"/>
      <w:marLeft w:val="0"/>
      <w:marRight w:val="0"/>
      <w:marTop w:val="0"/>
      <w:marBottom w:val="0"/>
      <w:divBdr>
        <w:top w:val="none" w:sz="0" w:space="0" w:color="auto"/>
        <w:left w:val="none" w:sz="0" w:space="0" w:color="auto"/>
        <w:bottom w:val="none" w:sz="0" w:space="0" w:color="auto"/>
        <w:right w:val="none" w:sz="0" w:space="0" w:color="auto"/>
      </w:divBdr>
    </w:div>
    <w:div w:id="394817785">
      <w:bodyDiv w:val="1"/>
      <w:marLeft w:val="0"/>
      <w:marRight w:val="0"/>
      <w:marTop w:val="0"/>
      <w:marBottom w:val="0"/>
      <w:divBdr>
        <w:top w:val="none" w:sz="0" w:space="0" w:color="auto"/>
        <w:left w:val="none" w:sz="0" w:space="0" w:color="auto"/>
        <w:bottom w:val="none" w:sz="0" w:space="0" w:color="auto"/>
        <w:right w:val="none" w:sz="0" w:space="0" w:color="auto"/>
      </w:divBdr>
    </w:div>
    <w:div w:id="394864396">
      <w:bodyDiv w:val="1"/>
      <w:marLeft w:val="0"/>
      <w:marRight w:val="0"/>
      <w:marTop w:val="0"/>
      <w:marBottom w:val="0"/>
      <w:divBdr>
        <w:top w:val="none" w:sz="0" w:space="0" w:color="auto"/>
        <w:left w:val="none" w:sz="0" w:space="0" w:color="auto"/>
        <w:bottom w:val="none" w:sz="0" w:space="0" w:color="auto"/>
        <w:right w:val="none" w:sz="0" w:space="0" w:color="auto"/>
      </w:divBdr>
    </w:div>
    <w:div w:id="396125927">
      <w:bodyDiv w:val="1"/>
      <w:marLeft w:val="0"/>
      <w:marRight w:val="0"/>
      <w:marTop w:val="0"/>
      <w:marBottom w:val="0"/>
      <w:divBdr>
        <w:top w:val="none" w:sz="0" w:space="0" w:color="auto"/>
        <w:left w:val="none" w:sz="0" w:space="0" w:color="auto"/>
        <w:bottom w:val="none" w:sz="0" w:space="0" w:color="auto"/>
        <w:right w:val="none" w:sz="0" w:space="0" w:color="auto"/>
      </w:divBdr>
    </w:div>
    <w:div w:id="397947388">
      <w:bodyDiv w:val="1"/>
      <w:marLeft w:val="0"/>
      <w:marRight w:val="0"/>
      <w:marTop w:val="0"/>
      <w:marBottom w:val="0"/>
      <w:divBdr>
        <w:top w:val="none" w:sz="0" w:space="0" w:color="auto"/>
        <w:left w:val="none" w:sz="0" w:space="0" w:color="auto"/>
        <w:bottom w:val="none" w:sz="0" w:space="0" w:color="auto"/>
        <w:right w:val="none" w:sz="0" w:space="0" w:color="auto"/>
      </w:divBdr>
    </w:div>
    <w:div w:id="398215758">
      <w:bodyDiv w:val="1"/>
      <w:marLeft w:val="0"/>
      <w:marRight w:val="0"/>
      <w:marTop w:val="0"/>
      <w:marBottom w:val="0"/>
      <w:divBdr>
        <w:top w:val="none" w:sz="0" w:space="0" w:color="auto"/>
        <w:left w:val="none" w:sz="0" w:space="0" w:color="auto"/>
        <w:bottom w:val="none" w:sz="0" w:space="0" w:color="auto"/>
        <w:right w:val="none" w:sz="0" w:space="0" w:color="auto"/>
      </w:divBdr>
    </w:div>
    <w:div w:id="398483225">
      <w:bodyDiv w:val="1"/>
      <w:marLeft w:val="0"/>
      <w:marRight w:val="0"/>
      <w:marTop w:val="0"/>
      <w:marBottom w:val="0"/>
      <w:divBdr>
        <w:top w:val="none" w:sz="0" w:space="0" w:color="auto"/>
        <w:left w:val="none" w:sz="0" w:space="0" w:color="auto"/>
        <w:bottom w:val="none" w:sz="0" w:space="0" w:color="auto"/>
        <w:right w:val="none" w:sz="0" w:space="0" w:color="auto"/>
      </w:divBdr>
    </w:div>
    <w:div w:id="398599080">
      <w:bodyDiv w:val="1"/>
      <w:marLeft w:val="0"/>
      <w:marRight w:val="0"/>
      <w:marTop w:val="0"/>
      <w:marBottom w:val="0"/>
      <w:divBdr>
        <w:top w:val="none" w:sz="0" w:space="0" w:color="auto"/>
        <w:left w:val="none" w:sz="0" w:space="0" w:color="auto"/>
        <w:bottom w:val="none" w:sz="0" w:space="0" w:color="auto"/>
        <w:right w:val="none" w:sz="0" w:space="0" w:color="auto"/>
      </w:divBdr>
    </w:div>
    <w:div w:id="398670602">
      <w:bodyDiv w:val="1"/>
      <w:marLeft w:val="0"/>
      <w:marRight w:val="0"/>
      <w:marTop w:val="0"/>
      <w:marBottom w:val="0"/>
      <w:divBdr>
        <w:top w:val="none" w:sz="0" w:space="0" w:color="auto"/>
        <w:left w:val="none" w:sz="0" w:space="0" w:color="auto"/>
        <w:bottom w:val="none" w:sz="0" w:space="0" w:color="auto"/>
        <w:right w:val="none" w:sz="0" w:space="0" w:color="auto"/>
      </w:divBdr>
    </w:div>
    <w:div w:id="398868728">
      <w:bodyDiv w:val="1"/>
      <w:marLeft w:val="0"/>
      <w:marRight w:val="0"/>
      <w:marTop w:val="0"/>
      <w:marBottom w:val="0"/>
      <w:divBdr>
        <w:top w:val="none" w:sz="0" w:space="0" w:color="auto"/>
        <w:left w:val="none" w:sz="0" w:space="0" w:color="auto"/>
        <w:bottom w:val="none" w:sz="0" w:space="0" w:color="auto"/>
        <w:right w:val="none" w:sz="0" w:space="0" w:color="auto"/>
      </w:divBdr>
    </w:div>
    <w:div w:id="399058085">
      <w:bodyDiv w:val="1"/>
      <w:marLeft w:val="0"/>
      <w:marRight w:val="0"/>
      <w:marTop w:val="0"/>
      <w:marBottom w:val="0"/>
      <w:divBdr>
        <w:top w:val="none" w:sz="0" w:space="0" w:color="auto"/>
        <w:left w:val="none" w:sz="0" w:space="0" w:color="auto"/>
        <w:bottom w:val="none" w:sz="0" w:space="0" w:color="auto"/>
        <w:right w:val="none" w:sz="0" w:space="0" w:color="auto"/>
      </w:divBdr>
    </w:div>
    <w:div w:id="399863033">
      <w:bodyDiv w:val="1"/>
      <w:marLeft w:val="0"/>
      <w:marRight w:val="0"/>
      <w:marTop w:val="0"/>
      <w:marBottom w:val="0"/>
      <w:divBdr>
        <w:top w:val="none" w:sz="0" w:space="0" w:color="auto"/>
        <w:left w:val="none" w:sz="0" w:space="0" w:color="auto"/>
        <w:bottom w:val="none" w:sz="0" w:space="0" w:color="auto"/>
        <w:right w:val="none" w:sz="0" w:space="0" w:color="auto"/>
      </w:divBdr>
    </w:div>
    <w:div w:id="400254607">
      <w:bodyDiv w:val="1"/>
      <w:marLeft w:val="0"/>
      <w:marRight w:val="0"/>
      <w:marTop w:val="0"/>
      <w:marBottom w:val="0"/>
      <w:divBdr>
        <w:top w:val="none" w:sz="0" w:space="0" w:color="auto"/>
        <w:left w:val="none" w:sz="0" w:space="0" w:color="auto"/>
        <w:bottom w:val="none" w:sz="0" w:space="0" w:color="auto"/>
        <w:right w:val="none" w:sz="0" w:space="0" w:color="auto"/>
      </w:divBdr>
    </w:div>
    <w:div w:id="400370299">
      <w:bodyDiv w:val="1"/>
      <w:marLeft w:val="0"/>
      <w:marRight w:val="0"/>
      <w:marTop w:val="0"/>
      <w:marBottom w:val="0"/>
      <w:divBdr>
        <w:top w:val="none" w:sz="0" w:space="0" w:color="auto"/>
        <w:left w:val="none" w:sz="0" w:space="0" w:color="auto"/>
        <w:bottom w:val="none" w:sz="0" w:space="0" w:color="auto"/>
        <w:right w:val="none" w:sz="0" w:space="0" w:color="auto"/>
      </w:divBdr>
    </w:div>
    <w:div w:id="400753486">
      <w:bodyDiv w:val="1"/>
      <w:marLeft w:val="0"/>
      <w:marRight w:val="0"/>
      <w:marTop w:val="0"/>
      <w:marBottom w:val="0"/>
      <w:divBdr>
        <w:top w:val="none" w:sz="0" w:space="0" w:color="auto"/>
        <w:left w:val="none" w:sz="0" w:space="0" w:color="auto"/>
        <w:bottom w:val="none" w:sz="0" w:space="0" w:color="auto"/>
        <w:right w:val="none" w:sz="0" w:space="0" w:color="auto"/>
      </w:divBdr>
    </w:div>
    <w:div w:id="401290775">
      <w:bodyDiv w:val="1"/>
      <w:marLeft w:val="0"/>
      <w:marRight w:val="0"/>
      <w:marTop w:val="0"/>
      <w:marBottom w:val="0"/>
      <w:divBdr>
        <w:top w:val="none" w:sz="0" w:space="0" w:color="auto"/>
        <w:left w:val="none" w:sz="0" w:space="0" w:color="auto"/>
        <w:bottom w:val="none" w:sz="0" w:space="0" w:color="auto"/>
        <w:right w:val="none" w:sz="0" w:space="0" w:color="auto"/>
      </w:divBdr>
    </w:div>
    <w:div w:id="401488451">
      <w:bodyDiv w:val="1"/>
      <w:marLeft w:val="0"/>
      <w:marRight w:val="0"/>
      <w:marTop w:val="0"/>
      <w:marBottom w:val="0"/>
      <w:divBdr>
        <w:top w:val="none" w:sz="0" w:space="0" w:color="auto"/>
        <w:left w:val="none" w:sz="0" w:space="0" w:color="auto"/>
        <w:bottom w:val="none" w:sz="0" w:space="0" w:color="auto"/>
        <w:right w:val="none" w:sz="0" w:space="0" w:color="auto"/>
      </w:divBdr>
    </w:div>
    <w:div w:id="401605637">
      <w:bodyDiv w:val="1"/>
      <w:marLeft w:val="0"/>
      <w:marRight w:val="0"/>
      <w:marTop w:val="0"/>
      <w:marBottom w:val="0"/>
      <w:divBdr>
        <w:top w:val="none" w:sz="0" w:space="0" w:color="auto"/>
        <w:left w:val="none" w:sz="0" w:space="0" w:color="auto"/>
        <w:bottom w:val="none" w:sz="0" w:space="0" w:color="auto"/>
        <w:right w:val="none" w:sz="0" w:space="0" w:color="auto"/>
      </w:divBdr>
    </w:div>
    <w:div w:id="402218404">
      <w:bodyDiv w:val="1"/>
      <w:marLeft w:val="0"/>
      <w:marRight w:val="0"/>
      <w:marTop w:val="0"/>
      <w:marBottom w:val="0"/>
      <w:divBdr>
        <w:top w:val="none" w:sz="0" w:space="0" w:color="auto"/>
        <w:left w:val="none" w:sz="0" w:space="0" w:color="auto"/>
        <w:bottom w:val="none" w:sz="0" w:space="0" w:color="auto"/>
        <w:right w:val="none" w:sz="0" w:space="0" w:color="auto"/>
      </w:divBdr>
    </w:div>
    <w:div w:id="402601863">
      <w:bodyDiv w:val="1"/>
      <w:marLeft w:val="0"/>
      <w:marRight w:val="0"/>
      <w:marTop w:val="0"/>
      <w:marBottom w:val="0"/>
      <w:divBdr>
        <w:top w:val="none" w:sz="0" w:space="0" w:color="auto"/>
        <w:left w:val="none" w:sz="0" w:space="0" w:color="auto"/>
        <w:bottom w:val="none" w:sz="0" w:space="0" w:color="auto"/>
        <w:right w:val="none" w:sz="0" w:space="0" w:color="auto"/>
      </w:divBdr>
    </w:div>
    <w:div w:id="402872065">
      <w:bodyDiv w:val="1"/>
      <w:marLeft w:val="0"/>
      <w:marRight w:val="0"/>
      <w:marTop w:val="0"/>
      <w:marBottom w:val="0"/>
      <w:divBdr>
        <w:top w:val="none" w:sz="0" w:space="0" w:color="auto"/>
        <w:left w:val="none" w:sz="0" w:space="0" w:color="auto"/>
        <w:bottom w:val="none" w:sz="0" w:space="0" w:color="auto"/>
        <w:right w:val="none" w:sz="0" w:space="0" w:color="auto"/>
      </w:divBdr>
    </w:div>
    <w:div w:id="403181340">
      <w:bodyDiv w:val="1"/>
      <w:marLeft w:val="0"/>
      <w:marRight w:val="0"/>
      <w:marTop w:val="0"/>
      <w:marBottom w:val="0"/>
      <w:divBdr>
        <w:top w:val="none" w:sz="0" w:space="0" w:color="auto"/>
        <w:left w:val="none" w:sz="0" w:space="0" w:color="auto"/>
        <w:bottom w:val="none" w:sz="0" w:space="0" w:color="auto"/>
        <w:right w:val="none" w:sz="0" w:space="0" w:color="auto"/>
      </w:divBdr>
    </w:div>
    <w:div w:id="404181362">
      <w:bodyDiv w:val="1"/>
      <w:marLeft w:val="0"/>
      <w:marRight w:val="0"/>
      <w:marTop w:val="0"/>
      <w:marBottom w:val="0"/>
      <w:divBdr>
        <w:top w:val="none" w:sz="0" w:space="0" w:color="auto"/>
        <w:left w:val="none" w:sz="0" w:space="0" w:color="auto"/>
        <w:bottom w:val="none" w:sz="0" w:space="0" w:color="auto"/>
        <w:right w:val="none" w:sz="0" w:space="0" w:color="auto"/>
      </w:divBdr>
    </w:div>
    <w:div w:id="404423778">
      <w:bodyDiv w:val="1"/>
      <w:marLeft w:val="0"/>
      <w:marRight w:val="0"/>
      <w:marTop w:val="0"/>
      <w:marBottom w:val="0"/>
      <w:divBdr>
        <w:top w:val="none" w:sz="0" w:space="0" w:color="auto"/>
        <w:left w:val="none" w:sz="0" w:space="0" w:color="auto"/>
        <w:bottom w:val="none" w:sz="0" w:space="0" w:color="auto"/>
        <w:right w:val="none" w:sz="0" w:space="0" w:color="auto"/>
      </w:divBdr>
    </w:div>
    <w:div w:id="404498777">
      <w:bodyDiv w:val="1"/>
      <w:marLeft w:val="0"/>
      <w:marRight w:val="0"/>
      <w:marTop w:val="0"/>
      <w:marBottom w:val="0"/>
      <w:divBdr>
        <w:top w:val="none" w:sz="0" w:space="0" w:color="auto"/>
        <w:left w:val="none" w:sz="0" w:space="0" w:color="auto"/>
        <w:bottom w:val="none" w:sz="0" w:space="0" w:color="auto"/>
        <w:right w:val="none" w:sz="0" w:space="0" w:color="auto"/>
      </w:divBdr>
    </w:div>
    <w:div w:id="404841734">
      <w:bodyDiv w:val="1"/>
      <w:marLeft w:val="0"/>
      <w:marRight w:val="0"/>
      <w:marTop w:val="0"/>
      <w:marBottom w:val="0"/>
      <w:divBdr>
        <w:top w:val="none" w:sz="0" w:space="0" w:color="auto"/>
        <w:left w:val="none" w:sz="0" w:space="0" w:color="auto"/>
        <w:bottom w:val="none" w:sz="0" w:space="0" w:color="auto"/>
        <w:right w:val="none" w:sz="0" w:space="0" w:color="auto"/>
      </w:divBdr>
    </w:div>
    <w:div w:id="405154821">
      <w:bodyDiv w:val="1"/>
      <w:marLeft w:val="0"/>
      <w:marRight w:val="0"/>
      <w:marTop w:val="0"/>
      <w:marBottom w:val="0"/>
      <w:divBdr>
        <w:top w:val="none" w:sz="0" w:space="0" w:color="auto"/>
        <w:left w:val="none" w:sz="0" w:space="0" w:color="auto"/>
        <w:bottom w:val="none" w:sz="0" w:space="0" w:color="auto"/>
        <w:right w:val="none" w:sz="0" w:space="0" w:color="auto"/>
      </w:divBdr>
    </w:div>
    <w:div w:id="405490725">
      <w:bodyDiv w:val="1"/>
      <w:marLeft w:val="0"/>
      <w:marRight w:val="0"/>
      <w:marTop w:val="0"/>
      <w:marBottom w:val="0"/>
      <w:divBdr>
        <w:top w:val="none" w:sz="0" w:space="0" w:color="auto"/>
        <w:left w:val="none" w:sz="0" w:space="0" w:color="auto"/>
        <w:bottom w:val="none" w:sz="0" w:space="0" w:color="auto"/>
        <w:right w:val="none" w:sz="0" w:space="0" w:color="auto"/>
      </w:divBdr>
    </w:div>
    <w:div w:id="406272612">
      <w:bodyDiv w:val="1"/>
      <w:marLeft w:val="0"/>
      <w:marRight w:val="0"/>
      <w:marTop w:val="0"/>
      <w:marBottom w:val="0"/>
      <w:divBdr>
        <w:top w:val="none" w:sz="0" w:space="0" w:color="auto"/>
        <w:left w:val="none" w:sz="0" w:space="0" w:color="auto"/>
        <w:bottom w:val="none" w:sz="0" w:space="0" w:color="auto"/>
        <w:right w:val="none" w:sz="0" w:space="0" w:color="auto"/>
      </w:divBdr>
    </w:div>
    <w:div w:id="407188089">
      <w:bodyDiv w:val="1"/>
      <w:marLeft w:val="0"/>
      <w:marRight w:val="0"/>
      <w:marTop w:val="0"/>
      <w:marBottom w:val="0"/>
      <w:divBdr>
        <w:top w:val="none" w:sz="0" w:space="0" w:color="auto"/>
        <w:left w:val="none" w:sz="0" w:space="0" w:color="auto"/>
        <w:bottom w:val="none" w:sz="0" w:space="0" w:color="auto"/>
        <w:right w:val="none" w:sz="0" w:space="0" w:color="auto"/>
      </w:divBdr>
    </w:div>
    <w:div w:id="407191240">
      <w:bodyDiv w:val="1"/>
      <w:marLeft w:val="0"/>
      <w:marRight w:val="0"/>
      <w:marTop w:val="0"/>
      <w:marBottom w:val="0"/>
      <w:divBdr>
        <w:top w:val="none" w:sz="0" w:space="0" w:color="auto"/>
        <w:left w:val="none" w:sz="0" w:space="0" w:color="auto"/>
        <w:bottom w:val="none" w:sz="0" w:space="0" w:color="auto"/>
        <w:right w:val="none" w:sz="0" w:space="0" w:color="auto"/>
      </w:divBdr>
    </w:div>
    <w:div w:id="408385827">
      <w:bodyDiv w:val="1"/>
      <w:marLeft w:val="0"/>
      <w:marRight w:val="0"/>
      <w:marTop w:val="0"/>
      <w:marBottom w:val="0"/>
      <w:divBdr>
        <w:top w:val="none" w:sz="0" w:space="0" w:color="auto"/>
        <w:left w:val="none" w:sz="0" w:space="0" w:color="auto"/>
        <w:bottom w:val="none" w:sz="0" w:space="0" w:color="auto"/>
        <w:right w:val="none" w:sz="0" w:space="0" w:color="auto"/>
      </w:divBdr>
    </w:div>
    <w:div w:id="408505801">
      <w:bodyDiv w:val="1"/>
      <w:marLeft w:val="0"/>
      <w:marRight w:val="0"/>
      <w:marTop w:val="0"/>
      <w:marBottom w:val="0"/>
      <w:divBdr>
        <w:top w:val="none" w:sz="0" w:space="0" w:color="auto"/>
        <w:left w:val="none" w:sz="0" w:space="0" w:color="auto"/>
        <w:bottom w:val="none" w:sz="0" w:space="0" w:color="auto"/>
        <w:right w:val="none" w:sz="0" w:space="0" w:color="auto"/>
      </w:divBdr>
    </w:div>
    <w:div w:id="408618081">
      <w:bodyDiv w:val="1"/>
      <w:marLeft w:val="0"/>
      <w:marRight w:val="0"/>
      <w:marTop w:val="0"/>
      <w:marBottom w:val="0"/>
      <w:divBdr>
        <w:top w:val="none" w:sz="0" w:space="0" w:color="auto"/>
        <w:left w:val="none" w:sz="0" w:space="0" w:color="auto"/>
        <w:bottom w:val="none" w:sz="0" w:space="0" w:color="auto"/>
        <w:right w:val="none" w:sz="0" w:space="0" w:color="auto"/>
      </w:divBdr>
    </w:div>
    <w:div w:id="408698189">
      <w:bodyDiv w:val="1"/>
      <w:marLeft w:val="0"/>
      <w:marRight w:val="0"/>
      <w:marTop w:val="0"/>
      <w:marBottom w:val="0"/>
      <w:divBdr>
        <w:top w:val="none" w:sz="0" w:space="0" w:color="auto"/>
        <w:left w:val="none" w:sz="0" w:space="0" w:color="auto"/>
        <w:bottom w:val="none" w:sz="0" w:space="0" w:color="auto"/>
        <w:right w:val="none" w:sz="0" w:space="0" w:color="auto"/>
      </w:divBdr>
    </w:div>
    <w:div w:id="408961406">
      <w:bodyDiv w:val="1"/>
      <w:marLeft w:val="0"/>
      <w:marRight w:val="0"/>
      <w:marTop w:val="0"/>
      <w:marBottom w:val="0"/>
      <w:divBdr>
        <w:top w:val="none" w:sz="0" w:space="0" w:color="auto"/>
        <w:left w:val="none" w:sz="0" w:space="0" w:color="auto"/>
        <w:bottom w:val="none" w:sz="0" w:space="0" w:color="auto"/>
        <w:right w:val="none" w:sz="0" w:space="0" w:color="auto"/>
      </w:divBdr>
    </w:div>
    <w:div w:id="409237176">
      <w:bodyDiv w:val="1"/>
      <w:marLeft w:val="0"/>
      <w:marRight w:val="0"/>
      <w:marTop w:val="0"/>
      <w:marBottom w:val="0"/>
      <w:divBdr>
        <w:top w:val="none" w:sz="0" w:space="0" w:color="auto"/>
        <w:left w:val="none" w:sz="0" w:space="0" w:color="auto"/>
        <w:bottom w:val="none" w:sz="0" w:space="0" w:color="auto"/>
        <w:right w:val="none" w:sz="0" w:space="0" w:color="auto"/>
      </w:divBdr>
    </w:div>
    <w:div w:id="410851387">
      <w:bodyDiv w:val="1"/>
      <w:marLeft w:val="0"/>
      <w:marRight w:val="0"/>
      <w:marTop w:val="0"/>
      <w:marBottom w:val="0"/>
      <w:divBdr>
        <w:top w:val="none" w:sz="0" w:space="0" w:color="auto"/>
        <w:left w:val="none" w:sz="0" w:space="0" w:color="auto"/>
        <w:bottom w:val="none" w:sz="0" w:space="0" w:color="auto"/>
        <w:right w:val="none" w:sz="0" w:space="0" w:color="auto"/>
      </w:divBdr>
    </w:div>
    <w:div w:id="412776206">
      <w:bodyDiv w:val="1"/>
      <w:marLeft w:val="0"/>
      <w:marRight w:val="0"/>
      <w:marTop w:val="0"/>
      <w:marBottom w:val="0"/>
      <w:divBdr>
        <w:top w:val="none" w:sz="0" w:space="0" w:color="auto"/>
        <w:left w:val="none" w:sz="0" w:space="0" w:color="auto"/>
        <w:bottom w:val="none" w:sz="0" w:space="0" w:color="auto"/>
        <w:right w:val="none" w:sz="0" w:space="0" w:color="auto"/>
      </w:divBdr>
    </w:div>
    <w:div w:id="413816527">
      <w:bodyDiv w:val="1"/>
      <w:marLeft w:val="0"/>
      <w:marRight w:val="0"/>
      <w:marTop w:val="0"/>
      <w:marBottom w:val="0"/>
      <w:divBdr>
        <w:top w:val="none" w:sz="0" w:space="0" w:color="auto"/>
        <w:left w:val="none" w:sz="0" w:space="0" w:color="auto"/>
        <w:bottom w:val="none" w:sz="0" w:space="0" w:color="auto"/>
        <w:right w:val="none" w:sz="0" w:space="0" w:color="auto"/>
      </w:divBdr>
    </w:div>
    <w:div w:id="413821938">
      <w:bodyDiv w:val="1"/>
      <w:marLeft w:val="0"/>
      <w:marRight w:val="0"/>
      <w:marTop w:val="0"/>
      <w:marBottom w:val="0"/>
      <w:divBdr>
        <w:top w:val="none" w:sz="0" w:space="0" w:color="auto"/>
        <w:left w:val="none" w:sz="0" w:space="0" w:color="auto"/>
        <w:bottom w:val="none" w:sz="0" w:space="0" w:color="auto"/>
        <w:right w:val="none" w:sz="0" w:space="0" w:color="auto"/>
      </w:divBdr>
    </w:div>
    <w:div w:id="414400507">
      <w:bodyDiv w:val="1"/>
      <w:marLeft w:val="0"/>
      <w:marRight w:val="0"/>
      <w:marTop w:val="0"/>
      <w:marBottom w:val="0"/>
      <w:divBdr>
        <w:top w:val="none" w:sz="0" w:space="0" w:color="auto"/>
        <w:left w:val="none" w:sz="0" w:space="0" w:color="auto"/>
        <w:bottom w:val="none" w:sz="0" w:space="0" w:color="auto"/>
        <w:right w:val="none" w:sz="0" w:space="0" w:color="auto"/>
      </w:divBdr>
    </w:div>
    <w:div w:id="415438944">
      <w:bodyDiv w:val="1"/>
      <w:marLeft w:val="0"/>
      <w:marRight w:val="0"/>
      <w:marTop w:val="0"/>
      <w:marBottom w:val="0"/>
      <w:divBdr>
        <w:top w:val="none" w:sz="0" w:space="0" w:color="auto"/>
        <w:left w:val="none" w:sz="0" w:space="0" w:color="auto"/>
        <w:bottom w:val="none" w:sz="0" w:space="0" w:color="auto"/>
        <w:right w:val="none" w:sz="0" w:space="0" w:color="auto"/>
      </w:divBdr>
    </w:div>
    <w:div w:id="418019545">
      <w:bodyDiv w:val="1"/>
      <w:marLeft w:val="0"/>
      <w:marRight w:val="0"/>
      <w:marTop w:val="0"/>
      <w:marBottom w:val="0"/>
      <w:divBdr>
        <w:top w:val="none" w:sz="0" w:space="0" w:color="auto"/>
        <w:left w:val="none" w:sz="0" w:space="0" w:color="auto"/>
        <w:bottom w:val="none" w:sz="0" w:space="0" w:color="auto"/>
        <w:right w:val="none" w:sz="0" w:space="0" w:color="auto"/>
      </w:divBdr>
    </w:div>
    <w:div w:id="418211229">
      <w:bodyDiv w:val="1"/>
      <w:marLeft w:val="0"/>
      <w:marRight w:val="0"/>
      <w:marTop w:val="0"/>
      <w:marBottom w:val="0"/>
      <w:divBdr>
        <w:top w:val="none" w:sz="0" w:space="0" w:color="auto"/>
        <w:left w:val="none" w:sz="0" w:space="0" w:color="auto"/>
        <w:bottom w:val="none" w:sz="0" w:space="0" w:color="auto"/>
        <w:right w:val="none" w:sz="0" w:space="0" w:color="auto"/>
      </w:divBdr>
    </w:div>
    <w:div w:id="420757229">
      <w:bodyDiv w:val="1"/>
      <w:marLeft w:val="0"/>
      <w:marRight w:val="0"/>
      <w:marTop w:val="0"/>
      <w:marBottom w:val="0"/>
      <w:divBdr>
        <w:top w:val="none" w:sz="0" w:space="0" w:color="auto"/>
        <w:left w:val="none" w:sz="0" w:space="0" w:color="auto"/>
        <w:bottom w:val="none" w:sz="0" w:space="0" w:color="auto"/>
        <w:right w:val="none" w:sz="0" w:space="0" w:color="auto"/>
      </w:divBdr>
    </w:div>
    <w:div w:id="421297703">
      <w:bodyDiv w:val="1"/>
      <w:marLeft w:val="0"/>
      <w:marRight w:val="0"/>
      <w:marTop w:val="0"/>
      <w:marBottom w:val="0"/>
      <w:divBdr>
        <w:top w:val="none" w:sz="0" w:space="0" w:color="auto"/>
        <w:left w:val="none" w:sz="0" w:space="0" w:color="auto"/>
        <w:bottom w:val="none" w:sz="0" w:space="0" w:color="auto"/>
        <w:right w:val="none" w:sz="0" w:space="0" w:color="auto"/>
      </w:divBdr>
    </w:div>
    <w:div w:id="421494340">
      <w:bodyDiv w:val="1"/>
      <w:marLeft w:val="0"/>
      <w:marRight w:val="0"/>
      <w:marTop w:val="0"/>
      <w:marBottom w:val="0"/>
      <w:divBdr>
        <w:top w:val="none" w:sz="0" w:space="0" w:color="auto"/>
        <w:left w:val="none" w:sz="0" w:space="0" w:color="auto"/>
        <w:bottom w:val="none" w:sz="0" w:space="0" w:color="auto"/>
        <w:right w:val="none" w:sz="0" w:space="0" w:color="auto"/>
      </w:divBdr>
    </w:div>
    <w:div w:id="421876987">
      <w:bodyDiv w:val="1"/>
      <w:marLeft w:val="0"/>
      <w:marRight w:val="0"/>
      <w:marTop w:val="0"/>
      <w:marBottom w:val="0"/>
      <w:divBdr>
        <w:top w:val="none" w:sz="0" w:space="0" w:color="auto"/>
        <w:left w:val="none" w:sz="0" w:space="0" w:color="auto"/>
        <w:bottom w:val="none" w:sz="0" w:space="0" w:color="auto"/>
        <w:right w:val="none" w:sz="0" w:space="0" w:color="auto"/>
      </w:divBdr>
    </w:div>
    <w:div w:id="423066982">
      <w:bodyDiv w:val="1"/>
      <w:marLeft w:val="0"/>
      <w:marRight w:val="0"/>
      <w:marTop w:val="0"/>
      <w:marBottom w:val="0"/>
      <w:divBdr>
        <w:top w:val="none" w:sz="0" w:space="0" w:color="auto"/>
        <w:left w:val="none" w:sz="0" w:space="0" w:color="auto"/>
        <w:bottom w:val="none" w:sz="0" w:space="0" w:color="auto"/>
        <w:right w:val="none" w:sz="0" w:space="0" w:color="auto"/>
      </w:divBdr>
    </w:div>
    <w:div w:id="423572686">
      <w:bodyDiv w:val="1"/>
      <w:marLeft w:val="0"/>
      <w:marRight w:val="0"/>
      <w:marTop w:val="0"/>
      <w:marBottom w:val="0"/>
      <w:divBdr>
        <w:top w:val="none" w:sz="0" w:space="0" w:color="auto"/>
        <w:left w:val="none" w:sz="0" w:space="0" w:color="auto"/>
        <w:bottom w:val="none" w:sz="0" w:space="0" w:color="auto"/>
        <w:right w:val="none" w:sz="0" w:space="0" w:color="auto"/>
      </w:divBdr>
      <w:divsChild>
        <w:div w:id="294990488">
          <w:marLeft w:val="0"/>
          <w:marRight w:val="0"/>
          <w:marTop w:val="0"/>
          <w:marBottom w:val="0"/>
          <w:divBdr>
            <w:top w:val="none" w:sz="0" w:space="0" w:color="auto"/>
            <w:left w:val="none" w:sz="0" w:space="0" w:color="auto"/>
            <w:bottom w:val="none" w:sz="0" w:space="0" w:color="auto"/>
            <w:right w:val="none" w:sz="0" w:space="0" w:color="auto"/>
          </w:divBdr>
          <w:divsChild>
            <w:div w:id="724791124">
              <w:marLeft w:val="0"/>
              <w:marRight w:val="0"/>
              <w:marTop w:val="0"/>
              <w:marBottom w:val="0"/>
              <w:divBdr>
                <w:top w:val="none" w:sz="0" w:space="0" w:color="auto"/>
                <w:left w:val="none" w:sz="0" w:space="0" w:color="auto"/>
                <w:bottom w:val="none" w:sz="0" w:space="0" w:color="auto"/>
                <w:right w:val="none" w:sz="0" w:space="0" w:color="auto"/>
              </w:divBdr>
              <w:divsChild>
                <w:div w:id="2093886978">
                  <w:marLeft w:val="0"/>
                  <w:marRight w:val="0"/>
                  <w:marTop w:val="0"/>
                  <w:marBottom w:val="0"/>
                  <w:divBdr>
                    <w:top w:val="none" w:sz="0" w:space="0" w:color="auto"/>
                    <w:left w:val="none" w:sz="0" w:space="0" w:color="auto"/>
                    <w:bottom w:val="none" w:sz="0" w:space="0" w:color="auto"/>
                    <w:right w:val="none" w:sz="0" w:space="0" w:color="auto"/>
                  </w:divBdr>
                  <w:divsChild>
                    <w:div w:id="921572273">
                      <w:marLeft w:val="0"/>
                      <w:marRight w:val="0"/>
                      <w:marTop w:val="0"/>
                      <w:marBottom w:val="0"/>
                      <w:divBdr>
                        <w:top w:val="none" w:sz="0" w:space="0" w:color="auto"/>
                        <w:left w:val="none" w:sz="0" w:space="0" w:color="auto"/>
                        <w:bottom w:val="none" w:sz="0" w:space="0" w:color="auto"/>
                        <w:right w:val="none" w:sz="0" w:space="0" w:color="auto"/>
                      </w:divBdr>
                      <w:divsChild>
                        <w:div w:id="1466892896">
                          <w:marLeft w:val="0"/>
                          <w:marRight w:val="0"/>
                          <w:marTop w:val="0"/>
                          <w:marBottom w:val="0"/>
                          <w:divBdr>
                            <w:top w:val="none" w:sz="0" w:space="0" w:color="auto"/>
                            <w:left w:val="none" w:sz="0" w:space="0" w:color="auto"/>
                            <w:bottom w:val="none" w:sz="0" w:space="0" w:color="auto"/>
                            <w:right w:val="none" w:sz="0" w:space="0" w:color="auto"/>
                          </w:divBdr>
                          <w:divsChild>
                            <w:div w:id="1532259104">
                              <w:marLeft w:val="0"/>
                              <w:marRight w:val="0"/>
                              <w:marTop w:val="0"/>
                              <w:marBottom w:val="0"/>
                              <w:divBdr>
                                <w:top w:val="none" w:sz="0" w:space="0" w:color="auto"/>
                                <w:left w:val="none" w:sz="0" w:space="0" w:color="auto"/>
                                <w:bottom w:val="none" w:sz="0" w:space="0" w:color="auto"/>
                                <w:right w:val="none" w:sz="0" w:space="0" w:color="auto"/>
                              </w:divBdr>
                              <w:divsChild>
                                <w:div w:id="10183296">
                                  <w:marLeft w:val="0"/>
                                  <w:marRight w:val="0"/>
                                  <w:marTop w:val="0"/>
                                  <w:marBottom w:val="0"/>
                                  <w:divBdr>
                                    <w:top w:val="none" w:sz="0" w:space="0" w:color="auto"/>
                                    <w:left w:val="none" w:sz="0" w:space="0" w:color="auto"/>
                                    <w:bottom w:val="none" w:sz="0" w:space="0" w:color="auto"/>
                                    <w:right w:val="none" w:sz="0" w:space="0" w:color="auto"/>
                                  </w:divBdr>
                                  <w:divsChild>
                                    <w:div w:id="11417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4149510">
      <w:bodyDiv w:val="1"/>
      <w:marLeft w:val="0"/>
      <w:marRight w:val="0"/>
      <w:marTop w:val="0"/>
      <w:marBottom w:val="0"/>
      <w:divBdr>
        <w:top w:val="none" w:sz="0" w:space="0" w:color="auto"/>
        <w:left w:val="none" w:sz="0" w:space="0" w:color="auto"/>
        <w:bottom w:val="none" w:sz="0" w:space="0" w:color="auto"/>
        <w:right w:val="none" w:sz="0" w:space="0" w:color="auto"/>
      </w:divBdr>
    </w:div>
    <w:div w:id="424809766">
      <w:bodyDiv w:val="1"/>
      <w:marLeft w:val="0"/>
      <w:marRight w:val="0"/>
      <w:marTop w:val="0"/>
      <w:marBottom w:val="0"/>
      <w:divBdr>
        <w:top w:val="none" w:sz="0" w:space="0" w:color="auto"/>
        <w:left w:val="none" w:sz="0" w:space="0" w:color="auto"/>
        <w:bottom w:val="none" w:sz="0" w:space="0" w:color="auto"/>
        <w:right w:val="none" w:sz="0" w:space="0" w:color="auto"/>
      </w:divBdr>
    </w:div>
    <w:div w:id="425422060">
      <w:bodyDiv w:val="1"/>
      <w:marLeft w:val="0"/>
      <w:marRight w:val="0"/>
      <w:marTop w:val="0"/>
      <w:marBottom w:val="0"/>
      <w:divBdr>
        <w:top w:val="none" w:sz="0" w:space="0" w:color="auto"/>
        <w:left w:val="none" w:sz="0" w:space="0" w:color="auto"/>
        <w:bottom w:val="none" w:sz="0" w:space="0" w:color="auto"/>
        <w:right w:val="none" w:sz="0" w:space="0" w:color="auto"/>
      </w:divBdr>
    </w:div>
    <w:div w:id="425882881">
      <w:bodyDiv w:val="1"/>
      <w:marLeft w:val="0"/>
      <w:marRight w:val="0"/>
      <w:marTop w:val="0"/>
      <w:marBottom w:val="0"/>
      <w:divBdr>
        <w:top w:val="none" w:sz="0" w:space="0" w:color="auto"/>
        <w:left w:val="none" w:sz="0" w:space="0" w:color="auto"/>
        <w:bottom w:val="none" w:sz="0" w:space="0" w:color="auto"/>
        <w:right w:val="none" w:sz="0" w:space="0" w:color="auto"/>
      </w:divBdr>
    </w:div>
    <w:div w:id="426317775">
      <w:bodyDiv w:val="1"/>
      <w:marLeft w:val="0"/>
      <w:marRight w:val="0"/>
      <w:marTop w:val="0"/>
      <w:marBottom w:val="0"/>
      <w:divBdr>
        <w:top w:val="none" w:sz="0" w:space="0" w:color="auto"/>
        <w:left w:val="none" w:sz="0" w:space="0" w:color="auto"/>
        <w:bottom w:val="none" w:sz="0" w:space="0" w:color="auto"/>
        <w:right w:val="none" w:sz="0" w:space="0" w:color="auto"/>
      </w:divBdr>
    </w:div>
    <w:div w:id="426579582">
      <w:bodyDiv w:val="1"/>
      <w:marLeft w:val="0"/>
      <w:marRight w:val="0"/>
      <w:marTop w:val="0"/>
      <w:marBottom w:val="0"/>
      <w:divBdr>
        <w:top w:val="none" w:sz="0" w:space="0" w:color="auto"/>
        <w:left w:val="none" w:sz="0" w:space="0" w:color="auto"/>
        <w:bottom w:val="none" w:sz="0" w:space="0" w:color="auto"/>
        <w:right w:val="none" w:sz="0" w:space="0" w:color="auto"/>
      </w:divBdr>
    </w:div>
    <w:div w:id="426854658">
      <w:bodyDiv w:val="1"/>
      <w:marLeft w:val="0"/>
      <w:marRight w:val="0"/>
      <w:marTop w:val="0"/>
      <w:marBottom w:val="0"/>
      <w:divBdr>
        <w:top w:val="none" w:sz="0" w:space="0" w:color="auto"/>
        <w:left w:val="none" w:sz="0" w:space="0" w:color="auto"/>
        <w:bottom w:val="none" w:sz="0" w:space="0" w:color="auto"/>
        <w:right w:val="none" w:sz="0" w:space="0" w:color="auto"/>
      </w:divBdr>
    </w:div>
    <w:div w:id="427509854">
      <w:bodyDiv w:val="1"/>
      <w:marLeft w:val="0"/>
      <w:marRight w:val="0"/>
      <w:marTop w:val="0"/>
      <w:marBottom w:val="0"/>
      <w:divBdr>
        <w:top w:val="none" w:sz="0" w:space="0" w:color="auto"/>
        <w:left w:val="none" w:sz="0" w:space="0" w:color="auto"/>
        <w:bottom w:val="none" w:sz="0" w:space="0" w:color="auto"/>
        <w:right w:val="none" w:sz="0" w:space="0" w:color="auto"/>
      </w:divBdr>
    </w:div>
    <w:div w:id="427820528">
      <w:bodyDiv w:val="1"/>
      <w:marLeft w:val="0"/>
      <w:marRight w:val="0"/>
      <w:marTop w:val="0"/>
      <w:marBottom w:val="0"/>
      <w:divBdr>
        <w:top w:val="none" w:sz="0" w:space="0" w:color="auto"/>
        <w:left w:val="none" w:sz="0" w:space="0" w:color="auto"/>
        <w:bottom w:val="none" w:sz="0" w:space="0" w:color="auto"/>
        <w:right w:val="none" w:sz="0" w:space="0" w:color="auto"/>
      </w:divBdr>
    </w:div>
    <w:div w:id="428042504">
      <w:bodyDiv w:val="1"/>
      <w:marLeft w:val="0"/>
      <w:marRight w:val="0"/>
      <w:marTop w:val="0"/>
      <w:marBottom w:val="0"/>
      <w:divBdr>
        <w:top w:val="none" w:sz="0" w:space="0" w:color="auto"/>
        <w:left w:val="none" w:sz="0" w:space="0" w:color="auto"/>
        <w:bottom w:val="none" w:sz="0" w:space="0" w:color="auto"/>
        <w:right w:val="none" w:sz="0" w:space="0" w:color="auto"/>
      </w:divBdr>
    </w:div>
    <w:div w:id="428739995">
      <w:bodyDiv w:val="1"/>
      <w:marLeft w:val="0"/>
      <w:marRight w:val="0"/>
      <w:marTop w:val="0"/>
      <w:marBottom w:val="0"/>
      <w:divBdr>
        <w:top w:val="none" w:sz="0" w:space="0" w:color="auto"/>
        <w:left w:val="none" w:sz="0" w:space="0" w:color="auto"/>
        <w:bottom w:val="none" w:sz="0" w:space="0" w:color="auto"/>
        <w:right w:val="none" w:sz="0" w:space="0" w:color="auto"/>
      </w:divBdr>
    </w:div>
    <w:div w:id="429085663">
      <w:bodyDiv w:val="1"/>
      <w:marLeft w:val="0"/>
      <w:marRight w:val="0"/>
      <w:marTop w:val="0"/>
      <w:marBottom w:val="0"/>
      <w:divBdr>
        <w:top w:val="none" w:sz="0" w:space="0" w:color="auto"/>
        <w:left w:val="none" w:sz="0" w:space="0" w:color="auto"/>
        <w:bottom w:val="none" w:sz="0" w:space="0" w:color="auto"/>
        <w:right w:val="none" w:sz="0" w:space="0" w:color="auto"/>
      </w:divBdr>
    </w:div>
    <w:div w:id="429542971">
      <w:bodyDiv w:val="1"/>
      <w:marLeft w:val="0"/>
      <w:marRight w:val="0"/>
      <w:marTop w:val="0"/>
      <w:marBottom w:val="0"/>
      <w:divBdr>
        <w:top w:val="none" w:sz="0" w:space="0" w:color="auto"/>
        <w:left w:val="none" w:sz="0" w:space="0" w:color="auto"/>
        <w:bottom w:val="none" w:sz="0" w:space="0" w:color="auto"/>
        <w:right w:val="none" w:sz="0" w:space="0" w:color="auto"/>
      </w:divBdr>
    </w:div>
    <w:div w:id="429663981">
      <w:bodyDiv w:val="1"/>
      <w:marLeft w:val="0"/>
      <w:marRight w:val="0"/>
      <w:marTop w:val="0"/>
      <w:marBottom w:val="0"/>
      <w:divBdr>
        <w:top w:val="none" w:sz="0" w:space="0" w:color="auto"/>
        <w:left w:val="none" w:sz="0" w:space="0" w:color="auto"/>
        <w:bottom w:val="none" w:sz="0" w:space="0" w:color="auto"/>
        <w:right w:val="none" w:sz="0" w:space="0" w:color="auto"/>
      </w:divBdr>
    </w:div>
    <w:div w:id="430245058">
      <w:bodyDiv w:val="1"/>
      <w:marLeft w:val="0"/>
      <w:marRight w:val="0"/>
      <w:marTop w:val="0"/>
      <w:marBottom w:val="0"/>
      <w:divBdr>
        <w:top w:val="none" w:sz="0" w:space="0" w:color="auto"/>
        <w:left w:val="none" w:sz="0" w:space="0" w:color="auto"/>
        <w:bottom w:val="none" w:sz="0" w:space="0" w:color="auto"/>
        <w:right w:val="none" w:sz="0" w:space="0" w:color="auto"/>
      </w:divBdr>
    </w:div>
    <w:div w:id="430512839">
      <w:bodyDiv w:val="1"/>
      <w:marLeft w:val="0"/>
      <w:marRight w:val="0"/>
      <w:marTop w:val="0"/>
      <w:marBottom w:val="0"/>
      <w:divBdr>
        <w:top w:val="none" w:sz="0" w:space="0" w:color="auto"/>
        <w:left w:val="none" w:sz="0" w:space="0" w:color="auto"/>
        <w:bottom w:val="none" w:sz="0" w:space="0" w:color="auto"/>
        <w:right w:val="none" w:sz="0" w:space="0" w:color="auto"/>
      </w:divBdr>
    </w:div>
    <w:div w:id="430587565">
      <w:bodyDiv w:val="1"/>
      <w:marLeft w:val="0"/>
      <w:marRight w:val="0"/>
      <w:marTop w:val="0"/>
      <w:marBottom w:val="0"/>
      <w:divBdr>
        <w:top w:val="none" w:sz="0" w:space="0" w:color="auto"/>
        <w:left w:val="none" w:sz="0" w:space="0" w:color="auto"/>
        <w:bottom w:val="none" w:sz="0" w:space="0" w:color="auto"/>
        <w:right w:val="none" w:sz="0" w:space="0" w:color="auto"/>
      </w:divBdr>
    </w:div>
    <w:div w:id="431125747">
      <w:bodyDiv w:val="1"/>
      <w:marLeft w:val="0"/>
      <w:marRight w:val="0"/>
      <w:marTop w:val="0"/>
      <w:marBottom w:val="0"/>
      <w:divBdr>
        <w:top w:val="none" w:sz="0" w:space="0" w:color="auto"/>
        <w:left w:val="none" w:sz="0" w:space="0" w:color="auto"/>
        <w:bottom w:val="none" w:sz="0" w:space="0" w:color="auto"/>
        <w:right w:val="none" w:sz="0" w:space="0" w:color="auto"/>
      </w:divBdr>
    </w:div>
    <w:div w:id="431167910">
      <w:bodyDiv w:val="1"/>
      <w:marLeft w:val="0"/>
      <w:marRight w:val="0"/>
      <w:marTop w:val="0"/>
      <w:marBottom w:val="0"/>
      <w:divBdr>
        <w:top w:val="none" w:sz="0" w:space="0" w:color="auto"/>
        <w:left w:val="none" w:sz="0" w:space="0" w:color="auto"/>
        <w:bottom w:val="none" w:sz="0" w:space="0" w:color="auto"/>
        <w:right w:val="none" w:sz="0" w:space="0" w:color="auto"/>
      </w:divBdr>
    </w:div>
    <w:div w:id="431362793">
      <w:bodyDiv w:val="1"/>
      <w:marLeft w:val="0"/>
      <w:marRight w:val="0"/>
      <w:marTop w:val="0"/>
      <w:marBottom w:val="0"/>
      <w:divBdr>
        <w:top w:val="none" w:sz="0" w:space="0" w:color="auto"/>
        <w:left w:val="none" w:sz="0" w:space="0" w:color="auto"/>
        <w:bottom w:val="none" w:sz="0" w:space="0" w:color="auto"/>
        <w:right w:val="none" w:sz="0" w:space="0" w:color="auto"/>
      </w:divBdr>
    </w:div>
    <w:div w:id="432675194">
      <w:bodyDiv w:val="1"/>
      <w:marLeft w:val="0"/>
      <w:marRight w:val="0"/>
      <w:marTop w:val="0"/>
      <w:marBottom w:val="0"/>
      <w:divBdr>
        <w:top w:val="none" w:sz="0" w:space="0" w:color="auto"/>
        <w:left w:val="none" w:sz="0" w:space="0" w:color="auto"/>
        <w:bottom w:val="none" w:sz="0" w:space="0" w:color="auto"/>
        <w:right w:val="none" w:sz="0" w:space="0" w:color="auto"/>
      </w:divBdr>
    </w:div>
    <w:div w:id="432826472">
      <w:bodyDiv w:val="1"/>
      <w:marLeft w:val="0"/>
      <w:marRight w:val="0"/>
      <w:marTop w:val="0"/>
      <w:marBottom w:val="0"/>
      <w:divBdr>
        <w:top w:val="none" w:sz="0" w:space="0" w:color="auto"/>
        <w:left w:val="none" w:sz="0" w:space="0" w:color="auto"/>
        <w:bottom w:val="none" w:sz="0" w:space="0" w:color="auto"/>
        <w:right w:val="none" w:sz="0" w:space="0" w:color="auto"/>
      </w:divBdr>
    </w:div>
    <w:div w:id="433674995">
      <w:bodyDiv w:val="1"/>
      <w:marLeft w:val="0"/>
      <w:marRight w:val="0"/>
      <w:marTop w:val="0"/>
      <w:marBottom w:val="0"/>
      <w:divBdr>
        <w:top w:val="none" w:sz="0" w:space="0" w:color="auto"/>
        <w:left w:val="none" w:sz="0" w:space="0" w:color="auto"/>
        <w:bottom w:val="none" w:sz="0" w:space="0" w:color="auto"/>
        <w:right w:val="none" w:sz="0" w:space="0" w:color="auto"/>
      </w:divBdr>
    </w:div>
    <w:div w:id="434255610">
      <w:bodyDiv w:val="1"/>
      <w:marLeft w:val="0"/>
      <w:marRight w:val="0"/>
      <w:marTop w:val="0"/>
      <w:marBottom w:val="0"/>
      <w:divBdr>
        <w:top w:val="none" w:sz="0" w:space="0" w:color="auto"/>
        <w:left w:val="none" w:sz="0" w:space="0" w:color="auto"/>
        <w:bottom w:val="none" w:sz="0" w:space="0" w:color="auto"/>
        <w:right w:val="none" w:sz="0" w:space="0" w:color="auto"/>
      </w:divBdr>
    </w:div>
    <w:div w:id="435827002">
      <w:bodyDiv w:val="1"/>
      <w:marLeft w:val="0"/>
      <w:marRight w:val="0"/>
      <w:marTop w:val="0"/>
      <w:marBottom w:val="0"/>
      <w:divBdr>
        <w:top w:val="none" w:sz="0" w:space="0" w:color="auto"/>
        <w:left w:val="none" w:sz="0" w:space="0" w:color="auto"/>
        <w:bottom w:val="none" w:sz="0" w:space="0" w:color="auto"/>
        <w:right w:val="none" w:sz="0" w:space="0" w:color="auto"/>
      </w:divBdr>
    </w:div>
    <w:div w:id="436295712">
      <w:bodyDiv w:val="1"/>
      <w:marLeft w:val="0"/>
      <w:marRight w:val="0"/>
      <w:marTop w:val="0"/>
      <w:marBottom w:val="0"/>
      <w:divBdr>
        <w:top w:val="none" w:sz="0" w:space="0" w:color="auto"/>
        <w:left w:val="none" w:sz="0" w:space="0" w:color="auto"/>
        <w:bottom w:val="none" w:sz="0" w:space="0" w:color="auto"/>
        <w:right w:val="none" w:sz="0" w:space="0" w:color="auto"/>
      </w:divBdr>
    </w:div>
    <w:div w:id="436483445">
      <w:bodyDiv w:val="1"/>
      <w:marLeft w:val="0"/>
      <w:marRight w:val="0"/>
      <w:marTop w:val="0"/>
      <w:marBottom w:val="0"/>
      <w:divBdr>
        <w:top w:val="none" w:sz="0" w:space="0" w:color="auto"/>
        <w:left w:val="none" w:sz="0" w:space="0" w:color="auto"/>
        <w:bottom w:val="none" w:sz="0" w:space="0" w:color="auto"/>
        <w:right w:val="none" w:sz="0" w:space="0" w:color="auto"/>
      </w:divBdr>
    </w:div>
    <w:div w:id="436564334">
      <w:bodyDiv w:val="1"/>
      <w:marLeft w:val="0"/>
      <w:marRight w:val="0"/>
      <w:marTop w:val="0"/>
      <w:marBottom w:val="0"/>
      <w:divBdr>
        <w:top w:val="none" w:sz="0" w:space="0" w:color="auto"/>
        <w:left w:val="none" w:sz="0" w:space="0" w:color="auto"/>
        <w:bottom w:val="none" w:sz="0" w:space="0" w:color="auto"/>
        <w:right w:val="none" w:sz="0" w:space="0" w:color="auto"/>
      </w:divBdr>
    </w:div>
    <w:div w:id="437146577">
      <w:bodyDiv w:val="1"/>
      <w:marLeft w:val="0"/>
      <w:marRight w:val="0"/>
      <w:marTop w:val="0"/>
      <w:marBottom w:val="0"/>
      <w:divBdr>
        <w:top w:val="none" w:sz="0" w:space="0" w:color="auto"/>
        <w:left w:val="none" w:sz="0" w:space="0" w:color="auto"/>
        <w:bottom w:val="none" w:sz="0" w:space="0" w:color="auto"/>
        <w:right w:val="none" w:sz="0" w:space="0" w:color="auto"/>
      </w:divBdr>
    </w:div>
    <w:div w:id="439229331">
      <w:bodyDiv w:val="1"/>
      <w:marLeft w:val="0"/>
      <w:marRight w:val="0"/>
      <w:marTop w:val="0"/>
      <w:marBottom w:val="0"/>
      <w:divBdr>
        <w:top w:val="none" w:sz="0" w:space="0" w:color="auto"/>
        <w:left w:val="none" w:sz="0" w:space="0" w:color="auto"/>
        <w:bottom w:val="none" w:sz="0" w:space="0" w:color="auto"/>
        <w:right w:val="none" w:sz="0" w:space="0" w:color="auto"/>
      </w:divBdr>
    </w:div>
    <w:div w:id="439765715">
      <w:bodyDiv w:val="1"/>
      <w:marLeft w:val="0"/>
      <w:marRight w:val="0"/>
      <w:marTop w:val="0"/>
      <w:marBottom w:val="0"/>
      <w:divBdr>
        <w:top w:val="none" w:sz="0" w:space="0" w:color="auto"/>
        <w:left w:val="none" w:sz="0" w:space="0" w:color="auto"/>
        <w:bottom w:val="none" w:sz="0" w:space="0" w:color="auto"/>
        <w:right w:val="none" w:sz="0" w:space="0" w:color="auto"/>
      </w:divBdr>
    </w:div>
    <w:div w:id="440302491">
      <w:bodyDiv w:val="1"/>
      <w:marLeft w:val="0"/>
      <w:marRight w:val="0"/>
      <w:marTop w:val="0"/>
      <w:marBottom w:val="0"/>
      <w:divBdr>
        <w:top w:val="none" w:sz="0" w:space="0" w:color="auto"/>
        <w:left w:val="none" w:sz="0" w:space="0" w:color="auto"/>
        <w:bottom w:val="none" w:sz="0" w:space="0" w:color="auto"/>
        <w:right w:val="none" w:sz="0" w:space="0" w:color="auto"/>
      </w:divBdr>
    </w:div>
    <w:div w:id="440343868">
      <w:bodyDiv w:val="1"/>
      <w:marLeft w:val="0"/>
      <w:marRight w:val="0"/>
      <w:marTop w:val="0"/>
      <w:marBottom w:val="0"/>
      <w:divBdr>
        <w:top w:val="none" w:sz="0" w:space="0" w:color="auto"/>
        <w:left w:val="none" w:sz="0" w:space="0" w:color="auto"/>
        <w:bottom w:val="none" w:sz="0" w:space="0" w:color="auto"/>
        <w:right w:val="none" w:sz="0" w:space="0" w:color="auto"/>
      </w:divBdr>
    </w:div>
    <w:div w:id="441070107">
      <w:bodyDiv w:val="1"/>
      <w:marLeft w:val="0"/>
      <w:marRight w:val="0"/>
      <w:marTop w:val="0"/>
      <w:marBottom w:val="0"/>
      <w:divBdr>
        <w:top w:val="none" w:sz="0" w:space="0" w:color="auto"/>
        <w:left w:val="none" w:sz="0" w:space="0" w:color="auto"/>
        <w:bottom w:val="none" w:sz="0" w:space="0" w:color="auto"/>
        <w:right w:val="none" w:sz="0" w:space="0" w:color="auto"/>
      </w:divBdr>
    </w:div>
    <w:div w:id="441582412">
      <w:bodyDiv w:val="1"/>
      <w:marLeft w:val="0"/>
      <w:marRight w:val="0"/>
      <w:marTop w:val="0"/>
      <w:marBottom w:val="0"/>
      <w:divBdr>
        <w:top w:val="none" w:sz="0" w:space="0" w:color="auto"/>
        <w:left w:val="none" w:sz="0" w:space="0" w:color="auto"/>
        <w:bottom w:val="none" w:sz="0" w:space="0" w:color="auto"/>
        <w:right w:val="none" w:sz="0" w:space="0" w:color="auto"/>
      </w:divBdr>
    </w:div>
    <w:div w:id="441921587">
      <w:bodyDiv w:val="1"/>
      <w:marLeft w:val="0"/>
      <w:marRight w:val="0"/>
      <w:marTop w:val="0"/>
      <w:marBottom w:val="0"/>
      <w:divBdr>
        <w:top w:val="none" w:sz="0" w:space="0" w:color="auto"/>
        <w:left w:val="none" w:sz="0" w:space="0" w:color="auto"/>
        <w:bottom w:val="none" w:sz="0" w:space="0" w:color="auto"/>
        <w:right w:val="none" w:sz="0" w:space="0" w:color="auto"/>
      </w:divBdr>
    </w:div>
    <w:div w:id="442002030">
      <w:bodyDiv w:val="1"/>
      <w:marLeft w:val="0"/>
      <w:marRight w:val="0"/>
      <w:marTop w:val="0"/>
      <w:marBottom w:val="0"/>
      <w:divBdr>
        <w:top w:val="none" w:sz="0" w:space="0" w:color="auto"/>
        <w:left w:val="none" w:sz="0" w:space="0" w:color="auto"/>
        <w:bottom w:val="none" w:sz="0" w:space="0" w:color="auto"/>
        <w:right w:val="none" w:sz="0" w:space="0" w:color="auto"/>
      </w:divBdr>
    </w:div>
    <w:div w:id="442268707">
      <w:bodyDiv w:val="1"/>
      <w:marLeft w:val="0"/>
      <w:marRight w:val="0"/>
      <w:marTop w:val="0"/>
      <w:marBottom w:val="0"/>
      <w:divBdr>
        <w:top w:val="none" w:sz="0" w:space="0" w:color="auto"/>
        <w:left w:val="none" w:sz="0" w:space="0" w:color="auto"/>
        <w:bottom w:val="none" w:sz="0" w:space="0" w:color="auto"/>
        <w:right w:val="none" w:sz="0" w:space="0" w:color="auto"/>
      </w:divBdr>
    </w:div>
    <w:div w:id="442459416">
      <w:bodyDiv w:val="1"/>
      <w:marLeft w:val="0"/>
      <w:marRight w:val="0"/>
      <w:marTop w:val="0"/>
      <w:marBottom w:val="0"/>
      <w:divBdr>
        <w:top w:val="none" w:sz="0" w:space="0" w:color="auto"/>
        <w:left w:val="none" w:sz="0" w:space="0" w:color="auto"/>
        <w:bottom w:val="none" w:sz="0" w:space="0" w:color="auto"/>
        <w:right w:val="none" w:sz="0" w:space="0" w:color="auto"/>
      </w:divBdr>
    </w:div>
    <w:div w:id="443039120">
      <w:bodyDiv w:val="1"/>
      <w:marLeft w:val="0"/>
      <w:marRight w:val="0"/>
      <w:marTop w:val="0"/>
      <w:marBottom w:val="0"/>
      <w:divBdr>
        <w:top w:val="none" w:sz="0" w:space="0" w:color="auto"/>
        <w:left w:val="none" w:sz="0" w:space="0" w:color="auto"/>
        <w:bottom w:val="none" w:sz="0" w:space="0" w:color="auto"/>
        <w:right w:val="none" w:sz="0" w:space="0" w:color="auto"/>
      </w:divBdr>
    </w:div>
    <w:div w:id="443310678">
      <w:bodyDiv w:val="1"/>
      <w:marLeft w:val="0"/>
      <w:marRight w:val="0"/>
      <w:marTop w:val="0"/>
      <w:marBottom w:val="0"/>
      <w:divBdr>
        <w:top w:val="none" w:sz="0" w:space="0" w:color="auto"/>
        <w:left w:val="none" w:sz="0" w:space="0" w:color="auto"/>
        <w:bottom w:val="none" w:sz="0" w:space="0" w:color="auto"/>
        <w:right w:val="none" w:sz="0" w:space="0" w:color="auto"/>
      </w:divBdr>
    </w:div>
    <w:div w:id="443503555">
      <w:bodyDiv w:val="1"/>
      <w:marLeft w:val="0"/>
      <w:marRight w:val="0"/>
      <w:marTop w:val="0"/>
      <w:marBottom w:val="0"/>
      <w:divBdr>
        <w:top w:val="none" w:sz="0" w:space="0" w:color="auto"/>
        <w:left w:val="none" w:sz="0" w:space="0" w:color="auto"/>
        <w:bottom w:val="none" w:sz="0" w:space="0" w:color="auto"/>
        <w:right w:val="none" w:sz="0" w:space="0" w:color="auto"/>
      </w:divBdr>
    </w:div>
    <w:div w:id="443697965">
      <w:bodyDiv w:val="1"/>
      <w:marLeft w:val="0"/>
      <w:marRight w:val="0"/>
      <w:marTop w:val="0"/>
      <w:marBottom w:val="0"/>
      <w:divBdr>
        <w:top w:val="none" w:sz="0" w:space="0" w:color="auto"/>
        <w:left w:val="none" w:sz="0" w:space="0" w:color="auto"/>
        <w:bottom w:val="none" w:sz="0" w:space="0" w:color="auto"/>
        <w:right w:val="none" w:sz="0" w:space="0" w:color="auto"/>
      </w:divBdr>
    </w:div>
    <w:div w:id="444157089">
      <w:bodyDiv w:val="1"/>
      <w:marLeft w:val="0"/>
      <w:marRight w:val="0"/>
      <w:marTop w:val="0"/>
      <w:marBottom w:val="0"/>
      <w:divBdr>
        <w:top w:val="none" w:sz="0" w:space="0" w:color="auto"/>
        <w:left w:val="none" w:sz="0" w:space="0" w:color="auto"/>
        <w:bottom w:val="none" w:sz="0" w:space="0" w:color="auto"/>
        <w:right w:val="none" w:sz="0" w:space="0" w:color="auto"/>
      </w:divBdr>
    </w:div>
    <w:div w:id="444470686">
      <w:bodyDiv w:val="1"/>
      <w:marLeft w:val="0"/>
      <w:marRight w:val="0"/>
      <w:marTop w:val="0"/>
      <w:marBottom w:val="0"/>
      <w:divBdr>
        <w:top w:val="none" w:sz="0" w:space="0" w:color="auto"/>
        <w:left w:val="none" w:sz="0" w:space="0" w:color="auto"/>
        <w:bottom w:val="none" w:sz="0" w:space="0" w:color="auto"/>
        <w:right w:val="none" w:sz="0" w:space="0" w:color="auto"/>
      </w:divBdr>
    </w:div>
    <w:div w:id="444731799">
      <w:bodyDiv w:val="1"/>
      <w:marLeft w:val="0"/>
      <w:marRight w:val="0"/>
      <w:marTop w:val="0"/>
      <w:marBottom w:val="0"/>
      <w:divBdr>
        <w:top w:val="none" w:sz="0" w:space="0" w:color="auto"/>
        <w:left w:val="none" w:sz="0" w:space="0" w:color="auto"/>
        <w:bottom w:val="none" w:sz="0" w:space="0" w:color="auto"/>
        <w:right w:val="none" w:sz="0" w:space="0" w:color="auto"/>
      </w:divBdr>
    </w:div>
    <w:div w:id="445543741">
      <w:bodyDiv w:val="1"/>
      <w:marLeft w:val="0"/>
      <w:marRight w:val="0"/>
      <w:marTop w:val="0"/>
      <w:marBottom w:val="0"/>
      <w:divBdr>
        <w:top w:val="none" w:sz="0" w:space="0" w:color="auto"/>
        <w:left w:val="none" w:sz="0" w:space="0" w:color="auto"/>
        <w:bottom w:val="none" w:sz="0" w:space="0" w:color="auto"/>
        <w:right w:val="none" w:sz="0" w:space="0" w:color="auto"/>
      </w:divBdr>
    </w:div>
    <w:div w:id="446973900">
      <w:bodyDiv w:val="1"/>
      <w:marLeft w:val="0"/>
      <w:marRight w:val="0"/>
      <w:marTop w:val="0"/>
      <w:marBottom w:val="0"/>
      <w:divBdr>
        <w:top w:val="none" w:sz="0" w:space="0" w:color="auto"/>
        <w:left w:val="none" w:sz="0" w:space="0" w:color="auto"/>
        <w:bottom w:val="none" w:sz="0" w:space="0" w:color="auto"/>
        <w:right w:val="none" w:sz="0" w:space="0" w:color="auto"/>
      </w:divBdr>
    </w:div>
    <w:div w:id="447551777">
      <w:bodyDiv w:val="1"/>
      <w:marLeft w:val="0"/>
      <w:marRight w:val="0"/>
      <w:marTop w:val="0"/>
      <w:marBottom w:val="0"/>
      <w:divBdr>
        <w:top w:val="none" w:sz="0" w:space="0" w:color="auto"/>
        <w:left w:val="none" w:sz="0" w:space="0" w:color="auto"/>
        <w:bottom w:val="none" w:sz="0" w:space="0" w:color="auto"/>
        <w:right w:val="none" w:sz="0" w:space="0" w:color="auto"/>
      </w:divBdr>
    </w:div>
    <w:div w:id="448625500">
      <w:bodyDiv w:val="1"/>
      <w:marLeft w:val="0"/>
      <w:marRight w:val="0"/>
      <w:marTop w:val="0"/>
      <w:marBottom w:val="0"/>
      <w:divBdr>
        <w:top w:val="none" w:sz="0" w:space="0" w:color="auto"/>
        <w:left w:val="none" w:sz="0" w:space="0" w:color="auto"/>
        <w:bottom w:val="none" w:sz="0" w:space="0" w:color="auto"/>
        <w:right w:val="none" w:sz="0" w:space="0" w:color="auto"/>
      </w:divBdr>
    </w:div>
    <w:div w:id="448741964">
      <w:bodyDiv w:val="1"/>
      <w:marLeft w:val="0"/>
      <w:marRight w:val="0"/>
      <w:marTop w:val="0"/>
      <w:marBottom w:val="0"/>
      <w:divBdr>
        <w:top w:val="none" w:sz="0" w:space="0" w:color="auto"/>
        <w:left w:val="none" w:sz="0" w:space="0" w:color="auto"/>
        <w:bottom w:val="none" w:sz="0" w:space="0" w:color="auto"/>
        <w:right w:val="none" w:sz="0" w:space="0" w:color="auto"/>
      </w:divBdr>
    </w:div>
    <w:div w:id="449513603">
      <w:bodyDiv w:val="1"/>
      <w:marLeft w:val="0"/>
      <w:marRight w:val="0"/>
      <w:marTop w:val="0"/>
      <w:marBottom w:val="0"/>
      <w:divBdr>
        <w:top w:val="none" w:sz="0" w:space="0" w:color="auto"/>
        <w:left w:val="none" w:sz="0" w:space="0" w:color="auto"/>
        <w:bottom w:val="none" w:sz="0" w:space="0" w:color="auto"/>
        <w:right w:val="none" w:sz="0" w:space="0" w:color="auto"/>
      </w:divBdr>
    </w:div>
    <w:div w:id="449664579">
      <w:bodyDiv w:val="1"/>
      <w:marLeft w:val="0"/>
      <w:marRight w:val="0"/>
      <w:marTop w:val="0"/>
      <w:marBottom w:val="0"/>
      <w:divBdr>
        <w:top w:val="none" w:sz="0" w:space="0" w:color="auto"/>
        <w:left w:val="none" w:sz="0" w:space="0" w:color="auto"/>
        <w:bottom w:val="none" w:sz="0" w:space="0" w:color="auto"/>
        <w:right w:val="none" w:sz="0" w:space="0" w:color="auto"/>
      </w:divBdr>
    </w:div>
    <w:div w:id="450054521">
      <w:bodyDiv w:val="1"/>
      <w:marLeft w:val="0"/>
      <w:marRight w:val="0"/>
      <w:marTop w:val="0"/>
      <w:marBottom w:val="0"/>
      <w:divBdr>
        <w:top w:val="none" w:sz="0" w:space="0" w:color="auto"/>
        <w:left w:val="none" w:sz="0" w:space="0" w:color="auto"/>
        <w:bottom w:val="none" w:sz="0" w:space="0" w:color="auto"/>
        <w:right w:val="none" w:sz="0" w:space="0" w:color="auto"/>
      </w:divBdr>
    </w:div>
    <w:div w:id="450630748">
      <w:bodyDiv w:val="1"/>
      <w:marLeft w:val="0"/>
      <w:marRight w:val="0"/>
      <w:marTop w:val="0"/>
      <w:marBottom w:val="0"/>
      <w:divBdr>
        <w:top w:val="none" w:sz="0" w:space="0" w:color="auto"/>
        <w:left w:val="none" w:sz="0" w:space="0" w:color="auto"/>
        <w:bottom w:val="none" w:sz="0" w:space="0" w:color="auto"/>
        <w:right w:val="none" w:sz="0" w:space="0" w:color="auto"/>
      </w:divBdr>
    </w:div>
    <w:div w:id="450713343">
      <w:bodyDiv w:val="1"/>
      <w:marLeft w:val="0"/>
      <w:marRight w:val="0"/>
      <w:marTop w:val="0"/>
      <w:marBottom w:val="0"/>
      <w:divBdr>
        <w:top w:val="none" w:sz="0" w:space="0" w:color="auto"/>
        <w:left w:val="none" w:sz="0" w:space="0" w:color="auto"/>
        <w:bottom w:val="none" w:sz="0" w:space="0" w:color="auto"/>
        <w:right w:val="none" w:sz="0" w:space="0" w:color="auto"/>
      </w:divBdr>
    </w:div>
    <w:div w:id="450786197">
      <w:bodyDiv w:val="1"/>
      <w:marLeft w:val="0"/>
      <w:marRight w:val="0"/>
      <w:marTop w:val="0"/>
      <w:marBottom w:val="0"/>
      <w:divBdr>
        <w:top w:val="none" w:sz="0" w:space="0" w:color="auto"/>
        <w:left w:val="none" w:sz="0" w:space="0" w:color="auto"/>
        <w:bottom w:val="none" w:sz="0" w:space="0" w:color="auto"/>
        <w:right w:val="none" w:sz="0" w:space="0" w:color="auto"/>
      </w:divBdr>
    </w:div>
    <w:div w:id="451095016">
      <w:bodyDiv w:val="1"/>
      <w:marLeft w:val="0"/>
      <w:marRight w:val="0"/>
      <w:marTop w:val="0"/>
      <w:marBottom w:val="0"/>
      <w:divBdr>
        <w:top w:val="none" w:sz="0" w:space="0" w:color="auto"/>
        <w:left w:val="none" w:sz="0" w:space="0" w:color="auto"/>
        <w:bottom w:val="none" w:sz="0" w:space="0" w:color="auto"/>
        <w:right w:val="none" w:sz="0" w:space="0" w:color="auto"/>
      </w:divBdr>
    </w:div>
    <w:div w:id="451096605">
      <w:bodyDiv w:val="1"/>
      <w:marLeft w:val="0"/>
      <w:marRight w:val="0"/>
      <w:marTop w:val="0"/>
      <w:marBottom w:val="0"/>
      <w:divBdr>
        <w:top w:val="none" w:sz="0" w:space="0" w:color="auto"/>
        <w:left w:val="none" w:sz="0" w:space="0" w:color="auto"/>
        <w:bottom w:val="none" w:sz="0" w:space="0" w:color="auto"/>
        <w:right w:val="none" w:sz="0" w:space="0" w:color="auto"/>
      </w:divBdr>
    </w:div>
    <w:div w:id="451099198">
      <w:bodyDiv w:val="1"/>
      <w:marLeft w:val="0"/>
      <w:marRight w:val="0"/>
      <w:marTop w:val="0"/>
      <w:marBottom w:val="0"/>
      <w:divBdr>
        <w:top w:val="none" w:sz="0" w:space="0" w:color="auto"/>
        <w:left w:val="none" w:sz="0" w:space="0" w:color="auto"/>
        <w:bottom w:val="none" w:sz="0" w:space="0" w:color="auto"/>
        <w:right w:val="none" w:sz="0" w:space="0" w:color="auto"/>
      </w:divBdr>
    </w:div>
    <w:div w:id="451824109">
      <w:bodyDiv w:val="1"/>
      <w:marLeft w:val="0"/>
      <w:marRight w:val="0"/>
      <w:marTop w:val="0"/>
      <w:marBottom w:val="0"/>
      <w:divBdr>
        <w:top w:val="none" w:sz="0" w:space="0" w:color="auto"/>
        <w:left w:val="none" w:sz="0" w:space="0" w:color="auto"/>
        <w:bottom w:val="none" w:sz="0" w:space="0" w:color="auto"/>
        <w:right w:val="none" w:sz="0" w:space="0" w:color="auto"/>
      </w:divBdr>
    </w:div>
    <w:div w:id="452552161">
      <w:bodyDiv w:val="1"/>
      <w:marLeft w:val="0"/>
      <w:marRight w:val="0"/>
      <w:marTop w:val="0"/>
      <w:marBottom w:val="0"/>
      <w:divBdr>
        <w:top w:val="none" w:sz="0" w:space="0" w:color="auto"/>
        <w:left w:val="none" w:sz="0" w:space="0" w:color="auto"/>
        <w:bottom w:val="none" w:sz="0" w:space="0" w:color="auto"/>
        <w:right w:val="none" w:sz="0" w:space="0" w:color="auto"/>
      </w:divBdr>
    </w:div>
    <w:div w:id="452670249">
      <w:bodyDiv w:val="1"/>
      <w:marLeft w:val="0"/>
      <w:marRight w:val="0"/>
      <w:marTop w:val="0"/>
      <w:marBottom w:val="0"/>
      <w:divBdr>
        <w:top w:val="none" w:sz="0" w:space="0" w:color="auto"/>
        <w:left w:val="none" w:sz="0" w:space="0" w:color="auto"/>
        <w:bottom w:val="none" w:sz="0" w:space="0" w:color="auto"/>
        <w:right w:val="none" w:sz="0" w:space="0" w:color="auto"/>
      </w:divBdr>
    </w:div>
    <w:div w:id="453447868">
      <w:bodyDiv w:val="1"/>
      <w:marLeft w:val="0"/>
      <w:marRight w:val="0"/>
      <w:marTop w:val="0"/>
      <w:marBottom w:val="0"/>
      <w:divBdr>
        <w:top w:val="none" w:sz="0" w:space="0" w:color="auto"/>
        <w:left w:val="none" w:sz="0" w:space="0" w:color="auto"/>
        <w:bottom w:val="none" w:sz="0" w:space="0" w:color="auto"/>
        <w:right w:val="none" w:sz="0" w:space="0" w:color="auto"/>
      </w:divBdr>
    </w:div>
    <w:div w:id="455223246">
      <w:bodyDiv w:val="1"/>
      <w:marLeft w:val="0"/>
      <w:marRight w:val="0"/>
      <w:marTop w:val="0"/>
      <w:marBottom w:val="0"/>
      <w:divBdr>
        <w:top w:val="none" w:sz="0" w:space="0" w:color="auto"/>
        <w:left w:val="none" w:sz="0" w:space="0" w:color="auto"/>
        <w:bottom w:val="none" w:sz="0" w:space="0" w:color="auto"/>
        <w:right w:val="none" w:sz="0" w:space="0" w:color="auto"/>
      </w:divBdr>
    </w:div>
    <w:div w:id="455754073">
      <w:bodyDiv w:val="1"/>
      <w:marLeft w:val="0"/>
      <w:marRight w:val="0"/>
      <w:marTop w:val="0"/>
      <w:marBottom w:val="0"/>
      <w:divBdr>
        <w:top w:val="none" w:sz="0" w:space="0" w:color="auto"/>
        <w:left w:val="none" w:sz="0" w:space="0" w:color="auto"/>
        <w:bottom w:val="none" w:sz="0" w:space="0" w:color="auto"/>
        <w:right w:val="none" w:sz="0" w:space="0" w:color="auto"/>
      </w:divBdr>
    </w:div>
    <w:div w:id="455949461">
      <w:bodyDiv w:val="1"/>
      <w:marLeft w:val="0"/>
      <w:marRight w:val="0"/>
      <w:marTop w:val="0"/>
      <w:marBottom w:val="0"/>
      <w:divBdr>
        <w:top w:val="none" w:sz="0" w:space="0" w:color="auto"/>
        <w:left w:val="none" w:sz="0" w:space="0" w:color="auto"/>
        <w:bottom w:val="none" w:sz="0" w:space="0" w:color="auto"/>
        <w:right w:val="none" w:sz="0" w:space="0" w:color="auto"/>
      </w:divBdr>
    </w:div>
    <w:div w:id="456149244">
      <w:bodyDiv w:val="1"/>
      <w:marLeft w:val="0"/>
      <w:marRight w:val="0"/>
      <w:marTop w:val="0"/>
      <w:marBottom w:val="0"/>
      <w:divBdr>
        <w:top w:val="none" w:sz="0" w:space="0" w:color="auto"/>
        <w:left w:val="none" w:sz="0" w:space="0" w:color="auto"/>
        <w:bottom w:val="none" w:sz="0" w:space="0" w:color="auto"/>
        <w:right w:val="none" w:sz="0" w:space="0" w:color="auto"/>
      </w:divBdr>
    </w:div>
    <w:div w:id="457064841">
      <w:bodyDiv w:val="1"/>
      <w:marLeft w:val="0"/>
      <w:marRight w:val="0"/>
      <w:marTop w:val="0"/>
      <w:marBottom w:val="0"/>
      <w:divBdr>
        <w:top w:val="none" w:sz="0" w:space="0" w:color="auto"/>
        <w:left w:val="none" w:sz="0" w:space="0" w:color="auto"/>
        <w:bottom w:val="none" w:sz="0" w:space="0" w:color="auto"/>
        <w:right w:val="none" w:sz="0" w:space="0" w:color="auto"/>
      </w:divBdr>
    </w:div>
    <w:div w:id="458185502">
      <w:bodyDiv w:val="1"/>
      <w:marLeft w:val="0"/>
      <w:marRight w:val="0"/>
      <w:marTop w:val="0"/>
      <w:marBottom w:val="0"/>
      <w:divBdr>
        <w:top w:val="none" w:sz="0" w:space="0" w:color="auto"/>
        <w:left w:val="none" w:sz="0" w:space="0" w:color="auto"/>
        <w:bottom w:val="none" w:sz="0" w:space="0" w:color="auto"/>
        <w:right w:val="none" w:sz="0" w:space="0" w:color="auto"/>
      </w:divBdr>
    </w:div>
    <w:div w:id="460615720">
      <w:bodyDiv w:val="1"/>
      <w:marLeft w:val="0"/>
      <w:marRight w:val="0"/>
      <w:marTop w:val="0"/>
      <w:marBottom w:val="0"/>
      <w:divBdr>
        <w:top w:val="none" w:sz="0" w:space="0" w:color="auto"/>
        <w:left w:val="none" w:sz="0" w:space="0" w:color="auto"/>
        <w:bottom w:val="none" w:sz="0" w:space="0" w:color="auto"/>
        <w:right w:val="none" w:sz="0" w:space="0" w:color="auto"/>
      </w:divBdr>
    </w:div>
    <w:div w:id="460809781">
      <w:bodyDiv w:val="1"/>
      <w:marLeft w:val="0"/>
      <w:marRight w:val="0"/>
      <w:marTop w:val="0"/>
      <w:marBottom w:val="0"/>
      <w:divBdr>
        <w:top w:val="none" w:sz="0" w:space="0" w:color="auto"/>
        <w:left w:val="none" w:sz="0" w:space="0" w:color="auto"/>
        <w:bottom w:val="none" w:sz="0" w:space="0" w:color="auto"/>
        <w:right w:val="none" w:sz="0" w:space="0" w:color="auto"/>
      </w:divBdr>
    </w:div>
    <w:div w:id="461465823">
      <w:bodyDiv w:val="1"/>
      <w:marLeft w:val="0"/>
      <w:marRight w:val="0"/>
      <w:marTop w:val="0"/>
      <w:marBottom w:val="0"/>
      <w:divBdr>
        <w:top w:val="none" w:sz="0" w:space="0" w:color="auto"/>
        <w:left w:val="none" w:sz="0" w:space="0" w:color="auto"/>
        <w:bottom w:val="none" w:sz="0" w:space="0" w:color="auto"/>
        <w:right w:val="none" w:sz="0" w:space="0" w:color="auto"/>
      </w:divBdr>
    </w:div>
    <w:div w:id="461576969">
      <w:bodyDiv w:val="1"/>
      <w:marLeft w:val="0"/>
      <w:marRight w:val="0"/>
      <w:marTop w:val="0"/>
      <w:marBottom w:val="0"/>
      <w:divBdr>
        <w:top w:val="none" w:sz="0" w:space="0" w:color="auto"/>
        <w:left w:val="none" w:sz="0" w:space="0" w:color="auto"/>
        <w:bottom w:val="none" w:sz="0" w:space="0" w:color="auto"/>
        <w:right w:val="none" w:sz="0" w:space="0" w:color="auto"/>
      </w:divBdr>
    </w:div>
    <w:div w:id="461580366">
      <w:bodyDiv w:val="1"/>
      <w:marLeft w:val="0"/>
      <w:marRight w:val="0"/>
      <w:marTop w:val="0"/>
      <w:marBottom w:val="0"/>
      <w:divBdr>
        <w:top w:val="none" w:sz="0" w:space="0" w:color="auto"/>
        <w:left w:val="none" w:sz="0" w:space="0" w:color="auto"/>
        <w:bottom w:val="none" w:sz="0" w:space="0" w:color="auto"/>
        <w:right w:val="none" w:sz="0" w:space="0" w:color="auto"/>
      </w:divBdr>
    </w:div>
    <w:div w:id="462235837">
      <w:bodyDiv w:val="1"/>
      <w:marLeft w:val="0"/>
      <w:marRight w:val="0"/>
      <w:marTop w:val="0"/>
      <w:marBottom w:val="0"/>
      <w:divBdr>
        <w:top w:val="none" w:sz="0" w:space="0" w:color="auto"/>
        <w:left w:val="none" w:sz="0" w:space="0" w:color="auto"/>
        <w:bottom w:val="none" w:sz="0" w:space="0" w:color="auto"/>
        <w:right w:val="none" w:sz="0" w:space="0" w:color="auto"/>
      </w:divBdr>
    </w:div>
    <w:div w:id="463695458">
      <w:bodyDiv w:val="1"/>
      <w:marLeft w:val="0"/>
      <w:marRight w:val="0"/>
      <w:marTop w:val="0"/>
      <w:marBottom w:val="0"/>
      <w:divBdr>
        <w:top w:val="none" w:sz="0" w:space="0" w:color="auto"/>
        <w:left w:val="none" w:sz="0" w:space="0" w:color="auto"/>
        <w:bottom w:val="none" w:sz="0" w:space="0" w:color="auto"/>
        <w:right w:val="none" w:sz="0" w:space="0" w:color="auto"/>
      </w:divBdr>
    </w:div>
    <w:div w:id="465390036">
      <w:bodyDiv w:val="1"/>
      <w:marLeft w:val="0"/>
      <w:marRight w:val="0"/>
      <w:marTop w:val="0"/>
      <w:marBottom w:val="0"/>
      <w:divBdr>
        <w:top w:val="none" w:sz="0" w:space="0" w:color="auto"/>
        <w:left w:val="none" w:sz="0" w:space="0" w:color="auto"/>
        <w:bottom w:val="none" w:sz="0" w:space="0" w:color="auto"/>
        <w:right w:val="none" w:sz="0" w:space="0" w:color="auto"/>
      </w:divBdr>
    </w:div>
    <w:div w:id="466361928">
      <w:bodyDiv w:val="1"/>
      <w:marLeft w:val="0"/>
      <w:marRight w:val="0"/>
      <w:marTop w:val="0"/>
      <w:marBottom w:val="0"/>
      <w:divBdr>
        <w:top w:val="none" w:sz="0" w:space="0" w:color="auto"/>
        <w:left w:val="none" w:sz="0" w:space="0" w:color="auto"/>
        <w:bottom w:val="none" w:sz="0" w:space="0" w:color="auto"/>
        <w:right w:val="none" w:sz="0" w:space="0" w:color="auto"/>
      </w:divBdr>
    </w:div>
    <w:div w:id="466820889">
      <w:bodyDiv w:val="1"/>
      <w:marLeft w:val="0"/>
      <w:marRight w:val="0"/>
      <w:marTop w:val="0"/>
      <w:marBottom w:val="0"/>
      <w:divBdr>
        <w:top w:val="none" w:sz="0" w:space="0" w:color="auto"/>
        <w:left w:val="none" w:sz="0" w:space="0" w:color="auto"/>
        <w:bottom w:val="none" w:sz="0" w:space="0" w:color="auto"/>
        <w:right w:val="none" w:sz="0" w:space="0" w:color="auto"/>
      </w:divBdr>
    </w:div>
    <w:div w:id="467020032">
      <w:bodyDiv w:val="1"/>
      <w:marLeft w:val="0"/>
      <w:marRight w:val="0"/>
      <w:marTop w:val="0"/>
      <w:marBottom w:val="0"/>
      <w:divBdr>
        <w:top w:val="none" w:sz="0" w:space="0" w:color="auto"/>
        <w:left w:val="none" w:sz="0" w:space="0" w:color="auto"/>
        <w:bottom w:val="none" w:sz="0" w:space="0" w:color="auto"/>
        <w:right w:val="none" w:sz="0" w:space="0" w:color="auto"/>
      </w:divBdr>
    </w:div>
    <w:div w:id="469372195">
      <w:bodyDiv w:val="1"/>
      <w:marLeft w:val="0"/>
      <w:marRight w:val="0"/>
      <w:marTop w:val="0"/>
      <w:marBottom w:val="0"/>
      <w:divBdr>
        <w:top w:val="none" w:sz="0" w:space="0" w:color="auto"/>
        <w:left w:val="none" w:sz="0" w:space="0" w:color="auto"/>
        <w:bottom w:val="none" w:sz="0" w:space="0" w:color="auto"/>
        <w:right w:val="none" w:sz="0" w:space="0" w:color="auto"/>
      </w:divBdr>
    </w:div>
    <w:div w:id="470828928">
      <w:bodyDiv w:val="1"/>
      <w:marLeft w:val="0"/>
      <w:marRight w:val="0"/>
      <w:marTop w:val="0"/>
      <w:marBottom w:val="0"/>
      <w:divBdr>
        <w:top w:val="none" w:sz="0" w:space="0" w:color="auto"/>
        <w:left w:val="none" w:sz="0" w:space="0" w:color="auto"/>
        <w:bottom w:val="none" w:sz="0" w:space="0" w:color="auto"/>
        <w:right w:val="none" w:sz="0" w:space="0" w:color="auto"/>
      </w:divBdr>
    </w:div>
    <w:div w:id="471874208">
      <w:bodyDiv w:val="1"/>
      <w:marLeft w:val="0"/>
      <w:marRight w:val="0"/>
      <w:marTop w:val="0"/>
      <w:marBottom w:val="0"/>
      <w:divBdr>
        <w:top w:val="none" w:sz="0" w:space="0" w:color="auto"/>
        <w:left w:val="none" w:sz="0" w:space="0" w:color="auto"/>
        <w:bottom w:val="none" w:sz="0" w:space="0" w:color="auto"/>
        <w:right w:val="none" w:sz="0" w:space="0" w:color="auto"/>
      </w:divBdr>
    </w:div>
    <w:div w:id="473837536">
      <w:bodyDiv w:val="1"/>
      <w:marLeft w:val="0"/>
      <w:marRight w:val="0"/>
      <w:marTop w:val="0"/>
      <w:marBottom w:val="0"/>
      <w:divBdr>
        <w:top w:val="none" w:sz="0" w:space="0" w:color="auto"/>
        <w:left w:val="none" w:sz="0" w:space="0" w:color="auto"/>
        <w:bottom w:val="none" w:sz="0" w:space="0" w:color="auto"/>
        <w:right w:val="none" w:sz="0" w:space="0" w:color="auto"/>
      </w:divBdr>
    </w:div>
    <w:div w:id="475882568">
      <w:bodyDiv w:val="1"/>
      <w:marLeft w:val="0"/>
      <w:marRight w:val="0"/>
      <w:marTop w:val="0"/>
      <w:marBottom w:val="0"/>
      <w:divBdr>
        <w:top w:val="none" w:sz="0" w:space="0" w:color="auto"/>
        <w:left w:val="none" w:sz="0" w:space="0" w:color="auto"/>
        <w:bottom w:val="none" w:sz="0" w:space="0" w:color="auto"/>
        <w:right w:val="none" w:sz="0" w:space="0" w:color="auto"/>
      </w:divBdr>
    </w:div>
    <w:div w:id="476193363">
      <w:bodyDiv w:val="1"/>
      <w:marLeft w:val="0"/>
      <w:marRight w:val="0"/>
      <w:marTop w:val="0"/>
      <w:marBottom w:val="0"/>
      <w:divBdr>
        <w:top w:val="none" w:sz="0" w:space="0" w:color="auto"/>
        <w:left w:val="none" w:sz="0" w:space="0" w:color="auto"/>
        <w:bottom w:val="none" w:sz="0" w:space="0" w:color="auto"/>
        <w:right w:val="none" w:sz="0" w:space="0" w:color="auto"/>
      </w:divBdr>
    </w:div>
    <w:div w:id="477693707">
      <w:bodyDiv w:val="1"/>
      <w:marLeft w:val="0"/>
      <w:marRight w:val="0"/>
      <w:marTop w:val="0"/>
      <w:marBottom w:val="0"/>
      <w:divBdr>
        <w:top w:val="none" w:sz="0" w:space="0" w:color="auto"/>
        <w:left w:val="none" w:sz="0" w:space="0" w:color="auto"/>
        <w:bottom w:val="none" w:sz="0" w:space="0" w:color="auto"/>
        <w:right w:val="none" w:sz="0" w:space="0" w:color="auto"/>
      </w:divBdr>
    </w:div>
    <w:div w:id="478109487">
      <w:bodyDiv w:val="1"/>
      <w:marLeft w:val="0"/>
      <w:marRight w:val="0"/>
      <w:marTop w:val="0"/>
      <w:marBottom w:val="0"/>
      <w:divBdr>
        <w:top w:val="none" w:sz="0" w:space="0" w:color="auto"/>
        <w:left w:val="none" w:sz="0" w:space="0" w:color="auto"/>
        <w:bottom w:val="none" w:sz="0" w:space="0" w:color="auto"/>
        <w:right w:val="none" w:sz="0" w:space="0" w:color="auto"/>
      </w:divBdr>
    </w:div>
    <w:div w:id="478159565">
      <w:bodyDiv w:val="1"/>
      <w:marLeft w:val="0"/>
      <w:marRight w:val="0"/>
      <w:marTop w:val="0"/>
      <w:marBottom w:val="0"/>
      <w:divBdr>
        <w:top w:val="none" w:sz="0" w:space="0" w:color="auto"/>
        <w:left w:val="none" w:sz="0" w:space="0" w:color="auto"/>
        <w:bottom w:val="none" w:sz="0" w:space="0" w:color="auto"/>
        <w:right w:val="none" w:sz="0" w:space="0" w:color="auto"/>
      </w:divBdr>
    </w:div>
    <w:div w:id="478770662">
      <w:bodyDiv w:val="1"/>
      <w:marLeft w:val="0"/>
      <w:marRight w:val="0"/>
      <w:marTop w:val="0"/>
      <w:marBottom w:val="0"/>
      <w:divBdr>
        <w:top w:val="none" w:sz="0" w:space="0" w:color="auto"/>
        <w:left w:val="none" w:sz="0" w:space="0" w:color="auto"/>
        <w:bottom w:val="none" w:sz="0" w:space="0" w:color="auto"/>
        <w:right w:val="none" w:sz="0" w:space="0" w:color="auto"/>
      </w:divBdr>
    </w:div>
    <w:div w:id="479464614">
      <w:bodyDiv w:val="1"/>
      <w:marLeft w:val="0"/>
      <w:marRight w:val="0"/>
      <w:marTop w:val="0"/>
      <w:marBottom w:val="0"/>
      <w:divBdr>
        <w:top w:val="none" w:sz="0" w:space="0" w:color="auto"/>
        <w:left w:val="none" w:sz="0" w:space="0" w:color="auto"/>
        <w:bottom w:val="none" w:sz="0" w:space="0" w:color="auto"/>
        <w:right w:val="none" w:sz="0" w:space="0" w:color="auto"/>
      </w:divBdr>
    </w:div>
    <w:div w:id="480002603">
      <w:bodyDiv w:val="1"/>
      <w:marLeft w:val="0"/>
      <w:marRight w:val="0"/>
      <w:marTop w:val="0"/>
      <w:marBottom w:val="0"/>
      <w:divBdr>
        <w:top w:val="none" w:sz="0" w:space="0" w:color="auto"/>
        <w:left w:val="none" w:sz="0" w:space="0" w:color="auto"/>
        <w:bottom w:val="none" w:sz="0" w:space="0" w:color="auto"/>
        <w:right w:val="none" w:sz="0" w:space="0" w:color="auto"/>
      </w:divBdr>
    </w:div>
    <w:div w:id="480535648">
      <w:bodyDiv w:val="1"/>
      <w:marLeft w:val="0"/>
      <w:marRight w:val="0"/>
      <w:marTop w:val="0"/>
      <w:marBottom w:val="0"/>
      <w:divBdr>
        <w:top w:val="none" w:sz="0" w:space="0" w:color="auto"/>
        <w:left w:val="none" w:sz="0" w:space="0" w:color="auto"/>
        <w:bottom w:val="none" w:sz="0" w:space="0" w:color="auto"/>
        <w:right w:val="none" w:sz="0" w:space="0" w:color="auto"/>
      </w:divBdr>
    </w:div>
    <w:div w:id="481624677">
      <w:bodyDiv w:val="1"/>
      <w:marLeft w:val="0"/>
      <w:marRight w:val="0"/>
      <w:marTop w:val="0"/>
      <w:marBottom w:val="0"/>
      <w:divBdr>
        <w:top w:val="none" w:sz="0" w:space="0" w:color="auto"/>
        <w:left w:val="none" w:sz="0" w:space="0" w:color="auto"/>
        <w:bottom w:val="none" w:sz="0" w:space="0" w:color="auto"/>
        <w:right w:val="none" w:sz="0" w:space="0" w:color="auto"/>
      </w:divBdr>
    </w:div>
    <w:div w:id="481698367">
      <w:bodyDiv w:val="1"/>
      <w:marLeft w:val="0"/>
      <w:marRight w:val="0"/>
      <w:marTop w:val="0"/>
      <w:marBottom w:val="0"/>
      <w:divBdr>
        <w:top w:val="none" w:sz="0" w:space="0" w:color="auto"/>
        <w:left w:val="none" w:sz="0" w:space="0" w:color="auto"/>
        <w:bottom w:val="none" w:sz="0" w:space="0" w:color="auto"/>
        <w:right w:val="none" w:sz="0" w:space="0" w:color="auto"/>
      </w:divBdr>
    </w:div>
    <w:div w:id="482702600">
      <w:bodyDiv w:val="1"/>
      <w:marLeft w:val="0"/>
      <w:marRight w:val="0"/>
      <w:marTop w:val="0"/>
      <w:marBottom w:val="0"/>
      <w:divBdr>
        <w:top w:val="none" w:sz="0" w:space="0" w:color="auto"/>
        <w:left w:val="none" w:sz="0" w:space="0" w:color="auto"/>
        <w:bottom w:val="none" w:sz="0" w:space="0" w:color="auto"/>
        <w:right w:val="none" w:sz="0" w:space="0" w:color="auto"/>
      </w:divBdr>
    </w:div>
    <w:div w:id="483086012">
      <w:bodyDiv w:val="1"/>
      <w:marLeft w:val="0"/>
      <w:marRight w:val="0"/>
      <w:marTop w:val="0"/>
      <w:marBottom w:val="0"/>
      <w:divBdr>
        <w:top w:val="none" w:sz="0" w:space="0" w:color="auto"/>
        <w:left w:val="none" w:sz="0" w:space="0" w:color="auto"/>
        <w:bottom w:val="none" w:sz="0" w:space="0" w:color="auto"/>
        <w:right w:val="none" w:sz="0" w:space="0" w:color="auto"/>
      </w:divBdr>
    </w:div>
    <w:div w:id="484124839">
      <w:bodyDiv w:val="1"/>
      <w:marLeft w:val="0"/>
      <w:marRight w:val="0"/>
      <w:marTop w:val="0"/>
      <w:marBottom w:val="0"/>
      <w:divBdr>
        <w:top w:val="none" w:sz="0" w:space="0" w:color="auto"/>
        <w:left w:val="none" w:sz="0" w:space="0" w:color="auto"/>
        <w:bottom w:val="none" w:sz="0" w:space="0" w:color="auto"/>
        <w:right w:val="none" w:sz="0" w:space="0" w:color="auto"/>
      </w:divBdr>
    </w:div>
    <w:div w:id="484509682">
      <w:bodyDiv w:val="1"/>
      <w:marLeft w:val="0"/>
      <w:marRight w:val="0"/>
      <w:marTop w:val="0"/>
      <w:marBottom w:val="0"/>
      <w:divBdr>
        <w:top w:val="none" w:sz="0" w:space="0" w:color="auto"/>
        <w:left w:val="none" w:sz="0" w:space="0" w:color="auto"/>
        <w:bottom w:val="none" w:sz="0" w:space="0" w:color="auto"/>
        <w:right w:val="none" w:sz="0" w:space="0" w:color="auto"/>
      </w:divBdr>
    </w:div>
    <w:div w:id="484591937">
      <w:bodyDiv w:val="1"/>
      <w:marLeft w:val="0"/>
      <w:marRight w:val="0"/>
      <w:marTop w:val="0"/>
      <w:marBottom w:val="0"/>
      <w:divBdr>
        <w:top w:val="none" w:sz="0" w:space="0" w:color="auto"/>
        <w:left w:val="none" w:sz="0" w:space="0" w:color="auto"/>
        <w:bottom w:val="none" w:sz="0" w:space="0" w:color="auto"/>
        <w:right w:val="none" w:sz="0" w:space="0" w:color="auto"/>
      </w:divBdr>
    </w:div>
    <w:div w:id="485634085">
      <w:bodyDiv w:val="1"/>
      <w:marLeft w:val="0"/>
      <w:marRight w:val="0"/>
      <w:marTop w:val="0"/>
      <w:marBottom w:val="0"/>
      <w:divBdr>
        <w:top w:val="none" w:sz="0" w:space="0" w:color="auto"/>
        <w:left w:val="none" w:sz="0" w:space="0" w:color="auto"/>
        <w:bottom w:val="none" w:sz="0" w:space="0" w:color="auto"/>
        <w:right w:val="none" w:sz="0" w:space="0" w:color="auto"/>
      </w:divBdr>
    </w:div>
    <w:div w:id="485828053">
      <w:bodyDiv w:val="1"/>
      <w:marLeft w:val="0"/>
      <w:marRight w:val="0"/>
      <w:marTop w:val="0"/>
      <w:marBottom w:val="0"/>
      <w:divBdr>
        <w:top w:val="none" w:sz="0" w:space="0" w:color="auto"/>
        <w:left w:val="none" w:sz="0" w:space="0" w:color="auto"/>
        <w:bottom w:val="none" w:sz="0" w:space="0" w:color="auto"/>
        <w:right w:val="none" w:sz="0" w:space="0" w:color="auto"/>
      </w:divBdr>
    </w:div>
    <w:div w:id="485899910">
      <w:bodyDiv w:val="1"/>
      <w:marLeft w:val="0"/>
      <w:marRight w:val="0"/>
      <w:marTop w:val="0"/>
      <w:marBottom w:val="0"/>
      <w:divBdr>
        <w:top w:val="none" w:sz="0" w:space="0" w:color="auto"/>
        <w:left w:val="none" w:sz="0" w:space="0" w:color="auto"/>
        <w:bottom w:val="none" w:sz="0" w:space="0" w:color="auto"/>
        <w:right w:val="none" w:sz="0" w:space="0" w:color="auto"/>
      </w:divBdr>
    </w:div>
    <w:div w:id="485900486">
      <w:bodyDiv w:val="1"/>
      <w:marLeft w:val="0"/>
      <w:marRight w:val="0"/>
      <w:marTop w:val="0"/>
      <w:marBottom w:val="0"/>
      <w:divBdr>
        <w:top w:val="none" w:sz="0" w:space="0" w:color="auto"/>
        <w:left w:val="none" w:sz="0" w:space="0" w:color="auto"/>
        <w:bottom w:val="none" w:sz="0" w:space="0" w:color="auto"/>
        <w:right w:val="none" w:sz="0" w:space="0" w:color="auto"/>
      </w:divBdr>
    </w:div>
    <w:div w:id="485974772">
      <w:bodyDiv w:val="1"/>
      <w:marLeft w:val="0"/>
      <w:marRight w:val="0"/>
      <w:marTop w:val="0"/>
      <w:marBottom w:val="0"/>
      <w:divBdr>
        <w:top w:val="none" w:sz="0" w:space="0" w:color="auto"/>
        <w:left w:val="none" w:sz="0" w:space="0" w:color="auto"/>
        <w:bottom w:val="none" w:sz="0" w:space="0" w:color="auto"/>
        <w:right w:val="none" w:sz="0" w:space="0" w:color="auto"/>
      </w:divBdr>
    </w:div>
    <w:div w:id="486751359">
      <w:bodyDiv w:val="1"/>
      <w:marLeft w:val="0"/>
      <w:marRight w:val="0"/>
      <w:marTop w:val="0"/>
      <w:marBottom w:val="0"/>
      <w:divBdr>
        <w:top w:val="none" w:sz="0" w:space="0" w:color="auto"/>
        <w:left w:val="none" w:sz="0" w:space="0" w:color="auto"/>
        <w:bottom w:val="none" w:sz="0" w:space="0" w:color="auto"/>
        <w:right w:val="none" w:sz="0" w:space="0" w:color="auto"/>
      </w:divBdr>
    </w:div>
    <w:div w:id="487207206">
      <w:bodyDiv w:val="1"/>
      <w:marLeft w:val="0"/>
      <w:marRight w:val="0"/>
      <w:marTop w:val="0"/>
      <w:marBottom w:val="0"/>
      <w:divBdr>
        <w:top w:val="none" w:sz="0" w:space="0" w:color="auto"/>
        <w:left w:val="none" w:sz="0" w:space="0" w:color="auto"/>
        <w:bottom w:val="none" w:sz="0" w:space="0" w:color="auto"/>
        <w:right w:val="none" w:sz="0" w:space="0" w:color="auto"/>
      </w:divBdr>
    </w:div>
    <w:div w:id="487357806">
      <w:bodyDiv w:val="1"/>
      <w:marLeft w:val="0"/>
      <w:marRight w:val="0"/>
      <w:marTop w:val="0"/>
      <w:marBottom w:val="0"/>
      <w:divBdr>
        <w:top w:val="none" w:sz="0" w:space="0" w:color="auto"/>
        <w:left w:val="none" w:sz="0" w:space="0" w:color="auto"/>
        <w:bottom w:val="none" w:sz="0" w:space="0" w:color="auto"/>
        <w:right w:val="none" w:sz="0" w:space="0" w:color="auto"/>
      </w:divBdr>
    </w:div>
    <w:div w:id="488208273">
      <w:bodyDiv w:val="1"/>
      <w:marLeft w:val="0"/>
      <w:marRight w:val="0"/>
      <w:marTop w:val="0"/>
      <w:marBottom w:val="0"/>
      <w:divBdr>
        <w:top w:val="none" w:sz="0" w:space="0" w:color="auto"/>
        <w:left w:val="none" w:sz="0" w:space="0" w:color="auto"/>
        <w:bottom w:val="none" w:sz="0" w:space="0" w:color="auto"/>
        <w:right w:val="none" w:sz="0" w:space="0" w:color="auto"/>
      </w:divBdr>
    </w:div>
    <w:div w:id="488442065">
      <w:bodyDiv w:val="1"/>
      <w:marLeft w:val="0"/>
      <w:marRight w:val="0"/>
      <w:marTop w:val="0"/>
      <w:marBottom w:val="0"/>
      <w:divBdr>
        <w:top w:val="none" w:sz="0" w:space="0" w:color="auto"/>
        <w:left w:val="none" w:sz="0" w:space="0" w:color="auto"/>
        <w:bottom w:val="none" w:sz="0" w:space="0" w:color="auto"/>
        <w:right w:val="none" w:sz="0" w:space="0" w:color="auto"/>
      </w:divBdr>
    </w:div>
    <w:div w:id="488834324">
      <w:bodyDiv w:val="1"/>
      <w:marLeft w:val="0"/>
      <w:marRight w:val="0"/>
      <w:marTop w:val="0"/>
      <w:marBottom w:val="0"/>
      <w:divBdr>
        <w:top w:val="none" w:sz="0" w:space="0" w:color="auto"/>
        <w:left w:val="none" w:sz="0" w:space="0" w:color="auto"/>
        <w:bottom w:val="none" w:sz="0" w:space="0" w:color="auto"/>
        <w:right w:val="none" w:sz="0" w:space="0" w:color="auto"/>
      </w:divBdr>
    </w:div>
    <w:div w:id="489517391">
      <w:bodyDiv w:val="1"/>
      <w:marLeft w:val="0"/>
      <w:marRight w:val="0"/>
      <w:marTop w:val="0"/>
      <w:marBottom w:val="0"/>
      <w:divBdr>
        <w:top w:val="none" w:sz="0" w:space="0" w:color="auto"/>
        <w:left w:val="none" w:sz="0" w:space="0" w:color="auto"/>
        <w:bottom w:val="none" w:sz="0" w:space="0" w:color="auto"/>
        <w:right w:val="none" w:sz="0" w:space="0" w:color="auto"/>
      </w:divBdr>
    </w:div>
    <w:div w:id="491675120">
      <w:bodyDiv w:val="1"/>
      <w:marLeft w:val="0"/>
      <w:marRight w:val="0"/>
      <w:marTop w:val="0"/>
      <w:marBottom w:val="0"/>
      <w:divBdr>
        <w:top w:val="none" w:sz="0" w:space="0" w:color="auto"/>
        <w:left w:val="none" w:sz="0" w:space="0" w:color="auto"/>
        <w:bottom w:val="none" w:sz="0" w:space="0" w:color="auto"/>
        <w:right w:val="none" w:sz="0" w:space="0" w:color="auto"/>
      </w:divBdr>
    </w:div>
    <w:div w:id="491873544">
      <w:bodyDiv w:val="1"/>
      <w:marLeft w:val="0"/>
      <w:marRight w:val="0"/>
      <w:marTop w:val="0"/>
      <w:marBottom w:val="0"/>
      <w:divBdr>
        <w:top w:val="none" w:sz="0" w:space="0" w:color="auto"/>
        <w:left w:val="none" w:sz="0" w:space="0" w:color="auto"/>
        <w:bottom w:val="none" w:sz="0" w:space="0" w:color="auto"/>
        <w:right w:val="none" w:sz="0" w:space="0" w:color="auto"/>
      </w:divBdr>
    </w:div>
    <w:div w:id="491914677">
      <w:bodyDiv w:val="1"/>
      <w:marLeft w:val="0"/>
      <w:marRight w:val="0"/>
      <w:marTop w:val="0"/>
      <w:marBottom w:val="0"/>
      <w:divBdr>
        <w:top w:val="none" w:sz="0" w:space="0" w:color="auto"/>
        <w:left w:val="none" w:sz="0" w:space="0" w:color="auto"/>
        <w:bottom w:val="none" w:sz="0" w:space="0" w:color="auto"/>
        <w:right w:val="none" w:sz="0" w:space="0" w:color="auto"/>
      </w:divBdr>
    </w:div>
    <w:div w:id="493111685">
      <w:bodyDiv w:val="1"/>
      <w:marLeft w:val="0"/>
      <w:marRight w:val="0"/>
      <w:marTop w:val="0"/>
      <w:marBottom w:val="0"/>
      <w:divBdr>
        <w:top w:val="none" w:sz="0" w:space="0" w:color="auto"/>
        <w:left w:val="none" w:sz="0" w:space="0" w:color="auto"/>
        <w:bottom w:val="none" w:sz="0" w:space="0" w:color="auto"/>
        <w:right w:val="none" w:sz="0" w:space="0" w:color="auto"/>
      </w:divBdr>
    </w:div>
    <w:div w:id="493450740">
      <w:bodyDiv w:val="1"/>
      <w:marLeft w:val="0"/>
      <w:marRight w:val="0"/>
      <w:marTop w:val="0"/>
      <w:marBottom w:val="0"/>
      <w:divBdr>
        <w:top w:val="none" w:sz="0" w:space="0" w:color="auto"/>
        <w:left w:val="none" w:sz="0" w:space="0" w:color="auto"/>
        <w:bottom w:val="none" w:sz="0" w:space="0" w:color="auto"/>
        <w:right w:val="none" w:sz="0" w:space="0" w:color="auto"/>
      </w:divBdr>
    </w:div>
    <w:div w:id="493840387">
      <w:bodyDiv w:val="1"/>
      <w:marLeft w:val="0"/>
      <w:marRight w:val="0"/>
      <w:marTop w:val="0"/>
      <w:marBottom w:val="0"/>
      <w:divBdr>
        <w:top w:val="none" w:sz="0" w:space="0" w:color="auto"/>
        <w:left w:val="none" w:sz="0" w:space="0" w:color="auto"/>
        <w:bottom w:val="none" w:sz="0" w:space="0" w:color="auto"/>
        <w:right w:val="none" w:sz="0" w:space="0" w:color="auto"/>
      </w:divBdr>
    </w:div>
    <w:div w:id="494761654">
      <w:bodyDiv w:val="1"/>
      <w:marLeft w:val="0"/>
      <w:marRight w:val="0"/>
      <w:marTop w:val="0"/>
      <w:marBottom w:val="0"/>
      <w:divBdr>
        <w:top w:val="none" w:sz="0" w:space="0" w:color="auto"/>
        <w:left w:val="none" w:sz="0" w:space="0" w:color="auto"/>
        <w:bottom w:val="none" w:sz="0" w:space="0" w:color="auto"/>
        <w:right w:val="none" w:sz="0" w:space="0" w:color="auto"/>
      </w:divBdr>
    </w:div>
    <w:div w:id="494880451">
      <w:bodyDiv w:val="1"/>
      <w:marLeft w:val="0"/>
      <w:marRight w:val="0"/>
      <w:marTop w:val="0"/>
      <w:marBottom w:val="0"/>
      <w:divBdr>
        <w:top w:val="none" w:sz="0" w:space="0" w:color="auto"/>
        <w:left w:val="none" w:sz="0" w:space="0" w:color="auto"/>
        <w:bottom w:val="none" w:sz="0" w:space="0" w:color="auto"/>
        <w:right w:val="none" w:sz="0" w:space="0" w:color="auto"/>
      </w:divBdr>
    </w:div>
    <w:div w:id="495462658">
      <w:bodyDiv w:val="1"/>
      <w:marLeft w:val="0"/>
      <w:marRight w:val="0"/>
      <w:marTop w:val="0"/>
      <w:marBottom w:val="0"/>
      <w:divBdr>
        <w:top w:val="none" w:sz="0" w:space="0" w:color="auto"/>
        <w:left w:val="none" w:sz="0" w:space="0" w:color="auto"/>
        <w:bottom w:val="none" w:sz="0" w:space="0" w:color="auto"/>
        <w:right w:val="none" w:sz="0" w:space="0" w:color="auto"/>
      </w:divBdr>
    </w:div>
    <w:div w:id="495611905">
      <w:bodyDiv w:val="1"/>
      <w:marLeft w:val="0"/>
      <w:marRight w:val="0"/>
      <w:marTop w:val="0"/>
      <w:marBottom w:val="0"/>
      <w:divBdr>
        <w:top w:val="none" w:sz="0" w:space="0" w:color="auto"/>
        <w:left w:val="none" w:sz="0" w:space="0" w:color="auto"/>
        <w:bottom w:val="none" w:sz="0" w:space="0" w:color="auto"/>
        <w:right w:val="none" w:sz="0" w:space="0" w:color="auto"/>
      </w:divBdr>
    </w:div>
    <w:div w:id="495649499">
      <w:bodyDiv w:val="1"/>
      <w:marLeft w:val="0"/>
      <w:marRight w:val="0"/>
      <w:marTop w:val="0"/>
      <w:marBottom w:val="0"/>
      <w:divBdr>
        <w:top w:val="none" w:sz="0" w:space="0" w:color="auto"/>
        <w:left w:val="none" w:sz="0" w:space="0" w:color="auto"/>
        <w:bottom w:val="none" w:sz="0" w:space="0" w:color="auto"/>
        <w:right w:val="none" w:sz="0" w:space="0" w:color="auto"/>
      </w:divBdr>
    </w:div>
    <w:div w:id="498082952">
      <w:bodyDiv w:val="1"/>
      <w:marLeft w:val="0"/>
      <w:marRight w:val="0"/>
      <w:marTop w:val="0"/>
      <w:marBottom w:val="0"/>
      <w:divBdr>
        <w:top w:val="none" w:sz="0" w:space="0" w:color="auto"/>
        <w:left w:val="none" w:sz="0" w:space="0" w:color="auto"/>
        <w:bottom w:val="none" w:sz="0" w:space="0" w:color="auto"/>
        <w:right w:val="none" w:sz="0" w:space="0" w:color="auto"/>
      </w:divBdr>
    </w:div>
    <w:div w:id="498427397">
      <w:bodyDiv w:val="1"/>
      <w:marLeft w:val="0"/>
      <w:marRight w:val="0"/>
      <w:marTop w:val="0"/>
      <w:marBottom w:val="0"/>
      <w:divBdr>
        <w:top w:val="none" w:sz="0" w:space="0" w:color="auto"/>
        <w:left w:val="none" w:sz="0" w:space="0" w:color="auto"/>
        <w:bottom w:val="none" w:sz="0" w:space="0" w:color="auto"/>
        <w:right w:val="none" w:sz="0" w:space="0" w:color="auto"/>
      </w:divBdr>
    </w:div>
    <w:div w:id="498428079">
      <w:bodyDiv w:val="1"/>
      <w:marLeft w:val="0"/>
      <w:marRight w:val="0"/>
      <w:marTop w:val="0"/>
      <w:marBottom w:val="0"/>
      <w:divBdr>
        <w:top w:val="none" w:sz="0" w:space="0" w:color="auto"/>
        <w:left w:val="none" w:sz="0" w:space="0" w:color="auto"/>
        <w:bottom w:val="none" w:sz="0" w:space="0" w:color="auto"/>
        <w:right w:val="none" w:sz="0" w:space="0" w:color="auto"/>
      </w:divBdr>
    </w:div>
    <w:div w:id="499544851">
      <w:bodyDiv w:val="1"/>
      <w:marLeft w:val="0"/>
      <w:marRight w:val="0"/>
      <w:marTop w:val="0"/>
      <w:marBottom w:val="0"/>
      <w:divBdr>
        <w:top w:val="none" w:sz="0" w:space="0" w:color="auto"/>
        <w:left w:val="none" w:sz="0" w:space="0" w:color="auto"/>
        <w:bottom w:val="none" w:sz="0" w:space="0" w:color="auto"/>
        <w:right w:val="none" w:sz="0" w:space="0" w:color="auto"/>
      </w:divBdr>
    </w:div>
    <w:div w:id="499733956">
      <w:bodyDiv w:val="1"/>
      <w:marLeft w:val="0"/>
      <w:marRight w:val="0"/>
      <w:marTop w:val="0"/>
      <w:marBottom w:val="0"/>
      <w:divBdr>
        <w:top w:val="none" w:sz="0" w:space="0" w:color="auto"/>
        <w:left w:val="none" w:sz="0" w:space="0" w:color="auto"/>
        <w:bottom w:val="none" w:sz="0" w:space="0" w:color="auto"/>
        <w:right w:val="none" w:sz="0" w:space="0" w:color="auto"/>
      </w:divBdr>
    </w:div>
    <w:div w:id="500050239">
      <w:bodyDiv w:val="1"/>
      <w:marLeft w:val="0"/>
      <w:marRight w:val="0"/>
      <w:marTop w:val="0"/>
      <w:marBottom w:val="0"/>
      <w:divBdr>
        <w:top w:val="none" w:sz="0" w:space="0" w:color="auto"/>
        <w:left w:val="none" w:sz="0" w:space="0" w:color="auto"/>
        <w:bottom w:val="none" w:sz="0" w:space="0" w:color="auto"/>
        <w:right w:val="none" w:sz="0" w:space="0" w:color="auto"/>
      </w:divBdr>
    </w:div>
    <w:div w:id="500240910">
      <w:bodyDiv w:val="1"/>
      <w:marLeft w:val="0"/>
      <w:marRight w:val="0"/>
      <w:marTop w:val="0"/>
      <w:marBottom w:val="0"/>
      <w:divBdr>
        <w:top w:val="none" w:sz="0" w:space="0" w:color="auto"/>
        <w:left w:val="none" w:sz="0" w:space="0" w:color="auto"/>
        <w:bottom w:val="none" w:sz="0" w:space="0" w:color="auto"/>
        <w:right w:val="none" w:sz="0" w:space="0" w:color="auto"/>
      </w:divBdr>
    </w:div>
    <w:div w:id="501169453">
      <w:bodyDiv w:val="1"/>
      <w:marLeft w:val="0"/>
      <w:marRight w:val="0"/>
      <w:marTop w:val="0"/>
      <w:marBottom w:val="0"/>
      <w:divBdr>
        <w:top w:val="none" w:sz="0" w:space="0" w:color="auto"/>
        <w:left w:val="none" w:sz="0" w:space="0" w:color="auto"/>
        <w:bottom w:val="none" w:sz="0" w:space="0" w:color="auto"/>
        <w:right w:val="none" w:sz="0" w:space="0" w:color="auto"/>
      </w:divBdr>
    </w:div>
    <w:div w:id="501749191">
      <w:bodyDiv w:val="1"/>
      <w:marLeft w:val="0"/>
      <w:marRight w:val="0"/>
      <w:marTop w:val="0"/>
      <w:marBottom w:val="0"/>
      <w:divBdr>
        <w:top w:val="none" w:sz="0" w:space="0" w:color="auto"/>
        <w:left w:val="none" w:sz="0" w:space="0" w:color="auto"/>
        <w:bottom w:val="none" w:sz="0" w:space="0" w:color="auto"/>
        <w:right w:val="none" w:sz="0" w:space="0" w:color="auto"/>
      </w:divBdr>
    </w:div>
    <w:div w:id="503203825">
      <w:bodyDiv w:val="1"/>
      <w:marLeft w:val="0"/>
      <w:marRight w:val="0"/>
      <w:marTop w:val="0"/>
      <w:marBottom w:val="0"/>
      <w:divBdr>
        <w:top w:val="none" w:sz="0" w:space="0" w:color="auto"/>
        <w:left w:val="none" w:sz="0" w:space="0" w:color="auto"/>
        <w:bottom w:val="none" w:sz="0" w:space="0" w:color="auto"/>
        <w:right w:val="none" w:sz="0" w:space="0" w:color="auto"/>
      </w:divBdr>
    </w:div>
    <w:div w:id="503472833">
      <w:bodyDiv w:val="1"/>
      <w:marLeft w:val="0"/>
      <w:marRight w:val="0"/>
      <w:marTop w:val="0"/>
      <w:marBottom w:val="0"/>
      <w:divBdr>
        <w:top w:val="none" w:sz="0" w:space="0" w:color="auto"/>
        <w:left w:val="none" w:sz="0" w:space="0" w:color="auto"/>
        <w:bottom w:val="none" w:sz="0" w:space="0" w:color="auto"/>
        <w:right w:val="none" w:sz="0" w:space="0" w:color="auto"/>
      </w:divBdr>
    </w:div>
    <w:div w:id="503513846">
      <w:bodyDiv w:val="1"/>
      <w:marLeft w:val="0"/>
      <w:marRight w:val="0"/>
      <w:marTop w:val="0"/>
      <w:marBottom w:val="0"/>
      <w:divBdr>
        <w:top w:val="none" w:sz="0" w:space="0" w:color="auto"/>
        <w:left w:val="none" w:sz="0" w:space="0" w:color="auto"/>
        <w:bottom w:val="none" w:sz="0" w:space="0" w:color="auto"/>
        <w:right w:val="none" w:sz="0" w:space="0" w:color="auto"/>
      </w:divBdr>
    </w:div>
    <w:div w:id="504246874">
      <w:bodyDiv w:val="1"/>
      <w:marLeft w:val="0"/>
      <w:marRight w:val="0"/>
      <w:marTop w:val="0"/>
      <w:marBottom w:val="0"/>
      <w:divBdr>
        <w:top w:val="none" w:sz="0" w:space="0" w:color="auto"/>
        <w:left w:val="none" w:sz="0" w:space="0" w:color="auto"/>
        <w:bottom w:val="none" w:sz="0" w:space="0" w:color="auto"/>
        <w:right w:val="none" w:sz="0" w:space="0" w:color="auto"/>
      </w:divBdr>
    </w:div>
    <w:div w:id="504709875">
      <w:bodyDiv w:val="1"/>
      <w:marLeft w:val="0"/>
      <w:marRight w:val="0"/>
      <w:marTop w:val="0"/>
      <w:marBottom w:val="0"/>
      <w:divBdr>
        <w:top w:val="none" w:sz="0" w:space="0" w:color="auto"/>
        <w:left w:val="none" w:sz="0" w:space="0" w:color="auto"/>
        <w:bottom w:val="none" w:sz="0" w:space="0" w:color="auto"/>
        <w:right w:val="none" w:sz="0" w:space="0" w:color="auto"/>
      </w:divBdr>
    </w:div>
    <w:div w:id="505361918">
      <w:bodyDiv w:val="1"/>
      <w:marLeft w:val="0"/>
      <w:marRight w:val="0"/>
      <w:marTop w:val="0"/>
      <w:marBottom w:val="0"/>
      <w:divBdr>
        <w:top w:val="none" w:sz="0" w:space="0" w:color="auto"/>
        <w:left w:val="none" w:sz="0" w:space="0" w:color="auto"/>
        <w:bottom w:val="none" w:sz="0" w:space="0" w:color="auto"/>
        <w:right w:val="none" w:sz="0" w:space="0" w:color="auto"/>
      </w:divBdr>
    </w:div>
    <w:div w:id="505363766">
      <w:bodyDiv w:val="1"/>
      <w:marLeft w:val="0"/>
      <w:marRight w:val="0"/>
      <w:marTop w:val="0"/>
      <w:marBottom w:val="0"/>
      <w:divBdr>
        <w:top w:val="none" w:sz="0" w:space="0" w:color="auto"/>
        <w:left w:val="none" w:sz="0" w:space="0" w:color="auto"/>
        <w:bottom w:val="none" w:sz="0" w:space="0" w:color="auto"/>
        <w:right w:val="none" w:sz="0" w:space="0" w:color="auto"/>
      </w:divBdr>
    </w:div>
    <w:div w:id="505486026">
      <w:bodyDiv w:val="1"/>
      <w:marLeft w:val="0"/>
      <w:marRight w:val="0"/>
      <w:marTop w:val="0"/>
      <w:marBottom w:val="0"/>
      <w:divBdr>
        <w:top w:val="none" w:sz="0" w:space="0" w:color="auto"/>
        <w:left w:val="none" w:sz="0" w:space="0" w:color="auto"/>
        <w:bottom w:val="none" w:sz="0" w:space="0" w:color="auto"/>
        <w:right w:val="none" w:sz="0" w:space="0" w:color="auto"/>
      </w:divBdr>
    </w:div>
    <w:div w:id="507597983">
      <w:bodyDiv w:val="1"/>
      <w:marLeft w:val="0"/>
      <w:marRight w:val="0"/>
      <w:marTop w:val="0"/>
      <w:marBottom w:val="0"/>
      <w:divBdr>
        <w:top w:val="none" w:sz="0" w:space="0" w:color="auto"/>
        <w:left w:val="none" w:sz="0" w:space="0" w:color="auto"/>
        <w:bottom w:val="none" w:sz="0" w:space="0" w:color="auto"/>
        <w:right w:val="none" w:sz="0" w:space="0" w:color="auto"/>
      </w:divBdr>
    </w:div>
    <w:div w:id="507791707">
      <w:bodyDiv w:val="1"/>
      <w:marLeft w:val="0"/>
      <w:marRight w:val="0"/>
      <w:marTop w:val="0"/>
      <w:marBottom w:val="0"/>
      <w:divBdr>
        <w:top w:val="none" w:sz="0" w:space="0" w:color="auto"/>
        <w:left w:val="none" w:sz="0" w:space="0" w:color="auto"/>
        <w:bottom w:val="none" w:sz="0" w:space="0" w:color="auto"/>
        <w:right w:val="none" w:sz="0" w:space="0" w:color="auto"/>
      </w:divBdr>
    </w:div>
    <w:div w:id="507984800">
      <w:bodyDiv w:val="1"/>
      <w:marLeft w:val="0"/>
      <w:marRight w:val="0"/>
      <w:marTop w:val="0"/>
      <w:marBottom w:val="0"/>
      <w:divBdr>
        <w:top w:val="none" w:sz="0" w:space="0" w:color="auto"/>
        <w:left w:val="none" w:sz="0" w:space="0" w:color="auto"/>
        <w:bottom w:val="none" w:sz="0" w:space="0" w:color="auto"/>
        <w:right w:val="none" w:sz="0" w:space="0" w:color="auto"/>
      </w:divBdr>
    </w:div>
    <w:div w:id="508452327">
      <w:bodyDiv w:val="1"/>
      <w:marLeft w:val="0"/>
      <w:marRight w:val="0"/>
      <w:marTop w:val="0"/>
      <w:marBottom w:val="0"/>
      <w:divBdr>
        <w:top w:val="none" w:sz="0" w:space="0" w:color="auto"/>
        <w:left w:val="none" w:sz="0" w:space="0" w:color="auto"/>
        <w:bottom w:val="none" w:sz="0" w:space="0" w:color="auto"/>
        <w:right w:val="none" w:sz="0" w:space="0" w:color="auto"/>
      </w:divBdr>
    </w:div>
    <w:div w:id="508524906">
      <w:bodyDiv w:val="1"/>
      <w:marLeft w:val="0"/>
      <w:marRight w:val="0"/>
      <w:marTop w:val="0"/>
      <w:marBottom w:val="0"/>
      <w:divBdr>
        <w:top w:val="none" w:sz="0" w:space="0" w:color="auto"/>
        <w:left w:val="none" w:sz="0" w:space="0" w:color="auto"/>
        <w:bottom w:val="none" w:sz="0" w:space="0" w:color="auto"/>
        <w:right w:val="none" w:sz="0" w:space="0" w:color="auto"/>
      </w:divBdr>
    </w:div>
    <w:div w:id="508567580">
      <w:bodyDiv w:val="1"/>
      <w:marLeft w:val="0"/>
      <w:marRight w:val="0"/>
      <w:marTop w:val="0"/>
      <w:marBottom w:val="0"/>
      <w:divBdr>
        <w:top w:val="none" w:sz="0" w:space="0" w:color="auto"/>
        <w:left w:val="none" w:sz="0" w:space="0" w:color="auto"/>
        <w:bottom w:val="none" w:sz="0" w:space="0" w:color="auto"/>
        <w:right w:val="none" w:sz="0" w:space="0" w:color="auto"/>
      </w:divBdr>
    </w:div>
    <w:div w:id="508835792">
      <w:bodyDiv w:val="1"/>
      <w:marLeft w:val="0"/>
      <w:marRight w:val="0"/>
      <w:marTop w:val="0"/>
      <w:marBottom w:val="0"/>
      <w:divBdr>
        <w:top w:val="none" w:sz="0" w:space="0" w:color="auto"/>
        <w:left w:val="none" w:sz="0" w:space="0" w:color="auto"/>
        <w:bottom w:val="none" w:sz="0" w:space="0" w:color="auto"/>
        <w:right w:val="none" w:sz="0" w:space="0" w:color="auto"/>
      </w:divBdr>
    </w:div>
    <w:div w:id="509029911">
      <w:bodyDiv w:val="1"/>
      <w:marLeft w:val="0"/>
      <w:marRight w:val="0"/>
      <w:marTop w:val="0"/>
      <w:marBottom w:val="0"/>
      <w:divBdr>
        <w:top w:val="none" w:sz="0" w:space="0" w:color="auto"/>
        <w:left w:val="none" w:sz="0" w:space="0" w:color="auto"/>
        <w:bottom w:val="none" w:sz="0" w:space="0" w:color="auto"/>
        <w:right w:val="none" w:sz="0" w:space="0" w:color="auto"/>
      </w:divBdr>
    </w:div>
    <w:div w:id="509032731">
      <w:bodyDiv w:val="1"/>
      <w:marLeft w:val="0"/>
      <w:marRight w:val="0"/>
      <w:marTop w:val="0"/>
      <w:marBottom w:val="0"/>
      <w:divBdr>
        <w:top w:val="none" w:sz="0" w:space="0" w:color="auto"/>
        <w:left w:val="none" w:sz="0" w:space="0" w:color="auto"/>
        <w:bottom w:val="none" w:sz="0" w:space="0" w:color="auto"/>
        <w:right w:val="none" w:sz="0" w:space="0" w:color="auto"/>
      </w:divBdr>
    </w:div>
    <w:div w:id="509100438">
      <w:bodyDiv w:val="1"/>
      <w:marLeft w:val="0"/>
      <w:marRight w:val="0"/>
      <w:marTop w:val="0"/>
      <w:marBottom w:val="0"/>
      <w:divBdr>
        <w:top w:val="none" w:sz="0" w:space="0" w:color="auto"/>
        <w:left w:val="none" w:sz="0" w:space="0" w:color="auto"/>
        <w:bottom w:val="none" w:sz="0" w:space="0" w:color="auto"/>
        <w:right w:val="none" w:sz="0" w:space="0" w:color="auto"/>
      </w:divBdr>
    </w:div>
    <w:div w:id="509301122">
      <w:bodyDiv w:val="1"/>
      <w:marLeft w:val="0"/>
      <w:marRight w:val="0"/>
      <w:marTop w:val="0"/>
      <w:marBottom w:val="0"/>
      <w:divBdr>
        <w:top w:val="none" w:sz="0" w:space="0" w:color="auto"/>
        <w:left w:val="none" w:sz="0" w:space="0" w:color="auto"/>
        <w:bottom w:val="none" w:sz="0" w:space="0" w:color="auto"/>
        <w:right w:val="none" w:sz="0" w:space="0" w:color="auto"/>
      </w:divBdr>
    </w:div>
    <w:div w:id="510147318">
      <w:bodyDiv w:val="1"/>
      <w:marLeft w:val="0"/>
      <w:marRight w:val="0"/>
      <w:marTop w:val="0"/>
      <w:marBottom w:val="0"/>
      <w:divBdr>
        <w:top w:val="none" w:sz="0" w:space="0" w:color="auto"/>
        <w:left w:val="none" w:sz="0" w:space="0" w:color="auto"/>
        <w:bottom w:val="none" w:sz="0" w:space="0" w:color="auto"/>
        <w:right w:val="none" w:sz="0" w:space="0" w:color="auto"/>
      </w:divBdr>
    </w:div>
    <w:div w:id="510611727">
      <w:bodyDiv w:val="1"/>
      <w:marLeft w:val="0"/>
      <w:marRight w:val="0"/>
      <w:marTop w:val="0"/>
      <w:marBottom w:val="0"/>
      <w:divBdr>
        <w:top w:val="none" w:sz="0" w:space="0" w:color="auto"/>
        <w:left w:val="none" w:sz="0" w:space="0" w:color="auto"/>
        <w:bottom w:val="none" w:sz="0" w:space="0" w:color="auto"/>
        <w:right w:val="none" w:sz="0" w:space="0" w:color="auto"/>
      </w:divBdr>
    </w:div>
    <w:div w:id="511067351">
      <w:bodyDiv w:val="1"/>
      <w:marLeft w:val="0"/>
      <w:marRight w:val="0"/>
      <w:marTop w:val="0"/>
      <w:marBottom w:val="0"/>
      <w:divBdr>
        <w:top w:val="none" w:sz="0" w:space="0" w:color="auto"/>
        <w:left w:val="none" w:sz="0" w:space="0" w:color="auto"/>
        <w:bottom w:val="none" w:sz="0" w:space="0" w:color="auto"/>
        <w:right w:val="none" w:sz="0" w:space="0" w:color="auto"/>
      </w:divBdr>
    </w:div>
    <w:div w:id="511333684">
      <w:bodyDiv w:val="1"/>
      <w:marLeft w:val="0"/>
      <w:marRight w:val="0"/>
      <w:marTop w:val="0"/>
      <w:marBottom w:val="0"/>
      <w:divBdr>
        <w:top w:val="none" w:sz="0" w:space="0" w:color="auto"/>
        <w:left w:val="none" w:sz="0" w:space="0" w:color="auto"/>
        <w:bottom w:val="none" w:sz="0" w:space="0" w:color="auto"/>
        <w:right w:val="none" w:sz="0" w:space="0" w:color="auto"/>
      </w:divBdr>
    </w:div>
    <w:div w:id="511409616">
      <w:bodyDiv w:val="1"/>
      <w:marLeft w:val="0"/>
      <w:marRight w:val="0"/>
      <w:marTop w:val="0"/>
      <w:marBottom w:val="0"/>
      <w:divBdr>
        <w:top w:val="none" w:sz="0" w:space="0" w:color="auto"/>
        <w:left w:val="none" w:sz="0" w:space="0" w:color="auto"/>
        <w:bottom w:val="none" w:sz="0" w:space="0" w:color="auto"/>
        <w:right w:val="none" w:sz="0" w:space="0" w:color="auto"/>
      </w:divBdr>
    </w:div>
    <w:div w:id="512572133">
      <w:bodyDiv w:val="1"/>
      <w:marLeft w:val="0"/>
      <w:marRight w:val="0"/>
      <w:marTop w:val="0"/>
      <w:marBottom w:val="0"/>
      <w:divBdr>
        <w:top w:val="none" w:sz="0" w:space="0" w:color="auto"/>
        <w:left w:val="none" w:sz="0" w:space="0" w:color="auto"/>
        <w:bottom w:val="none" w:sz="0" w:space="0" w:color="auto"/>
        <w:right w:val="none" w:sz="0" w:space="0" w:color="auto"/>
      </w:divBdr>
    </w:div>
    <w:div w:id="514461697">
      <w:bodyDiv w:val="1"/>
      <w:marLeft w:val="0"/>
      <w:marRight w:val="0"/>
      <w:marTop w:val="0"/>
      <w:marBottom w:val="0"/>
      <w:divBdr>
        <w:top w:val="none" w:sz="0" w:space="0" w:color="auto"/>
        <w:left w:val="none" w:sz="0" w:space="0" w:color="auto"/>
        <w:bottom w:val="none" w:sz="0" w:space="0" w:color="auto"/>
        <w:right w:val="none" w:sz="0" w:space="0" w:color="auto"/>
      </w:divBdr>
    </w:div>
    <w:div w:id="515267720">
      <w:bodyDiv w:val="1"/>
      <w:marLeft w:val="0"/>
      <w:marRight w:val="0"/>
      <w:marTop w:val="0"/>
      <w:marBottom w:val="0"/>
      <w:divBdr>
        <w:top w:val="none" w:sz="0" w:space="0" w:color="auto"/>
        <w:left w:val="none" w:sz="0" w:space="0" w:color="auto"/>
        <w:bottom w:val="none" w:sz="0" w:space="0" w:color="auto"/>
        <w:right w:val="none" w:sz="0" w:space="0" w:color="auto"/>
      </w:divBdr>
    </w:div>
    <w:div w:id="515459169">
      <w:bodyDiv w:val="1"/>
      <w:marLeft w:val="0"/>
      <w:marRight w:val="0"/>
      <w:marTop w:val="0"/>
      <w:marBottom w:val="0"/>
      <w:divBdr>
        <w:top w:val="none" w:sz="0" w:space="0" w:color="auto"/>
        <w:left w:val="none" w:sz="0" w:space="0" w:color="auto"/>
        <w:bottom w:val="none" w:sz="0" w:space="0" w:color="auto"/>
        <w:right w:val="none" w:sz="0" w:space="0" w:color="auto"/>
      </w:divBdr>
    </w:div>
    <w:div w:id="516847197">
      <w:bodyDiv w:val="1"/>
      <w:marLeft w:val="0"/>
      <w:marRight w:val="0"/>
      <w:marTop w:val="0"/>
      <w:marBottom w:val="0"/>
      <w:divBdr>
        <w:top w:val="none" w:sz="0" w:space="0" w:color="auto"/>
        <w:left w:val="none" w:sz="0" w:space="0" w:color="auto"/>
        <w:bottom w:val="none" w:sz="0" w:space="0" w:color="auto"/>
        <w:right w:val="none" w:sz="0" w:space="0" w:color="auto"/>
      </w:divBdr>
    </w:div>
    <w:div w:id="517087910">
      <w:bodyDiv w:val="1"/>
      <w:marLeft w:val="0"/>
      <w:marRight w:val="0"/>
      <w:marTop w:val="0"/>
      <w:marBottom w:val="0"/>
      <w:divBdr>
        <w:top w:val="none" w:sz="0" w:space="0" w:color="auto"/>
        <w:left w:val="none" w:sz="0" w:space="0" w:color="auto"/>
        <w:bottom w:val="none" w:sz="0" w:space="0" w:color="auto"/>
        <w:right w:val="none" w:sz="0" w:space="0" w:color="auto"/>
      </w:divBdr>
    </w:div>
    <w:div w:id="519583104">
      <w:bodyDiv w:val="1"/>
      <w:marLeft w:val="0"/>
      <w:marRight w:val="0"/>
      <w:marTop w:val="0"/>
      <w:marBottom w:val="0"/>
      <w:divBdr>
        <w:top w:val="none" w:sz="0" w:space="0" w:color="auto"/>
        <w:left w:val="none" w:sz="0" w:space="0" w:color="auto"/>
        <w:bottom w:val="none" w:sz="0" w:space="0" w:color="auto"/>
        <w:right w:val="none" w:sz="0" w:space="0" w:color="auto"/>
      </w:divBdr>
    </w:div>
    <w:div w:id="519705252">
      <w:bodyDiv w:val="1"/>
      <w:marLeft w:val="0"/>
      <w:marRight w:val="0"/>
      <w:marTop w:val="0"/>
      <w:marBottom w:val="0"/>
      <w:divBdr>
        <w:top w:val="none" w:sz="0" w:space="0" w:color="auto"/>
        <w:left w:val="none" w:sz="0" w:space="0" w:color="auto"/>
        <w:bottom w:val="none" w:sz="0" w:space="0" w:color="auto"/>
        <w:right w:val="none" w:sz="0" w:space="0" w:color="auto"/>
      </w:divBdr>
    </w:div>
    <w:div w:id="519785673">
      <w:bodyDiv w:val="1"/>
      <w:marLeft w:val="0"/>
      <w:marRight w:val="0"/>
      <w:marTop w:val="0"/>
      <w:marBottom w:val="0"/>
      <w:divBdr>
        <w:top w:val="none" w:sz="0" w:space="0" w:color="auto"/>
        <w:left w:val="none" w:sz="0" w:space="0" w:color="auto"/>
        <w:bottom w:val="none" w:sz="0" w:space="0" w:color="auto"/>
        <w:right w:val="none" w:sz="0" w:space="0" w:color="auto"/>
      </w:divBdr>
    </w:div>
    <w:div w:id="520507135">
      <w:bodyDiv w:val="1"/>
      <w:marLeft w:val="0"/>
      <w:marRight w:val="0"/>
      <w:marTop w:val="0"/>
      <w:marBottom w:val="0"/>
      <w:divBdr>
        <w:top w:val="none" w:sz="0" w:space="0" w:color="auto"/>
        <w:left w:val="none" w:sz="0" w:space="0" w:color="auto"/>
        <w:bottom w:val="none" w:sz="0" w:space="0" w:color="auto"/>
        <w:right w:val="none" w:sz="0" w:space="0" w:color="auto"/>
      </w:divBdr>
    </w:div>
    <w:div w:id="520558789">
      <w:bodyDiv w:val="1"/>
      <w:marLeft w:val="0"/>
      <w:marRight w:val="0"/>
      <w:marTop w:val="0"/>
      <w:marBottom w:val="0"/>
      <w:divBdr>
        <w:top w:val="none" w:sz="0" w:space="0" w:color="auto"/>
        <w:left w:val="none" w:sz="0" w:space="0" w:color="auto"/>
        <w:bottom w:val="none" w:sz="0" w:space="0" w:color="auto"/>
        <w:right w:val="none" w:sz="0" w:space="0" w:color="auto"/>
      </w:divBdr>
    </w:div>
    <w:div w:id="521208448">
      <w:bodyDiv w:val="1"/>
      <w:marLeft w:val="0"/>
      <w:marRight w:val="0"/>
      <w:marTop w:val="0"/>
      <w:marBottom w:val="0"/>
      <w:divBdr>
        <w:top w:val="none" w:sz="0" w:space="0" w:color="auto"/>
        <w:left w:val="none" w:sz="0" w:space="0" w:color="auto"/>
        <w:bottom w:val="none" w:sz="0" w:space="0" w:color="auto"/>
        <w:right w:val="none" w:sz="0" w:space="0" w:color="auto"/>
      </w:divBdr>
    </w:div>
    <w:div w:id="522474889">
      <w:bodyDiv w:val="1"/>
      <w:marLeft w:val="0"/>
      <w:marRight w:val="0"/>
      <w:marTop w:val="0"/>
      <w:marBottom w:val="0"/>
      <w:divBdr>
        <w:top w:val="none" w:sz="0" w:space="0" w:color="auto"/>
        <w:left w:val="none" w:sz="0" w:space="0" w:color="auto"/>
        <w:bottom w:val="none" w:sz="0" w:space="0" w:color="auto"/>
        <w:right w:val="none" w:sz="0" w:space="0" w:color="auto"/>
      </w:divBdr>
    </w:div>
    <w:div w:id="522936026">
      <w:bodyDiv w:val="1"/>
      <w:marLeft w:val="0"/>
      <w:marRight w:val="0"/>
      <w:marTop w:val="0"/>
      <w:marBottom w:val="0"/>
      <w:divBdr>
        <w:top w:val="none" w:sz="0" w:space="0" w:color="auto"/>
        <w:left w:val="none" w:sz="0" w:space="0" w:color="auto"/>
        <w:bottom w:val="none" w:sz="0" w:space="0" w:color="auto"/>
        <w:right w:val="none" w:sz="0" w:space="0" w:color="auto"/>
      </w:divBdr>
    </w:div>
    <w:div w:id="523052948">
      <w:bodyDiv w:val="1"/>
      <w:marLeft w:val="0"/>
      <w:marRight w:val="0"/>
      <w:marTop w:val="0"/>
      <w:marBottom w:val="0"/>
      <w:divBdr>
        <w:top w:val="none" w:sz="0" w:space="0" w:color="auto"/>
        <w:left w:val="none" w:sz="0" w:space="0" w:color="auto"/>
        <w:bottom w:val="none" w:sz="0" w:space="0" w:color="auto"/>
        <w:right w:val="none" w:sz="0" w:space="0" w:color="auto"/>
      </w:divBdr>
    </w:div>
    <w:div w:id="523445101">
      <w:bodyDiv w:val="1"/>
      <w:marLeft w:val="0"/>
      <w:marRight w:val="0"/>
      <w:marTop w:val="0"/>
      <w:marBottom w:val="0"/>
      <w:divBdr>
        <w:top w:val="none" w:sz="0" w:space="0" w:color="auto"/>
        <w:left w:val="none" w:sz="0" w:space="0" w:color="auto"/>
        <w:bottom w:val="none" w:sz="0" w:space="0" w:color="auto"/>
        <w:right w:val="none" w:sz="0" w:space="0" w:color="auto"/>
      </w:divBdr>
    </w:div>
    <w:div w:id="524027522">
      <w:bodyDiv w:val="1"/>
      <w:marLeft w:val="0"/>
      <w:marRight w:val="0"/>
      <w:marTop w:val="0"/>
      <w:marBottom w:val="0"/>
      <w:divBdr>
        <w:top w:val="none" w:sz="0" w:space="0" w:color="auto"/>
        <w:left w:val="none" w:sz="0" w:space="0" w:color="auto"/>
        <w:bottom w:val="none" w:sz="0" w:space="0" w:color="auto"/>
        <w:right w:val="none" w:sz="0" w:space="0" w:color="auto"/>
      </w:divBdr>
    </w:div>
    <w:div w:id="524288497">
      <w:bodyDiv w:val="1"/>
      <w:marLeft w:val="0"/>
      <w:marRight w:val="0"/>
      <w:marTop w:val="0"/>
      <w:marBottom w:val="0"/>
      <w:divBdr>
        <w:top w:val="none" w:sz="0" w:space="0" w:color="auto"/>
        <w:left w:val="none" w:sz="0" w:space="0" w:color="auto"/>
        <w:bottom w:val="none" w:sz="0" w:space="0" w:color="auto"/>
        <w:right w:val="none" w:sz="0" w:space="0" w:color="auto"/>
      </w:divBdr>
    </w:div>
    <w:div w:id="525414096">
      <w:bodyDiv w:val="1"/>
      <w:marLeft w:val="0"/>
      <w:marRight w:val="0"/>
      <w:marTop w:val="0"/>
      <w:marBottom w:val="0"/>
      <w:divBdr>
        <w:top w:val="none" w:sz="0" w:space="0" w:color="auto"/>
        <w:left w:val="none" w:sz="0" w:space="0" w:color="auto"/>
        <w:bottom w:val="none" w:sz="0" w:space="0" w:color="auto"/>
        <w:right w:val="none" w:sz="0" w:space="0" w:color="auto"/>
      </w:divBdr>
    </w:div>
    <w:div w:id="525480505">
      <w:bodyDiv w:val="1"/>
      <w:marLeft w:val="0"/>
      <w:marRight w:val="0"/>
      <w:marTop w:val="0"/>
      <w:marBottom w:val="0"/>
      <w:divBdr>
        <w:top w:val="none" w:sz="0" w:space="0" w:color="auto"/>
        <w:left w:val="none" w:sz="0" w:space="0" w:color="auto"/>
        <w:bottom w:val="none" w:sz="0" w:space="0" w:color="auto"/>
        <w:right w:val="none" w:sz="0" w:space="0" w:color="auto"/>
      </w:divBdr>
    </w:div>
    <w:div w:id="525481529">
      <w:bodyDiv w:val="1"/>
      <w:marLeft w:val="0"/>
      <w:marRight w:val="0"/>
      <w:marTop w:val="0"/>
      <w:marBottom w:val="0"/>
      <w:divBdr>
        <w:top w:val="none" w:sz="0" w:space="0" w:color="auto"/>
        <w:left w:val="none" w:sz="0" w:space="0" w:color="auto"/>
        <w:bottom w:val="none" w:sz="0" w:space="0" w:color="auto"/>
        <w:right w:val="none" w:sz="0" w:space="0" w:color="auto"/>
      </w:divBdr>
    </w:div>
    <w:div w:id="525943746">
      <w:bodyDiv w:val="1"/>
      <w:marLeft w:val="0"/>
      <w:marRight w:val="0"/>
      <w:marTop w:val="0"/>
      <w:marBottom w:val="0"/>
      <w:divBdr>
        <w:top w:val="none" w:sz="0" w:space="0" w:color="auto"/>
        <w:left w:val="none" w:sz="0" w:space="0" w:color="auto"/>
        <w:bottom w:val="none" w:sz="0" w:space="0" w:color="auto"/>
        <w:right w:val="none" w:sz="0" w:space="0" w:color="auto"/>
      </w:divBdr>
    </w:div>
    <w:div w:id="526144604">
      <w:bodyDiv w:val="1"/>
      <w:marLeft w:val="0"/>
      <w:marRight w:val="0"/>
      <w:marTop w:val="0"/>
      <w:marBottom w:val="0"/>
      <w:divBdr>
        <w:top w:val="none" w:sz="0" w:space="0" w:color="auto"/>
        <w:left w:val="none" w:sz="0" w:space="0" w:color="auto"/>
        <w:bottom w:val="none" w:sz="0" w:space="0" w:color="auto"/>
        <w:right w:val="none" w:sz="0" w:space="0" w:color="auto"/>
      </w:divBdr>
    </w:div>
    <w:div w:id="526528874">
      <w:bodyDiv w:val="1"/>
      <w:marLeft w:val="0"/>
      <w:marRight w:val="0"/>
      <w:marTop w:val="0"/>
      <w:marBottom w:val="0"/>
      <w:divBdr>
        <w:top w:val="none" w:sz="0" w:space="0" w:color="auto"/>
        <w:left w:val="none" w:sz="0" w:space="0" w:color="auto"/>
        <w:bottom w:val="none" w:sz="0" w:space="0" w:color="auto"/>
        <w:right w:val="none" w:sz="0" w:space="0" w:color="auto"/>
      </w:divBdr>
    </w:div>
    <w:div w:id="527791353">
      <w:bodyDiv w:val="1"/>
      <w:marLeft w:val="0"/>
      <w:marRight w:val="0"/>
      <w:marTop w:val="0"/>
      <w:marBottom w:val="0"/>
      <w:divBdr>
        <w:top w:val="none" w:sz="0" w:space="0" w:color="auto"/>
        <w:left w:val="none" w:sz="0" w:space="0" w:color="auto"/>
        <w:bottom w:val="none" w:sz="0" w:space="0" w:color="auto"/>
        <w:right w:val="none" w:sz="0" w:space="0" w:color="auto"/>
      </w:divBdr>
    </w:div>
    <w:div w:id="528107760">
      <w:bodyDiv w:val="1"/>
      <w:marLeft w:val="0"/>
      <w:marRight w:val="0"/>
      <w:marTop w:val="0"/>
      <w:marBottom w:val="0"/>
      <w:divBdr>
        <w:top w:val="none" w:sz="0" w:space="0" w:color="auto"/>
        <w:left w:val="none" w:sz="0" w:space="0" w:color="auto"/>
        <w:bottom w:val="none" w:sz="0" w:space="0" w:color="auto"/>
        <w:right w:val="none" w:sz="0" w:space="0" w:color="auto"/>
      </w:divBdr>
    </w:div>
    <w:div w:id="528690213">
      <w:bodyDiv w:val="1"/>
      <w:marLeft w:val="0"/>
      <w:marRight w:val="0"/>
      <w:marTop w:val="0"/>
      <w:marBottom w:val="0"/>
      <w:divBdr>
        <w:top w:val="none" w:sz="0" w:space="0" w:color="auto"/>
        <w:left w:val="none" w:sz="0" w:space="0" w:color="auto"/>
        <w:bottom w:val="none" w:sz="0" w:space="0" w:color="auto"/>
        <w:right w:val="none" w:sz="0" w:space="0" w:color="auto"/>
      </w:divBdr>
    </w:div>
    <w:div w:id="528881915">
      <w:bodyDiv w:val="1"/>
      <w:marLeft w:val="0"/>
      <w:marRight w:val="0"/>
      <w:marTop w:val="0"/>
      <w:marBottom w:val="0"/>
      <w:divBdr>
        <w:top w:val="none" w:sz="0" w:space="0" w:color="auto"/>
        <w:left w:val="none" w:sz="0" w:space="0" w:color="auto"/>
        <w:bottom w:val="none" w:sz="0" w:space="0" w:color="auto"/>
        <w:right w:val="none" w:sz="0" w:space="0" w:color="auto"/>
      </w:divBdr>
    </w:div>
    <w:div w:id="529073745">
      <w:bodyDiv w:val="1"/>
      <w:marLeft w:val="0"/>
      <w:marRight w:val="0"/>
      <w:marTop w:val="0"/>
      <w:marBottom w:val="0"/>
      <w:divBdr>
        <w:top w:val="none" w:sz="0" w:space="0" w:color="auto"/>
        <w:left w:val="none" w:sz="0" w:space="0" w:color="auto"/>
        <w:bottom w:val="none" w:sz="0" w:space="0" w:color="auto"/>
        <w:right w:val="none" w:sz="0" w:space="0" w:color="auto"/>
      </w:divBdr>
    </w:div>
    <w:div w:id="531381059">
      <w:bodyDiv w:val="1"/>
      <w:marLeft w:val="0"/>
      <w:marRight w:val="0"/>
      <w:marTop w:val="0"/>
      <w:marBottom w:val="0"/>
      <w:divBdr>
        <w:top w:val="none" w:sz="0" w:space="0" w:color="auto"/>
        <w:left w:val="none" w:sz="0" w:space="0" w:color="auto"/>
        <w:bottom w:val="none" w:sz="0" w:space="0" w:color="auto"/>
        <w:right w:val="none" w:sz="0" w:space="0" w:color="auto"/>
      </w:divBdr>
    </w:div>
    <w:div w:id="531770651">
      <w:bodyDiv w:val="1"/>
      <w:marLeft w:val="0"/>
      <w:marRight w:val="0"/>
      <w:marTop w:val="0"/>
      <w:marBottom w:val="0"/>
      <w:divBdr>
        <w:top w:val="none" w:sz="0" w:space="0" w:color="auto"/>
        <w:left w:val="none" w:sz="0" w:space="0" w:color="auto"/>
        <w:bottom w:val="none" w:sz="0" w:space="0" w:color="auto"/>
        <w:right w:val="none" w:sz="0" w:space="0" w:color="auto"/>
      </w:divBdr>
    </w:div>
    <w:div w:id="532042235">
      <w:bodyDiv w:val="1"/>
      <w:marLeft w:val="0"/>
      <w:marRight w:val="0"/>
      <w:marTop w:val="0"/>
      <w:marBottom w:val="0"/>
      <w:divBdr>
        <w:top w:val="none" w:sz="0" w:space="0" w:color="auto"/>
        <w:left w:val="none" w:sz="0" w:space="0" w:color="auto"/>
        <w:bottom w:val="none" w:sz="0" w:space="0" w:color="auto"/>
        <w:right w:val="none" w:sz="0" w:space="0" w:color="auto"/>
      </w:divBdr>
    </w:div>
    <w:div w:id="532349888">
      <w:bodyDiv w:val="1"/>
      <w:marLeft w:val="0"/>
      <w:marRight w:val="0"/>
      <w:marTop w:val="0"/>
      <w:marBottom w:val="0"/>
      <w:divBdr>
        <w:top w:val="none" w:sz="0" w:space="0" w:color="auto"/>
        <w:left w:val="none" w:sz="0" w:space="0" w:color="auto"/>
        <w:bottom w:val="none" w:sz="0" w:space="0" w:color="auto"/>
        <w:right w:val="none" w:sz="0" w:space="0" w:color="auto"/>
      </w:divBdr>
    </w:div>
    <w:div w:id="532353117">
      <w:bodyDiv w:val="1"/>
      <w:marLeft w:val="0"/>
      <w:marRight w:val="0"/>
      <w:marTop w:val="0"/>
      <w:marBottom w:val="0"/>
      <w:divBdr>
        <w:top w:val="none" w:sz="0" w:space="0" w:color="auto"/>
        <w:left w:val="none" w:sz="0" w:space="0" w:color="auto"/>
        <w:bottom w:val="none" w:sz="0" w:space="0" w:color="auto"/>
        <w:right w:val="none" w:sz="0" w:space="0" w:color="auto"/>
      </w:divBdr>
    </w:div>
    <w:div w:id="532613294">
      <w:bodyDiv w:val="1"/>
      <w:marLeft w:val="0"/>
      <w:marRight w:val="0"/>
      <w:marTop w:val="0"/>
      <w:marBottom w:val="0"/>
      <w:divBdr>
        <w:top w:val="none" w:sz="0" w:space="0" w:color="auto"/>
        <w:left w:val="none" w:sz="0" w:space="0" w:color="auto"/>
        <w:bottom w:val="none" w:sz="0" w:space="0" w:color="auto"/>
        <w:right w:val="none" w:sz="0" w:space="0" w:color="auto"/>
      </w:divBdr>
    </w:div>
    <w:div w:id="532696714">
      <w:bodyDiv w:val="1"/>
      <w:marLeft w:val="0"/>
      <w:marRight w:val="0"/>
      <w:marTop w:val="0"/>
      <w:marBottom w:val="0"/>
      <w:divBdr>
        <w:top w:val="none" w:sz="0" w:space="0" w:color="auto"/>
        <w:left w:val="none" w:sz="0" w:space="0" w:color="auto"/>
        <w:bottom w:val="none" w:sz="0" w:space="0" w:color="auto"/>
        <w:right w:val="none" w:sz="0" w:space="0" w:color="auto"/>
      </w:divBdr>
    </w:div>
    <w:div w:id="532884476">
      <w:bodyDiv w:val="1"/>
      <w:marLeft w:val="0"/>
      <w:marRight w:val="0"/>
      <w:marTop w:val="0"/>
      <w:marBottom w:val="0"/>
      <w:divBdr>
        <w:top w:val="none" w:sz="0" w:space="0" w:color="auto"/>
        <w:left w:val="none" w:sz="0" w:space="0" w:color="auto"/>
        <w:bottom w:val="none" w:sz="0" w:space="0" w:color="auto"/>
        <w:right w:val="none" w:sz="0" w:space="0" w:color="auto"/>
      </w:divBdr>
    </w:div>
    <w:div w:id="533428246">
      <w:bodyDiv w:val="1"/>
      <w:marLeft w:val="0"/>
      <w:marRight w:val="0"/>
      <w:marTop w:val="0"/>
      <w:marBottom w:val="0"/>
      <w:divBdr>
        <w:top w:val="none" w:sz="0" w:space="0" w:color="auto"/>
        <w:left w:val="none" w:sz="0" w:space="0" w:color="auto"/>
        <w:bottom w:val="none" w:sz="0" w:space="0" w:color="auto"/>
        <w:right w:val="none" w:sz="0" w:space="0" w:color="auto"/>
      </w:divBdr>
    </w:div>
    <w:div w:id="534002208">
      <w:bodyDiv w:val="1"/>
      <w:marLeft w:val="0"/>
      <w:marRight w:val="0"/>
      <w:marTop w:val="0"/>
      <w:marBottom w:val="0"/>
      <w:divBdr>
        <w:top w:val="none" w:sz="0" w:space="0" w:color="auto"/>
        <w:left w:val="none" w:sz="0" w:space="0" w:color="auto"/>
        <w:bottom w:val="none" w:sz="0" w:space="0" w:color="auto"/>
        <w:right w:val="none" w:sz="0" w:space="0" w:color="auto"/>
      </w:divBdr>
    </w:div>
    <w:div w:id="534470415">
      <w:bodyDiv w:val="1"/>
      <w:marLeft w:val="0"/>
      <w:marRight w:val="0"/>
      <w:marTop w:val="0"/>
      <w:marBottom w:val="0"/>
      <w:divBdr>
        <w:top w:val="none" w:sz="0" w:space="0" w:color="auto"/>
        <w:left w:val="none" w:sz="0" w:space="0" w:color="auto"/>
        <w:bottom w:val="none" w:sz="0" w:space="0" w:color="auto"/>
        <w:right w:val="none" w:sz="0" w:space="0" w:color="auto"/>
      </w:divBdr>
    </w:div>
    <w:div w:id="535125783">
      <w:bodyDiv w:val="1"/>
      <w:marLeft w:val="0"/>
      <w:marRight w:val="0"/>
      <w:marTop w:val="0"/>
      <w:marBottom w:val="0"/>
      <w:divBdr>
        <w:top w:val="none" w:sz="0" w:space="0" w:color="auto"/>
        <w:left w:val="none" w:sz="0" w:space="0" w:color="auto"/>
        <w:bottom w:val="none" w:sz="0" w:space="0" w:color="auto"/>
        <w:right w:val="none" w:sz="0" w:space="0" w:color="auto"/>
      </w:divBdr>
    </w:div>
    <w:div w:id="535434353">
      <w:bodyDiv w:val="1"/>
      <w:marLeft w:val="0"/>
      <w:marRight w:val="0"/>
      <w:marTop w:val="0"/>
      <w:marBottom w:val="0"/>
      <w:divBdr>
        <w:top w:val="none" w:sz="0" w:space="0" w:color="auto"/>
        <w:left w:val="none" w:sz="0" w:space="0" w:color="auto"/>
        <w:bottom w:val="none" w:sz="0" w:space="0" w:color="auto"/>
        <w:right w:val="none" w:sz="0" w:space="0" w:color="auto"/>
      </w:divBdr>
    </w:div>
    <w:div w:id="536088249">
      <w:bodyDiv w:val="1"/>
      <w:marLeft w:val="0"/>
      <w:marRight w:val="0"/>
      <w:marTop w:val="0"/>
      <w:marBottom w:val="0"/>
      <w:divBdr>
        <w:top w:val="none" w:sz="0" w:space="0" w:color="auto"/>
        <w:left w:val="none" w:sz="0" w:space="0" w:color="auto"/>
        <w:bottom w:val="none" w:sz="0" w:space="0" w:color="auto"/>
        <w:right w:val="none" w:sz="0" w:space="0" w:color="auto"/>
      </w:divBdr>
    </w:div>
    <w:div w:id="536239633">
      <w:bodyDiv w:val="1"/>
      <w:marLeft w:val="0"/>
      <w:marRight w:val="0"/>
      <w:marTop w:val="0"/>
      <w:marBottom w:val="0"/>
      <w:divBdr>
        <w:top w:val="none" w:sz="0" w:space="0" w:color="auto"/>
        <w:left w:val="none" w:sz="0" w:space="0" w:color="auto"/>
        <w:bottom w:val="none" w:sz="0" w:space="0" w:color="auto"/>
        <w:right w:val="none" w:sz="0" w:space="0" w:color="auto"/>
      </w:divBdr>
    </w:div>
    <w:div w:id="537547654">
      <w:bodyDiv w:val="1"/>
      <w:marLeft w:val="0"/>
      <w:marRight w:val="0"/>
      <w:marTop w:val="0"/>
      <w:marBottom w:val="0"/>
      <w:divBdr>
        <w:top w:val="none" w:sz="0" w:space="0" w:color="auto"/>
        <w:left w:val="none" w:sz="0" w:space="0" w:color="auto"/>
        <w:bottom w:val="none" w:sz="0" w:space="0" w:color="auto"/>
        <w:right w:val="none" w:sz="0" w:space="0" w:color="auto"/>
      </w:divBdr>
    </w:div>
    <w:div w:id="537594368">
      <w:bodyDiv w:val="1"/>
      <w:marLeft w:val="0"/>
      <w:marRight w:val="0"/>
      <w:marTop w:val="0"/>
      <w:marBottom w:val="0"/>
      <w:divBdr>
        <w:top w:val="none" w:sz="0" w:space="0" w:color="auto"/>
        <w:left w:val="none" w:sz="0" w:space="0" w:color="auto"/>
        <w:bottom w:val="none" w:sz="0" w:space="0" w:color="auto"/>
        <w:right w:val="none" w:sz="0" w:space="0" w:color="auto"/>
      </w:divBdr>
    </w:div>
    <w:div w:id="537619341">
      <w:bodyDiv w:val="1"/>
      <w:marLeft w:val="0"/>
      <w:marRight w:val="0"/>
      <w:marTop w:val="0"/>
      <w:marBottom w:val="0"/>
      <w:divBdr>
        <w:top w:val="none" w:sz="0" w:space="0" w:color="auto"/>
        <w:left w:val="none" w:sz="0" w:space="0" w:color="auto"/>
        <w:bottom w:val="none" w:sz="0" w:space="0" w:color="auto"/>
        <w:right w:val="none" w:sz="0" w:space="0" w:color="auto"/>
      </w:divBdr>
    </w:div>
    <w:div w:id="537668977">
      <w:bodyDiv w:val="1"/>
      <w:marLeft w:val="0"/>
      <w:marRight w:val="0"/>
      <w:marTop w:val="0"/>
      <w:marBottom w:val="0"/>
      <w:divBdr>
        <w:top w:val="none" w:sz="0" w:space="0" w:color="auto"/>
        <w:left w:val="none" w:sz="0" w:space="0" w:color="auto"/>
        <w:bottom w:val="none" w:sz="0" w:space="0" w:color="auto"/>
        <w:right w:val="none" w:sz="0" w:space="0" w:color="auto"/>
      </w:divBdr>
    </w:div>
    <w:div w:id="537819969">
      <w:bodyDiv w:val="1"/>
      <w:marLeft w:val="0"/>
      <w:marRight w:val="0"/>
      <w:marTop w:val="0"/>
      <w:marBottom w:val="0"/>
      <w:divBdr>
        <w:top w:val="none" w:sz="0" w:space="0" w:color="auto"/>
        <w:left w:val="none" w:sz="0" w:space="0" w:color="auto"/>
        <w:bottom w:val="none" w:sz="0" w:space="0" w:color="auto"/>
        <w:right w:val="none" w:sz="0" w:space="0" w:color="auto"/>
      </w:divBdr>
    </w:div>
    <w:div w:id="538325587">
      <w:bodyDiv w:val="1"/>
      <w:marLeft w:val="0"/>
      <w:marRight w:val="0"/>
      <w:marTop w:val="0"/>
      <w:marBottom w:val="0"/>
      <w:divBdr>
        <w:top w:val="none" w:sz="0" w:space="0" w:color="auto"/>
        <w:left w:val="none" w:sz="0" w:space="0" w:color="auto"/>
        <w:bottom w:val="none" w:sz="0" w:space="0" w:color="auto"/>
        <w:right w:val="none" w:sz="0" w:space="0" w:color="auto"/>
      </w:divBdr>
    </w:div>
    <w:div w:id="540166660">
      <w:bodyDiv w:val="1"/>
      <w:marLeft w:val="0"/>
      <w:marRight w:val="0"/>
      <w:marTop w:val="0"/>
      <w:marBottom w:val="0"/>
      <w:divBdr>
        <w:top w:val="none" w:sz="0" w:space="0" w:color="auto"/>
        <w:left w:val="none" w:sz="0" w:space="0" w:color="auto"/>
        <w:bottom w:val="none" w:sz="0" w:space="0" w:color="auto"/>
        <w:right w:val="none" w:sz="0" w:space="0" w:color="auto"/>
      </w:divBdr>
    </w:div>
    <w:div w:id="540241777">
      <w:bodyDiv w:val="1"/>
      <w:marLeft w:val="0"/>
      <w:marRight w:val="0"/>
      <w:marTop w:val="0"/>
      <w:marBottom w:val="0"/>
      <w:divBdr>
        <w:top w:val="none" w:sz="0" w:space="0" w:color="auto"/>
        <w:left w:val="none" w:sz="0" w:space="0" w:color="auto"/>
        <w:bottom w:val="none" w:sz="0" w:space="0" w:color="auto"/>
        <w:right w:val="none" w:sz="0" w:space="0" w:color="auto"/>
      </w:divBdr>
    </w:div>
    <w:div w:id="540245298">
      <w:bodyDiv w:val="1"/>
      <w:marLeft w:val="0"/>
      <w:marRight w:val="0"/>
      <w:marTop w:val="0"/>
      <w:marBottom w:val="0"/>
      <w:divBdr>
        <w:top w:val="none" w:sz="0" w:space="0" w:color="auto"/>
        <w:left w:val="none" w:sz="0" w:space="0" w:color="auto"/>
        <w:bottom w:val="none" w:sz="0" w:space="0" w:color="auto"/>
        <w:right w:val="none" w:sz="0" w:space="0" w:color="auto"/>
      </w:divBdr>
    </w:div>
    <w:div w:id="540676840">
      <w:bodyDiv w:val="1"/>
      <w:marLeft w:val="0"/>
      <w:marRight w:val="0"/>
      <w:marTop w:val="0"/>
      <w:marBottom w:val="0"/>
      <w:divBdr>
        <w:top w:val="none" w:sz="0" w:space="0" w:color="auto"/>
        <w:left w:val="none" w:sz="0" w:space="0" w:color="auto"/>
        <w:bottom w:val="none" w:sz="0" w:space="0" w:color="auto"/>
        <w:right w:val="none" w:sz="0" w:space="0" w:color="auto"/>
      </w:divBdr>
    </w:div>
    <w:div w:id="542325973">
      <w:bodyDiv w:val="1"/>
      <w:marLeft w:val="0"/>
      <w:marRight w:val="0"/>
      <w:marTop w:val="0"/>
      <w:marBottom w:val="0"/>
      <w:divBdr>
        <w:top w:val="none" w:sz="0" w:space="0" w:color="auto"/>
        <w:left w:val="none" w:sz="0" w:space="0" w:color="auto"/>
        <w:bottom w:val="none" w:sz="0" w:space="0" w:color="auto"/>
        <w:right w:val="none" w:sz="0" w:space="0" w:color="auto"/>
      </w:divBdr>
    </w:div>
    <w:div w:id="542520913">
      <w:bodyDiv w:val="1"/>
      <w:marLeft w:val="0"/>
      <w:marRight w:val="0"/>
      <w:marTop w:val="0"/>
      <w:marBottom w:val="0"/>
      <w:divBdr>
        <w:top w:val="none" w:sz="0" w:space="0" w:color="auto"/>
        <w:left w:val="none" w:sz="0" w:space="0" w:color="auto"/>
        <w:bottom w:val="none" w:sz="0" w:space="0" w:color="auto"/>
        <w:right w:val="none" w:sz="0" w:space="0" w:color="auto"/>
      </w:divBdr>
    </w:div>
    <w:div w:id="542715849">
      <w:bodyDiv w:val="1"/>
      <w:marLeft w:val="0"/>
      <w:marRight w:val="0"/>
      <w:marTop w:val="0"/>
      <w:marBottom w:val="0"/>
      <w:divBdr>
        <w:top w:val="none" w:sz="0" w:space="0" w:color="auto"/>
        <w:left w:val="none" w:sz="0" w:space="0" w:color="auto"/>
        <w:bottom w:val="none" w:sz="0" w:space="0" w:color="auto"/>
        <w:right w:val="none" w:sz="0" w:space="0" w:color="auto"/>
      </w:divBdr>
    </w:div>
    <w:div w:id="543103377">
      <w:bodyDiv w:val="1"/>
      <w:marLeft w:val="0"/>
      <w:marRight w:val="0"/>
      <w:marTop w:val="0"/>
      <w:marBottom w:val="0"/>
      <w:divBdr>
        <w:top w:val="none" w:sz="0" w:space="0" w:color="auto"/>
        <w:left w:val="none" w:sz="0" w:space="0" w:color="auto"/>
        <w:bottom w:val="none" w:sz="0" w:space="0" w:color="auto"/>
        <w:right w:val="none" w:sz="0" w:space="0" w:color="auto"/>
      </w:divBdr>
    </w:div>
    <w:div w:id="543176040">
      <w:bodyDiv w:val="1"/>
      <w:marLeft w:val="0"/>
      <w:marRight w:val="0"/>
      <w:marTop w:val="0"/>
      <w:marBottom w:val="0"/>
      <w:divBdr>
        <w:top w:val="none" w:sz="0" w:space="0" w:color="auto"/>
        <w:left w:val="none" w:sz="0" w:space="0" w:color="auto"/>
        <w:bottom w:val="none" w:sz="0" w:space="0" w:color="auto"/>
        <w:right w:val="none" w:sz="0" w:space="0" w:color="auto"/>
      </w:divBdr>
    </w:div>
    <w:div w:id="543559672">
      <w:bodyDiv w:val="1"/>
      <w:marLeft w:val="0"/>
      <w:marRight w:val="0"/>
      <w:marTop w:val="0"/>
      <w:marBottom w:val="0"/>
      <w:divBdr>
        <w:top w:val="none" w:sz="0" w:space="0" w:color="auto"/>
        <w:left w:val="none" w:sz="0" w:space="0" w:color="auto"/>
        <w:bottom w:val="none" w:sz="0" w:space="0" w:color="auto"/>
        <w:right w:val="none" w:sz="0" w:space="0" w:color="auto"/>
      </w:divBdr>
    </w:div>
    <w:div w:id="545340396">
      <w:bodyDiv w:val="1"/>
      <w:marLeft w:val="0"/>
      <w:marRight w:val="0"/>
      <w:marTop w:val="0"/>
      <w:marBottom w:val="0"/>
      <w:divBdr>
        <w:top w:val="none" w:sz="0" w:space="0" w:color="auto"/>
        <w:left w:val="none" w:sz="0" w:space="0" w:color="auto"/>
        <w:bottom w:val="none" w:sz="0" w:space="0" w:color="auto"/>
        <w:right w:val="none" w:sz="0" w:space="0" w:color="auto"/>
      </w:divBdr>
    </w:div>
    <w:div w:id="547690860">
      <w:bodyDiv w:val="1"/>
      <w:marLeft w:val="0"/>
      <w:marRight w:val="0"/>
      <w:marTop w:val="0"/>
      <w:marBottom w:val="0"/>
      <w:divBdr>
        <w:top w:val="none" w:sz="0" w:space="0" w:color="auto"/>
        <w:left w:val="none" w:sz="0" w:space="0" w:color="auto"/>
        <w:bottom w:val="none" w:sz="0" w:space="0" w:color="auto"/>
        <w:right w:val="none" w:sz="0" w:space="0" w:color="auto"/>
      </w:divBdr>
    </w:div>
    <w:div w:id="548954346">
      <w:bodyDiv w:val="1"/>
      <w:marLeft w:val="0"/>
      <w:marRight w:val="0"/>
      <w:marTop w:val="0"/>
      <w:marBottom w:val="0"/>
      <w:divBdr>
        <w:top w:val="none" w:sz="0" w:space="0" w:color="auto"/>
        <w:left w:val="none" w:sz="0" w:space="0" w:color="auto"/>
        <w:bottom w:val="none" w:sz="0" w:space="0" w:color="auto"/>
        <w:right w:val="none" w:sz="0" w:space="0" w:color="auto"/>
      </w:divBdr>
    </w:div>
    <w:div w:id="550002602">
      <w:bodyDiv w:val="1"/>
      <w:marLeft w:val="0"/>
      <w:marRight w:val="0"/>
      <w:marTop w:val="0"/>
      <w:marBottom w:val="0"/>
      <w:divBdr>
        <w:top w:val="none" w:sz="0" w:space="0" w:color="auto"/>
        <w:left w:val="none" w:sz="0" w:space="0" w:color="auto"/>
        <w:bottom w:val="none" w:sz="0" w:space="0" w:color="auto"/>
        <w:right w:val="none" w:sz="0" w:space="0" w:color="auto"/>
      </w:divBdr>
    </w:div>
    <w:div w:id="550920258">
      <w:bodyDiv w:val="1"/>
      <w:marLeft w:val="0"/>
      <w:marRight w:val="0"/>
      <w:marTop w:val="0"/>
      <w:marBottom w:val="0"/>
      <w:divBdr>
        <w:top w:val="none" w:sz="0" w:space="0" w:color="auto"/>
        <w:left w:val="none" w:sz="0" w:space="0" w:color="auto"/>
        <w:bottom w:val="none" w:sz="0" w:space="0" w:color="auto"/>
        <w:right w:val="none" w:sz="0" w:space="0" w:color="auto"/>
      </w:divBdr>
    </w:div>
    <w:div w:id="551692085">
      <w:bodyDiv w:val="1"/>
      <w:marLeft w:val="0"/>
      <w:marRight w:val="0"/>
      <w:marTop w:val="0"/>
      <w:marBottom w:val="0"/>
      <w:divBdr>
        <w:top w:val="none" w:sz="0" w:space="0" w:color="auto"/>
        <w:left w:val="none" w:sz="0" w:space="0" w:color="auto"/>
        <w:bottom w:val="none" w:sz="0" w:space="0" w:color="auto"/>
        <w:right w:val="none" w:sz="0" w:space="0" w:color="auto"/>
      </w:divBdr>
    </w:div>
    <w:div w:id="552157948">
      <w:bodyDiv w:val="1"/>
      <w:marLeft w:val="0"/>
      <w:marRight w:val="0"/>
      <w:marTop w:val="0"/>
      <w:marBottom w:val="0"/>
      <w:divBdr>
        <w:top w:val="none" w:sz="0" w:space="0" w:color="auto"/>
        <w:left w:val="none" w:sz="0" w:space="0" w:color="auto"/>
        <w:bottom w:val="none" w:sz="0" w:space="0" w:color="auto"/>
        <w:right w:val="none" w:sz="0" w:space="0" w:color="auto"/>
      </w:divBdr>
    </w:div>
    <w:div w:id="552354690">
      <w:bodyDiv w:val="1"/>
      <w:marLeft w:val="0"/>
      <w:marRight w:val="0"/>
      <w:marTop w:val="0"/>
      <w:marBottom w:val="0"/>
      <w:divBdr>
        <w:top w:val="none" w:sz="0" w:space="0" w:color="auto"/>
        <w:left w:val="none" w:sz="0" w:space="0" w:color="auto"/>
        <w:bottom w:val="none" w:sz="0" w:space="0" w:color="auto"/>
        <w:right w:val="none" w:sz="0" w:space="0" w:color="auto"/>
      </w:divBdr>
    </w:div>
    <w:div w:id="552695904">
      <w:bodyDiv w:val="1"/>
      <w:marLeft w:val="0"/>
      <w:marRight w:val="0"/>
      <w:marTop w:val="0"/>
      <w:marBottom w:val="0"/>
      <w:divBdr>
        <w:top w:val="none" w:sz="0" w:space="0" w:color="auto"/>
        <w:left w:val="none" w:sz="0" w:space="0" w:color="auto"/>
        <w:bottom w:val="none" w:sz="0" w:space="0" w:color="auto"/>
        <w:right w:val="none" w:sz="0" w:space="0" w:color="auto"/>
      </w:divBdr>
    </w:div>
    <w:div w:id="552885460">
      <w:bodyDiv w:val="1"/>
      <w:marLeft w:val="0"/>
      <w:marRight w:val="0"/>
      <w:marTop w:val="0"/>
      <w:marBottom w:val="0"/>
      <w:divBdr>
        <w:top w:val="none" w:sz="0" w:space="0" w:color="auto"/>
        <w:left w:val="none" w:sz="0" w:space="0" w:color="auto"/>
        <w:bottom w:val="none" w:sz="0" w:space="0" w:color="auto"/>
        <w:right w:val="none" w:sz="0" w:space="0" w:color="auto"/>
      </w:divBdr>
    </w:div>
    <w:div w:id="552932938">
      <w:bodyDiv w:val="1"/>
      <w:marLeft w:val="0"/>
      <w:marRight w:val="0"/>
      <w:marTop w:val="0"/>
      <w:marBottom w:val="0"/>
      <w:divBdr>
        <w:top w:val="none" w:sz="0" w:space="0" w:color="auto"/>
        <w:left w:val="none" w:sz="0" w:space="0" w:color="auto"/>
        <w:bottom w:val="none" w:sz="0" w:space="0" w:color="auto"/>
        <w:right w:val="none" w:sz="0" w:space="0" w:color="auto"/>
      </w:divBdr>
    </w:div>
    <w:div w:id="552935751">
      <w:bodyDiv w:val="1"/>
      <w:marLeft w:val="0"/>
      <w:marRight w:val="0"/>
      <w:marTop w:val="0"/>
      <w:marBottom w:val="0"/>
      <w:divBdr>
        <w:top w:val="none" w:sz="0" w:space="0" w:color="auto"/>
        <w:left w:val="none" w:sz="0" w:space="0" w:color="auto"/>
        <w:bottom w:val="none" w:sz="0" w:space="0" w:color="auto"/>
        <w:right w:val="none" w:sz="0" w:space="0" w:color="auto"/>
      </w:divBdr>
    </w:div>
    <w:div w:id="553078841">
      <w:bodyDiv w:val="1"/>
      <w:marLeft w:val="0"/>
      <w:marRight w:val="0"/>
      <w:marTop w:val="0"/>
      <w:marBottom w:val="0"/>
      <w:divBdr>
        <w:top w:val="none" w:sz="0" w:space="0" w:color="auto"/>
        <w:left w:val="none" w:sz="0" w:space="0" w:color="auto"/>
        <w:bottom w:val="none" w:sz="0" w:space="0" w:color="auto"/>
        <w:right w:val="none" w:sz="0" w:space="0" w:color="auto"/>
      </w:divBdr>
    </w:div>
    <w:div w:id="553393384">
      <w:bodyDiv w:val="1"/>
      <w:marLeft w:val="0"/>
      <w:marRight w:val="0"/>
      <w:marTop w:val="0"/>
      <w:marBottom w:val="0"/>
      <w:divBdr>
        <w:top w:val="none" w:sz="0" w:space="0" w:color="auto"/>
        <w:left w:val="none" w:sz="0" w:space="0" w:color="auto"/>
        <w:bottom w:val="none" w:sz="0" w:space="0" w:color="auto"/>
        <w:right w:val="none" w:sz="0" w:space="0" w:color="auto"/>
      </w:divBdr>
    </w:div>
    <w:div w:id="553395716">
      <w:bodyDiv w:val="1"/>
      <w:marLeft w:val="0"/>
      <w:marRight w:val="0"/>
      <w:marTop w:val="0"/>
      <w:marBottom w:val="0"/>
      <w:divBdr>
        <w:top w:val="none" w:sz="0" w:space="0" w:color="auto"/>
        <w:left w:val="none" w:sz="0" w:space="0" w:color="auto"/>
        <w:bottom w:val="none" w:sz="0" w:space="0" w:color="auto"/>
        <w:right w:val="none" w:sz="0" w:space="0" w:color="auto"/>
      </w:divBdr>
    </w:div>
    <w:div w:id="554899303">
      <w:bodyDiv w:val="1"/>
      <w:marLeft w:val="0"/>
      <w:marRight w:val="0"/>
      <w:marTop w:val="0"/>
      <w:marBottom w:val="0"/>
      <w:divBdr>
        <w:top w:val="none" w:sz="0" w:space="0" w:color="auto"/>
        <w:left w:val="none" w:sz="0" w:space="0" w:color="auto"/>
        <w:bottom w:val="none" w:sz="0" w:space="0" w:color="auto"/>
        <w:right w:val="none" w:sz="0" w:space="0" w:color="auto"/>
      </w:divBdr>
    </w:div>
    <w:div w:id="555555288">
      <w:bodyDiv w:val="1"/>
      <w:marLeft w:val="0"/>
      <w:marRight w:val="0"/>
      <w:marTop w:val="0"/>
      <w:marBottom w:val="0"/>
      <w:divBdr>
        <w:top w:val="none" w:sz="0" w:space="0" w:color="auto"/>
        <w:left w:val="none" w:sz="0" w:space="0" w:color="auto"/>
        <w:bottom w:val="none" w:sz="0" w:space="0" w:color="auto"/>
        <w:right w:val="none" w:sz="0" w:space="0" w:color="auto"/>
      </w:divBdr>
    </w:div>
    <w:div w:id="555816591">
      <w:bodyDiv w:val="1"/>
      <w:marLeft w:val="0"/>
      <w:marRight w:val="0"/>
      <w:marTop w:val="0"/>
      <w:marBottom w:val="0"/>
      <w:divBdr>
        <w:top w:val="none" w:sz="0" w:space="0" w:color="auto"/>
        <w:left w:val="none" w:sz="0" w:space="0" w:color="auto"/>
        <w:bottom w:val="none" w:sz="0" w:space="0" w:color="auto"/>
        <w:right w:val="none" w:sz="0" w:space="0" w:color="auto"/>
      </w:divBdr>
    </w:div>
    <w:div w:id="556208186">
      <w:bodyDiv w:val="1"/>
      <w:marLeft w:val="0"/>
      <w:marRight w:val="0"/>
      <w:marTop w:val="0"/>
      <w:marBottom w:val="0"/>
      <w:divBdr>
        <w:top w:val="none" w:sz="0" w:space="0" w:color="auto"/>
        <w:left w:val="none" w:sz="0" w:space="0" w:color="auto"/>
        <w:bottom w:val="none" w:sz="0" w:space="0" w:color="auto"/>
        <w:right w:val="none" w:sz="0" w:space="0" w:color="auto"/>
      </w:divBdr>
    </w:div>
    <w:div w:id="556671624">
      <w:bodyDiv w:val="1"/>
      <w:marLeft w:val="0"/>
      <w:marRight w:val="0"/>
      <w:marTop w:val="0"/>
      <w:marBottom w:val="0"/>
      <w:divBdr>
        <w:top w:val="none" w:sz="0" w:space="0" w:color="auto"/>
        <w:left w:val="none" w:sz="0" w:space="0" w:color="auto"/>
        <w:bottom w:val="none" w:sz="0" w:space="0" w:color="auto"/>
        <w:right w:val="none" w:sz="0" w:space="0" w:color="auto"/>
      </w:divBdr>
    </w:div>
    <w:div w:id="557084178">
      <w:bodyDiv w:val="1"/>
      <w:marLeft w:val="0"/>
      <w:marRight w:val="0"/>
      <w:marTop w:val="0"/>
      <w:marBottom w:val="0"/>
      <w:divBdr>
        <w:top w:val="none" w:sz="0" w:space="0" w:color="auto"/>
        <w:left w:val="none" w:sz="0" w:space="0" w:color="auto"/>
        <w:bottom w:val="none" w:sz="0" w:space="0" w:color="auto"/>
        <w:right w:val="none" w:sz="0" w:space="0" w:color="auto"/>
      </w:divBdr>
    </w:div>
    <w:div w:id="557325746">
      <w:bodyDiv w:val="1"/>
      <w:marLeft w:val="0"/>
      <w:marRight w:val="0"/>
      <w:marTop w:val="0"/>
      <w:marBottom w:val="0"/>
      <w:divBdr>
        <w:top w:val="none" w:sz="0" w:space="0" w:color="auto"/>
        <w:left w:val="none" w:sz="0" w:space="0" w:color="auto"/>
        <w:bottom w:val="none" w:sz="0" w:space="0" w:color="auto"/>
        <w:right w:val="none" w:sz="0" w:space="0" w:color="auto"/>
      </w:divBdr>
    </w:div>
    <w:div w:id="557862375">
      <w:bodyDiv w:val="1"/>
      <w:marLeft w:val="0"/>
      <w:marRight w:val="0"/>
      <w:marTop w:val="0"/>
      <w:marBottom w:val="0"/>
      <w:divBdr>
        <w:top w:val="none" w:sz="0" w:space="0" w:color="auto"/>
        <w:left w:val="none" w:sz="0" w:space="0" w:color="auto"/>
        <w:bottom w:val="none" w:sz="0" w:space="0" w:color="auto"/>
        <w:right w:val="none" w:sz="0" w:space="0" w:color="auto"/>
      </w:divBdr>
    </w:div>
    <w:div w:id="558783670">
      <w:bodyDiv w:val="1"/>
      <w:marLeft w:val="0"/>
      <w:marRight w:val="0"/>
      <w:marTop w:val="0"/>
      <w:marBottom w:val="0"/>
      <w:divBdr>
        <w:top w:val="none" w:sz="0" w:space="0" w:color="auto"/>
        <w:left w:val="none" w:sz="0" w:space="0" w:color="auto"/>
        <w:bottom w:val="none" w:sz="0" w:space="0" w:color="auto"/>
        <w:right w:val="none" w:sz="0" w:space="0" w:color="auto"/>
      </w:divBdr>
    </w:div>
    <w:div w:id="559362794">
      <w:bodyDiv w:val="1"/>
      <w:marLeft w:val="0"/>
      <w:marRight w:val="0"/>
      <w:marTop w:val="0"/>
      <w:marBottom w:val="0"/>
      <w:divBdr>
        <w:top w:val="none" w:sz="0" w:space="0" w:color="auto"/>
        <w:left w:val="none" w:sz="0" w:space="0" w:color="auto"/>
        <w:bottom w:val="none" w:sz="0" w:space="0" w:color="auto"/>
        <w:right w:val="none" w:sz="0" w:space="0" w:color="auto"/>
      </w:divBdr>
    </w:div>
    <w:div w:id="560410686">
      <w:bodyDiv w:val="1"/>
      <w:marLeft w:val="0"/>
      <w:marRight w:val="0"/>
      <w:marTop w:val="0"/>
      <w:marBottom w:val="0"/>
      <w:divBdr>
        <w:top w:val="none" w:sz="0" w:space="0" w:color="auto"/>
        <w:left w:val="none" w:sz="0" w:space="0" w:color="auto"/>
        <w:bottom w:val="none" w:sz="0" w:space="0" w:color="auto"/>
        <w:right w:val="none" w:sz="0" w:space="0" w:color="auto"/>
      </w:divBdr>
    </w:div>
    <w:div w:id="561210066">
      <w:bodyDiv w:val="1"/>
      <w:marLeft w:val="0"/>
      <w:marRight w:val="0"/>
      <w:marTop w:val="0"/>
      <w:marBottom w:val="0"/>
      <w:divBdr>
        <w:top w:val="none" w:sz="0" w:space="0" w:color="auto"/>
        <w:left w:val="none" w:sz="0" w:space="0" w:color="auto"/>
        <w:bottom w:val="none" w:sz="0" w:space="0" w:color="auto"/>
        <w:right w:val="none" w:sz="0" w:space="0" w:color="auto"/>
      </w:divBdr>
    </w:div>
    <w:div w:id="561719982">
      <w:bodyDiv w:val="1"/>
      <w:marLeft w:val="0"/>
      <w:marRight w:val="0"/>
      <w:marTop w:val="0"/>
      <w:marBottom w:val="0"/>
      <w:divBdr>
        <w:top w:val="none" w:sz="0" w:space="0" w:color="auto"/>
        <w:left w:val="none" w:sz="0" w:space="0" w:color="auto"/>
        <w:bottom w:val="none" w:sz="0" w:space="0" w:color="auto"/>
        <w:right w:val="none" w:sz="0" w:space="0" w:color="auto"/>
      </w:divBdr>
    </w:div>
    <w:div w:id="562527595">
      <w:bodyDiv w:val="1"/>
      <w:marLeft w:val="0"/>
      <w:marRight w:val="0"/>
      <w:marTop w:val="0"/>
      <w:marBottom w:val="0"/>
      <w:divBdr>
        <w:top w:val="none" w:sz="0" w:space="0" w:color="auto"/>
        <w:left w:val="none" w:sz="0" w:space="0" w:color="auto"/>
        <w:bottom w:val="none" w:sz="0" w:space="0" w:color="auto"/>
        <w:right w:val="none" w:sz="0" w:space="0" w:color="auto"/>
      </w:divBdr>
    </w:div>
    <w:div w:id="562914790">
      <w:bodyDiv w:val="1"/>
      <w:marLeft w:val="0"/>
      <w:marRight w:val="0"/>
      <w:marTop w:val="0"/>
      <w:marBottom w:val="0"/>
      <w:divBdr>
        <w:top w:val="none" w:sz="0" w:space="0" w:color="auto"/>
        <w:left w:val="none" w:sz="0" w:space="0" w:color="auto"/>
        <w:bottom w:val="none" w:sz="0" w:space="0" w:color="auto"/>
        <w:right w:val="none" w:sz="0" w:space="0" w:color="auto"/>
      </w:divBdr>
    </w:div>
    <w:div w:id="563030870">
      <w:bodyDiv w:val="1"/>
      <w:marLeft w:val="0"/>
      <w:marRight w:val="0"/>
      <w:marTop w:val="0"/>
      <w:marBottom w:val="0"/>
      <w:divBdr>
        <w:top w:val="none" w:sz="0" w:space="0" w:color="auto"/>
        <w:left w:val="none" w:sz="0" w:space="0" w:color="auto"/>
        <w:bottom w:val="none" w:sz="0" w:space="0" w:color="auto"/>
        <w:right w:val="none" w:sz="0" w:space="0" w:color="auto"/>
      </w:divBdr>
    </w:div>
    <w:div w:id="563570815">
      <w:bodyDiv w:val="1"/>
      <w:marLeft w:val="0"/>
      <w:marRight w:val="0"/>
      <w:marTop w:val="0"/>
      <w:marBottom w:val="0"/>
      <w:divBdr>
        <w:top w:val="none" w:sz="0" w:space="0" w:color="auto"/>
        <w:left w:val="none" w:sz="0" w:space="0" w:color="auto"/>
        <w:bottom w:val="none" w:sz="0" w:space="0" w:color="auto"/>
        <w:right w:val="none" w:sz="0" w:space="0" w:color="auto"/>
      </w:divBdr>
    </w:div>
    <w:div w:id="563954447">
      <w:bodyDiv w:val="1"/>
      <w:marLeft w:val="0"/>
      <w:marRight w:val="0"/>
      <w:marTop w:val="0"/>
      <w:marBottom w:val="0"/>
      <w:divBdr>
        <w:top w:val="none" w:sz="0" w:space="0" w:color="auto"/>
        <w:left w:val="none" w:sz="0" w:space="0" w:color="auto"/>
        <w:bottom w:val="none" w:sz="0" w:space="0" w:color="auto"/>
        <w:right w:val="none" w:sz="0" w:space="0" w:color="auto"/>
      </w:divBdr>
    </w:div>
    <w:div w:id="564994821">
      <w:bodyDiv w:val="1"/>
      <w:marLeft w:val="0"/>
      <w:marRight w:val="0"/>
      <w:marTop w:val="0"/>
      <w:marBottom w:val="0"/>
      <w:divBdr>
        <w:top w:val="none" w:sz="0" w:space="0" w:color="auto"/>
        <w:left w:val="none" w:sz="0" w:space="0" w:color="auto"/>
        <w:bottom w:val="none" w:sz="0" w:space="0" w:color="auto"/>
        <w:right w:val="none" w:sz="0" w:space="0" w:color="auto"/>
      </w:divBdr>
    </w:div>
    <w:div w:id="565190435">
      <w:bodyDiv w:val="1"/>
      <w:marLeft w:val="0"/>
      <w:marRight w:val="0"/>
      <w:marTop w:val="0"/>
      <w:marBottom w:val="0"/>
      <w:divBdr>
        <w:top w:val="none" w:sz="0" w:space="0" w:color="auto"/>
        <w:left w:val="none" w:sz="0" w:space="0" w:color="auto"/>
        <w:bottom w:val="none" w:sz="0" w:space="0" w:color="auto"/>
        <w:right w:val="none" w:sz="0" w:space="0" w:color="auto"/>
      </w:divBdr>
    </w:div>
    <w:div w:id="565259120">
      <w:bodyDiv w:val="1"/>
      <w:marLeft w:val="0"/>
      <w:marRight w:val="0"/>
      <w:marTop w:val="0"/>
      <w:marBottom w:val="0"/>
      <w:divBdr>
        <w:top w:val="none" w:sz="0" w:space="0" w:color="auto"/>
        <w:left w:val="none" w:sz="0" w:space="0" w:color="auto"/>
        <w:bottom w:val="none" w:sz="0" w:space="0" w:color="auto"/>
        <w:right w:val="none" w:sz="0" w:space="0" w:color="auto"/>
      </w:divBdr>
    </w:div>
    <w:div w:id="565411075">
      <w:bodyDiv w:val="1"/>
      <w:marLeft w:val="0"/>
      <w:marRight w:val="0"/>
      <w:marTop w:val="0"/>
      <w:marBottom w:val="0"/>
      <w:divBdr>
        <w:top w:val="none" w:sz="0" w:space="0" w:color="auto"/>
        <w:left w:val="none" w:sz="0" w:space="0" w:color="auto"/>
        <w:bottom w:val="none" w:sz="0" w:space="0" w:color="auto"/>
        <w:right w:val="none" w:sz="0" w:space="0" w:color="auto"/>
      </w:divBdr>
    </w:div>
    <w:div w:id="567232492">
      <w:bodyDiv w:val="1"/>
      <w:marLeft w:val="0"/>
      <w:marRight w:val="0"/>
      <w:marTop w:val="0"/>
      <w:marBottom w:val="0"/>
      <w:divBdr>
        <w:top w:val="none" w:sz="0" w:space="0" w:color="auto"/>
        <w:left w:val="none" w:sz="0" w:space="0" w:color="auto"/>
        <w:bottom w:val="none" w:sz="0" w:space="0" w:color="auto"/>
        <w:right w:val="none" w:sz="0" w:space="0" w:color="auto"/>
      </w:divBdr>
    </w:div>
    <w:div w:id="567884843">
      <w:bodyDiv w:val="1"/>
      <w:marLeft w:val="0"/>
      <w:marRight w:val="0"/>
      <w:marTop w:val="0"/>
      <w:marBottom w:val="0"/>
      <w:divBdr>
        <w:top w:val="none" w:sz="0" w:space="0" w:color="auto"/>
        <w:left w:val="none" w:sz="0" w:space="0" w:color="auto"/>
        <w:bottom w:val="none" w:sz="0" w:space="0" w:color="auto"/>
        <w:right w:val="none" w:sz="0" w:space="0" w:color="auto"/>
      </w:divBdr>
    </w:div>
    <w:div w:id="568266576">
      <w:bodyDiv w:val="1"/>
      <w:marLeft w:val="0"/>
      <w:marRight w:val="0"/>
      <w:marTop w:val="0"/>
      <w:marBottom w:val="0"/>
      <w:divBdr>
        <w:top w:val="none" w:sz="0" w:space="0" w:color="auto"/>
        <w:left w:val="none" w:sz="0" w:space="0" w:color="auto"/>
        <w:bottom w:val="none" w:sz="0" w:space="0" w:color="auto"/>
        <w:right w:val="none" w:sz="0" w:space="0" w:color="auto"/>
      </w:divBdr>
    </w:div>
    <w:div w:id="568416833">
      <w:bodyDiv w:val="1"/>
      <w:marLeft w:val="0"/>
      <w:marRight w:val="0"/>
      <w:marTop w:val="0"/>
      <w:marBottom w:val="0"/>
      <w:divBdr>
        <w:top w:val="none" w:sz="0" w:space="0" w:color="auto"/>
        <w:left w:val="none" w:sz="0" w:space="0" w:color="auto"/>
        <w:bottom w:val="none" w:sz="0" w:space="0" w:color="auto"/>
        <w:right w:val="none" w:sz="0" w:space="0" w:color="auto"/>
      </w:divBdr>
    </w:div>
    <w:div w:id="569199293">
      <w:bodyDiv w:val="1"/>
      <w:marLeft w:val="0"/>
      <w:marRight w:val="0"/>
      <w:marTop w:val="0"/>
      <w:marBottom w:val="0"/>
      <w:divBdr>
        <w:top w:val="none" w:sz="0" w:space="0" w:color="auto"/>
        <w:left w:val="none" w:sz="0" w:space="0" w:color="auto"/>
        <w:bottom w:val="none" w:sz="0" w:space="0" w:color="auto"/>
        <w:right w:val="none" w:sz="0" w:space="0" w:color="auto"/>
      </w:divBdr>
    </w:div>
    <w:div w:id="569585504">
      <w:bodyDiv w:val="1"/>
      <w:marLeft w:val="0"/>
      <w:marRight w:val="0"/>
      <w:marTop w:val="0"/>
      <w:marBottom w:val="0"/>
      <w:divBdr>
        <w:top w:val="none" w:sz="0" w:space="0" w:color="auto"/>
        <w:left w:val="none" w:sz="0" w:space="0" w:color="auto"/>
        <w:bottom w:val="none" w:sz="0" w:space="0" w:color="auto"/>
        <w:right w:val="none" w:sz="0" w:space="0" w:color="auto"/>
      </w:divBdr>
    </w:div>
    <w:div w:id="570239646">
      <w:bodyDiv w:val="1"/>
      <w:marLeft w:val="0"/>
      <w:marRight w:val="0"/>
      <w:marTop w:val="0"/>
      <w:marBottom w:val="0"/>
      <w:divBdr>
        <w:top w:val="none" w:sz="0" w:space="0" w:color="auto"/>
        <w:left w:val="none" w:sz="0" w:space="0" w:color="auto"/>
        <w:bottom w:val="none" w:sz="0" w:space="0" w:color="auto"/>
        <w:right w:val="none" w:sz="0" w:space="0" w:color="auto"/>
      </w:divBdr>
    </w:div>
    <w:div w:id="570893901">
      <w:bodyDiv w:val="1"/>
      <w:marLeft w:val="0"/>
      <w:marRight w:val="0"/>
      <w:marTop w:val="0"/>
      <w:marBottom w:val="0"/>
      <w:divBdr>
        <w:top w:val="none" w:sz="0" w:space="0" w:color="auto"/>
        <w:left w:val="none" w:sz="0" w:space="0" w:color="auto"/>
        <w:bottom w:val="none" w:sz="0" w:space="0" w:color="auto"/>
        <w:right w:val="none" w:sz="0" w:space="0" w:color="auto"/>
      </w:divBdr>
    </w:div>
    <w:div w:id="570965442">
      <w:bodyDiv w:val="1"/>
      <w:marLeft w:val="0"/>
      <w:marRight w:val="0"/>
      <w:marTop w:val="0"/>
      <w:marBottom w:val="0"/>
      <w:divBdr>
        <w:top w:val="none" w:sz="0" w:space="0" w:color="auto"/>
        <w:left w:val="none" w:sz="0" w:space="0" w:color="auto"/>
        <w:bottom w:val="none" w:sz="0" w:space="0" w:color="auto"/>
        <w:right w:val="none" w:sz="0" w:space="0" w:color="auto"/>
      </w:divBdr>
    </w:div>
    <w:div w:id="571085398">
      <w:bodyDiv w:val="1"/>
      <w:marLeft w:val="0"/>
      <w:marRight w:val="0"/>
      <w:marTop w:val="0"/>
      <w:marBottom w:val="0"/>
      <w:divBdr>
        <w:top w:val="none" w:sz="0" w:space="0" w:color="auto"/>
        <w:left w:val="none" w:sz="0" w:space="0" w:color="auto"/>
        <w:bottom w:val="none" w:sz="0" w:space="0" w:color="auto"/>
        <w:right w:val="none" w:sz="0" w:space="0" w:color="auto"/>
      </w:divBdr>
    </w:div>
    <w:div w:id="571235360">
      <w:bodyDiv w:val="1"/>
      <w:marLeft w:val="0"/>
      <w:marRight w:val="0"/>
      <w:marTop w:val="0"/>
      <w:marBottom w:val="0"/>
      <w:divBdr>
        <w:top w:val="none" w:sz="0" w:space="0" w:color="auto"/>
        <w:left w:val="none" w:sz="0" w:space="0" w:color="auto"/>
        <w:bottom w:val="none" w:sz="0" w:space="0" w:color="auto"/>
        <w:right w:val="none" w:sz="0" w:space="0" w:color="auto"/>
      </w:divBdr>
    </w:div>
    <w:div w:id="572811710">
      <w:bodyDiv w:val="1"/>
      <w:marLeft w:val="0"/>
      <w:marRight w:val="0"/>
      <w:marTop w:val="0"/>
      <w:marBottom w:val="0"/>
      <w:divBdr>
        <w:top w:val="none" w:sz="0" w:space="0" w:color="auto"/>
        <w:left w:val="none" w:sz="0" w:space="0" w:color="auto"/>
        <w:bottom w:val="none" w:sz="0" w:space="0" w:color="auto"/>
        <w:right w:val="none" w:sz="0" w:space="0" w:color="auto"/>
      </w:divBdr>
    </w:div>
    <w:div w:id="572930487">
      <w:bodyDiv w:val="1"/>
      <w:marLeft w:val="0"/>
      <w:marRight w:val="0"/>
      <w:marTop w:val="0"/>
      <w:marBottom w:val="0"/>
      <w:divBdr>
        <w:top w:val="none" w:sz="0" w:space="0" w:color="auto"/>
        <w:left w:val="none" w:sz="0" w:space="0" w:color="auto"/>
        <w:bottom w:val="none" w:sz="0" w:space="0" w:color="auto"/>
        <w:right w:val="none" w:sz="0" w:space="0" w:color="auto"/>
      </w:divBdr>
    </w:div>
    <w:div w:id="573199305">
      <w:bodyDiv w:val="1"/>
      <w:marLeft w:val="0"/>
      <w:marRight w:val="0"/>
      <w:marTop w:val="0"/>
      <w:marBottom w:val="0"/>
      <w:divBdr>
        <w:top w:val="none" w:sz="0" w:space="0" w:color="auto"/>
        <w:left w:val="none" w:sz="0" w:space="0" w:color="auto"/>
        <w:bottom w:val="none" w:sz="0" w:space="0" w:color="auto"/>
        <w:right w:val="none" w:sz="0" w:space="0" w:color="auto"/>
      </w:divBdr>
    </w:div>
    <w:div w:id="573391440">
      <w:bodyDiv w:val="1"/>
      <w:marLeft w:val="0"/>
      <w:marRight w:val="0"/>
      <w:marTop w:val="0"/>
      <w:marBottom w:val="0"/>
      <w:divBdr>
        <w:top w:val="none" w:sz="0" w:space="0" w:color="auto"/>
        <w:left w:val="none" w:sz="0" w:space="0" w:color="auto"/>
        <w:bottom w:val="none" w:sz="0" w:space="0" w:color="auto"/>
        <w:right w:val="none" w:sz="0" w:space="0" w:color="auto"/>
      </w:divBdr>
    </w:div>
    <w:div w:id="573391605">
      <w:bodyDiv w:val="1"/>
      <w:marLeft w:val="0"/>
      <w:marRight w:val="0"/>
      <w:marTop w:val="0"/>
      <w:marBottom w:val="0"/>
      <w:divBdr>
        <w:top w:val="none" w:sz="0" w:space="0" w:color="auto"/>
        <w:left w:val="none" w:sz="0" w:space="0" w:color="auto"/>
        <w:bottom w:val="none" w:sz="0" w:space="0" w:color="auto"/>
        <w:right w:val="none" w:sz="0" w:space="0" w:color="auto"/>
      </w:divBdr>
    </w:div>
    <w:div w:id="573588216">
      <w:bodyDiv w:val="1"/>
      <w:marLeft w:val="0"/>
      <w:marRight w:val="0"/>
      <w:marTop w:val="0"/>
      <w:marBottom w:val="0"/>
      <w:divBdr>
        <w:top w:val="none" w:sz="0" w:space="0" w:color="auto"/>
        <w:left w:val="none" w:sz="0" w:space="0" w:color="auto"/>
        <w:bottom w:val="none" w:sz="0" w:space="0" w:color="auto"/>
        <w:right w:val="none" w:sz="0" w:space="0" w:color="auto"/>
      </w:divBdr>
    </w:div>
    <w:div w:id="574316057">
      <w:bodyDiv w:val="1"/>
      <w:marLeft w:val="0"/>
      <w:marRight w:val="0"/>
      <w:marTop w:val="0"/>
      <w:marBottom w:val="0"/>
      <w:divBdr>
        <w:top w:val="none" w:sz="0" w:space="0" w:color="auto"/>
        <w:left w:val="none" w:sz="0" w:space="0" w:color="auto"/>
        <w:bottom w:val="none" w:sz="0" w:space="0" w:color="auto"/>
        <w:right w:val="none" w:sz="0" w:space="0" w:color="auto"/>
      </w:divBdr>
    </w:div>
    <w:div w:id="576206889">
      <w:bodyDiv w:val="1"/>
      <w:marLeft w:val="0"/>
      <w:marRight w:val="0"/>
      <w:marTop w:val="0"/>
      <w:marBottom w:val="0"/>
      <w:divBdr>
        <w:top w:val="none" w:sz="0" w:space="0" w:color="auto"/>
        <w:left w:val="none" w:sz="0" w:space="0" w:color="auto"/>
        <w:bottom w:val="none" w:sz="0" w:space="0" w:color="auto"/>
        <w:right w:val="none" w:sz="0" w:space="0" w:color="auto"/>
      </w:divBdr>
    </w:div>
    <w:div w:id="576594416">
      <w:bodyDiv w:val="1"/>
      <w:marLeft w:val="0"/>
      <w:marRight w:val="0"/>
      <w:marTop w:val="0"/>
      <w:marBottom w:val="0"/>
      <w:divBdr>
        <w:top w:val="none" w:sz="0" w:space="0" w:color="auto"/>
        <w:left w:val="none" w:sz="0" w:space="0" w:color="auto"/>
        <w:bottom w:val="none" w:sz="0" w:space="0" w:color="auto"/>
        <w:right w:val="none" w:sz="0" w:space="0" w:color="auto"/>
      </w:divBdr>
    </w:div>
    <w:div w:id="577252952">
      <w:bodyDiv w:val="1"/>
      <w:marLeft w:val="0"/>
      <w:marRight w:val="0"/>
      <w:marTop w:val="0"/>
      <w:marBottom w:val="0"/>
      <w:divBdr>
        <w:top w:val="none" w:sz="0" w:space="0" w:color="auto"/>
        <w:left w:val="none" w:sz="0" w:space="0" w:color="auto"/>
        <w:bottom w:val="none" w:sz="0" w:space="0" w:color="auto"/>
        <w:right w:val="none" w:sz="0" w:space="0" w:color="auto"/>
      </w:divBdr>
    </w:div>
    <w:div w:id="577323269">
      <w:bodyDiv w:val="1"/>
      <w:marLeft w:val="0"/>
      <w:marRight w:val="0"/>
      <w:marTop w:val="0"/>
      <w:marBottom w:val="0"/>
      <w:divBdr>
        <w:top w:val="none" w:sz="0" w:space="0" w:color="auto"/>
        <w:left w:val="none" w:sz="0" w:space="0" w:color="auto"/>
        <w:bottom w:val="none" w:sz="0" w:space="0" w:color="auto"/>
        <w:right w:val="none" w:sz="0" w:space="0" w:color="auto"/>
      </w:divBdr>
    </w:div>
    <w:div w:id="577520503">
      <w:bodyDiv w:val="1"/>
      <w:marLeft w:val="0"/>
      <w:marRight w:val="0"/>
      <w:marTop w:val="0"/>
      <w:marBottom w:val="0"/>
      <w:divBdr>
        <w:top w:val="none" w:sz="0" w:space="0" w:color="auto"/>
        <w:left w:val="none" w:sz="0" w:space="0" w:color="auto"/>
        <w:bottom w:val="none" w:sz="0" w:space="0" w:color="auto"/>
        <w:right w:val="none" w:sz="0" w:space="0" w:color="auto"/>
      </w:divBdr>
    </w:div>
    <w:div w:id="577902209">
      <w:bodyDiv w:val="1"/>
      <w:marLeft w:val="0"/>
      <w:marRight w:val="0"/>
      <w:marTop w:val="0"/>
      <w:marBottom w:val="0"/>
      <w:divBdr>
        <w:top w:val="none" w:sz="0" w:space="0" w:color="auto"/>
        <w:left w:val="none" w:sz="0" w:space="0" w:color="auto"/>
        <w:bottom w:val="none" w:sz="0" w:space="0" w:color="auto"/>
        <w:right w:val="none" w:sz="0" w:space="0" w:color="auto"/>
      </w:divBdr>
    </w:div>
    <w:div w:id="579363903">
      <w:bodyDiv w:val="1"/>
      <w:marLeft w:val="0"/>
      <w:marRight w:val="0"/>
      <w:marTop w:val="0"/>
      <w:marBottom w:val="0"/>
      <w:divBdr>
        <w:top w:val="none" w:sz="0" w:space="0" w:color="auto"/>
        <w:left w:val="none" w:sz="0" w:space="0" w:color="auto"/>
        <w:bottom w:val="none" w:sz="0" w:space="0" w:color="auto"/>
        <w:right w:val="none" w:sz="0" w:space="0" w:color="auto"/>
      </w:divBdr>
    </w:div>
    <w:div w:id="580531477">
      <w:bodyDiv w:val="1"/>
      <w:marLeft w:val="0"/>
      <w:marRight w:val="0"/>
      <w:marTop w:val="0"/>
      <w:marBottom w:val="0"/>
      <w:divBdr>
        <w:top w:val="none" w:sz="0" w:space="0" w:color="auto"/>
        <w:left w:val="none" w:sz="0" w:space="0" w:color="auto"/>
        <w:bottom w:val="none" w:sz="0" w:space="0" w:color="auto"/>
        <w:right w:val="none" w:sz="0" w:space="0" w:color="auto"/>
      </w:divBdr>
    </w:div>
    <w:div w:id="580679943">
      <w:bodyDiv w:val="1"/>
      <w:marLeft w:val="0"/>
      <w:marRight w:val="0"/>
      <w:marTop w:val="0"/>
      <w:marBottom w:val="0"/>
      <w:divBdr>
        <w:top w:val="none" w:sz="0" w:space="0" w:color="auto"/>
        <w:left w:val="none" w:sz="0" w:space="0" w:color="auto"/>
        <w:bottom w:val="none" w:sz="0" w:space="0" w:color="auto"/>
        <w:right w:val="none" w:sz="0" w:space="0" w:color="auto"/>
      </w:divBdr>
    </w:div>
    <w:div w:id="580911788">
      <w:bodyDiv w:val="1"/>
      <w:marLeft w:val="0"/>
      <w:marRight w:val="0"/>
      <w:marTop w:val="0"/>
      <w:marBottom w:val="0"/>
      <w:divBdr>
        <w:top w:val="none" w:sz="0" w:space="0" w:color="auto"/>
        <w:left w:val="none" w:sz="0" w:space="0" w:color="auto"/>
        <w:bottom w:val="none" w:sz="0" w:space="0" w:color="auto"/>
        <w:right w:val="none" w:sz="0" w:space="0" w:color="auto"/>
      </w:divBdr>
    </w:div>
    <w:div w:id="580990120">
      <w:bodyDiv w:val="1"/>
      <w:marLeft w:val="0"/>
      <w:marRight w:val="0"/>
      <w:marTop w:val="0"/>
      <w:marBottom w:val="0"/>
      <w:divBdr>
        <w:top w:val="none" w:sz="0" w:space="0" w:color="auto"/>
        <w:left w:val="none" w:sz="0" w:space="0" w:color="auto"/>
        <w:bottom w:val="none" w:sz="0" w:space="0" w:color="auto"/>
        <w:right w:val="none" w:sz="0" w:space="0" w:color="auto"/>
      </w:divBdr>
    </w:div>
    <w:div w:id="581375018">
      <w:bodyDiv w:val="1"/>
      <w:marLeft w:val="0"/>
      <w:marRight w:val="0"/>
      <w:marTop w:val="0"/>
      <w:marBottom w:val="0"/>
      <w:divBdr>
        <w:top w:val="none" w:sz="0" w:space="0" w:color="auto"/>
        <w:left w:val="none" w:sz="0" w:space="0" w:color="auto"/>
        <w:bottom w:val="none" w:sz="0" w:space="0" w:color="auto"/>
        <w:right w:val="none" w:sz="0" w:space="0" w:color="auto"/>
      </w:divBdr>
    </w:div>
    <w:div w:id="581715753">
      <w:bodyDiv w:val="1"/>
      <w:marLeft w:val="0"/>
      <w:marRight w:val="0"/>
      <w:marTop w:val="0"/>
      <w:marBottom w:val="0"/>
      <w:divBdr>
        <w:top w:val="none" w:sz="0" w:space="0" w:color="auto"/>
        <w:left w:val="none" w:sz="0" w:space="0" w:color="auto"/>
        <w:bottom w:val="none" w:sz="0" w:space="0" w:color="auto"/>
        <w:right w:val="none" w:sz="0" w:space="0" w:color="auto"/>
      </w:divBdr>
    </w:div>
    <w:div w:id="581716723">
      <w:bodyDiv w:val="1"/>
      <w:marLeft w:val="0"/>
      <w:marRight w:val="0"/>
      <w:marTop w:val="0"/>
      <w:marBottom w:val="0"/>
      <w:divBdr>
        <w:top w:val="none" w:sz="0" w:space="0" w:color="auto"/>
        <w:left w:val="none" w:sz="0" w:space="0" w:color="auto"/>
        <w:bottom w:val="none" w:sz="0" w:space="0" w:color="auto"/>
        <w:right w:val="none" w:sz="0" w:space="0" w:color="auto"/>
      </w:divBdr>
    </w:div>
    <w:div w:id="581765367">
      <w:bodyDiv w:val="1"/>
      <w:marLeft w:val="0"/>
      <w:marRight w:val="0"/>
      <w:marTop w:val="0"/>
      <w:marBottom w:val="0"/>
      <w:divBdr>
        <w:top w:val="none" w:sz="0" w:space="0" w:color="auto"/>
        <w:left w:val="none" w:sz="0" w:space="0" w:color="auto"/>
        <w:bottom w:val="none" w:sz="0" w:space="0" w:color="auto"/>
        <w:right w:val="none" w:sz="0" w:space="0" w:color="auto"/>
      </w:divBdr>
    </w:div>
    <w:div w:id="581988864">
      <w:bodyDiv w:val="1"/>
      <w:marLeft w:val="0"/>
      <w:marRight w:val="0"/>
      <w:marTop w:val="0"/>
      <w:marBottom w:val="0"/>
      <w:divBdr>
        <w:top w:val="none" w:sz="0" w:space="0" w:color="auto"/>
        <w:left w:val="none" w:sz="0" w:space="0" w:color="auto"/>
        <w:bottom w:val="none" w:sz="0" w:space="0" w:color="auto"/>
        <w:right w:val="none" w:sz="0" w:space="0" w:color="auto"/>
      </w:divBdr>
    </w:div>
    <w:div w:id="582227314">
      <w:bodyDiv w:val="1"/>
      <w:marLeft w:val="0"/>
      <w:marRight w:val="0"/>
      <w:marTop w:val="0"/>
      <w:marBottom w:val="0"/>
      <w:divBdr>
        <w:top w:val="none" w:sz="0" w:space="0" w:color="auto"/>
        <w:left w:val="none" w:sz="0" w:space="0" w:color="auto"/>
        <w:bottom w:val="none" w:sz="0" w:space="0" w:color="auto"/>
        <w:right w:val="none" w:sz="0" w:space="0" w:color="auto"/>
      </w:divBdr>
    </w:div>
    <w:div w:id="582568272">
      <w:bodyDiv w:val="1"/>
      <w:marLeft w:val="0"/>
      <w:marRight w:val="0"/>
      <w:marTop w:val="0"/>
      <w:marBottom w:val="0"/>
      <w:divBdr>
        <w:top w:val="none" w:sz="0" w:space="0" w:color="auto"/>
        <w:left w:val="none" w:sz="0" w:space="0" w:color="auto"/>
        <w:bottom w:val="none" w:sz="0" w:space="0" w:color="auto"/>
        <w:right w:val="none" w:sz="0" w:space="0" w:color="auto"/>
      </w:divBdr>
    </w:div>
    <w:div w:id="582956010">
      <w:bodyDiv w:val="1"/>
      <w:marLeft w:val="0"/>
      <w:marRight w:val="0"/>
      <w:marTop w:val="0"/>
      <w:marBottom w:val="0"/>
      <w:divBdr>
        <w:top w:val="none" w:sz="0" w:space="0" w:color="auto"/>
        <w:left w:val="none" w:sz="0" w:space="0" w:color="auto"/>
        <w:bottom w:val="none" w:sz="0" w:space="0" w:color="auto"/>
        <w:right w:val="none" w:sz="0" w:space="0" w:color="auto"/>
      </w:divBdr>
    </w:div>
    <w:div w:id="583344398">
      <w:bodyDiv w:val="1"/>
      <w:marLeft w:val="0"/>
      <w:marRight w:val="0"/>
      <w:marTop w:val="0"/>
      <w:marBottom w:val="0"/>
      <w:divBdr>
        <w:top w:val="none" w:sz="0" w:space="0" w:color="auto"/>
        <w:left w:val="none" w:sz="0" w:space="0" w:color="auto"/>
        <w:bottom w:val="none" w:sz="0" w:space="0" w:color="auto"/>
        <w:right w:val="none" w:sz="0" w:space="0" w:color="auto"/>
      </w:divBdr>
    </w:div>
    <w:div w:id="584846423">
      <w:bodyDiv w:val="1"/>
      <w:marLeft w:val="0"/>
      <w:marRight w:val="0"/>
      <w:marTop w:val="0"/>
      <w:marBottom w:val="0"/>
      <w:divBdr>
        <w:top w:val="none" w:sz="0" w:space="0" w:color="auto"/>
        <w:left w:val="none" w:sz="0" w:space="0" w:color="auto"/>
        <w:bottom w:val="none" w:sz="0" w:space="0" w:color="auto"/>
        <w:right w:val="none" w:sz="0" w:space="0" w:color="auto"/>
      </w:divBdr>
    </w:div>
    <w:div w:id="584923136">
      <w:bodyDiv w:val="1"/>
      <w:marLeft w:val="0"/>
      <w:marRight w:val="0"/>
      <w:marTop w:val="0"/>
      <w:marBottom w:val="0"/>
      <w:divBdr>
        <w:top w:val="none" w:sz="0" w:space="0" w:color="auto"/>
        <w:left w:val="none" w:sz="0" w:space="0" w:color="auto"/>
        <w:bottom w:val="none" w:sz="0" w:space="0" w:color="auto"/>
        <w:right w:val="none" w:sz="0" w:space="0" w:color="auto"/>
      </w:divBdr>
    </w:div>
    <w:div w:id="585186232">
      <w:bodyDiv w:val="1"/>
      <w:marLeft w:val="0"/>
      <w:marRight w:val="0"/>
      <w:marTop w:val="0"/>
      <w:marBottom w:val="0"/>
      <w:divBdr>
        <w:top w:val="none" w:sz="0" w:space="0" w:color="auto"/>
        <w:left w:val="none" w:sz="0" w:space="0" w:color="auto"/>
        <w:bottom w:val="none" w:sz="0" w:space="0" w:color="auto"/>
        <w:right w:val="none" w:sz="0" w:space="0" w:color="auto"/>
      </w:divBdr>
    </w:div>
    <w:div w:id="585306283">
      <w:bodyDiv w:val="1"/>
      <w:marLeft w:val="0"/>
      <w:marRight w:val="0"/>
      <w:marTop w:val="0"/>
      <w:marBottom w:val="0"/>
      <w:divBdr>
        <w:top w:val="none" w:sz="0" w:space="0" w:color="auto"/>
        <w:left w:val="none" w:sz="0" w:space="0" w:color="auto"/>
        <w:bottom w:val="none" w:sz="0" w:space="0" w:color="auto"/>
        <w:right w:val="none" w:sz="0" w:space="0" w:color="auto"/>
      </w:divBdr>
    </w:div>
    <w:div w:id="585456077">
      <w:bodyDiv w:val="1"/>
      <w:marLeft w:val="0"/>
      <w:marRight w:val="0"/>
      <w:marTop w:val="0"/>
      <w:marBottom w:val="0"/>
      <w:divBdr>
        <w:top w:val="none" w:sz="0" w:space="0" w:color="auto"/>
        <w:left w:val="none" w:sz="0" w:space="0" w:color="auto"/>
        <w:bottom w:val="none" w:sz="0" w:space="0" w:color="auto"/>
        <w:right w:val="none" w:sz="0" w:space="0" w:color="auto"/>
      </w:divBdr>
    </w:div>
    <w:div w:id="585961738">
      <w:bodyDiv w:val="1"/>
      <w:marLeft w:val="0"/>
      <w:marRight w:val="0"/>
      <w:marTop w:val="0"/>
      <w:marBottom w:val="0"/>
      <w:divBdr>
        <w:top w:val="none" w:sz="0" w:space="0" w:color="auto"/>
        <w:left w:val="none" w:sz="0" w:space="0" w:color="auto"/>
        <w:bottom w:val="none" w:sz="0" w:space="0" w:color="auto"/>
        <w:right w:val="none" w:sz="0" w:space="0" w:color="auto"/>
      </w:divBdr>
    </w:div>
    <w:div w:id="586615770">
      <w:bodyDiv w:val="1"/>
      <w:marLeft w:val="0"/>
      <w:marRight w:val="0"/>
      <w:marTop w:val="0"/>
      <w:marBottom w:val="0"/>
      <w:divBdr>
        <w:top w:val="none" w:sz="0" w:space="0" w:color="auto"/>
        <w:left w:val="none" w:sz="0" w:space="0" w:color="auto"/>
        <w:bottom w:val="none" w:sz="0" w:space="0" w:color="auto"/>
        <w:right w:val="none" w:sz="0" w:space="0" w:color="auto"/>
      </w:divBdr>
    </w:div>
    <w:div w:id="588007152">
      <w:bodyDiv w:val="1"/>
      <w:marLeft w:val="0"/>
      <w:marRight w:val="0"/>
      <w:marTop w:val="0"/>
      <w:marBottom w:val="0"/>
      <w:divBdr>
        <w:top w:val="none" w:sz="0" w:space="0" w:color="auto"/>
        <w:left w:val="none" w:sz="0" w:space="0" w:color="auto"/>
        <w:bottom w:val="none" w:sz="0" w:space="0" w:color="auto"/>
        <w:right w:val="none" w:sz="0" w:space="0" w:color="auto"/>
      </w:divBdr>
    </w:div>
    <w:div w:id="588122326">
      <w:bodyDiv w:val="1"/>
      <w:marLeft w:val="0"/>
      <w:marRight w:val="0"/>
      <w:marTop w:val="0"/>
      <w:marBottom w:val="0"/>
      <w:divBdr>
        <w:top w:val="none" w:sz="0" w:space="0" w:color="auto"/>
        <w:left w:val="none" w:sz="0" w:space="0" w:color="auto"/>
        <w:bottom w:val="none" w:sz="0" w:space="0" w:color="auto"/>
        <w:right w:val="none" w:sz="0" w:space="0" w:color="auto"/>
      </w:divBdr>
    </w:div>
    <w:div w:id="588390443">
      <w:bodyDiv w:val="1"/>
      <w:marLeft w:val="0"/>
      <w:marRight w:val="0"/>
      <w:marTop w:val="0"/>
      <w:marBottom w:val="0"/>
      <w:divBdr>
        <w:top w:val="none" w:sz="0" w:space="0" w:color="auto"/>
        <w:left w:val="none" w:sz="0" w:space="0" w:color="auto"/>
        <w:bottom w:val="none" w:sz="0" w:space="0" w:color="auto"/>
        <w:right w:val="none" w:sz="0" w:space="0" w:color="auto"/>
      </w:divBdr>
    </w:div>
    <w:div w:id="588776757">
      <w:bodyDiv w:val="1"/>
      <w:marLeft w:val="0"/>
      <w:marRight w:val="0"/>
      <w:marTop w:val="0"/>
      <w:marBottom w:val="0"/>
      <w:divBdr>
        <w:top w:val="none" w:sz="0" w:space="0" w:color="auto"/>
        <w:left w:val="none" w:sz="0" w:space="0" w:color="auto"/>
        <w:bottom w:val="none" w:sz="0" w:space="0" w:color="auto"/>
        <w:right w:val="none" w:sz="0" w:space="0" w:color="auto"/>
      </w:divBdr>
    </w:div>
    <w:div w:id="589315592">
      <w:bodyDiv w:val="1"/>
      <w:marLeft w:val="0"/>
      <w:marRight w:val="0"/>
      <w:marTop w:val="0"/>
      <w:marBottom w:val="0"/>
      <w:divBdr>
        <w:top w:val="none" w:sz="0" w:space="0" w:color="auto"/>
        <w:left w:val="none" w:sz="0" w:space="0" w:color="auto"/>
        <w:bottom w:val="none" w:sz="0" w:space="0" w:color="auto"/>
        <w:right w:val="none" w:sz="0" w:space="0" w:color="auto"/>
      </w:divBdr>
    </w:div>
    <w:div w:id="589318506">
      <w:bodyDiv w:val="1"/>
      <w:marLeft w:val="0"/>
      <w:marRight w:val="0"/>
      <w:marTop w:val="0"/>
      <w:marBottom w:val="0"/>
      <w:divBdr>
        <w:top w:val="none" w:sz="0" w:space="0" w:color="auto"/>
        <w:left w:val="none" w:sz="0" w:space="0" w:color="auto"/>
        <w:bottom w:val="none" w:sz="0" w:space="0" w:color="auto"/>
        <w:right w:val="none" w:sz="0" w:space="0" w:color="auto"/>
      </w:divBdr>
    </w:div>
    <w:div w:id="589385875">
      <w:bodyDiv w:val="1"/>
      <w:marLeft w:val="0"/>
      <w:marRight w:val="0"/>
      <w:marTop w:val="0"/>
      <w:marBottom w:val="0"/>
      <w:divBdr>
        <w:top w:val="none" w:sz="0" w:space="0" w:color="auto"/>
        <w:left w:val="none" w:sz="0" w:space="0" w:color="auto"/>
        <w:bottom w:val="none" w:sz="0" w:space="0" w:color="auto"/>
        <w:right w:val="none" w:sz="0" w:space="0" w:color="auto"/>
      </w:divBdr>
    </w:div>
    <w:div w:id="589972909">
      <w:bodyDiv w:val="1"/>
      <w:marLeft w:val="0"/>
      <w:marRight w:val="0"/>
      <w:marTop w:val="0"/>
      <w:marBottom w:val="0"/>
      <w:divBdr>
        <w:top w:val="none" w:sz="0" w:space="0" w:color="auto"/>
        <w:left w:val="none" w:sz="0" w:space="0" w:color="auto"/>
        <w:bottom w:val="none" w:sz="0" w:space="0" w:color="auto"/>
        <w:right w:val="none" w:sz="0" w:space="0" w:color="auto"/>
      </w:divBdr>
    </w:div>
    <w:div w:id="590431640">
      <w:bodyDiv w:val="1"/>
      <w:marLeft w:val="0"/>
      <w:marRight w:val="0"/>
      <w:marTop w:val="0"/>
      <w:marBottom w:val="0"/>
      <w:divBdr>
        <w:top w:val="none" w:sz="0" w:space="0" w:color="auto"/>
        <w:left w:val="none" w:sz="0" w:space="0" w:color="auto"/>
        <w:bottom w:val="none" w:sz="0" w:space="0" w:color="auto"/>
        <w:right w:val="none" w:sz="0" w:space="0" w:color="auto"/>
      </w:divBdr>
    </w:div>
    <w:div w:id="590622918">
      <w:bodyDiv w:val="1"/>
      <w:marLeft w:val="0"/>
      <w:marRight w:val="0"/>
      <w:marTop w:val="0"/>
      <w:marBottom w:val="0"/>
      <w:divBdr>
        <w:top w:val="none" w:sz="0" w:space="0" w:color="auto"/>
        <w:left w:val="none" w:sz="0" w:space="0" w:color="auto"/>
        <w:bottom w:val="none" w:sz="0" w:space="0" w:color="auto"/>
        <w:right w:val="none" w:sz="0" w:space="0" w:color="auto"/>
      </w:divBdr>
    </w:div>
    <w:div w:id="590815558">
      <w:bodyDiv w:val="1"/>
      <w:marLeft w:val="0"/>
      <w:marRight w:val="0"/>
      <w:marTop w:val="0"/>
      <w:marBottom w:val="0"/>
      <w:divBdr>
        <w:top w:val="none" w:sz="0" w:space="0" w:color="auto"/>
        <w:left w:val="none" w:sz="0" w:space="0" w:color="auto"/>
        <w:bottom w:val="none" w:sz="0" w:space="0" w:color="auto"/>
        <w:right w:val="none" w:sz="0" w:space="0" w:color="auto"/>
      </w:divBdr>
    </w:div>
    <w:div w:id="590894579">
      <w:bodyDiv w:val="1"/>
      <w:marLeft w:val="0"/>
      <w:marRight w:val="0"/>
      <w:marTop w:val="0"/>
      <w:marBottom w:val="0"/>
      <w:divBdr>
        <w:top w:val="none" w:sz="0" w:space="0" w:color="auto"/>
        <w:left w:val="none" w:sz="0" w:space="0" w:color="auto"/>
        <w:bottom w:val="none" w:sz="0" w:space="0" w:color="auto"/>
        <w:right w:val="none" w:sz="0" w:space="0" w:color="auto"/>
      </w:divBdr>
    </w:div>
    <w:div w:id="592011896">
      <w:bodyDiv w:val="1"/>
      <w:marLeft w:val="0"/>
      <w:marRight w:val="0"/>
      <w:marTop w:val="0"/>
      <w:marBottom w:val="0"/>
      <w:divBdr>
        <w:top w:val="none" w:sz="0" w:space="0" w:color="auto"/>
        <w:left w:val="none" w:sz="0" w:space="0" w:color="auto"/>
        <w:bottom w:val="none" w:sz="0" w:space="0" w:color="auto"/>
        <w:right w:val="none" w:sz="0" w:space="0" w:color="auto"/>
      </w:divBdr>
    </w:div>
    <w:div w:id="593124478">
      <w:bodyDiv w:val="1"/>
      <w:marLeft w:val="0"/>
      <w:marRight w:val="0"/>
      <w:marTop w:val="0"/>
      <w:marBottom w:val="0"/>
      <w:divBdr>
        <w:top w:val="none" w:sz="0" w:space="0" w:color="auto"/>
        <w:left w:val="none" w:sz="0" w:space="0" w:color="auto"/>
        <w:bottom w:val="none" w:sz="0" w:space="0" w:color="auto"/>
        <w:right w:val="none" w:sz="0" w:space="0" w:color="auto"/>
      </w:divBdr>
    </w:div>
    <w:div w:id="594215728">
      <w:bodyDiv w:val="1"/>
      <w:marLeft w:val="0"/>
      <w:marRight w:val="0"/>
      <w:marTop w:val="0"/>
      <w:marBottom w:val="0"/>
      <w:divBdr>
        <w:top w:val="none" w:sz="0" w:space="0" w:color="auto"/>
        <w:left w:val="none" w:sz="0" w:space="0" w:color="auto"/>
        <w:bottom w:val="none" w:sz="0" w:space="0" w:color="auto"/>
        <w:right w:val="none" w:sz="0" w:space="0" w:color="auto"/>
      </w:divBdr>
    </w:div>
    <w:div w:id="594285837">
      <w:bodyDiv w:val="1"/>
      <w:marLeft w:val="0"/>
      <w:marRight w:val="0"/>
      <w:marTop w:val="0"/>
      <w:marBottom w:val="0"/>
      <w:divBdr>
        <w:top w:val="none" w:sz="0" w:space="0" w:color="auto"/>
        <w:left w:val="none" w:sz="0" w:space="0" w:color="auto"/>
        <w:bottom w:val="none" w:sz="0" w:space="0" w:color="auto"/>
        <w:right w:val="none" w:sz="0" w:space="0" w:color="auto"/>
      </w:divBdr>
    </w:div>
    <w:div w:id="594752094">
      <w:bodyDiv w:val="1"/>
      <w:marLeft w:val="0"/>
      <w:marRight w:val="0"/>
      <w:marTop w:val="0"/>
      <w:marBottom w:val="0"/>
      <w:divBdr>
        <w:top w:val="none" w:sz="0" w:space="0" w:color="auto"/>
        <w:left w:val="none" w:sz="0" w:space="0" w:color="auto"/>
        <w:bottom w:val="none" w:sz="0" w:space="0" w:color="auto"/>
        <w:right w:val="none" w:sz="0" w:space="0" w:color="auto"/>
      </w:divBdr>
    </w:div>
    <w:div w:id="595093398">
      <w:bodyDiv w:val="1"/>
      <w:marLeft w:val="0"/>
      <w:marRight w:val="0"/>
      <w:marTop w:val="0"/>
      <w:marBottom w:val="0"/>
      <w:divBdr>
        <w:top w:val="none" w:sz="0" w:space="0" w:color="auto"/>
        <w:left w:val="none" w:sz="0" w:space="0" w:color="auto"/>
        <w:bottom w:val="none" w:sz="0" w:space="0" w:color="auto"/>
        <w:right w:val="none" w:sz="0" w:space="0" w:color="auto"/>
      </w:divBdr>
    </w:div>
    <w:div w:id="595132443">
      <w:bodyDiv w:val="1"/>
      <w:marLeft w:val="0"/>
      <w:marRight w:val="0"/>
      <w:marTop w:val="0"/>
      <w:marBottom w:val="0"/>
      <w:divBdr>
        <w:top w:val="none" w:sz="0" w:space="0" w:color="auto"/>
        <w:left w:val="none" w:sz="0" w:space="0" w:color="auto"/>
        <w:bottom w:val="none" w:sz="0" w:space="0" w:color="auto"/>
        <w:right w:val="none" w:sz="0" w:space="0" w:color="auto"/>
      </w:divBdr>
    </w:div>
    <w:div w:id="595526269">
      <w:bodyDiv w:val="1"/>
      <w:marLeft w:val="0"/>
      <w:marRight w:val="0"/>
      <w:marTop w:val="0"/>
      <w:marBottom w:val="0"/>
      <w:divBdr>
        <w:top w:val="none" w:sz="0" w:space="0" w:color="auto"/>
        <w:left w:val="none" w:sz="0" w:space="0" w:color="auto"/>
        <w:bottom w:val="none" w:sz="0" w:space="0" w:color="auto"/>
        <w:right w:val="none" w:sz="0" w:space="0" w:color="auto"/>
      </w:divBdr>
    </w:div>
    <w:div w:id="595793841">
      <w:bodyDiv w:val="1"/>
      <w:marLeft w:val="0"/>
      <w:marRight w:val="0"/>
      <w:marTop w:val="0"/>
      <w:marBottom w:val="0"/>
      <w:divBdr>
        <w:top w:val="none" w:sz="0" w:space="0" w:color="auto"/>
        <w:left w:val="none" w:sz="0" w:space="0" w:color="auto"/>
        <w:bottom w:val="none" w:sz="0" w:space="0" w:color="auto"/>
        <w:right w:val="none" w:sz="0" w:space="0" w:color="auto"/>
      </w:divBdr>
    </w:div>
    <w:div w:id="596140949">
      <w:bodyDiv w:val="1"/>
      <w:marLeft w:val="0"/>
      <w:marRight w:val="0"/>
      <w:marTop w:val="0"/>
      <w:marBottom w:val="0"/>
      <w:divBdr>
        <w:top w:val="none" w:sz="0" w:space="0" w:color="auto"/>
        <w:left w:val="none" w:sz="0" w:space="0" w:color="auto"/>
        <w:bottom w:val="none" w:sz="0" w:space="0" w:color="auto"/>
        <w:right w:val="none" w:sz="0" w:space="0" w:color="auto"/>
      </w:divBdr>
    </w:div>
    <w:div w:id="596408670">
      <w:bodyDiv w:val="1"/>
      <w:marLeft w:val="0"/>
      <w:marRight w:val="0"/>
      <w:marTop w:val="0"/>
      <w:marBottom w:val="0"/>
      <w:divBdr>
        <w:top w:val="none" w:sz="0" w:space="0" w:color="auto"/>
        <w:left w:val="none" w:sz="0" w:space="0" w:color="auto"/>
        <w:bottom w:val="none" w:sz="0" w:space="0" w:color="auto"/>
        <w:right w:val="none" w:sz="0" w:space="0" w:color="auto"/>
      </w:divBdr>
    </w:div>
    <w:div w:id="597832604">
      <w:bodyDiv w:val="1"/>
      <w:marLeft w:val="0"/>
      <w:marRight w:val="0"/>
      <w:marTop w:val="0"/>
      <w:marBottom w:val="0"/>
      <w:divBdr>
        <w:top w:val="none" w:sz="0" w:space="0" w:color="auto"/>
        <w:left w:val="none" w:sz="0" w:space="0" w:color="auto"/>
        <w:bottom w:val="none" w:sz="0" w:space="0" w:color="auto"/>
        <w:right w:val="none" w:sz="0" w:space="0" w:color="auto"/>
      </w:divBdr>
    </w:div>
    <w:div w:id="599028095">
      <w:bodyDiv w:val="1"/>
      <w:marLeft w:val="0"/>
      <w:marRight w:val="0"/>
      <w:marTop w:val="0"/>
      <w:marBottom w:val="0"/>
      <w:divBdr>
        <w:top w:val="none" w:sz="0" w:space="0" w:color="auto"/>
        <w:left w:val="none" w:sz="0" w:space="0" w:color="auto"/>
        <w:bottom w:val="none" w:sz="0" w:space="0" w:color="auto"/>
        <w:right w:val="none" w:sz="0" w:space="0" w:color="auto"/>
      </w:divBdr>
    </w:div>
    <w:div w:id="600067387">
      <w:bodyDiv w:val="1"/>
      <w:marLeft w:val="0"/>
      <w:marRight w:val="0"/>
      <w:marTop w:val="0"/>
      <w:marBottom w:val="0"/>
      <w:divBdr>
        <w:top w:val="none" w:sz="0" w:space="0" w:color="auto"/>
        <w:left w:val="none" w:sz="0" w:space="0" w:color="auto"/>
        <w:bottom w:val="none" w:sz="0" w:space="0" w:color="auto"/>
        <w:right w:val="none" w:sz="0" w:space="0" w:color="auto"/>
      </w:divBdr>
    </w:div>
    <w:div w:id="600144060">
      <w:bodyDiv w:val="1"/>
      <w:marLeft w:val="0"/>
      <w:marRight w:val="0"/>
      <w:marTop w:val="0"/>
      <w:marBottom w:val="0"/>
      <w:divBdr>
        <w:top w:val="none" w:sz="0" w:space="0" w:color="auto"/>
        <w:left w:val="none" w:sz="0" w:space="0" w:color="auto"/>
        <w:bottom w:val="none" w:sz="0" w:space="0" w:color="auto"/>
        <w:right w:val="none" w:sz="0" w:space="0" w:color="auto"/>
      </w:divBdr>
    </w:div>
    <w:div w:id="600718975">
      <w:bodyDiv w:val="1"/>
      <w:marLeft w:val="0"/>
      <w:marRight w:val="0"/>
      <w:marTop w:val="0"/>
      <w:marBottom w:val="0"/>
      <w:divBdr>
        <w:top w:val="none" w:sz="0" w:space="0" w:color="auto"/>
        <w:left w:val="none" w:sz="0" w:space="0" w:color="auto"/>
        <w:bottom w:val="none" w:sz="0" w:space="0" w:color="auto"/>
        <w:right w:val="none" w:sz="0" w:space="0" w:color="auto"/>
      </w:divBdr>
    </w:div>
    <w:div w:id="601184078">
      <w:bodyDiv w:val="1"/>
      <w:marLeft w:val="0"/>
      <w:marRight w:val="0"/>
      <w:marTop w:val="0"/>
      <w:marBottom w:val="0"/>
      <w:divBdr>
        <w:top w:val="none" w:sz="0" w:space="0" w:color="auto"/>
        <w:left w:val="none" w:sz="0" w:space="0" w:color="auto"/>
        <w:bottom w:val="none" w:sz="0" w:space="0" w:color="auto"/>
        <w:right w:val="none" w:sz="0" w:space="0" w:color="auto"/>
      </w:divBdr>
    </w:div>
    <w:div w:id="601764803">
      <w:bodyDiv w:val="1"/>
      <w:marLeft w:val="0"/>
      <w:marRight w:val="0"/>
      <w:marTop w:val="0"/>
      <w:marBottom w:val="0"/>
      <w:divBdr>
        <w:top w:val="none" w:sz="0" w:space="0" w:color="auto"/>
        <w:left w:val="none" w:sz="0" w:space="0" w:color="auto"/>
        <w:bottom w:val="none" w:sz="0" w:space="0" w:color="auto"/>
        <w:right w:val="none" w:sz="0" w:space="0" w:color="auto"/>
      </w:divBdr>
    </w:div>
    <w:div w:id="602612207">
      <w:bodyDiv w:val="1"/>
      <w:marLeft w:val="0"/>
      <w:marRight w:val="0"/>
      <w:marTop w:val="0"/>
      <w:marBottom w:val="0"/>
      <w:divBdr>
        <w:top w:val="none" w:sz="0" w:space="0" w:color="auto"/>
        <w:left w:val="none" w:sz="0" w:space="0" w:color="auto"/>
        <w:bottom w:val="none" w:sz="0" w:space="0" w:color="auto"/>
        <w:right w:val="none" w:sz="0" w:space="0" w:color="auto"/>
      </w:divBdr>
    </w:div>
    <w:div w:id="602689732">
      <w:bodyDiv w:val="1"/>
      <w:marLeft w:val="0"/>
      <w:marRight w:val="0"/>
      <w:marTop w:val="0"/>
      <w:marBottom w:val="0"/>
      <w:divBdr>
        <w:top w:val="none" w:sz="0" w:space="0" w:color="auto"/>
        <w:left w:val="none" w:sz="0" w:space="0" w:color="auto"/>
        <w:bottom w:val="none" w:sz="0" w:space="0" w:color="auto"/>
        <w:right w:val="none" w:sz="0" w:space="0" w:color="auto"/>
      </w:divBdr>
    </w:div>
    <w:div w:id="602759927">
      <w:bodyDiv w:val="1"/>
      <w:marLeft w:val="0"/>
      <w:marRight w:val="0"/>
      <w:marTop w:val="0"/>
      <w:marBottom w:val="0"/>
      <w:divBdr>
        <w:top w:val="none" w:sz="0" w:space="0" w:color="auto"/>
        <w:left w:val="none" w:sz="0" w:space="0" w:color="auto"/>
        <w:bottom w:val="none" w:sz="0" w:space="0" w:color="auto"/>
        <w:right w:val="none" w:sz="0" w:space="0" w:color="auto"/>
      </w:divBdr>
    </w:div>
    <w:div w:id="602954951">
      <w:bodyDiv w:val="1"/>
      <w:marLeft w:val="0"/>
      <w:marRight w:val="0"/>
      <w:marTop w:val="0"/>
      <w:marBottom w:val="0"/>
      <w:divBdr>
        <w:top w:val="none" w:sz="0" w:space="0" w:color="auto"/>
        <w:left w:val="none" w:sz="0" w:space="0" w:color="auto"/>
        <w:bottom w:val="none" w:sz="0" w:space="0" w:color="auto"/>
        <w:right w:val="none" w:sz="0" w:space="0" w:color="auto"/>
      </w:divBdr>
    </w:div>
    <w:div w:id="603420895">
      <w:bodyDiv w:val="1"/>
      <w:marLeft w:val="0"/>
      <w:marRight w:val="0"/>
      <w:marTop w:val="0"/>
      <w:marBottom w:val="0"/>
      <w:divBdr>
        <w:top w:val="none" w:sz="0" w:space="0" w:color="auto"/>
        <w:left w:val="none" w:sz="0" w:space="0" w:color="auto"/>
        <w:bottom w:val="none" w:sz="0" w:space="0" w:color="auto"/>
        <w:right w:val="none" w:sz="0" w:space="0" w:color="auto"/>
      </w:divBdr>
    </w:div>
    <w:div w:id="603609356">
      <w:bodyDiv w:val="1"/>
      <w:marLeft w:val="0"/>
      <w:marRight w:val="0"/>
      <w:marTop w:val="0"/>
      <w:marBottom w:val="0"/>
      <w:divBdr>
        <w:top w:val="none" w:sz="0" w:space="0" w:color="auto"/>
        <w:left w:val="none" w:sz="0" w:space="0" w:color="auto"/>
        <w:bottom w:val="none" w:sz="0" w:space="0" w:color="auto"/>
        <w:right w:val="none" w:sz="0" w:space="0" w:color="auto"/>
      </w:divBdr>
    </w:div>
    <w:div w:id="603728567">
      <w:bodyDiv w:val="1"/>
      <w:marLeft w:val="0"/>
      <w:marRight w:val="0"/>
      <w:marTop w:val="0"/>
      <w:marBottom w:val="0"/>
      <w:divBdr>
        <w:top w:val="none" w:sz="0" w:space="0" w:color="auto"/>
        <w:left w:val="none" w:sz="0" w:space="0" w:color="auto"/>
        <w:bottom w:val="none" w:sz="0" w:space="0" w:color="auto"/>
        <w:right w:val="none" w:sz="0" w:space="0" w:color="auto"/>
      </w:divBdr>
    </w:div>
    <w:div w:id="603881434">
      <w:bodyDiv w:val="1"/>
      <w:marLeft w:val="0"/>
      <w:marRight w:val="0"/>
      <w:marTop w:val="0"/>
      <w:marBottom w:val="0"/>
      <w:divBdr>
        <w:top w:val="none" w:sz="0" w:space="0" w:color="auto"/>
        <w:left w:val="none" w:sz="0" w:space="0" w:color="auto"/>
        <w:bottom w:val="none" w:sz="0" w:space="0" w:color="auto"/>
        <w:right w:val="none" w:sz="0" w:space="0" w:color="auto"/>
      </w:divBdr>
    </w:div>
    <w:div w:id="604116537">
      <w:bodyDiv w:val="1"/>
      <w:marLeft w:val="0"/>
      <w:marRight w:val="0"/>
      <w:marTop w:val="0"/>
      <w:marBottom w:val="0"/>
      <w:divBdr>
        <w:top w:val="none" w:sz="0" w:space="0" w:color="auto"/>
        <w:left w:val="none" w:sz="0" w:space="0" w:color="auto"/>
        <w:bottom w:val="none" w:sz="0" w:space="0" w:color="auto"/>
        <w:right w:val="none" w:sz="0" w:space="0" w:color="auto"/>
      </w:divBdr>
    </w:div>
    <w:div w:id="604268877">
      <w:bodyDiv w:val="1"/>
      <w:marLeft w:val="0"/>
      <w:marRight w:val="0"/>
      <w:marTop w:val="0"/>
      <w:marBottom w:val="0"/>
      <w:divBdr>
        <w:top w:val="none" w:sz="0" w:space="0" w:color="auto"/>
        <w:left w:val="none" w:sz="0" w:space="0" w:color="auto"/>
        <w:bottom w:val="none" w:sz="0" w:space="0" w:color="auto"/>
        <w:right w:val="none" w:sz="0" w:space="0" w:color="auto"/>
      </w:divBdr>
    </w:div>
    <w:div w:id="604270720">
      <w:bodyDiv w:val="1"/>
      <w:marLeft w:val="0"/>
      <w:marRight w:val="0"/>
      <w:marTop w:val="0"/>
      <w:marBottom w:val="0"/>
      <w:divBdr>
        <w:top w:val="none" w:sz="0" w:space="0" w:color="auto"/>
        <w:left w:val="none" w:sz="0" w:space="0" w:color="auto"/>
        <w:bottom w:val="none" w:sz="0" w:space="0" w:color="auto"/>
        <w:right w:val="none" w:sz="0" w:space="0" w:color="auto"/>
      </w:divBdr>
    </w:div>
    <w:div w:id="604771636">
      <w:bodyDiv w:val="1"/>
      <w:marLeft w:val="0"/>
      <w:marRight w:val="0"/>
      <w:marTop w:val="0"/>
      <w:marBottom w:val="0"/>
      <w:divBdr>
        <w:top w:val="none" w:sz="0" w:space="0" w:color="auto"/>
        <w:left w:val="none" w:sz="0" w:space="0" w:color="auto"/>
        <w:bottom w:val="none" w:sz="0" w:space="0" w:color="auto"/>
        <w:right w:val="none" w:sz="0" w:space="0" w:color="auto"/>
      </w:divBdr>
    </w:div>
    <w:div w:id="604923620">
      <w:bodyDiv w:val="1"/>
      <w:marLeft w:val="0"/>
      <w:marRight w:val="0"/>
      <w:marTop w:val="0"/>
      <w:marBottom w:val="0"/>
      <w:divBdr>
        <w:top w:val="none" w:sz="0" w:space="0" w:color="auto"/>
        <w:left w:val="none" w:sz="0" w:space="0" w:color="auto"/>
        <w:bottom w:val="none" w:sz="0" w:space="0" w:color="auto"/>
        <w:right w:val="none" w:sz="0" w:space="0" w:color="auto"/>
      </w:divBdr>
    </w:div>
    <w:div w:id="605189009">
      <w:bodyDiv w:val="1"/>
      <w:marLeft w:val="0"/>
      <w:marRight w:val="0"/>
      <w:marTop w:val="0"/>
      <w:marBottom w:val="0"/>
      <w:divBdr>
        <w:top w:val="none" w:sz="0" w:space="0" w:color="auto"/>
        <w:left w:val="none" w:sz="0" w:space="0" w:color="auto"/>
        <w:bottom w:val="none" w:sz="0" w:space="0" w:color="auto"/>
        <w:right w:val="none" w:sz="0" w:space="0" w:color="auto"/>
      </w:divBdr>
    </w:div>
    <w:div w:id="605625129">
      <w:bodyDiv w:val="1"/>
      <w:marLeft w:val="0"/>
      <w:marRight w:val="0"/>
      <w:marTop w:val="0"/>
      <w:marBottom w:val="0"/>
      <w:divBdr>
        <w:top w:val="none" w:sz="0" w:space="0" w:color="auto"/>
        <w:left w:val="none" w:sz="0" w:space="0" w:color="auto"/>
        <w:bottom w:val="none" w:sz="0" w:space="0" w:color="auto"/>
        <w:right w:val="none" w:sz="0" w:space="0" w:color="auto"/>
      </w:divBdr>
    </w:div>
    <w:div w:id="605700098">
      <w:bodyDiv w:val="1"/>
      <w:marLeft w:val="0"/>
      <w:marRight w:val="0"/>
      <w:marTop w:val="0"/>
      <w:marBottom w:val="0"/>
      <w:divBdr>
        <w:top w:val="none" w:sz="0" w:space="0" w:color="auto"/>
        <w:left w:val="none" w:sz="0" w:space="0" w:color="auto"/>
        <w:bottom w:val="none" w:sz="0" w:space="0" w:color="auto"/>
        <w:right w:val="none" w:sz="0" w:space="0" w:color="auto"/>
      </w:divBdr>
    </w:div>
    <w:div w:id="605846234">
      <w:bodyDiv w:val="1"/>
      <w:marLeft w:val="0"/>
      <w:marRight w:val="0"/>
      <w:marTop w:val="0"/>
      <w:marBottom w:val="0"/>
      <w:divBdr>
        <w:top w:val="none" w:sz="0" w:space="0" w:color="auto"/>
        <w:left w:val="none" w:sz="0" w:space="0" w:color="auto"/>
        <w:bottom w:val="none" w:sz="0" w:space="0" w:color="auto"/>
        <w:right w:val="none" w:sz="0" w:space="0" w:color="auto"/>
      </w:divBdr>
    </w:div>
    <w:div w:id="605966297">
      <w:bodyDiv w:val="1"/>
      <w:marLeft w:val="0"/>
      <w:marRight w:val="0"/>
      <w:marTop w:val="0"/>
      <w:marBottom w:val="0"/>
      <w:divBdr>
        <w:top w:val="none" w:sz="0" w:space="0" w:color="auto"/>
        <w:left w:val="none" w:sz="0" w:space="0" w:color="auto"/>
        <w:bottom w:val="none" w:sz="0" w:space="0" w:color="auto"/>
        <w:right w:val="none" w:sz="0" w:space="0" w:color="auto"/>
      </w:divBdr>
    </w:div>
    <w:div w:id="606698888">
      <w:bodyDiv w:val="1"/>
      <w:marLeft w:val="0"/>
      <w:marRight w:val="0"/>
      <w:marTop w:val="0"/>
      <w:marBottom w:val="0"/>
      <w:divBdr>
        <w:top w:val="none" w:sz="0" w:space="0" w:color="auto"/>
        <w:left w:val="none" w:sz="0" w:space="0" w:color="auto"/>
        <w:bottom w:val="none" w:sz="0" w:space="0" w:color="auto"/>
        <w:right w:val="none" w:sz="0" w:space="0" w:color="auto"/>
      </w:divBdr>
    </w:div>
    <w:div w:id="606933983">
      <w:bodyDiv w:val="1"/>
      <w:marLeft w:val="0"/>
      <w:marRight w:val="0"/>
      <w:marTop w:val="0"/>
      <w:marBottom w:val="0"/>
      <w:divBdr>
        <w:top w:val="none" w:sz="0" w:space="0" w:color="auto"/>
        <w:left w:val="none" w:sz="0" w:space="0" w:color="auto"/>
        <w:bottom w:val="none" w:sz="0" w:space="0" w:color="auto"/>
        <w:right w:val="none" w:sz="0" w:space="0" w:color="auto"/>
      </w:divBdr>
    </w:div>
    <w:div w:id="607741231">
      <w:bodyDiv w:val="1"/>
      <w:marLeft w:val="0"/>
      <w:marRight w:val="0"/>
      <w:marTop w:val="0"/>
      <w:marBottom w:val="0"/>
      <w:divBdr>
        <w:top w:val="none" w:sz="0" w:space="0" w:color="auto"/>
        <w:left w:val="none" w:sz="0" w:space="0" w:color="auto"/>
        <w:bottom w:val="none" w:sz="0" w:space="0" w:color="auto"/>
        <w:right w:val="none" w:sz="0" w:space="0" w:color="auto"/>
      </w:divBdr>
    </w:div>
    <w:div w:id="607928112">
      <w:bodyDiv w:val="1"/>
      <w:marLeft w:val="0"/>
      <w:marRight w:val="0"/>
      <w:marTop w:val="0"/>
      <w:marBottom w:val="0"/>
      <w:divBdr>
        <w:top w:val="none" w:sz="0" w:space="0" w:color="auto"/>
        <w:left w:val="none" w:sz="0" w:space="0" w:color="auto"/>
        <w:bottom w:val="none" w:sz="0" w:space="0" w:color="auto"/>
        <w:right w:val="none" w:sz="0" w:space="0" w:color="auto"/>
      </w:divBdr>
    </w:div>
    <w:div w:id="608975435">
      <w:bodyDiv w:val="1"/>
      <w:marLeft w:val="0"/>
      <w:marRight w:val="0"/>
      <w:marTop w:val="0"/>
      <w:marBottom w:val="0"/>
      <w:divBdr>
        <w:top w:val="none" w:sz="0" w:space="0" w:color="auto"/>
        <w:left w:val="none" w:sz="0" w:space="0" w:color="auto"/>
        <w:bottom w:val="none" w:sz="0" w:space="0" w:color="auto"/>
        <w:right w:val="none" w:sz="0" w:space="0" w:color="auto"/>
      </w:divBdr>
    </w:div>
    <w:div w:id="609439178">
      <w:bodyDiv w:val="1"/>
      <w:marLeft w:val="0"/>
      <w:marRight w:val="0"/>
      <w:marTop w:val="0"/>
      <w:marBottom w:val="0"/>
      <w:divBdr>
        <w:top w:val="none" w:sz="0" w:space="0" w:color="auto"/>
        <w:left w:val="none" w:sz="0" w:space="0" w:color="auto"/>
        <w:bottom w:val="none" w:sz="0" w:space="0" w:color="auto"/>
        <w:right w:val="none" w:sz="0" w:space="0" w:color="auto"/>
      </w:divBdr>
    </w:div>
    <w:div w:id="609818039">
      <w:bodyDiv w:val="1"/>
      <w:marLeft w:val="0"/>
      <w:marRight w:val="0"/>
      <w:marTop w:val="0"/>
      <w:marBottom w:val="0"/>
      <w:divBdr>
        <w:top w:val="none" w:sz="0" w:space="0" w:color="auto"/>
        <w:left w:val="none" w:sz="0" w:space="0" w:color="auto"/>
        <w:bottom w:val="none" w:sz="0" w:space="0" w:color="auto"/>
        <w:right w:val="none" w:sz="0" w:space="0" w:color="auto"/>
      </w:divBdr>
    </w:div>
    <w:div w:id="610551719">
      <w:bodyDiv w:val="1"/>
      <w:marLeft w:val="0"/>
      <w:marRight w:val="0"/>
      <w:marTop w:val="0"/>
      <w:marBottom w:val="0"/>
      <w:divBdr>
        <w:top w:val="none" w:sz="0" w:space="0" w:color="auto"/>
        <w:left w:val="none" w:sz="0" w:space="0" w:color="auto"/>
        <w:bottom w:val="none" w:sz="0" w:space="0" w:color="auto"/>
        <w:right w:val="none" w:sz="0" w:space="0" w:color="auto"/>
      </w:divBdr>
    </w:div>
    <w:div w:id="611089673">
      <w:bodyDiv w:val="1"/>
      <w:marLeft w:val="0"/>
      <w:marRight w:val="0"/>
      <w:marTop w:val="0"/>
      <w:marBottom w:val="0"/>
      <w:divBdr>
        <w:top w:val="none" w:sz="0" w:space="0" w:color="auto"/>
        <w:left w:val="none" w:sz="0" w:space="0" w:color="auto"/>
        <w:bottom w:val="none" w:sz="0" w:space="0" w:color="auto"/>
        <w:right w:val="none" w:sz="0" w:space="0" w:color="auto"/>
      </w:divBdr>
    </w:div>
    <w:div w:id="611279849">
      <w:bodyDiv w:val="1"/>
      <w:marLeft w:val="0"/>
      <w:marRight w:val="0"/>
      <w:marTop w:val="0"/>
      <w:marBottom w:val="0"/>
      <w:divBdr>
        <w:top w:val="none" w:sz="0" w:space="0" w:color="auto"/>
        <w:left w:val="none" w:sz="0" w:space="0" w:color="auto"/>
        <w:bottom w:val="none" w:sz="0" w:space="0" w:color="auto"/>
        <w:right w:val="none" w:sz="0" w:space="0" w:color="auto"/>
      </w:divBdr>
    </w:div>
    <w:div w:id="612134886">
      <w:bodyDiv w:val="1"/>
      <w:marLeft w:val="0"/>
      <w:marRight w:val="0"/>
      <w:marTop w:val="0"/>
      <w:marBottom w:val="0"/>
      <w:divBdr>
        <w:top w:val="none" w:sz="0" w:space="0" w:color="auto"/>
        <w:left w:val="none" w:sz="0" w:space="0" w:color="auto"/>
        <w:bottom w:val="none" w:sz="0" w:space="0" w:color="auto"/>
        <w:right w:val="none" w:sz="0" w:space="0" w:color="auto"/>
      </w:divBdr>
    </w:div>
    <w:div w:id="612833332">
      <w:bodyDiv w:val="1"/>
      <w:marLeft w:val="0"/>
      <w:marRight w:val="0"/>
      <w:marTop w:val="0"/>
      <w:marBottom w:val="0"/>
      <w:divBdr>
        <w:top w:val="none" w:sz="0" w:space="0" w:color="auto"/>
        <w:left w:val="none" w:sz="0" w:space="0" w:color="auto"/>
        <w:bottom w:val="none" w:sz="0" w:space="0" w:color="auto"/>
        <w:right w:val="none" w:sz="0" w:space="0" w:color="auto"/>
      </w:divBdr>
    </w:div>
    <w:div w:id="612908278">
      <w:bodyDiv w:val="1"/>
      <w:marLeft w:val="0"/>
      <w:marRight w:val="0"/>
      <w:marTop w:val="0"/>
      <w:marBottom w:val="0"/>
      <w:divBdr>
        <w:top w:val="none" w:sz="0" w:space="0" w:color="auto"/>
        <w:left w:val="none" w:sz="0" w:space="0" w:color="auto"/>
        <w:bottom w:val="none" w:sz="0" w:space="0" w:color="auto"/>
        <w:right w:val="none" w:sz="0" w:space="0" w:color="auto"/>
      </w:divBdr>
    </w:div>
    <w:div w:id="613025067">
      <w:bodyDiv w:val="1"/>
      <w:marLeft w:val="0"/>
      <w:marRight w:val="0"/>
      <w:marTop w:val="0"/>
      <w:marBottom w:val="0"/>
      <w:divBdr>
        <w:top w:val="none" w:sz="0" w:space="0" w:color="auto"/>
        <w:left w:val="none" w:sz="0" w:space="0" w:color="auto"/>
        <w:bottom w:val="none" w:sz="0" w:space="0" w:color="auto"/>
        <w:right w:val="none" w:sz="0" w:space="0" w:color="auto"/>
      </w:divBdr>
    </w:div>
    <w:div w:id="613170035">
      <w:bodyDiv w:val="1"/>
      <w:marLeft w:val="0"/>
      <w:marRight w:val="0"/>
      <w:marTop w:val="0"/>
      <w:marBottom w:val="0"/>
      <w:divBdr>
        <w:top w:val="none" w:sz="0" w:space="0" w:color="auto"/>
        <w:left w:val="none" w:sz="0" w:space="0" w:color="auto"/>
        <w:bottom w:val="none" w:sz="0" w:space="0" w:color="auto"/>
        <w:right w:val="none" w:sz="0" w:space="0" w:color="auto"/>
      </w:divBdr>
    </w:div>
    <w:div w:id="613513010">
      <w:bodyDiv w:val="1"/>
      <w:marLeft w:val="0"/>
      <w:marRight w:val="0"/>
      <w:marTop w:val="0"/>
      <w:marBottom w:val="0"/>
      <w:divBdr>
        <w:top w:val="none" w:sz="0" w:space="0" w:color="auto"/>
        <w:left w:val="none" w:sz="0" w:space="0" w:color="auto"/>
        <w:bottom w:val="none" w:sz="0" w:space="0" w:color="auto"/>
        <w:right w:val="none" w:sz="0" w:space="0" w:color="auto"/>
      </w:divBdr>
    </w:div>
    <w:div w:id="613951287">
      <w:bodyDiv w:val="1"/>
      <w:marLeft w:val="0"/>
      <w:marRight w:val="0"/>
      <w:marTop w:val="0"/>
      <w:marBottom w:val="0"/>
      <w:divBdr>
        <w:top w:val="none" w:sz="0" w:space="0" w:color="auto"/>
        <w:left w:val="none" w:sz="0" w:space="0" w:color="auto"/>
        <w:bottom w:val="none" w:sz="0" w:space="0" w:color="auto"/>
        <w:right w:val="none" w:sz="0" w:space="0" w:color="auto"/>
      </w:divBdr>
    </w:div>
    <w:div w:id="615018558">
      <w:bodyDiv w:val="1"/>
      <w:marLeft w:val="0"/>
      <w:marRight w:val="0"/>
      <w:marTop w:val="0"/>
      <w:marBottom w:val="0"/>
      <w:divBdr>
        <w:top w:val="none" w:sz="0" w:space="0" w:color="auto"/>
        <w:left w:val="none" w:sz="0" w:space="0" w:color="auto"/>
        <w:bottom w:val="none" w:sz="0" w:space="0" w:color="auto"/>
        <w:right w:val="none" w:sz="0" w:space="0" w:color="auto"/>
      </w:divBdr>
    </w:div>
    <w:div w:id="615671861">
      <w:bodyDiv w:val="1"/>
      <w:marLeft w:val="0"/>
      <w:marRight w:val="0"/>
      <w:marTop w:val="0"/>
      <w:marBottom w:val="0"/>
      <w:divBdr>
        <w:top w:val="none" w:sz="0" w:space="0" w:color="auto"/>
        <w:left w:val="none" w:sz="0" w:space="0" w:color="auto"/>
        <w:bottom w:val="none" w:sz="0" w:space="0" w:color="auto"/>
        <w:right w:val="none" w:sz="0" w:space="0" w:color="auto"/>
      </w:divBdr>
    </w:div>
    <w:div w:id="615864970">
      <w:bodyDiv w:val="1"/>
      <w:marLeft w:val="0"/>
      <w:marRight w:val="0"/>
      <w:marTop w:val="0"/>
      <w:marBottom w:val="0"/>
      <w:divBdr>
        <w:top w:val="none" w:sz="0" w:space="0" w:color="auto"/>
        <w:left w:val="none" w:sz="0" w:space="0" w:color="auto"/>
        <w:bottom w:val="none" w:sz="0" w:space="0" w:color="auto"/>
        <w:right w:val="none" w:sz="0" w:space="0" w:color="auto"/>
      </w:divBdr>
    </w:div>
    <w:div w:id="616373629">
      <w:bodyDiv w:val="1"/>
      <w:marLeft w:val="0"/>
      <w:marRight w:val="0"/>
      <w:marTop w:val="0"/>
      <w:marBottom w:val="0"/>
      <w:divBdr>
        <w:top w:val="none" w:sz="0" w:space="0" w:color="auto"/>
        <w:left w:val="none" w:sz="0" w:space="0" w:color="auto"/>
        <w:bottom w:val="none" w:sz="0" w:space="0" w:color="auto"/>
        <w:right w:val="none" w:sz="0" w:space="0" w:color="auto"/>
      </w:divBdr>
    </w:div>
    <w:div w:id="616834014">
      <w:bodyDiv w:val="1"/>
      <w:marLeft w:val="0"/>
      <w:marRight w:val="0"/>
      <w:marTop w:val="0"/>
      <w:marBottom w:val="0"/>
      <w:divBdr>
        <w:top w:val="none" w:sz="0" w:space="0" w:color="auto"/>
        <w:left w:val="none" w:sz="0" w:space="0" w:color="auto"/>
        <w:bottom w:val="none" w:sz="0" w:space="0" w:color="auto"/>
        <w:right w:val="none" w:sz="0" w:space="0" w:color="auto"/>
      </w:divBdr>
    </w:div>
    <w:div w:id="616835664">
      <w:bodyDiv w:val="1"/>
      <w:marLeft w:val="0"/>
      <w:marRight w:val="0"/>
      <w:marTop w:val="0"/>
      <w:marBottom w:val="0"/>
      <w:divBdr>
        <w:top w:val="none" w:sz="0" w:space="0" w:color="auto"/>
        <w:left w:val="none" w:sz="0" w:space="0" w:color="auto"/>
        <w:bottom w:val="none" w:sz="0" w:space="0" w:color="auto"/>
        <w:right w:val="none" w:sz="0" w:space="0" w:color="auto"/>
      </w:divBdr>
    </w:div>
    <w:div w:id="617639584">
      <w:bodyDiv w:val="1"/>
      <w:marLeft w:val="0"/>
      <w:marRight w:val="0"/>
      <w:marTop w:val="0"/>
      <w:marBottom w:val="0"/>
      <w:divBdr>
        <w:top w:val="none" w:sz="0" w:space="0" w:color="auto"/>
        <w:left w:val="none" w:sz="0" w:space="0" w:color="auto"/>
        <w:bottom w:val="none" w:sz="0" w:space="0" w:color="auto"/>
        <w:right w:val="none" w:sz="0" w:space="0" w:color="auto"/>
      </w:divBdr>
    </w:div>
    <w:div w:id="617761760">
      <w:bodyDiv w:val="1"/>
      <w:marLeft w:val="0"/>
      <w:marRight w:val="0"/>
      <w:marTop w:val="0"/>
      <w:marBottom w:val="0"/>
      <w:divBdr>
        <w:top w:val="none" w:sz="0" w:space="0" w:color="auto"/>
        <w:left w:val="none" w:sz="0" w:space="0" w:color="auto"/>
        <w:bottom w:val="none" w:sz="0" w:space="0" w:color="auto"/>
        <w:right w:val="none" w:sz="0" w:space="0" w:color="auto"/>
      </w:divBdr>
    </w:div>
    <w:div w:id="618490503">
      <w:bodyDiv w:val="1"/>
      <w:marLeft w:val="0"/>
      <w:marRight w:val="0"/>
      <w:marTop w:val="0"/>
      <w:marBottom w:val="0"/>
      <w:divBdr>
        <w:top w:val="none" w:sz="0" w:space="0" w:color="auto"/>
        <w:left w:val="none" w:sz="0" w:space="0" w:color="auto"/>
        <w:bottom w:val="none" w:sz="0" w:space="0" w:color="auto"/>
        <w:right w:val="none" w:sz="0" w:space="0" w:color="auto"/>
      </w:divBdr>
    </w:div>
    <w:div w:id="618947890">
      <w:bodyDiv w:val="1"/>
      <w:marLeft w:val="0"/>
      <w:marRight w:val="0"/>
      <w:marTop w:val="0"/>
      <w:marBottom w:val="0"/>
      <w:divBdr>
        <w:top w:val="none" w:sz="0" w:space="0" w:color="auto"/>
        <w:left w:val="none" w:sz="0" w:space="0" w:color="auto"/>
        <w:bottom w:val="none" w:sz="0" w:space="0" w:color="auto"/>
        <w:right w:val="none" w:sz="0" w:space="0" w:color="auto"/>
      </w:divBdr>
    </w:div>
    <w:div w:id="619528763">
      <w:bodyDiv w:val="1"/>
      <w:marLeft w:val="0"/>
      <w:marRight w:val="0"/>
      <w:marTop w:val="0"/>
      <w:marBottom w:val="0"/>
      <w:divBdr>
        <w:top w:val="none" w:sz="0" w:space="0" w:color="auto"/>
        <w:left w:val="none" w:sz="0" w:space="0" w:color="auto"/>
        <w:bottom w:val="none" w:sz="0" w:space="0" w:color="auto"/>
        <w:right w:val="none" w:sz="0" w:space="0" w:color="auto"/>
      </w:divBdr>
    </w:div>
    <w:div w:id="620845818">
      <w:bodyDiv w:val="1"/>
      <w:marLeft w:val="0"/>
      <w:marRight w:val="0"/>
      <w:marTop w:val="0"/>
      <w:marBottom w:val="0"/>
      <w:divBdr>
        <w:top w:val="none" w:sz="0" w:space="0" w:color="auto"/>
        <w:left w:val="none" w:sz="0" w:space="0" w:color="auto"/>
        <w:bottom w:val="none" w:sz="0" w:space="0" w:color="auto"/>
        <w:right w:val="none" w:sz="0" w:space="0" w:color="auto"/>
      </w:divBdr>
    </w:div>
    <w:div w:id="621423779">
      <w:bodyDiv w:val="1"/>
      <w:marLeft w:val="0"/>
      <w:marRight w:val="0"/>
      <w:marTop w:val="0"/>
      <w:marBottom w:val="0"/>
      <w:divBdr>
        <w:top w:val="none" w:sz="0" w:space="0" w:color="auto"/>
        <w:left w:val="none" w:sz="0" w:space="0" w:color="auto"/>
        <w:bottom w:val="none" w:sz="0" w:space="0" w:color="auto"/>
        <w:right w:val="none" w:sz="0" w:space="0" w:color="auto"/>
      </w:divBdr>
    </w:div>
    <w:div w:id="621887264">
      <w:bodyDiv w:val="1"/>
      <w:marLeft w:val="0"/>
      <w:marRight w:val="0"/>
      <w:marTop w:val="0"/>
      <w:marBottom w:val="0"/>
      <w:divBdr>
        <w:top w:val="none" w:sz="0" w:space="0" w:color="auto"/>
        <w:left w:val="none" w:sz="0" w:space="0" w:color="auto"/>
        <w:bottom w:val="none" w:sz="0" w:space="0" w:color="auto"/>
        <w:right w:val="none" w:sz="0" w:space="0" w:color="auto"/>
      </w:divBdr>
    </w:div>
    <w:div w:id="622002312">
      <w:bodyDiv w:val="1"/>
      <w:marLeft w:val="0"/>
      <w:marRight w:val="0"/>
      <w:marTop w:val="0"/>
      <w:marBottom w:val="0"/>
      <w:divBdr>
        <w:top w:val="none" w:sz="0" w:space="0" w:color="auto"/>
        <w:left w:val="none" w:sz="0" w:space="0" w:color="auto"/>
        <w:bottom w:val="none" w:sz="0" w:space="0" w:color="auto"/>
        <w:right w:val="none" w:sz="0" w:space="0" w:color="auto"/>
      </w:divBdr>
    </w:div>
    <w:div w:id="623117719">
      <w:bodyDiv w:val="1"/>
      <w:marLeft w:val="0"/>
      <w:marRight w:val="0"/>
      <w:marTop w:val="0"/>
      <w:marBottom w:val="0"/>
      <w:divBdr>
        <w:top w:val="none" w:sz="0" w:space="0" w:color="auto"/>
        <w:left w:val="none" w:sz="0" w:space="0" w:color="auto"/>
        <w:bottom w:val="none" w:sz="0" w:space="0" w:color="auto"/>
        <w:right w:val="none" w:sz="0" w:space="0" w:color="auto"/>
      </w:divBdr>
    </w:div>
    <w:div w:id="623851833">
      <w:bodyDiv w:val="1"/>
      <w:marLeft w:val="0"/>
      <w:marRight w:val="0"/>
      <w:marTop w:val="0"/>
      <w:marBottom w:val="0"/>
      <w:divBdr>
        <w:top w:val="none" w:sz="0" w:space="0" w:color="auto"/>
        <w:left w:val="none" w:sz="0" w:space="0" w:color="auto"/>
        <w:bottom w:val="none" w:sz="0" w:space="0" w:color="auto"/>
        <w:right w:val="none" w:sz="0" w:space="0" w:color="auto"/>
      </w:divBdr>
    </w:div>
    <w:div w:id="624310343">
      <w:bodyDiv w:val="1"/>
      <w:marLeft w:val="0"/>
      <w:marRight w:val="0"/>
      <w:marTop w:val="0"/>
      <w:marBottom w:val="0"/>
      <w:divBdr>
        <w:top w:val="none" w:sz="0" w:space="0" w:color="auto"/>
        <w:left w:val="none" w:sz="0" w:space="0" w:color="auto"/>
        <w:bottom w:val="none" w:sz="0" w:space="0" w:color="auto"/>
        <w:right w:val="none" w:sz="0" w:space="0" w:color="auto"/>
      </w:divBdr>
    </w:div>
    <w:div w:id="625550267">
      <w:bodyDiv w:val="1"/>
      <w:marLeft w:val="0"/>
      <w:marRight w:val="0"/>
      <w:marTop w:val="0"/>
      <w:marBottom w:val="0"/>
      <w:divBdr>
        <w:top w:val="none" w:sz="0" w:space="0" w:color="auto"/>
        <w:left w:val="none" w:sz="0" w:space="0" w:color="auto"/>
        <w:bottom w:val="none" w:sz="0" w:space="0" w:color="auto"/>
        <w:right w:val="none" w:sz="0" w:space="0" w:color="auto"/>
      </w:divBdr>
    </w:div>
    <w:div w:id="626935260">
      <w:bodyDiv w:val="1"/>
      <w:marLeft w:val="0"/>
      <w:marRight w:val="0"/>
      <w:marTop w:val="0"/>
      <w:marBottom w:val="0"/>
      <w:divBdr>
        <w:top w:val="none" w:sz="0" w:space="0" w:color="auto"/>
        <w:left w:val="none" w:sz="0" w:space="0" w:color="auto"/>
        <w:bottom w:val="none" w:sz="0" w:space="0" w:color="auto"/>
        <w:right w:val="none" w:sz="0" w:space="0" w:color="auto"/>
      </w:divBdr>
    </w:div>
    <w:div w:id="627442996">
      <w:bodyDiv w:val="1"/>
      <w:marLeft w:val="0"/>
      <w:marRight w:val="0"/>
      <w:marTop w:val="0"/>
      <w:marBottom w:val="0"/>
      <w:divBdr>
        <w:top w:val="none" w:sz="0" w:space="0" w:color="auto"/>
        <w:left w:val="none" w:sz="0" w:space="0" w:color="auto"/>
        <w:bottom w:val="none" w:sz="0" w:space="0" w:color="auto"/>
        <w:right w:val="none" w:sz="0" w:space="0" w:color="auto"/>
      </w:divBdr>
    </w:div>
    <w:div w:id="627779929">
      <w:bodyDiv w:val="1"/>
      <w:marLeft w:val="0"/>
      <w:marRight w:val="0"/>
      <w:marTop w:val="0"/>
      <w:marBottom w:val="0"/>
      <w:divBdr>
        <w:top w:val="none" w:sz="0" w:space="0" w:color="auto"/>
        <w:left w:val="none" w:sz="0" w:space="0" w:color="auto"/>
        <w:bottom w:val="none" w:sz="0" w:space="0" w:color="auto"/>
        <w:right w:val="none" w:sz="0" w:space="0" w:color="auto"/>
      </w:divBdr>
    </w:div>
    <w:div w:id="628246390">
      <w:bodyDiv w:val="1"/>
      <w:marLeft w:val="0"/>
      <w:marRight w:val="0"/>
      <w:marTop w:val="0"/>
      <w:marBottom w:val="0"/>
      <w:divBdr>
        <w:top w:val="none" w:sz="0" w:space="0" w:color="auto"/>
        <w:left w:val="none" w:sz="0" w:space="0" w:color="auto"/>
        <w:bottom w:val="none" w:sz="0" w:space="0" w:color="auto"/>
        <w:right w:val="none" w:sz="0" w:space="0" w:color="auto"/>
      </w:divBdr>
    </w:div>
    <w:div w:id="628635589">
      <w:bodyDiv w:val="1"/>
      <w:marLeft w:val="0"/>
      <w:marRight w:val="0"/>
      <w:marTop w:val="0"/>
      <w:marBottom w:val="0"/>
      <w:divBdr>
        <w:top w:val="none" w:sz="0" w:space="0" w:color="auto"/>
        <w:left w:val="none" w:sz="0" w:space="0" w:color="auto"/>
        <w:bottom w:val="none" w:sz="0" w:space="0" w:color="auto"/>
        <w:right w:val="none" w:sz="0" w:space="0" w:color="auto"/>
      </w:divBdr>
    </w:div>
    <w:div w:id="628976625">
      <w:bodyDiv w:val="1"/>
      <w:marLeft w:val="0"/>
      <w:marRight w:val="0"/>
      <w:marTop w:val="0"/>
      <w:marBottom w:val="0"/>
      <w:divBdr>
        <w:top w:val="none" w:sz="0" w:space="0" w:color="auto"/>
        <w:left w:val="none" w:sz="0" w:space="0" w:color="auto"/>
        <w:bottom w:val="none" w:sz="0" w:space="0" w:color="auto"/>
        <w:right w:val="none" w:sz="0" w:space="0" w:color="auto"/>
      </w:divBdr>
    </w:div>
    <w:div w:id="629749227">
      <w:bodyDiv w:val="1"/>
      <w:marLeft w:val="0"/>
      <w:marRight w:val="0"/>
      <w:marTop w:val="0"/>
      <w:marBottom w:val="0"/>
      <w:divBdr>
        <w:top w:val="none" w:sz="0" w:space="0" w:color="auto"/>
        <w:left w:val="none" w:sz="0" w:space="0" w:color="auto"/>
        <w:bottom w:val="none" w:sz="0" w:space="0" w:color="auto"/>
        <w:right w:val="none" w:sz="0" w:space="0" w:color="auto"/>
      </w:divBdr>
    </w:div>
    <w:div w:id="630013081">
      <w:bodyDiv w:val="1"/>
      <w:marLeft w:val="0"/>
      <w:marRight w:val="0"/>
      <w:marTop w:val="0"/>
      <w:marBottom w:val="0"/>
      <w:divBdr>
        <w:top w:val="none" w:sz="0" w:space="0" w:color="auto"/>
        <w:left w:val="none" w:sz="0" w:space="0" w:color="auto"/>
        <w:bottom w:val="none" w:sz="0" w:space="0" w:color="auto"/>
        <w:right w:val="none" w:sz="0" w:space="0" w:color="auto"/>
      </w:divBdr>
    </w:div>
    <w:div w:id="630290103">
      <w:bodyDiv w:val="1"/>
      <w:marLeft w:val="0"/>
      <w:marRight w:val="0"/>
      <w:marTop w:val="0"/>
      <w:marBottom w:val="0"/>
      <w:divBdr>
        <w:top w:val="none" w:sz="0" w:space="0" w:color="auto"/>
        <w:left w:val="none" w:sz="0" w:space="0" w:color="auto"/>
        <w:bottom w:val="none" w:sz="0" w:space="0" w:color="auto"/>
        <w:right w:val="none" w:sz="0" w:space="0" w:color="auto"/>
      </w:divBdr>
    </w:div>
    <w:div w:id="631905776">
      <w:bodyDiv w:val="1"/>
      <w:marLeft w:val="0"/>
      <w:marRight w:val="0"/>
      <w:marTop w:val="0"/>
      <w:marBottom w:val="0"/>
      <w:divBdr>
        <w:top w:val="none" w:sz="0" w:space="0" w:color="auto"/>
        <w:left w:val="none" w:sz="0" w:space="0" w:color="auto"/>
        <w:bottom w:val="none" w:sz="0" w:space="0" w:color="auto"/>
        <w:right w:val="none" w:sz="0" w:space="0" w:color="auto"/>
      </w:divBdr>
    </w:div>
    <w:div w:id="632518762">
      <w:bodyDiv w:val="1"/>
      <w:marLeft w:val="0"/>
      <w:marRight w:val="0"/>
      <w:marTop w:val="0"/>
      <w:marBottom w:val="0"/>
      <w:divBdr>
        <w:top w:val="none" w:sz="0" w:space="0" w:color="auto"/>
        <w:left w:val="none" w:sz="0" w:space="0" w:color="auto"/>
        <w:bottom w:val="none" w:sz="0" w:space="0" w:color="auto"/>
        <w:right w:val="none" w:sz="0" w:space="0" w:color="auto"/>
      </w:divBdr>
    </w:div>
    <w:div w:id="634139897">
      <w:bodyDiv w:val="1"/>
      <w:marLeft w:val="0"/>
      <w:marRight w:val="0"/>
      <w:marTop w:val="0"/>
      <w:marBottom w:val="0"/>
      <w:divBdr>
        <w:top w:val="none" w:sz="0" w:space="0" w:color="auto"/>
        <w:left w:val="none" w:sz="0" w:space="0" w:color="auto"/>
        <w:bottom w:val="none" w:sz="0" w:space="0" w:color="auto"/>
        <w:right w:val="none" w:sz="0" w:space="0" w:color="auto"/>
      </w:divBdr>
    </w:div>
    <w:div w:id="634332941">
      <w:bodyDiv w:val="1"/>
      <w:marLeft w:val="0"/>
      <w:marRight w:val="0"/>
      <w:marTop w:val="0"/>
      <w:marBottom w:val="0"/>
      <w:divBdr>
        <w:top w:val="none" w:sz="0" w:space="0" w:color="auto"/>
        <w:left w:val="none" w:sz="0" w:space="0" w:color="auto"/>
        <w:bottom w:val="none" w:sz="0" w:space="0" w:color="auto"/>
        <w:right w:val="none" w:sz="0" w:space="0" w:color="auto"/>
      </w:divBdr>
    </w:div>
    <w:div w:id="634871021">
      <w:bodyDiv w:val="1"/>
      <w:marLeft w:val="0"/>
      <w:marRight w:val="0"/>
      <w:marTop w:val="0"/>
      <w:marBottom w:val="0"/>
      <w:divBdr>
        <w:top w:val="none" w:sz="0" w:space="0" w:color="auto"/>
        <w:left w:val="none" w:sz="0" w:space="0" w:color="auto"/>
        <w:bottom w:val="none" w:sz="0" w:space="0" w:color="auto"/>
        <w:right w:val="none" w:sz="0" w:space="0" w:color="auto"/>
      </w:divBdr>
    </w:div>
    <w:div w:id="635111889">
      <w:bodyDiv w:val="1"/>
      <w:marLeft w:val="0"/>
      <w:marRight w:val="0"/>
      <w:marTop w:val="0"/>
      <w:marBottom w:val="0"/>
      <w:divBdr>
        <w:top w:val="none" w:sz="0" w:space="0" w:color="auto"/>
        <w:left w:val="none" w:sz="0" w:space="0" w:color="auto"/>
        <w:bottom w:val="none" w:sz="0" w:space="0" w:color="auto"/>
        <w:right w:val="none" w:sz="0" w:space="0" w:color="auto"/>
      </w:divBdr>
    </w:div>
    <w:div w:id="635137901">
      <w:bodyDiv w:val="1"/>
      <w:marLeft w:val="0"/>
      <w:marRight w:val="0"/>
      <w:marTop w:val="0"/>
      <w:marBottom w:val="0"/>
      <w:divBdr>
        <w:top w:val="none" w:sz="0" w:space="0" w:color="auto"/>
        <w:left w:val="none" w:sz="0" w:space="0" w:color="auto"/>
        <w:bottom w:val="none" w:sz="0" w:space="0" w:color="auto"/>
        <w:right w:val="none" w:sz="0" w:space="0" w:color="auto"/>
      </w:divBdr>
    </w:div>
    <w:div w:id="635255866">
      <w:bodyDiv w:val="1"/>
      <w:marLeft w:val="0"/>
      <w:marRight w:val="0"/>
      <w:marTop w:val="0"/>
      <w:marBottom w:val="0"/>
      <w:divBdr>
        <w:top w:val="none" w:sz="0" w:space="0" w:color="auto"/>
        <w:left w:val="none" w:sz="0" w:space="0" w:color="auto"/>
        <w:bottom w:val="none" w:sz="0" w:space="0" w:color="auto"/>
        <w:right w:val="none" w:sz="0" w:space="0" w:color="auto"/>
      </w:divBdr>
    </w:div>
    <w:div w:id="635450993">
      <w:bodyDiv w:val="1"/>
      <w:marLeft w:val="0"/>
      <w:marRight w:val="0"/>
      <w:marTop w:val="0"/>
      <w:marBottom w:val="0"/>
      <w:divBdr>
        <w:top w:val="none" w:sz="0" w:space="0" w:color="auto"/>
        <w:left w:val="none" w:sz="0" w:space="0" w:color="auto"/>
        <w:bottom w:val="none" w:sz="0" w:space="0" w:color="auto"/>
        <w:right w:val="none" w:sz="0" w:space="0" w:color="auto"/>
      </w:divBdr>
    </w:div>
    <w:div w:id="635990687">
      <w:bodyDiv w:val="1"/>
      <w:marLeft w:val="0"/>
      <w:marRight w:val="0"/>
      <w:marTop w:val="0"/>
      <w:marBottom w:val="0"/>
      <w:divBdr>
        <w:top w:val="none" w:sz="0" w:space="0" w:color="auto"/>
        <w:left w:val="none" w:sz="0" w:space="0" w:color="auto"/>
        <w:bottom w:val="none" w:sz="0" w:space="0" w:color="auto"/>
        <w:right w:val="none" w:sz="0" w:space="0" w:color="auto"/>
      </w:divBdr>
    </w:div>
    <w:div w:id="636303469">
      <w:bodyDiv w:val="1"/>
      <w:marLeft w:val="0"/>
      <w:marRight w:val="0"/>
      <w:marTop w:val="0"/>
      <w:marBottom w:val="0"/>
      <w:divBdr>
        <w:top w:val="none" w:sz="0" w:space="0" w:color="auto"/>
        <w:left w:val="none" w:sz="0" w:space="0" w:color="auto"/>
        <w:bottom w:val="none" w:sz="0" w:space="0" w:color="auto"/>
        <w:right w:val="none" w:sz="0" w:space="0" w:color="auto"/>
      </w:divBdr>
    </w:div>
    <w:div w:id="636958584">
      <w:bodyDiv w:val="1"/>
      <w:marLeft w:val="0"/>
      <w:marRight w:val="0"/>
      <w:marTop w:val="0"/>
      <w:marBottom w:val="0"/>
      <w:divBdr>
        <w:top w:val="none" w:sz="0" w:space="0" w:color="auto"/>
        <w:left w:val="none" w:sz="0" w:space="0" w:color="auto"/>
        <w:bottom w:val="none" w:sz="0" w:space="0" w:color="auto"/>
        <w:right w:val="none" w:sz="0" w:space="0" w:color="auto"/>
      </w:divBdr>
    </w:div>
    <w:div w:id="637540935">
      <w:bodyDiv w:val="1"/>
      <w:marLeft w:val="0"/>
      <w:marRight w:val="0"/>
      <w:marTop w:val="0"/>
      <w:marBottom w:val="0"/>
      <w:divBdr>
        <w:top w:val="none" w:sz="0" w:space="0" w:color="auto"/>
        <w:left w:val="none" w:sz="0" w:space="0" w:color="auto"/>
        <w:bottom w:val="none" w:sz="0" w:space="0" w:color="auto"/>
        <w:right w:val="none" w:sz="0" w:space="0" w:color="auto"/>
      </w:divBdr>
    </w:div>
    <w:div w:id="637687616">
      <w:bodyDiv w:val="1"/>
      <w:marLeft w:val="0"/>
      <w:marRight w:val="0"/>
      <w:marTop w:val="0"/>
      <w:marBottom w:val="0"/>
      <w:divBdr>
        <w:top w:val="none" w:sz="0" w:space="0" w:color="auto"/>
        <w:left w:val="none" w:sz="0" w:space="0" w:color="auto"/>
        <w:bottom w:val="none" w:sz="0" w:space="0" w:color="auto"/>
        <w:right w:val="none" w:sz="0" w:space="0" w:color="auto"/>
      </w:divBdr>
    </w:div>
    <w:div w:id="637809156">
      <w:bodyDiv w:val="1"/>
      <w:marLeft w:val="0"/>
      <w:marRight w:val="0"/>
      <w:marTop w:val="0"/>
      <w:marBottom w:val="0"/>
      <w:divBdr>
        <w:top w:val="none" w:sz="0" w:space="0" w:color="auto"/>
        <w:left w:val="none" w:sz="0" w:space="0" w:color="auto"/>
        <w:bottom w:val="none" w:sz="0" w:space="0" w:color="auto"/>
        <w:right w:val="none" w:sz="0" w:space="0" w:color="auto"/>
      </w:divBdr>
    </w:div>
    <w:div w:id="638144172">
      <w:bodyDiv w:val="1"/>
      <w:marLeft w:val="0"/>
      <w:marRight w:val="0"/>
      <w:marTop w:val="0"/>
      <w:marBottom w:val="0"/>
      <w:divBdr>
        <w:top w:val="none" w:sz="0" w:space="0" w:color="auto"/>
        <w:left w:val="none" w:sz="0" w:space="0" w:color="auto"/>
        <w:bottom w:val="none" w:sz="0" w:space="0" w:color="auto"/>
        <w:right w:val="none" w:sz="0" w:space="0" w:color="auto"/>
      </w:divBdr>
    </w:div>
    <w:div w:id="638145514">
      <w:bodyDiv w:val="1"/>
      <w:marLeft w:val="0"/>
      <w:marRight w:val="0"/>
      <w:marTop w:val="0"/>
      <w:marBottom w:val="0"/>
      <w:divBdr>
        <w:top w:val="none" w:sz="0" w:space="0" w:color="auto"/>
        <w:left w:val="none" w:sz="0" w:space="0" w:color="auto"/>
        <w:bottom w:val="none" w:sz="0" w:space="0" w:color="auto"/>
        <w:right w:val="none" w:sz="0" w:space="0" w:color="auto"/>
      </w:divBdr>
    </w:div>
    <w:div w:id="638192090">
      <w:bodyDiv w:val="1"/>
      <w:marLeft w:val="0"/>
      <w:marRight w:val="0"/>
      <w:marTop w:val="0"/>
      <w:marBottom w:val="0"/>
      <w:divBdr>
        <w:top w:val="none" w:sz="0" w:space="0" w:color="auto"/>
        <w:left w:val="none" w:sz="0" w:space="0" w:color="auto"/>
        <w:bottom w:val="none" w:sz="0" w:space="0" w:color="auto"/>
        <w:right w:val="none" w:sz="0" w:space="0" w:color="auto"/>
      </w:divBdr>
    </w:div>
    <w:div w:id="638339998">
      <w:bodyDiv w:val="1"/>
      <w:marLeft w:val="0"/>
      <w:marRight w:val="0"/>
      <w:marTop w:val="0"/>
      <w:marBottom w:val="0"/>
      <w:divBdr>
        <w:top w:val="none" w:sz="0" w:space="0" w:color="auto"/>
        <w:left w:val="none" w:sz="0" w:space="0" w:color="auto"/>
        <w:bottom w:val="none" w:sz="0" w:space="0" w:color="auto"/>
        <w:right w:val="none" w:sz="0" w:space="0" w:color="auto"/>
      </w:divBdr>
    </w:div>
    <w:div w:id="638801137">
      <w:bodyDiv w:val="1"/>
      <w:marLeft w:val="0"/>
      <w:marRight w:val="0"/>
      <w:marTop w:val="0"/>
      <w:marBottom w:val="0"/>
      <w:divBdr>
        <w:top w:val="none" w:sz="0" w:space="0" w:color="auto"/>
        <w:left w:val="none" w:sz="0" w:space="0" w:color="auto"/>
        <w:bottom w:val="none" w:sz="0" w:space="0" w:color="auto"/>
        <w:right w:val="none" w:sz="0" w:space="0" w:color="auto"/>
      </w:divBdr>
    </w:div>
    <w:div w:id="639186492">
      <w:bodyDiv w:val="1"/>
      <w:marLeft w:val="0"/>
      <w:marRight w:val="0"/>
      <w:marTop w:val="0"/>
      <w:marBottom w:val="0"/>
      <w:divBdr>
        <w:top w:val="none" w:sz="0" w:space="0" w:color="auto"/>
        <w:left w:val="none" w:sz="0" w:space="0" w:color="auto"/>
        <w:bottom w:val="none" w:sz="0" w:space="0" w:color="auto"/>
        <w:right w:val="none" w:sz="0" w:space="0" w:color="auto"/>
      </w:divBdr>
    </w:div>
    <w:div w:id="640118368">
      <w:bodyDiv w:val="1"/>
      <w:marLeft w:val="0"/>
      <w:marRight w:val="0"/>
      <w:marTop w:val="0"/>
      <w:marBottom w:val="0"/>
      <w:divBdr>
        <w:top w:val="none" w:sz="0" w:space="0" w:color="auto"/>
        <w:left w:val="none" w:sz="0" w:space="0" w:color="auto"/>
        <w:bottom w:val="none" w:sz="0" w:space="0" w:color="auto"/>
        <w:right w:val="none" w:sz="0" w:space="0" w:color="auto"/>
      </w:divBdr>
    </w:div>
    <w:div w:id="640230714">
      <w:bodyDiv w:val="1"/>
      <w:marLeft w:val="0"/>
      <w:marRight w:val="0"/>
      <w:marTop w:val="0"/>
      <w:marBottom w:val="0"/>
      <w:divBdr>
        <w:top w:val="none" w:sz="0" w:space="0" w:color="auto"/>
        <w:left w:val="none" w:sz="0" w:space="0" w:color="auto"/>
        <w:bottom w:val="none" w:sz="0" w:space="0" w:color="auto"/>
        <w:right w:val="none" w:sz="0" w:space="0" w:color="auto"/>
      </w:divBdr>
    </w:div>
    <w:div w:id="640306584">
      <w:bodyDiv w:val="1"/>
      <w:marLeft w:val="0"/>
      <w:marRight w:val="0"/>
      <w:marTop w:val="0"/>
      <w:marBottom w:val="0"/>
      <w:divBdr>
        <w:top w:val="none" w:sz="0" w:space="0" w:color="auto"/>
        <w:left w:val="none" w:sz="0" w:space="0" w:color="auto"/>
        <w:bottom w:val="none" w:sz="0" w:space="0" w:color="auto"/>
        <w:right w:val="none" w:sz="0" w:space="0" w:color="auto"/>
      </w:divBdr>
    </w:div>
    <w:div w:id="641472495">
      <w:bodyDiv w:val="1"/>
      <w:marLeft w:val="0"/>
      <w:marRight w:val="0"/>
      <w:marTop w:val="0"/>
      <w:marBottom w:val="0"/>
      <w:divBdr>
        <w:top w:val="none" w:sz="0" w:space="0" w:color="auto"/>
        <w:left w:val="none" w:sz="0" w:space="0" w:color="auto"/>
        <w:bottom w:val="none" w:sz="0" w:space="0" w:color="auto"/>
        <w:right w:val="none" w:sz="0" w:space="0" w:color="auto"/>
      </w:divBdr>
    </w:div>
    <w:div w:id="641496410">
      <w:bodyDiv w:val="1"/>
      <w:marLeft w:val="0"/>
      <w:marRight w:val="0"/>
      <w:marTop w:val="0"/>
      <w:marBottom w:val="0"/>
      <w:divBdr>
        <w:top w:val="none" w:sz="0" w:space="0" w:color="auto"/>
        <w:left w:val="none" w:sz="0" w:space="0" w:color="auto"/>
        <w:bottom w:val="none" w:sz="0" w:space="0" w:color="auto"/>
        <w:right w:val="none" w:sz="0" w:space="0" w:color="auto"/>
      </w:divBdr>
    </w:div>
    <w:div w:id="641882679">
      <w:bodyDiv w:val="1"/>
      <w:marLeft w:val="0"/>
      <w:marRight w:val="0"/>
      <w:marTop w:val="0"/>
      <w:marBottom w:val="0"/>
      <w:divBdr>
        <w:top w:val="none" w:sz="0" w:space="0" w:color="auto"/>
        <w:left w:val="none" w:sz="0" w:space="0" w:color="auto"/>
        <w:bottom w:val="none" w:sz="0" w:space="0" w:color="auto"/>
        <w:right w:val="none" w:sz="0" w:space="0" w:color="auto"/>
      </w:divBdr>
    </w:div>
    <w:div w:id="642005198">
      <w:bodyDiv w:val="1"/>
      <w:marLeft w:val="0"/>
      <w:marRight w:val="0"/>
      <w:marTop w:val="0"/>
      <w:marBottom w:val="0"/>
      <w:divBdr>
        <w:top w:val="none" w:sz="0" w:space="0" w:color="auto"/>
        <w:left w:val="none" w:sz="0" w:space="0" w:color="auto"/>
        <w:bottom w:val="none" w:sz="0" w:space="0" w:color="auto"/>
        <w:right w:val="none" w:sz="0" w:space="0" w:color="auto"/>
      </w:divBdr>
    </w:div>
    <w:div w:id="642200381">
      <w:bodyDiv w:val="1"/>
      <w:marLeft w:val="0"/>
      <w:marRight w:val="0"/>
      <w:marTop w:val="0"/>
      <w:marBottom w:val="0"/>
      <w:divBdr>
        <w:top w:val="none" w:sz="0" w:space="0" w:color="auto"/>
        <w:left w:val="none" w:sz="0" w:space="0" w:color="auto"/>
        <w:bottom w:val="none" w:sz="0" w:space="0" w:color="auto"/>
        <w:right w:val="none" w:sz="0" w:space="0" w:color="auto"/>
      </w:divBdr>
    </w:div>
    <w:div w:id="643048088">
      <w:bodyDiv w:val="1"/>
      <w:marLeft w:val="0"/>
      <w:marRight w:val="0"/>
      <w:marTop w:val="0"/>
      <w:marBottom w:val="0"/>
      <w:divBdr>
        <w:top w:val="none" w:sz="0" w:space="0" w:color="auto"/>
        <w:left w:val="none" w:sz="0" w:space="0" w:color="auto"/>
        <w:bottom w:val="none" w:sz="0" w:space="0" w:color="auto"/>
        <w:right w:val="none" w:sz="0" w:space="0" w:color="auto"/>
      </w:divBdr>
    </w:div>
    <w:div w:id="643319782">
      <w:bodyDiv w:val="1"/>
      <w:marLeft w:val="0"/>
      <w:marRight w:val="0"/>
      <w:marTop w:val="0"/>
      <w:marBottom w:val="0"/>
      <w:divBdr>
        <w:top w:val="none" w:sz="0" w:space="0" w:color="auto"/>
        <w:left w:val="none" w:sz="0" w:space="0" w:color="auto"/>
        <w:bottom w:val="none" w:sz="0" w:space="0" w:color="auto"/>
        <w:right w:val="none" w:sz="0" w:space="0" w:color="auto"/>
      </w:divBdr>
    </w:div>
    <w:div w:id="643508910">
      <w:bodyDiv w:val="1"/>
      <w:marLeft w:val="0"/>
      <w:marRight w:val="0"/>
      <w:marTop w:val="0"/>
      <w:marBottom w:val="0"/>
      <w:divBdr>
        <w:top w:val="none" w:sz="0" w:space="0" w:color="auto"/>
        <w:left w:val="none" w:sz="0" w:space="0" w:color="auto"/>
        <w:bottom w:val="none" w:sz="0" w:space="0" w:color="auto"/>
        <w:right w:val="none" w:sz="0" w:space="0" w:color="auto"/>
      </w:divBdr>
    </w:div>
    <w:div w:id="643512353">
      <w:bodyDiv w:val="1"/>
      <w:marLeft w:val="0"/>
      <w:marRight w:val="0"/>
      <w:marTop w:val="0"/>
      <w:marBottom w:val="0"/>
      <w:divBdr>
        <w:top w:val="none" w:sz="0" w:space="0" w:color="auto"/>
        <w:left w:val="none" w:sz="0" w:space="0" w:color="auto"/>
        <w:bottom w:val="none" w:sz="0" w:space="0" w:color="auto"/>
        <w:right w:val="none" w:sz="0" w:space="0" w:color="auto"/>
      </w:divBdr>
    </w:div>
    <w:div w:id="644356339">
      <w:bodyDiv w:val="1"/>
      <w:marLeft w:val="0"/>
      <w:marRight w:val="0"/>
      <w:marTop w:val="0"/>
      <w:marBottom w:val="0"/>
      <w:divBdr>
        <w:top w:val="none" w:sz="0" w:space="0" w:color="auto"/>
        <w:left w:val="none" w:sz="0" w:space="0" w:color="auto"/>
        <w:bottom w:val="none" w:sz="0" w:space="0" w:color="auto"/>
        <w:right w:val="none" w:sz="0" w:space="0" w:color="auto"/>
      </w:divBdr>
    </w:div>
    <w:div w:id="644891488">
      <w:bodyDiv w:val="1"/>
      <w:marLeft w:val="0"/>
      <w:marRight w:val="0"/>
      <w:marTop w:val="0"/>
      <w:marBottom w:val="0"/>
      <w:divBdr>
        <w:top w:val="none" w:sz="0" w:space="0" w:color="auto"/>
        <w:left w:val="none" w:sz="0" w:space="0" w:color="auto"/>
        <w:bottom w:val="none" w:sz="0" w:space="0" w:color="auto"/>
        <w:right w:val="none" w:sz="0" w:space="0" w:color="auto"/>
      </w:divBdr>
    </w:div>
    <w:div w:id="646475919">
      <w:bodyDiv w:val="1"/>
      <w:marLeft w:val="0"/>
      <w:marRight w:val="0"/>
      <w:marTop w:val="0"/>
      <w:marBottom w:val="0"/>
      <w:divBdr>
        <w:top w:val="none" w:sz="0" w:space="0" w:color="auto"/>
        <w:left w:val="none" w:sz="0" w:space="0" w:color="auto"/>
        <w:bottom w:val="none" w:sz="0" w:space="0" w:color="auto"/>
        <w:right w:val="none" w:sz="0" w:space="0" w:color="auto"/>
      </w:divBdr>
    </w:div>
    <w:div w:id="646907457">
      <w:bodyDiv w:val="1"/>
      <w:marLeft w:val="0"/>
      <w:marRight w:val="0"/>
      <w:marTop w:val="0"/>
      <w:marBottom w:val="0"/>
      <w:divBdr>
        <w:top w:val="none" w:sz="0" w:space="0" w:color="auto"/>
        <w:left w:val="none" w:sz="0" w:space="0" w:color="auto"/>
        <w:bottom w:val="none" w:sz="0" w:space="0" w:color="auto"/>
        <w:right w:val="none" w:sz="0" w:space="0" w:color="auto"/>
      </w:divBdr>
    </w:div>
    <w:div w:id="646974408">
      <w:bodyDiv w:val="1"/>
      <w:marLeft w:val="0"/>
      <w:marRight w:val="0"/>
      <w:marTop w:val="0"/>
      <w:marBottom w:val="0"/>
      <w:divBdr>
        <w:top w:val="none" w:sz="0" w:space="0" w:color="auto"/>
        <w:left w:val="none" w:sz="0" w:space="0" w:color="auto"/>
        <w:bottom w:val="none" w:sz="0" w:space="0" w:color="auto"/>
        <w:right w:val="none" w:sz="0" w:space="0" w:color="auto"/>
      </w:divBdr>
    </w:div>
    <w:div w:id="647124916">
      <w:bodyDiv w:val="1"/>
      <w:marLeft w:val="0"/>
      <w:marRight w:val="0"/>
      <w:marTop w:val="0"/>
      <w:marBottom w:val="0"/>
      <w:divBdr>
        <w:top w:val="none" w:sz="0" w:space="0" w:color="auto"/>
        <w:left w:val="none" w:sz="0" w:space="0" w:color="auto"/>
        <w:bottom w:val="none" w:sz="0" w:space="0" w:color="auto"/>
        <w:right w:val="none" w:sz="0" w:space="0" w:color="auto"/>
      </w:divBdr>
    </w:div>
    <w:div w:id="648284675">
      <w:bodyDiv w:val="1"/>
      <w:marLeft w:val="0"/>
      <w:marRight w:val="0"/>
      <w:marTop w:val="0"/>
      <w:marBottom w:val="0"/>
      <w:divBdr>
        <w:top w:val="none" w:sz="0" w:space="0" w:color="auto"/>
        <w:left w:val="none" w:sz="0" w:space="0" w:color="auto"/>
        <w:bottom w:val="none" w:sz="0" w:space="0" w:color="auto"/>
        <w:right w:val="none" w:sz="0" w:space="0" w:color="auto"/>
      </w:divBdr>
    </w:div>
    <w:div w:id="648555131">
      <w:bodyDiv w:val="1"/>
      <w:marLeft w:val="0"/>
      <w:marRight w:val="0"/>
      <w:marTop w:val="0"/>
      <w:marBottom w:val="0"/>
      <w:divBdr>
        <w:top w:val="none" w:sz="0" w:space="0" w:color="auto"/>
        <w:left w:val="none" w:sz="0" w:space="0" w:color="auto"/>
        <w:bottom w:val="none" w:sz="0" w:space="0" w:color="auto"/>
        <w:right w:val="none" w:sz="0" w:space="0" w:color="auto"/>
      </w:divBdr>
    </w:div>
    <w:div w:id="648558779">
      <w:bodyDiv w:val="1"/>
      <w:marLeft w:val="0"/>
      <w:marRight w:val="0"/>
      <w:marTop w:val="0"/>
      <w:marBottom w:val="0"/>
      <w:divBdr>
        <w:top w:val="none" w:sz="0" w:space="0" w:color="auto"/>
        <w:left w:val="none" w:sz="0" w:space="0" w:color="auto"/>
        <w:bottom w:val="none" w:sz="0" w:space="0" w:color="auto"/>
        <w:right w:val="none" w:sz="0" w:space="0" w:color="auto"/>
      </w:divBdr>
    </w:div>
    <w:div w:id="648902714">
      <w:bodyDiv w:val="1"/>
      <w:marLeft w:val="0"/>
      <w:marRight w:val="0"/>
      <w:marTop w:val="0"/>
      <w:marBottom w:val="0"/>
      <w:divBdr>
        <w:top w:val="none" w:sz="0" w:space="0" w:color="auto"/>
        <w:left w:val="none" w:sz="0" w:space="0" w:color="auto"/>
        <w:bottom w:val="none" w:sz="0" w:space="0" w:color="auto"/>
        <w:right w:val="none" w:sz="0" w:space="0" w:color="auto"/>
      </w:divBdr>
    </w:div>
    <w:div w:id="649797846">
      <w:bodyDiv w:val="1"/>
      <w:marLeft w:val="0"/>
      <w:marRight w:val="0"/>
      <w:marTop w:val="0"/>
      <w:marBottom w:val="0"/>
      <w:divBdr>
        <w:top w:val="none" w:sz="0" w:space="0" w:color="auto"/>
        <w:left w:val="none" w:sz="0" w:space="0" w:color="auto"/>
        <w:bottom w:val="none" w:sz="0" w:space="0" w:color="auto"/>
        <w:right w:val="none" w:sz="0" w:space="0" w:color="auto"/>
      </w:divBdr>
    </w:div>
    <w:div w:id="650257543">
      <w:bodyDiv w:val="1"/>
      <w:marLeft w:val="0"/>
      <w:marRight w:val="0"/>
      <w:marTop w:val="0"/>
      <w:marBottom w:val="0"/>
      <w:divBdr>
        <w:top w:val="none" w:sz="0" w:space="0" w:color="auto"/>
        <w:left w:val="none" w:sz="0" w:space="0" w:color="auto"/>
        <w:bottom w:val="none" w:sz="0" w:space="0" w:color="auto"/>
        <w:right w:val="none" w:sz="0" w:space="0" w:color="auto"/>
      </w:divBdr>
    </w:div>
    <w:div w:id="650452048">
      <w:bodyDiv w:val="1"/>
      <w:marLeft w:val="0"/>
      <w:marRight w:val="0"/>
      <w:marTop w:val="0"/>
      <w:marBottom w:val="0"/>
      <w:divBdr>
        <w:top w:val="none" w:sz="0" w:space="0" w:color="auto"/>
        <w:left w:val="none" w:sz="0" w:space="0" w:color="auto"/>
        <w:bottom w:val="none" w:sz="0" w:space="0" w:color="auto"/>
        <w:right w:val="none" w:sz="0" w:space="0" w:color="auto"/>
      </w:divBdr>
    </w:div>
    <w:div w:id="651830068">
      <w:bodyDiv w:val="1"/>
      <w:marLeft w:val="0"/>
      <w:marRight w:val="0"/>
      <w:marTop w:val="0"/>
      <w:marBottom w:val="0"/>
      <w:divBdr>
        <w:top w:val="none" w:sz="0" w:space="0" w:color="auto"/>
        <w:left w:val="none" w:sz="0" w:space="0" w:color="auto"/>
        <w:bottom w:val="none" w:sz="0" w:space="0" w:color="auto"/>
        <w:right w:val="none" w:sz="0" w:space="0" w:color="auto"/>
      </w:divBdr>
    </w:div>
    <w:div w:id="651955309">
      <w:bodyDiv w:val="1"/>
      <w:marLeft w:val="0"/>
      <w:marRight w:val="0"/>
      <w:marTop w:val="0"/>
      <w:marBottom w:val="0"/>
      <w:divBdr>
        <w:top w:val="none" w:sz="0" w:space="0" w:color="auto"/>
        <w:left w:val="none" w:sz="0" w:space="0" w:color="auto"/>
        <w:bottom w:val="none" w:sz="0" w:space="0" w:color="auto"/>
        <w:right w:val="none" w:sz="0" w:space="0" w:color="auto"/>
      </w:divBdr>
    </w:div>
    <w:div w:id="652681518">
      <w:bodyDiv w:val="1"/>
      <w:marLeft w:val="0"/>
      <w:marRight w:val="0"/>
      <w:marTop w:val="0"/>
      <w:marBottom w:val="0"/>
      <w:divBdr>
        <w:top w:val="none" w:sz="0" w:space="0" w:color="auto"/>
        <w:left w:val="none" w:sz="0" w:space="0" w:color="auto"/>
        <w:bottom w:val="none" w:sz="0" w:space="0" w:color="auto"/>
        <w:right w:val="none" w:sz="0" w:space="0" w:color="auto"/>
      </w:divBdr>
    </w:div>
    <w:div w:id="652761318">
      <w:bodyDiv w:val="1"/>
      <w:marLeft w:val="0"/>
      <w:marRight w:val="0"/>
      <w:marTop w:val="0"/>
      <w:marBottom w:val="0"/>
      <w:divBdr>
        <w:top w:val="none" w:sz="0" w:space="0" w:color="auto"/>
        <w:left w:val="none" w:sz="0" w:space="0" w:color="auto"/>
        <w:bottom w:val="none" w:sz="0" w:space="0" w:color="auto"/>
        <w:right w:val="none" w:sz="0" w:space="0" w:color="auto"/>
      </w:divBdr>
    </w:div>
    <w:div w:id="653024769">
      <w:bodyDiv w:val="1"/>
      <w:marLeft w:val="0"/>
      <w:marRight w:val="0"/>
      <w:marTop w:val="0"/>
      <w:marBottom w:val="0"/>
      <w:divBdr>
        <w:top w:val="none" w:sz="0" w:space="0" w:color="auto"/>
        <w:left w:val="none" w:sz="0" w:space="0" w:color="auto"/>
        <w:bottom w:val="none" w:sz="0" w:space="0" w:color="auto"/>
        <w:right w:val="none" w:sz="0" w:space="0" w:color="auto"/>
      </w:divBdr>
    </w:div>
    <w:div w:id="653221793">
      <w:bodyDiv w:val="1"/>
      <w:marLeft w:val="0"/>
      <w:marRight w:val="0"/>
      <w:marTop w:val="0"/>
      <w:marBottom w:val="0"/>
      <w:divBdr>
        <w:top w:val="none" w:sz="0" w:space="0" w:color="auto"/>
        <w:left w:val="none" w:sz="0" w:space="0" w:color="auto"/>
        <w:bottom w:val="none" w:sz="0" w:space="0" w:color="auto"/>
        <w:right w:val="none" w:sz="0" w:space="0" w:color="auto"/>
      </w:divBdr>
    </w:div>
    <w:div w:id="654187044">
      <w:bodyDiv w:val="1"/>
      <w:marLeft w:val="0"/>
      <w:marRight w:val="0"/>
      <w:marTop w:val="0"/>
      <w:marBottom w:val="0"/>
      <w:divBdr>
        <w:top w:val="none" w:sz="0" w:space="0" w:color="auto"/>
        <w:left w:val="none" w:sz="0" w:space="0" w:color="auto"/>
        <w:bottom w:val="none" w:sz="0" w:space="0" w:color="auto"/>
        <w:right w:val="none" w:sz="0" w:space="0" w:color="auto"/>
      </w:divBdr>
    </w:div>
    <w:div w:id="654721148">
      <w:bodyDiv w:val="1"/>
      <w:marLeft w:val="0"/>
      <w:marRight w:val="0"/>
      <w:marTop w:val="0"/>
      <w:marBottom w:val="0"/>
      <w:divBdr>
        <w:top w:val="none" w:sz="0" w:space="0" w:color="auto"/>
        <w:left w:val="none" w:sz="0" w:space="0" w:color="auto"/>
        <w:bottom w:val="none" w:sz="0" w:space="0" w:color="auto"/>
        <w:right w:val="none" w:sz="0" w:space="0" w:color="auto"/>
      </w:divBdr>
    </w:div>
    <w:div w:id="654843502">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684352">
      <w:bodyDiv w:val="1"/>
      <w:marLeft w:val="0"/>
      <w:marRight w:val="0"/>
      <w:marTop w:val="0"/>
      <w:marBottom w:val="0"/>
      <w:divBdr>
        <w:top w:val="none" w:sz="0" w:space="0" w:color="auto"/>
        <w:left w:val="none" w:sz="0" w:space="0" w:color="auto"/>
        <w:bottom w:val="none" w:sz="0" w:space="0" w:color="auto"/>
        <w:right w:val="none" w:sz="0" w:space="0" w:color="auto"/>
      </w:divBdr>
    </w:div>
    <w:div w:id="658077852">
      <w:bodyDiv w:val="1"/>
      <w:marLeft w:val="0"/>
      <w:marRight w:val="0"/>
      <w:marTop w:val="0"/>
      <w:marBottom w:val="0"/>
      <w:divBdr>
        <w:top w:val="none" w:sz="0" w:space="0" w:color="auto"/>
        <w:left w:val="none" w:sz="0" w:space="0" w:color="auto"/>
        <w:bottom w:val="none" w:sz="0" w:space="0" w:color="auto"/>
        <w:right w:val="none" w:sz="0" w:space="0" w:color="auto"/>
      </w:divBdr>
    </w:div>
    <w:div w:id="658389620">
      <w:bodyDiv w:val="1"/>
      <w:marLeft w:val="0"/>
      <w:marRight w:val="0"/>
      <w:marTop w:val="0"/>
      <w:marBottom w:val="0"/>
      <w:divBdr>
        <w:top w:val="none" w:sz="0" w:space="0" w:color="auto"/>
        <w:left w:val="none" w:sz="0" w:space="0" w:color="auto"/>
        <w:bottom w:val="none" w:sz="0" w:space="0" w:color="auto"/>
        <w:right w:val="none" w:sz="0" w:space="0" w:color="auto"/>
      </w:divBdr>
    </w:div>
    <w:div w:id="658777960">
      <w:bodyDiv w:val="1"/>
      <w:marLeft w:val="0"/>
      <w:marRight w:val="0"/>
      <w:marTop w:val="0"/>
      <w:marBottom w:val="0"/>
      <w:divBdr>
        <w:top w:val="none" w:sz="0" w:space="0" w:color="auto"/>
        <w:left w:val="none" w:sz="0" w:space="0" w:color="auto"/>
        <w:bottom w:val="none" w:sz="0" w:space="0" w:color="auto"/>
        <w:right w:val="none" w:sz="0" w:space="0" w:color="auto"/>
      </w:divBdr>
    </w:div>
    <w:div w:id="660086535">
      <w:bodyDiv w:val="1"/>
      <w:marLeft w:val="0"/>
      <w:marRight w:val="0"/>
      <w:marTop w:val="0"/>
      <w:marBottom w:val="0"/>
      <w:divBdr>
        <w:top w:val="none" w:sz="0" w:space="0" w:color="auto"/>
        <w:left w:val="none" w:sz="0" w:space="0" w:color="auto"/>
        <w:bottom w:val="none" w:sz="0" w:space="0" w:color="auto"/>
        <w:right w:val="none" w:sz="0" w:space="0" w:color="auto"/>
      </w:divBdr>
    </w:div>
    <w:div w:id="660162600">
      <w:bodyDiv w:val="1"/>
      <w:marLeft w:val="0"/>
      <w:marRight w:val="0"/>
      <w:marTop w:val="0"/>
      <w:marBottom w:val="0"/>
      <w:divBdr>
        <w:top w:val="none" w:sz="0" w:space="0" w:color="auto"/>
        <w:left w:val="none" w:sz="0" w:space="0" w:color="auto"/>
        <w:bottom w:val="none" w:sz="0" w:space="0" w:color="auto"/>
        <w:right w:val="none" w:sz="0" w:space="0" w:color="auto"/>
      </w:divBdr>
    </w:div>
    <w:div w:id="660739596">
      <w:bodyDiv w:val="1"/>
      <w:marLeft w:val="0"/>
      <w:marRight w:val="0"/>
      <w:marTop w:val="0"/>
      <w:marBottom w:val="0"/>
      <w:divBdr>
        <w:top w:val="none" w:sz="0" w:space="0" w:color="auto"/>
        <w:left w:val="none" w:sz="0" w:space="0" w:color="auto"/>
        <w:bottom w:val="none" w:sz="0" w:space="0" w:color="auto"/>
        <w:right w:val="none" w:sz="0" w:space="0" w:color="auto"/>
      </w:divBdr>
    </w:div>
    <w:div w:id="660892124">
      <w:bodyDiv w:val="1"/>
      <w:marLeft w:val="0"/>
      <w:marRight w:val="0"/>
      <w:marTop w:val="0"/>
      <w:marBottom w:val="0"/>
      <w:divBdr>
        <w:top w:val="none" w:sz="0" w:space="0" w:color="auto"/>
        <w:left w:val="none" w:sz="0" w:space="0" w:color="auto"/>
        <w:bottom w:val="none" w:sz="0" w:space="0" w:color="auto"/>
        <w:right w:val="none" w:sz="0" w:space="0" w:color="auto"/>
      </w:divBdr>
    </w:div>
    <w:div w:id="660892960">
      <w:bodyDiv w:val="1"/>
      <w:marLeft w:val="0"/>
      <w:marRight w:val="0"/>
      <w:marTop w:val="0"/>
      <w:marBottom w:val="0"/>
      <w:divBdr>
        <w:top w:val="none" w:sz="0" w:space="0" w:color="auto"/>
        <w:left w:val="none" w:sz="0" w:space="0" w:color="auto"/>
        <w:bottom w:val="none" w:sz="0" w:space="0" w:color="auto"/>
        <w:right w:val="none" w:sz="0" w:space="0" w:color="auto"/>
      </w:divBdr>
    </w:div>
    <w:div w:id="661008880">
      <w:bodyDiv w:val="1"/>
      <w:marLeft w:val="0"/>
      <w:marRight w:val="0"/>
      <w:marTop w:val="0"/>
      <w:marBottom w:val="0"/>
      <w:divBdr>
        <w:top w:val="none" w:sz="0" w:space="0" w:color="auto"/>
        <w:left w:val="none" w:sz="0" w:space="0" w:color="auto"/>
        <w:bottom w:val="none" w:sz="0" w:space="0" w:color="auto"/>
        <w:right w:val="none" w:sz="0" w:space="0" w:color="auto"/>
      </w:divBdr>
    </w:div>
    <w:div w:id="661927183">
      <w:bodyDiv w:val="1"/>
      <w:marLeft w:val="0"/>
      <w:marRight w:val="0"/>
      <w:marTop w:val="0"/>
      <w:marBottom w:val="0"/>
      <w:divBdr>
        <w:top w:val="none" w:sz="0" w:space="0" w:color="auto"/>
        <w:left w:val="none" w:sz="0" w:space="0" w:color="auto"/>
        <w:bottom w:val="none" w:sz="0" w:space="0" w:color="auto"/>
        <w:right w:val="none" w:sz="0" w:space="0" w:color="auto"/>
      </w:divBdr>
    </w:div>
    <w:div w:id="662124194">
      <w:bodyDiv w:val="1"/>
      <w:marLeft w:val="0"/>
      <w:marRight w:val="0"/>
      <w:marTop w:val="0"/>
      <w:marBottom w:val="0"/>
      <w:divBdr>
        <w:top w:val="none" w:sz="0" w:space="0" w:color="auto"/>
        <w:left w:val="none" w:sz="0" w:space="0" w:color="auto"/>
        <w:bottom w:val="none" w:sz="0" w:space="0" w:color="auto"/>
        <w:right w:val="none" w:sz="0" w:space="0" w:color="auto"/>
      </w:divBdr>
    </w:div>
    <w:div w:id="662896906">
      <w:bodyDiv w:val="1"/>
      <w:marLeft w:val="0"/>
      <w:marRight w:val="0"/>
      <w:marTop w:val="0"/>
      <w:marBottom w:val="0"/>
      <w:divBdr>
        <w:top w:val="none" w:sz="0" w:space="0" w:color="auto"/>
        <w:left w:val="none" w:sz="0" w:space="0" w:color="auto"/>
        <w:bottom w:val="none" w:sz="0" w:space="0" w:color="auto"/>
        <w:right w:val="none" w:sz="0" w:space="0" w:color="auto"/>
      </w:divBdr>
    </w:div>
    <w:div w:id="663553299">
      <w:bodyDiv w:val="1"/>
      <w:marLeft w:val="0"/>
      <w:marRight w:val="0"/>
      <w:marTop w:val="0"/>
      <w:marBottom w:val="0"/>
      <w:divBdr>
        <w:top w:val="none" w:sz="0" w:space="0" w:color="auto"/>
        <w:left w:val="none" w:sz="0" w:space="0" w:color="auto"/>
        <w:bottom w:val="none" w:sz="0" w:space="0" w:color="auto"/>
        <w:right w:val="none" w:sz="0" w:space="0" w:color="auto"/>
      </w:divBdr>
    </w:div>
    <w:div w:id="663893383">
      <w:bodyDiv w:val="1"/>
      <w:marLeft w:val="0"/>
      <w:marRight w:val="0"/>
      <w:marTop w:val="0"/>
      <w:marBottom w:val="0"/>
      <w:divBdr>
        <w:top w:val="none" w:sz="0" w:space="0" w:color="auto"/>
        <w:left w:val="none" w:sz="0" w:space="0" w:color="auto"/>
        <w:bottom w:val="none" w:sz="0" w:space="0" w:color="auto"/>
        <w:right w:val="none" w:sz="0" w:space="0" w:color="auto"/>
      </w:divBdr>
    </w:div>
    <w:div w:id="663972345">
      <w:bodyDiv w:val="1"/>
      <w:marLeft w:val="0"/>
      <w:marRight w:val="0"/>
      <w:marTop w:val="0"/>
      <w:marBottom w:val="0"/>
      <w:divBdr>
        <w:top w:val="none" w:sz="0" w:space="0" w:color="auto"/>
        <w:left w:val="none" w:sz="0" w:space="0" w:color="auto"/>
        <w:bottom w:val="none" w:sz="0" w:space="0" w:color="auto"/>
        <w:right w:val="none" w:sz="0" w:space="0" w:color="auto"/>
      </w:divBdr>
    </w:div>
    <w:div w:id="664018371">
      <w:bodyDiv w:val="1"/>
      <w:marLeft w:val="0"/>
      <w:marRight w:val="0"/>
      <w:marTop w:val="0"/>
      <w:marBottom w:val="0"/>
      <w:divBdr>
        <w:top w:val="none" w:sz="0" w:space="0" w:color="auto"/>
        <w:left w:val="none" w:sz="0" w:space="0" w:color="auto"/>
        <w:bottom w:val="none" w:sz="0" w:space="0" w:color="auto"/>
        <w:right w:val="none" w:sz="0" w:space="0" w:color="auto"/>
      </w:divBdr>
    </w:div>
    <w:div w:id="664281378">
      <w:bodyDiv w:val="1"/>
      <w:marLeft w:val="0"/>
      <w:marRight w:val="0"/>
      <w:marTop w:val="0"/>
      <w:marBottom w:val="0"/>
      <w:divBdr>
        <w:top w:val="none" w:sz="0" w:space="0" w:color="auto"/>
        <w:left w:val="none" w:sz="0" w:space="0" w:color="auto"/>
        <w:bottom w:val="none" w:sz="0" w:space="0" w:color="auto"/>
        <w:right w:val="none" w:sz="0" w:space="0" w:color="auto"/>
      </w:divBdr>
    </w:div>
    <w:div w:id="665287445">
      <w:bodyDiv w:val="1"/>
      <w:marLeft w:val="0"/>
      <w:marRight w:val="0"/>
      <w:marTop w:val="0"/>
      <w:marBottom w:val="0"/>
      <w:divBdr>
        <w:top w:val="none" w:sz="0" w:space="0" w:color="auto"/>
        <w:left w:val="none" w:sz="0" w:space="0" w:color="auto"/>
        <w:bottom w:val="none" w:sz="0" w:space="0" w:color="auto"/>
        <w:right w:val="none" w:sz="0" w:space="0" w:color="auto"/>
      </w:divBdr>
    </w:div>
    <w:div w:id="665934405">
      <w:bodyDiv w:val="1"/>
      <w:marLeft w:val="0"/>
      <w:marRight w:val="0"/>
      <w:marTop w:val="0"/>
      <w:marBottom w:val="0"/>
      <w:divBdr>
        <w:top w:val="none" w:sz="0" w:space="0" w:color="auto"/>
        <w:left w:val="none" w:sz="0" w:space="0" w:color="auto"/>
        <w:bottom w:val="none" w:sz="0" w:space="0" w:color="auto"/>
        <w:right w:val="none" w:sz="0" w:space="0" w:color="auto"/>
      </w:divBdr>
    </w:div>
    <w:div w:id="666983016">
      <w:bodyDiv w:val="1"/>
      <w:marLeft w:val="0"/>
      <w:marRight w:val="0"/>
      <w:marTop w:val="0"/>
      <w:marBottom w:val="0"/>
      <w:divBdr>
        <w:top w:val="none" w:sz="0" w:space="0" w:color="auto"/>
        <w:left w:val="none" w:sz="0" w:space="0" w:color="auto"/>
        <w:bottom w:val="none" w:sz="0" w:space="0" w:color="auto"/>
        <w:right w:val="none" w:sz="0" w:space="0" w:color="auto"/>
      </w:divBdr>
    </w:div>
    <w:div w:id="667709867">
      <w:bodyDiv w:val="1"/>
      <w:marLeft w:val="0"/>
      <w:marRight w:val="0"/>
      <w:marTop w:val="0"/>
      <w:marBottom w:val="0"/>
      <w:divBdr>
        <w:top w:val="none" w:sz="0" w:space="0" w:color="auto"/>
        <w:left w:val="none" w:sz="0" w:space="0" w:color="auto"/>
        <w:bottom w:val="none" w:sz="0" w:space="0" w:color="auto"/>
        <w:right w:val="none" w:sz="0" w:space="0" w:color="auto"/>
      </w:divBdr>
    </w:div>
    <w:div w:id="667946305">
      <w:bodyDiv w:val="1"/>
      <w:marLeft w:val="0"/>
      <w:marRight w:val="0"/>
      <w:marTop w:val="0"/>
      <w:marBottom w:val="0"/>
      <w:divBdr>
        <w:top w:val="none" w:sz="0" w:space="0" w:color="auto"/>
        <w:left w:val="none" w:sz="0" w:space="0" w:color="auto"/>
        <w:bottom w:val="none" w:sz="0" w:space="0" w:color="auto"/>
        <w:right w:val="none" w:sz="0" w:space="0" w:color="auto"/>
      </w:divBdr>
    </w:div>
    <w:div w:id="668557859">
      <w:bodyDiv w:val="1"/>
      <w:marLeft w:val="0"/>
      <w:marRight w:val="0"/>
      <w:marTop w:val="0"/>
      <w:marBottom w:val="0"/>
      <w:divBdr>
        <w:top w:val="none" w:sz="0" w:space="0" w:color="auto"/>
        <w:left w:val="none" w:sz="0" w:space="0" w:color="auto"/>
        <w:bottom w:val="none" w:sz="0" w:space="0" w:color="auto"/>
        <w:right w:val="none" w:sz="0" w:space="0" w:color="auto"/>
      </w:divBdr>
    </w:div>
    <w:div w:id="669256817">
      <w:bodyDiv w:val="1"/>
      <w:marLeft w:val="0"/>
      <w:marRight w:val="0"/>
      <w:marTop w:val="0"/>
      <w:marBottom w:val="0"/>
      <w:divBdr>
        <w:top w:val="none" w:sz="0" w:space="0" w:color="auto"/>
        <w:left w:val="none" w:sz="0" w:space="0" w:color="auto"/>
        <w:bottom w:val="none" w:sz="0" w:space="0" w:color="auto"/>
        <w:right w:val="none" w:sz="0" w:space="0" w:color="auto"/>
      </w:divBdr>
    </w:div>
    <w:div w:id="671571669">
      <w:bodyDiv w:val="1"/>
      <w:marLeft w:val="0"/>
      <w:marRight w:val="0"/>
      <w:marTop w:val="0"/>
      <w:marBottom w:val="0"/>
      <w:divBdr>
        <w:top w:val="none" w:sz="0" w:space="0" w:color="auto"/>
        <w:left w:val="none" w:sz="0" w:space="0" w:color="auto"/>
        <w:bottom w:val="none" w:sz="0" w:space="0" w:color="auto"/>
        <w:right w:val="none" w:sz="0" w:space="0" w:color="auto"/>
      </w:divBdr>
    </w:div>
    <w:div w:id="671832612">
      <w:bodyDiv w:val="1"/>
      <w:marLeft w:val="0"/>
      <w:marRight w:val="0"/>
      <w:marTop w:val="0"/>
      <w:marBottom w:val="0"/>
      <w:divBdr>
        <w:top w:val="none" w:sz="0" w:space="0" w:color="auto"/>
        <w:left w:val="none" w:sz="0" w:space="0" w:color="auto"/>
        <w:bottom w:val="none" w:sz="0" w:space="0" w:color="auto"/>
        <w:right w:val="none" w:sz="0" w:space="0" w:color="auto"/>
      </w:divBdr>
    </w:div>
    <w:div w:id="671877968">
      <w:bodyDiv w:val="1"/>
      <w:marLeft w:val="0"/>
      <w:marRight w:val="0"/>
      <w:marTop w:val="0"/>
      <w:marBottom w:val="0"/>
      <w:divBdr>
        <w:top w:val="none" w:sz="0" w:space="0" w:color="auto"/>
        <w:left w:val="none" w:sz="0" w:space="0" w:color="auto"/>
        <w:bottom w:val="none" w:sz="0" w:space="0" w:color="auto"/>
        <w:right w:val="none" w:sz="0" w:space="0" w:color="auto"/>
      </w:divBdr>
    </w:div>
    <w:div w:id="672076458">
      <w:bodyDiv w:val="1"/>
      <w:marLeft w:val="0"/>
      <w:marRight w:val="0"/>
      <w:marTop w:val="0"/>
      <w:marBottom w:val="0"/>
      <w:divBdr>
        <w:top w:val="none" w:sz="0" w:space="0" w:color="auto"/>
        <w:left w:val="none" w:sz="0" w:space="0" w:color="auto"/>
        <w:bottom w:val="none" w:sz="0" w:space="0" w:color="auto"/>
        <w:right w:val="none" w:sz="0" w:space="0" w:color="auto"/>
      </w:divBdr>
    </w:div>
    <w:div w:id="672490763">
      <w:bodyDiv w:val="1"/>
      <w:marLeft w:val="0"/>
      <w:marRight w:val="0"/>
      <w:marTop w:val="0"/>
      <w:marBottom w:val="0"/>
      <w:divBdr>
        <w:top w:val="none" w:sz="0" w:space="0" w:color="auto"/>
        <w:left w:val="none" w:sz="0" w:space="0" w:color="auto"/>
        <w:bottom w:val="none" w:sz="0" w:space="0" w:color="auto"/>
        <w:right w:val="none" w:sz="0" w:space="0" w:color="auto"/>
      </w:divBdr>
    </w:div>
    <w:div w:id="672562801">
      <w:bodyDiv w:val="1"/>
      <w:marLeft w:val="0"/>
      <w:marRight w:val="0"/>
      <w:marTop w:val="0"/>
      <w:marBottom w:val="0"/>
      <w:divBdr>
        <w:top w:val="none" w:sz="0" w:space="0" w:color="auto"/>
        <w:left w:val="none" w:sz="0" w:space="0" w:color="auto"/>
        <w:bottom w:val="none" w:sz="0" w:space="0" w:color="auto"/>
        <w:right w:val="none" w:sz="0" w:space="0" w:color="auto"/>
      </w:divBdr>
    </w:div>
    <w:div w:id="672882181">
      <w:bodyDiv w:val="1"/>
      <w:marLeft w:val="0"/>
      <w:marRight w:val="0"/>
      <w:marTop w:val="0"/>
      <w:marBottom w:val="0"/>
      <w:divBdr>
        <w:top w:val="none" w:sz="0" w:space="0" w:color="auto"/>
        <w:left w:val="none" w:sz="0" w:space="0" w:color="auto"/>
        <w:bottom w:val="none" w:sz="0" w:space="0" w:color="auto"/>
        <w:right w:val="none" w:sz="0" w:space="0" w:color="auto"/>
      </w:divBdr>
    </w:div>
    <w:div w:id="673145333">
      <w:bodyDiv w:val="1"/>
      <w:marLeft w:val="0"/>
      <w:marRight w:val="0"/>
      <w:marTop w:val="0"/>
      <w:marBottom w:val="0"/>
      <w:divBdr>
        <w:top w:val="none" w:sz="0" w:space="0" w:color="auto"/>
        <w:left w:val="none" w:sz="0" w:space="0" w:color="auto"/>
        <w:bottom w:val="none" w:sz="0" w:space="0" w:color="auto"/>
        <w:right w:val="none" w:sz="0" w:space="0" w:color="auto"/>
      </w:divBdr>
    </w:div>
    <w:div w:id="675965918">
      <w:bodyDiv w:val="1"/>
      <w:marLeft w:val="0"/>
      <w:marRight w:val="0"/>
      <w:marTop w:val="0"/>
      <w:marBottom w:val="0"/>
      <w:divBdr>
        <w:top w:val="none" w:sz="0" w:space="0" w:color="auto"/>
        <w:left w:val="none" w:sz="0" w:space="0" w:color="auto"/>
        <w:bottom w:val="none" w:sz="0" w:space="0" w:color="auto"/>
        <w:right w:val="none" w:sz="0" w:space="0" w:color="auto"/>
      </w:divBdr>
    </w:div>
    <w:div w:id="676078575">
      <w:bodyDiv w:val="1"/>
      <w:marLeft w:val="0"/>
      <w:marRight w:val="0"/>
      <w:marTop w:val="0"/>
      <w:marBottom w:val="0"/>
      <w:divBdr>
        <w:top w:val="none" w:sz="0" w:space="0" w:color="auto"/>
        <w:left w:val="none" w:sz="0" w:space="0" w:color="auto"/>
        <w:bottom w:val="none" w:sz="0" w:space="0" w:color="auto"/>
        <w:right w:val="none" w:sz="0" w:space="0" w:color="auto"/>
      </w:divBdr>
    </w:div>
    <w:div w:id="676227104">
      <w:bodyDiv w:val="1"/>
      <w:marLeft w:val="0"/>
      <w:marRight w:val="0"/>
      <w:marTop w:val="0"/>
      <w:marBottom w:val="0"/>
      <w:divBdr>
        <w:top w:val="none" w:sz="0" w:space="0" w:color="auto"/>
        <w:left w:val="none" w:sz="0" w:space="0" w:color="auto"/>
        <w:bottom w:val="none" w:sz="0" w:space="0" w:color="auto"/>
        <w:right w:val="none" w:sz="0" w:space="0" w:color="auto"/>
      </w:divBdr>
    </w:div>
    <w:div w:id="676273516">
      <w:bodyDiv w:val="1"/>
      <w:marLeft w:val="0"/>
      <w:marRight w:val="0"/>
      <w:marTop w:val="0"/>
      <w:marBottom w:val="0"/>
      <w:divBdr>
        <w:top w:val="none" w:sz="0" w:space="0" w:color="auto"/>
        <w:left w:val="none" w:sz="0" w:space="0" w:color="auto"/>
        <w:bottom w:val="none" w:sz="0" w:space="0" w:color="auto"/>
        <w:right w:val="none" w:sz="0" w:space="0" w:color="auto"/>
      </w:divBdr>
    </w:div>
    <w:div w:id="677122194">
      <w:bodyDiv w:val="1"/>
      <w:marLeft w:val="0"/>
      <w:marRight w:val="0"/>
      <w:marTop w:val="0"/>
      <w:marBottom w:val="0"/>
      <w:divBdr>
        <w:top w:val="none" w:sz="0" w:space="0" w:color="auto"/>
        <w:left w:val="none" w:sz="0" w:space="0" w:color="auto"/>
        <w:bottom w:val="none" w:sz="0" w:space="0" w:color="auto"/>
        <w:right w:val="none" w:sz="0" w:space="0" w:color="auto"/>
      </w:divBdr>
    </w:div>
    <w:div w:id="677542787">
      <w:bodyDiv w:val="1"/>
      <w:marLeft w:val="0"/>
      <w:marRight w:val="0"/>
      <w:marTop w:val="0"/>
      <w:marBottom w:val="0"/>
      <w:divBdr>
        <w:top w:val="none" w:sz="0" w:space="0" w:color="auto"/>
        <w:left w:val="none" w:sz="0" w:space="0" w:color="auto"/>
        <w:bottom w:val="none" w:sz="0" w:space="0" w:color="auto"/>
        <w:right w:val="none" w:sz="0" w:space="0" w:color="auto"/>
      </w:divBdr>
    </w:div>
    <w:div w:id="678627859">
      <w:bodyDiv w:val="1"/>
      <w:marLeft w:val="0"/>
      <w:marRight w:val="0"/>
      <w:marTop w:val="0"/>
      <w:marBottom w:val="0"/>
      <w:divBdr>
        <w:top w:val="none" w:sz="0" w:space="0" w:color="auto"/>
        <w:left w:val="none" w:sz="0" w:space="0" w:color="auto"/>
        <w:bottom w:val="none" w:sz="0" w:space="0" w:color="auto"/>
        <w:right w:val="none" w:sz="0" w:space="0" w:color="auto"/>
      </w:divBdr>
    </w:div>
    <w:div w:id="678851439">
      <w:bodyDiv w:val="1"/>
      <w:marLeft w:val="0"/>
      <w:marRight w:val="0"/>
      <w:marTop w:val="0"/>
      <w:marBottom w:val="0"/>
      <w:divBdr>
        <w:top w:val="none" w:sz="0" w:space="0" w:color="auto"/>
        <w:left w:val="none" w:sz="0" w:space="0" w:color="auto"/>
        <w:bottom w:val="none" w:sz="0" w:space="0" w:color="auto"/>
        <w:right w:val="none" w:sz="0" w:space="0" w:color="auto"/>
      </w:divBdr>
    </w:div>
    <w:div w:id="680081500">
      <w:bodyDiv w:val="1"/>
      <w:marLeft w:val="0"/>
      <w:marRight w:val="0"/>
      <w:marTop w:val="0"/>
      <w:marBottom w:val="0"/>
      <w:divBdr>
        <w:top w:val="none" w:sz="0" w:space="0" w:color="auto"/>
        <w:left w:val="none" w:sz="0" w:space="0" w:color="auto"/>
        <w:bottom w:val="none" w:sz="0" w:space="0" w:color="auto"/>
        <w:right w:val="none" w:sz="0" w:space="0" w:color="auto"/>
      </w:divBdr>
    </w:div>
    <w:div w:id="680662725">
      <w:bodyDiv w:val="1"/>
      <w:marLeft w:val="0"/>
      <w:marRight w:val="0"/>
      <w:marTop w:val="0"/>
      <w:marBottom w:val="0"/>
      <w:divBdr>
        <w:top w:val="none" w:sz="0" w:space="0" w:color="auto"/>
        <w:left w:val="none" w:sz="0" w:space="0" w:color="auto"/>
        <w:bottom w:val="none" w:sz="0" w:space="0" w:color="auto"/>
        <w:right w:val="none" w:sz="0" w:space="0" w:color="auto"/>
      </w:divBdr>
    </w:div>
    <w:div w:id="681321795">
      <w:bodyDiv w:val="1"/>
      <w:marLeft w:val="0"/>
      <w:marRight w:val="0"/>
      <w:marTop w:val="0"/>
      <w:marBottom w:val="0"/>
      <w:divBdr>
        <w:top w:val="none" w:sz="0" w:space="0" w:color="auto"/>
        <w:left w:val="none" w:sz="0" w:space="0" w:color="auto"/>
        <w:bottom w:val="none" w:sz="0" w:space="0" w:color="auto"/>
        <w:right w:val="none" w:sz="0" w:space="0" w:color="auto"/>
      </w:divBdr>
    </w:div>
    <w:div w:id="681399045">
      <w:bodyDiv w:val="1"/>
      <w:marLeft w:val="0"/>
      <w:marRight w:val="0"/>
      <w:marTop w:val="0"/>
      <w:marBottom w:val="0"/>
      <w:divBdr>
        <w:top w:val="none" w:sz="0" w:space="0" w:color="auto"/>
        <w:left w:val="none" w:sz="0" w:space="0" w:color="auto"/>
        <w:bottom w:val="none" w:sz="0" w:space="0" w:color="auto"/>
        <w:right w:val="none" w:sz="0" w:space="0" w:color="auto"/>
      </w:divBdr>
    </w:div>
    <w:div w:id="681401406">
      <w:bodyDiv w:val="1"/>
      <w:marLeft w:val="0"/>
      <w:marRight w:val="0"/>
      <w:marTop w:val="0"/>
      <w:marBottom w:val="0"/>
      <w:divBdr>
        <w:top w:val="none" w:sz="0" w:space="0" w:color="auto"/>
        <w:left w:val="none" w:sz="0" w:space="0" w:color="auto"/>
        <w:bottom w:val="none" w:sz="0" w:space="0" w:color="auto"/>
        <w:right w:val="none" w:sz="0" w:space="0" w:color="auto"/>
      </w:divBdr>
    </w:div>
    <w:div w:id="681470012">
      <w:bodyDiv w:val="1"/>
      <w:marLeft w:val="0"/>
      <w:marRight w:val="0"/>
      <w:marTop w:val="0"/>
      <w:marBottom w:val="0"/>
      <w:divBdr>
        <w:top w:val="none" w:sz="0" w:space="0" w:color="auto"/>
        <w:left w:val="none" w:sz="0" w:space="0" w:color="auto"/>
        <w:bottom w:val="none" w:sz="0" w:space="0" w:color="auto"/>
        <w:right w:val="none" w:sz="0" w:space="0" w:color="auto"/>
      </w:divBdr>
    </w:div>
    <w:div w:id="682434502">
      <w:bodyDiv w:val="1"/>
      <w:marLeft w:val="0"/>
      <w:marRight w:val="0"/>
      <w:marTop w:val="0"/>
      <w:marBottom w:val="0"/>
      <w:divBdr>
        <w:top w:val="none" w:sz="0" w:space="0" w:color="auto"/>
        <w:left w:val="none" w:sz="0" w:space="0" w:color="auto"/>
        <w:bottom w:val="none" w:sz="0" w:space="0" w:color="auto"/>
        <w:right w:val="none" w:sz="0" w:space="0" w:color="auto"/>
      </w:divBdr>
    </w:div>
    <w:div w:id="682821873">
      <w:bodyDiv w:val="1"/>
      <w:marLeft w:val="0"/>
      <w:marRight w:val="0"/>
      <w:marTop w:val="0"/>
      <w:marBottom w:val="0"/>
      <w:divBdr>
        <w:top w:val="none" w:sz="0" w:space="0" w:color="auto"/>
        <w:left w:val="none" w:sz="0" w:space="0" w:color="auto"/>
        <w:bottom w:val="none" w:sz="0" w:space="0" w:color="auto"/>
        <w:right w:val="none" w:sz="0" w:space="0" w:color="auto"/>
      </w:divBdr>
    </w:div>
    <w:div w:id="682898538">
      <w:bodyDiv w:val="1"/>
      <w:marLeft w:val="0"/>
      <w:marRight w:val="0"/>
      <w:marTop w:val="0"/>
      <w:marBottom w:val="0"/>
      <w:divBdr>
        <w:top w:val="none" w:sz="0" w:space="0" w:color="auto"/>
        <w:left w:val="none" w:sz="0" w:space="0" w:color="auto"/>
        <w:bottom w:val="none" w:sz="0" w:space="0" w:color="auto"/>
        <w:right w:val="none" w:sz="0" w:space="0" w:color="auto"/>
      </w:divBdr>
    </w:div>
    <w:div w:id="683021929">
      <w:bodyDiv w:val="1"/>
      <w:marLeft w:val="0"/>
      <w:marRight w:val="0"/>
      <w:marTop w:val="0"/>
      <w:marBottom w:val="0"/>
      <w:divBdr>
        <w:top w:val="none" w:sz="0" w:space="0" w:color="auto"/>
        <w:left w:val="none" w:sz="0" w:space="0" w:color="auto"/>
        <w:bottom w:val="none" w:sz="0" w:space="0" w:color="auto"/>
        <w:right w:val="none" w:sz="0" w:space="0" w:color="auto"/>
      </w:divBdr>
    </w:div>
    <w:div w:id="684670467">
      <w:bodyDiv w:val="1"/>
      <w:marLeft w:val="0"/>
      <w:marRight w:val="0"/>
      <w:marTop w:val="0"/>
      <w:marBottom w:val="0"/>
      <w:divBdr>
        <w:top w:val="none" w:sz="0" w:space="0" w:color="auto"/>
        <w:left w:val="none" w:sz="0" w:space="0" w:color="auto"/>
        <w:bottom w:val="none" w:sz="0" w:space="0" w:color="auto"/>
        <w:right w:val="none" w:sz="0" w:space="0" w:color="auto"/>
      </w:divBdr>
    </w:div>
    <w:div w:id="685985686">
      <w:bodyDiv w:val="1"/>
      <w:marLeft w:val="0"/>
      <w:marRight w:val="0"/>
      <w:marTop w:val="0"/>
      <w:marBottom w:val="0"/>
      <w:divBdr>
        <w:top w:val="none" w:sz="0" w:space="0" w:color="auto"/>
        <w:left w:val="none" w:sz="0" w:space="0" w:color="auto"/>
        <w:bottom w:val="none" w:sz="0" w:space="0" w:color="auto"/>
        <w:right w:val="none" w:sz="0" w:space="0" w:color="auto"/>
      </w:divBdr>
    </w:div>
    <w:div w:id="686248203">
      <w:bodyDiv w:val="1"/>
      <w:marLeft w:val="0"/>
      <w:marRight w:val="0"/>
      <w:marTop w:val="0"/>
      <w:marBottom w:val="0"/>
      <w:divBdr>
        <w:top w:val="none" w:sz="0" w:space="0" w:color="auto"/>
        <w:left w:val="none" w:sz="0" w:space="0" w:color="auto"/>
        <w:bottom w:val="none" w:sz="0" w:space="0" w:color="auto"/>
        <w:right w:val="none" w:sz="0" w:space="0" w:color="auto"/>
      </w:divBdr>
    </w:div>
    <w:div w:id="686642874">
      <w:bodyDiv w:val="1"/>
      <w:marLeft w:val="0"/>
      <w:marRight w:val="0"/>
      <w:marTop w:val="0"/>
      <w:marBottom w:val="0"/>
      <w:divBdr>
        <w:top w:val="none" w:sz="0" w:space="0" w:color="auto"/>
        <w:left w:val="none" w:sz="0" w:space="0" w:color="auto"/>
        <w:bottom w:val="none" w:sz="0" w:space="0" w:color="auto"/>
        <w:right w:val="none" w:sz="0" w:space="0" w:color="auto"/>
      </w:divBdr>
    </w:div>
    <w:div w:id="686760247">
      <w:bodyDiv w:val="1"/>
      <w:marLeft w:val="0"/>
      <w:marRight w:val="0"/>
      <w:marTop w:val="0"/>
      <w:marBottom w:val="0"/>
      <w:divBdr>
        <w:top w:val="none" w:sz="0" w:space="0" w:color="auto"/>
        <w:left w:val="none" w:sz="0" w:space="0" w:color="auto"/>
        <w:bottom w:val="none" w:sz="0" w:space="0" w:color="auto"/>
        <w:right w:val="none" w:sz="0" w:space="0" w:color="auto"/>
      </w:divBdr>
    </w:div>
    <w:div w:id="686903787">
      <w:bodyDiv w:val="1"/>
      <w:marLeft w:val="0"/>
      <w:marRight w:val="0"/>
      <w:marTop w:val="0"/>
      <w:marBottom w:val="0"/>
      <w:divBdr>
        <w:top w:val="none" w:sz="0" w:space="0" w:color="auto"/>
        <w:left w:val="none" w:sz="0" w:space="0" w:color="auto"/>
        <w:bottom w:val="none" w:sz="0" w:space="0" w:color="auto"/>
        <w:right w:val="none" w:sz="0" w:space="0" w:color="auto"/>
      </w:divBdr>
    </w:div>
    <w:div w:id="687413556">
      <w:bodyDiv w:val="1"/>
      <w:marLeft w:val="0"/>
      <w:marRight w:val="0"/>
      <w:marTop w:val="0"/>
      <w:marBottom w:val="0"/>
      <w:divBdr>
        <w:top w:val="none" w:sz="0" w:space="0" w:color="auto"/>
        <w:left w:val="none" w:sz="0" w:space="0" w:color="auto"/>
        <w:bottom w:val="none" w:sz="0" w:space="0" w:color="auto"/>
        <w:right w:val="none" w:sz="0" w:space="0" w:color="auto"/>
      </w:divBdr>
    </w:div>
    <w:div w:id="687753047">
      <w:bodyDiv w:val="1"/>
      <w:marLeft w:val="0"/>
      <w:marRight w:val="0"/>
      <w:marTop w:val="0"/>
      <w:marBottom w:val="0"/>
      <w:divBdr>
        <w:top w:val="none" w:sz="0" w:space="0" w:color="auto"/>
        <w:left w:val="none" w:sz="0" w:space="0" w:color="auto"/>
        <w:bottom w:val="none" w:sz="0" w:space="0" w:color="auto"/>
        <w:right w:val="none" w:sz="0" w:space="0" w:color="auto"/>
      </w:divBdr>
    </w:div>
    <w:div w:id="687801308">
      <w:bodyDiv w:val="1"/>
      <w:marLeft w:val="0"/>
      <w:marRight w:val="0"/>
      <w:marTop w:val="0"/>
      <w:marBottom w:val="0"/>
      <w:divBdr>
        <w:top w:val="none" w:sz="0" w:space="0" w:color="auto"/>
        <w:left w:val="none" w:sz="0" w:space="0" w:color="auto"/>
        <w:bottom w:val="none" w:sz="0" w:space="0" w:color="auto"/>
        <w:right w:val="none" w:sz="0" w:space="0" w:color="auto"/>
      </w:divBdr>
    </w:div>
    <w:div w:id="688682874">
      <w:bodyDiv w:val="1"/>
      <w:marLeft w:val="0"/>
      <w:marRight w:val="0"/>
      <w:marTop w:val="0"/>
      <w:marBottom w:val="0"/>
      <w:divBdr>
        <w:top w:val="none" w:sz="0" w:space="0" w:color="auto"/>
        <w:left w:val="none" w:sz="0" w:space="0" w:color="auto"/>
        <w:bottom w:val="none" w:sz="0" w:space="0" w:color="auto"/>
        <w:right w:val="none" w:sz="0" w:space="0" w:color="auto"/>
      </w:divBdr>
    </w:div>
    <w:div w:id="689068926">
      <w:bodyDiv w:val="1"/>
      <w:marLeft w:val="0"/>
      <w:marRight w:val="0"/>
      <w:marTop w:val="0"/>
      <w:marBottom w:val="0"/>
      <w:divBdr>
        <w:top w:val="none" w:sz="0" w:space="0" w:color="auto"/>
        <w:left w:val="none" w:sz="0" w:space="0" w:color="auto"/>
        <w:bottom w:val="none" w:sz="0" w:space="0" w:color="auto"/>
        <w:right w:val="none" w:sz="0" w:space="0" w:color="auto"/>
      </w:divBdr>
    </w:div>
    <w:div w:id="690029448">
      <w:bodyDiv w:val="1"/>
      <w:marLeft w:val="0"/>
      <w:marRight w:val="0"/>
      <w:marTop w:val="0"/>
      <w:marBottom w:val="0"/>
      <w:divBdr>
        <w:top w:val="none" w:sz="0" w:space="0" w:color="auto"/>
        <w:left w:val="none" w:sz="0" w:space="0" w:color="auto"/>
        <w:bottom w:val="none" w:sz="0" w:space="0" w:color="auto"/>
        <w:right w:val="none" w:sz="0" w:space="0" w:color="auto"/>
      </w:divBdr>
    </w:div>
    <w:div w:id="692153992">
      <w:bodyDiv w:val="1"/>
      <w:marLeft w:val="0"/>
      <w:marRight w:val="0"/>
      <w:marTop w:val="0"/>
      <w:marBottom w:val="0"/>
      <w:divBdr>
        <w:top w:val="none" w:sz="0" w:space="0" w:color="auto"/>
        <w:left w:val="none" w:sz="0" w:space="0" w:color="auto"/>
        <w:bottom w:val="none" w:sz="0" w:space="0" w:color="auto"/>
        <w:right w:val="none" w:sz="0" w:space="0" w:color="auto"/>
      </w:divBdr>
    </w:div>
    <w:div w:id="692729308">
      <w:bodyDiv w:val="1"/>
      <w:marLeft w:val="0"/>
      <w:marRight w:val="0"/>
      <w:marTop w:val="0"/>
      <w:marBottom w:val="0"/>
      <w:divBdr>
        <w:top w:val="none" w:sz="0" w:space="0" w:color="auto"/>
        <w:left w:val="none" w:sz="0" w:space="0" w:color="auto"/>
        <w:bottom w:val="none" w:sz="0" w:space="0" w:color="auto"/>
        <w:right w:val="none" w:sz="0" w:space="0" w:color="auto"/>
      </w:divBdr>
    </w:div>
    <w:div w:id="693116932">
      <w:bodyDiv w:val="1"/>
      <w:marLeft w:val="0"/>
      <w:marRight w:val="0"/>
      <w:marTop w:val="0"/>
      <w:marBottom w:val="0"/>
      <w:divBdr>
        <w:top w:val="none" w:sz="0" w:space="0" w:color="auto"/>
        <w:left w:val="none" w:sz="0" w:space="0" w:color="auto"/>
        <w:bottom w:val="none" w:sz="0" w:space="0" w:color="auto"/>
        <w:right w:val="none" w:sz="0" w:space="0" w:color="auto"/>
      </w:divBdr>
    </w:div>
    <w:div w:id="693464408">
      <w:bodyDiv w:val="1"/>
      <w:marLeft w:val="0"/>
      <w:marRight w:val="0"/>
      <w:marTop w:val="0"/>
      <w:marBottom w:val="0"/>
      <w:divBdr>
        <w:top w:val="none" w:sz="0" w:space="0" w:color="auto"/>
        <w:left w:val="none" w:sz="0" w:space="0" w:color="auto"/>
        <w:bottom w:val="none" w:sz="0" w:space="0" w:color="auto"/>
        <w:right w:val="none" w:sz="0" w:space="0" w:color="auto"/>
      </w:divBdr>
    </w:div>
    <w:div w:id="693578471">
      <w:bodyDiv w:val="1"/>
      <w:marLeft w:val="0"/>
      <w:marRight w:val="0"/>
      <w:marTop w:val="0"/>
      <w:marBottom w:val="0"/>
      <w:divBdr>
        <w:top w:val="none" w:sz="0" w:space="0" w:color="auto"/>
        <w:left w:val="none" w:sz="0" w:space="0" w:color="auto"/>
        <w:bottom w:val="none" w:sz="0" w:space="0" w:color="auto"/>
        <w:right w:val="none" w:sz="0" w:space="0" w:color="auto"/>
      </w:divBdr>
    </w:div>
    <w:div w:id="693842125">
      <w:bodyDiv w:val="1"/>
      <w:marLeft w:val="0"/>
      <w:marRight w:val="0"/>
      <w:marTop w:val="0"/>
      <w:marBottom w:val="0"/>
      <w:divBdr>
        <w:top w:val="none" w:sz="0" w:space="0" w:color="auto"/>
        <w:left w:val="none" w:sz="0" w:space="0" w:color="auto"/>
        <w:bottom w:val="none" w:sz="0" w:space="0" w:color="auto"/>
        <w:right w:val="none" w:sz="0" w:space="0" w:color="auto"/>
      </w:divBdr>
    </w:div>
    <w:div w:id="694189708">
      <w:bodyDiv w:val="1"/>
      <w:marLeft w:val="0"/>
      <w:marRight w:val="0"/>
      <w:marTop w:val="0"/>
      <w:marBottom w:val="0"/>
      <w:divBdr>
        <w:top w:val="none" w:sz="0" w:space="0" w:color="auto"/>
        <w:left w:val="none" w:sz="0" w:space="0" w:color="auto"/>
        <w:bottom w:val="none" w:sz="0" w:space="0" w:color="auto"/>
        <w:right w:val="none" w:sz="0" w:space="0" w:color="auto"/>
      </w:divBdr>
    </w:div>
    <w:div w:id="695623191">
      <w:bodyDiv w:val="1"/>
      <w:marLeft w:val="0"/>
      <w:marRight w:val="0"/>
      <w:marTop w:val="0"/>
      <w:marBottom w:val="0"/>
      <w:divBdr>
        <w:top w:val="none" w:sz="0" w:space="0" w:color="auto"/>
        <w:left w:val="none" w:sz="0" w:space="0" w:color="auto"/>
        <w:bottom w:val="none" w:sz="0" w:space="0" w:color="auto"/>
        <w:right w:val="none" w:sz="0" w:space="0" w:color="auto"/>
      </w:divBdr>
    </w:div>
    <w:div w:id="696155404">
      <w:bodyDiv w:val="1"/>
      <w:marLeft w:val="0"/>
      <w:marRight w:val="0"/>
      <w:marTop w:val="0"/>
      <w:marBottom w:val="0"/>
      <w:divBdr>
        <w:top w:val="none" w:sz="0" w:space="0" w:color="auto"/>
        <w:left w:val="none" w:sz="0" w:space="0" w:color="auto"/>
        <w:bottom w:val="none" w:sz="0" w:space="0" w:color="auto"/>
        <w:right w:val="none" w:sz="0" w:space="0" w:color="auto"/>
      </w:divBdr>
    </w:div>
    <w:div w:id="696545253">
      <w:bodyDiv w:val="1"/>
      <w:marLeft w:val="0"/>
      <w:marRight w:val="0"/>
      <w:marTop w:val="0"/>
      <w:marBottom w:val="0"/>
      <w:divBdr>
        <w:top w:val="none" w:sz="0" w:space="0" w:color="auto"/>
        <w:left w:val="none" w:sz="0" w:space="0" w:color="auto"/>
        <w:bottom w:val="none" w:sz="0" w:space="0" w:color="auto"/>
        <w:right w:val="none" w:sz="0" w:space="0" w:color="auto"/>
      </w:divBdr>
    </w:div>
    <w:div w:id="696931001">
      <w:bodyDiv w:val="1"/>
      <w:marLeft w:val="0"/>
      <w:marRight w:val="0"/>
      <w:marTop w:val="0"/>
      <w:marBottom w:val="0"/>
      <w:divBdr>
        <w:top w:val="none" w:sz="0" w:space="0" w:color="auto"/>
        <w:left w:val="none" w:sz="0" w:space="0" w:color="auto"/>
        <w:bottom w:val="none" w:sz="0" w:space="0" w:color="auto"/>
        <w:right w:val="none" w:sz="0" w:space="0" w:color="auto"/>
      </w:divBdr>
    </w:div>
    <w:div w:id="697631747">
      <w:bodyDiv w:val="1"/>
      <w:marLeft w:val="0"/>
      <w:marRight w:val="0"/>
      <w:marTop w:val="0"/>
      <w:marBottom w:val="0"/>
      <w:divBdr>
        <w:top w:val="none" w:sz="0" w:space="0" w:color="auto"/>
        <w:left w:val="none" w:sz="0" w:space="0" w:color="auto"/>
        <w:bottom w:val="none" w:sz="0" w:space="0" w:color="auto"/>
        <w:right w:val="none" w:sz="0" w:space="0" w:color="auto"/>
      </w:divBdr>
    </w:div>
    <w:div w:id="697774537">
      <w:bodyDiv w:val="1"/>
      <w:marLeft w:val="0"/>
      <w:marRight w:val="0"/>
      <w:marTop w:val="0"/>
      <w:marBottom w:val="0"/>
      <w:divBdr>
        <w:top w:val="none" w:sz="0" w:space="0" w:color="auto"/>
        <w:left w:val="none" w:sz="0" w:space="0" w:color="auto"/>
        <w:bottom w:val="none" w:sz="0" w:space="0" w:color="auto"/>
        <w:right w:val="none" w:sz="0" w:space="0" w:color="auto"/>
      </w:divBdr>
    </w:div>
    <w:div w:id="697895773">
      <w:bodyDiv w:val="1"/>
      <w:marLeft w:val="0"/>
      <w:marRight w:val="0"/>
      <w:marTop w:val="0"/>
      <w:marBottom w:val="0"/>
      <w:divBdr>
        <w:top w:val="none" w:sz="0" w:space="0" w:color="auto"/>
        <w:left w:val="none" w:sz="0" w:space="0" w:color="auto"/>
        <w:bottom w:val="none" w:sz="0" w:space="0" w:color="auto"/>
        <w:right w:val="none" w:sz="0" w:space="0" w:color="auto"/>
      </w:divBdr>
    </w:div>
    <w:div w:id="698506910">
      <w:bodyDiv w:val="1"/>
      <w:marLeft w:val="0"/>
      <w:marRight w:val="0"/>
      <w:marTop w:val="0"/>
      <w:marBottom w:val="0"/>
      <w:divBdr>
        <w:top w:val="none" w:sz="0" w:space="0" w:color="auto"/>
        <w:left w:val="none" w:sz="0" w:space="0" w:color="auto"/>
        <w:bottom w:val="none" w:sz="0" w:space="0" w:color="auto"/>
        <w:right w:val="none" w:sz="0" w:space="0" w:color="auto"/>
      </w:divBdr>
    </w:div>
    <w:div w:id="698897650">
      <w:bodyDiv w:val="1"/>
      <w:marLeft w:val="0"/>
      <w:marRight w:val="0"/>
      <w:marTop w:val="0"/>
      <w:marBottom w:val="0"/>
      <w:divBdr>
        <w:top w:val="none" w:sz="0" w:space="0" w:color="auto"/>
        <w:left w:val="none" w:sz="0" w:space="0" w:color="auto"/>
        <w:bottom w:val="none" w:sz="0" w:space="0" w:color="auto"/>
        <w:right w:val="none" w:sz="0" w:space="0" w:color="auto"/>
      </w:divBdr>
    </w:div>
    <w:div w:id="700283491">
      <w:bodyDiv w:val="1"/>
      <w:marLeft w:val="0"/>
      <w:marRight w:val="0"/>
      <w:marTop w:val="0"/>
      <w:marBottom w:val="0"/>
      <w:divBdr>
        <w:top w:val="none" w:sz="0" w:space="0" w:color="auto"/>
        <w:left w:val="none" w:sz="0" w:space="0" w:color="auto"/>
        <w:bottom w:val="none" w:sz="0" w:space="0" w:color="auto"/>
        <w:right w:val="none" w:sz="0" w:space="0" w:color="auto"/>
      </w:divBdr>
    </w:div>
    <w:div w:id="700470391">
      <w:bodyDiv w:val="1"/>
      <w:marLeft w:val="0"/>
      <w:marRight w:val="0"/>
      <w:marTop w:val="0"/>
      <w:marBottom w:val="0"/>
      <w:divBdr>
        <w:top w:val="none" w:sz="0" w:space="0" w:color="auto"/>
        <w:left w:val="none" w:sz="0" w:space="0" w:color="auto"/>
        <w:bottom w:val="none" w:sz="0" w:space="0" w:color="auto"/>
        <w:right w:val="none" w:sz="0" w:space="0" w:color="auto"/>
      </w:divBdr>
    </w:div>
    <w:div w:id="700936511">
      <w:bodyDiv w:val="1"/>
      <w:marLeft w:val="0"/>
      <w:marRight w:val="0"/>
      <w:marTop w:val="0"/>
      <w:marBottom w:val="0"/>
      <w:divBdr>
        <w:top w:val="none" w:sz="0" w:space="0" w:color="auto"/>
        <w:left w:val="none" w:sz="0" w:space="0" w:color="auto"/>
        <w:bottom w:val="none" w:sz="0" w:space="0" w:color="auto"/>
        <w:right w:val="none" w:sz="0" w:space="0" w:color="auto"/>
      </w:divBdr>
    </w:div>
    <w:div w:id="700984130">
      <w:bodyDiv w:val="1"/>
      <w:marLeft w:val="0"/>
      <w:marRight w:val="0"/>
      <w:marTop w:val="0"/>
      <w:marBottom w:val="0"/>
      <w:divBdr>
        <w:top w:val="none" w:sz="0" w:space="0" w:color="auto"/>
        <w:left w:val="none" w:sz="0" w:space="0" w:color="auto"/>
        <w:bottom w:val="none" w:sz="0" w:space="0" w:color="auto"/>
        <w:right w:val="none" w:sz="0" w:space="0" w:color="auto"/>
      </w:divBdr>
    </w:div>
    <w:div w:id="701396089">
      <w:bodyDiv w:val="1"/>
      <w:marLeft w:val="0"/>
      <w:marRight w:val="0"/>
      <w:marTop w:val="0"/>
      <w:marBottom w:val="0"/>
      <w:divBdr>
        <w:top w:val="none" w:sz="0" w:space="0" w:color="auto"/>
        <w:left w:val="none" w:sz="0" w:space="0" w:color="auto"/>
        <w:bottom w:val="none" w:sz="0" w:space="0" w:color="auto"/>
        <w:right w:val="none" w:sz="0" w:space="0" w:color="auto"/>
      </w:divBdr>
    </w:div>
    <w:div w:id="701983326">
      <w:bodyDiv w:val="1"/>
      <w:marLeft w:val="0"/>
      <w:marRight w:val="0"/>
      <w:marTop w:val="0"/>
      <w:marBottom w:val="0"/>
      <w:divBdr>
        <w:top w:val="none" w:sz="0" w:space="0" w:color="auto"/>
        <w:left w:val="none" w:sz="0" w:space="0" w:color="auto"/>
        <w:bottom w:val="none" w:sz="0" w:space="0" w:color="auto"/>
        <w:right w:val="none" w:sz="0" w:space="0" w:color="auto"/>
      </w:divBdr>
    </w:div>
    <w:div w:id="702636044">
      <w:bodyDiv w:val="1"/>
      <w:marLeft w:val="0"/>
      <w:marRight w:val="0"/>
      <w:marTop w:val="0"/>
      <w:marBottom w:val="0"/>
      <w:divBdr>
        <w:top w:val="none" w:sz="0" w:space="0" w:color="auto"/>
        <w:left w:val="none" w:sz="0" w:space="0" w:color="auto"/>
        <w:bottom w:val="none" w:sz="0" w:space="0" w:color="auto"/>
        <w:right w:val="none" w:sz="0" w:space="0" w:color="auto"/>
      </w:divBdr>
    </w:div>
    <w:div w:id="703754903">
      <w:bodyDiv w:val="1"/>
      <w:marLeft w:val="0"/>
      <w:marRight w:val="0"/>
      <w:marTop w:val="0"/>
      <w:marBottom w:val="0"/>
      <w:divBdr>
        <w:top w:val="none" w:sz="0" w:space="0" w:color="auto"/>
        <w:left w:val="none" w:sz="0" w:space="0" w:color="auto"/>
        <w:bottom w:val="none" w:sz="0" w:space="0" w:color="auto"/>
        <w:right w:val="none" w:sz="0" w:space="0" w:color="auto"/>
      </w:divBdr>
    </w:div>
    <w:div w:id="704063560">
      <w:bodyDiv w:val="1"/>
      <w:marLeft w:val="0"/>
      <w:marRight w:val="0"/>
      <w:marTop w:val="0"/>
      <w:marBottom w:val="0"/>
      <w:divBdr>
        <w:top w:val="none" w:sz="0" w:space="0" w:color="auto"/>
        <w:left w:val="none" w:sz="0" w:space="0" w:color="auto"/>
        <w:bottom w:val="none" w:sz="0" w:space="0" w:color="auto"/>
        <w:right w:val="none" w:sz="0" w:space="0" w:color="auto"/>
      </w:divBdr>
    </w:div>
    <w:div w:id="704526368">
      <w:bodyDiv w:val="1"/>
      <w:marLeft w:val="0"/>
      <w:marRight w:val="0"/>
      <w:marTop w:val="0"/>
      <w:marBottom w:val="0"/>
      <w:divBdr>
        <w:top w:val="none" w:sz="0" w:space="0" w:color="auto"/>
        <w:left w:val="none" w:sz="0" w:space="0" w:color="auto"/>
        <w:bottom w:val="none" w:sz="0" w:space="0" w:color="auto"/>
        <w:right w:val="none" w:sz="0" w:space="0" w:color="auto"/>
      </w:divBdr>
    </w:div>
    <w:div w:id="704670189">
      <w:bodyDiv w:val="1"/>
      <w:marLeft w:val="0"/>
      <w:marRight w:val="0"/>
      <w:marTop w:val="0"/>
      <w:marBottom w:val="0"/>
      <w:divBdr>
        <w:top w:val="none" w:sz="0" w:space="0" w:color="auto"/>
        <w:left w:val="none" w:sz="0" w:space="0" w:color="auto"/>
        <w:bottom w:val="none" w:sz="0" w:space="0" w:color="auto"/>
        <w:right w:val="none" w:sz="0" w:space="0" w:color="auto"/>
      </w:divBdr>
    </w:div>
    <w:div w:id="704907125">
      <w:bodyDiv w:val="1"/>
      <w:marLeft w:val="0"/>
      <w:marRight w:val="0"/>
      <w:marTop w:val="0"/>
      <w:marBottom w:val="0"/>
      <w:divBdr>
        <w:top w:val="none" w:sz="0" w:space="0" w:color="auto"/>
        <w:left w:val="none" w:sz="0" w:space="0" w:color="auto"/>
        <w:bottom w:val="none" w:sz="0" w:space="0" w:color="auto"/>
        <w:right w:val="none" w:sz="0" w:space="0" w:color="auto"/>
      </w:divBdr>
    </w:div>
    <w:div w:id="706488520">
      <w:bodyDiv w:val="1"/>
      <w:marLeft w:val="0"/>
      <w:marRight w:val="0"/>
      <w:marTop w:val="0"/>
      <w:marBottom w:val="0"/>
      <w:divBdr>
        <w:top w:val="none" w:sz="0" w:space="0" w:color="auto"/>
        <w:left w:val="none" w:sz="0" w:space="0" w:color="auto"/>
        <w:bottom w:val="none" w:sz="0" w:space="0" w:color="auto"/>
        <w:right w:val="none" w:sz="0" w:space="0" w:color="auto"/>
      </w:divBdr>
    </w:div>
    <w:div w:id="706684264">
      <w:bodyDiv w:val="1"/>
      <w:marLeft w:val="0"/>
      <w:marRight w:val="0"/>
      <w:marTop w:val="0"/>
      <w:marBottom w:val="0"/>
      <w:divBdr>
        <w:top w:val="none" w:sz="0" w:space="0" w:color="auto"/>
        <w:left w:val="none" w:sz="0" w:space="0" w:color="auto"/>
        <w:bottom w:val="none" w:sz="0" w:space="0" w:color="auto"/>
        <w:right w:val="none" w:sz="0" w:space="0" w:color="auto"/>
      </w:divBdr>
    </w:div>
    <w:div w:id="707724888">
      <w:bodyDiv w:val="1"/>
      <w:marLeft w:val="0"/>
      <w:marRight w:val="0"/>
      <w:marTop w:val="0"/>
      <w:marBottom w:val="0"/>
      <w:divBdr>
        <w:top w:val="none" w:sz="0" w:space="0" w:color="auto"/>
        <w:left w:val="none" w:sz="0" w:space="0" w:color="auto"/>
        <w:bottom w:val="none" w:sz="0" w:space="0" w:color="auto"/>
        <w:right w:val="none" w:sz="0" w:space="0" w:color="auto"/>
      </w:divBdr>
    </w:div>
    <w:div w:id="708260419">
      <w:bodyDiv w:val="1"/>
      <w:marLeft w:val="0"/>
      <w:marRight w:val="0"/>
      <w:marTop w:val="0"/>
      <w:marBottom w:val="0"/>
      <w:divBdr>
        <w:top w:val="none" w:sz="0" w:space="0" w:color="auto"/>
        <w:left w:val="none" w:sz="0" w:space="0" w:color="auto"/>
        <w:bottom w:val="none" w:sz="0" w:space="0" w:color="auto"/>
        <w:right w:val="none" w:sz="0" w:space="0" w:color="auto"/>
      </w:divBdr>
    </w:div>
    <w:div w:id="708381962">
      <w:bodyDiv w:val="1"/>
      <w:marLeft w:val="0"/>
      <w:marRight w:val="0"/>
      <w:marTop w:val="0"/>
      <w:marBottom w:val="0"/>
      <w:divBdr>
        <w:top w:val="none" w:sz="0" w:space="0" w:color="auto"/>
        <w:left w:val="none" w:sz="0" w:space="0" w:color="auto"/>
        <w:bottom w:val="none" w:sz="0" w:space="0" w:color="auto"/>
        <w:right w:val="none" w:sz="0" w:space="0" w:color="auto"/>
      </w:divBdr>
    </w:div>
    <w:div w:id="708410886">
      <w:bodyDiv w:val="1"/>
      <w:marLeft w:val="0"/>
      <w:marRight w:val="0"/>
      <w:marTop w:val="0"/>
      <w:marBottom w:val="0"/>
      <w:divBdr>
        <w:top w:val="none" w:sz="0" w:space="0" w:color="auto"/>
        <w:left w:val="none" w:sz="0" w:space="0" w:color="auto"/>
        <w:bottom w:val="none" w:sz="0" w:space="0" w:color="auto"/>
        <w:right w:val="none" w:sz="0" w:space="0" w:color="auto"/>
      </w:divBdr>
    </w:div>
    <w:div w:id="709499609">
      <w:bodyDiv w:val="1"/>
      <w:marLeft w:val="0"/>
      <w:marRight w:val="0"/>
      <w:marTop w:val="0"/>
      <w:marBottom w:val="0"/>
      <w:divBdr>
        <w:top w:val="none" w:sz="0" w:space="0" w:color="auto"/>
        <w:left w:val="none" w:sz="0" w:space="0" w:color="auto"/>
        <w:bottom w:val="none" w:sz="0" w:space="0" w:color="auto"/>
        <w:right w:val="none" w:sz="0" w:space="0" w:color="auto"/>
      </w:divBdr>
    </w:div>
    <w:div w:id="709768597">
      <w:bodyDiv w:val="1"/>
      <w:marLeft w:val="0"/>
      <w:marRight w:val="0"/>
      <w:marTop w:val="0"/>
      <w:marBottom w:val="0"/>
      <w:divBdr>
        <w:top w:val="none" w:sz="0" w:space="0" w:color="auto"/>
        <w:left w:val="none" w:sz="0" w:space="0" w:color="auto"/>
        <w:bottom w:val="none" w:sz="0" w:space="0" w:color="auto"/>
        <w:right w:val="none" w:sz="0" w:space="0" w:color="auto"/>
      </w:divBdr>
    </w:div>
    <w:div w:id="709957910">
      <w:bodyDiv w:val="1"/>
      <w:marLeft w:val="0"/>
      <w:marRight w:val="0"/>
      <w:marTop w:val="0"/>
      <w:marBottom w:val="0"/>
      <w:divBdr>
        <w:top w:val="none" w:sz="0" w:space="0" w:color="auto"/>
        <w:left w:val="none" w:sz="0" w:space="0" w:color="auto"/>
        <w:bottom w:val="none" w:sz="0" w:space="0" w:color="auto"/>
        <w:right w:val="none" w:sz="0" w:space="0" w:color="auto"/>
      </w:divBdr>
    </w:div>
    <w:div w:id="710501531">
      <w:bodyDiv w:val="1"/>
      <w:marLeft w:val="0"/>
      <w:marRight w:val="0"/>
      <w:marTop w:val="0"/>
      <w:marBottom w:val="0"/>
      <w:divBdr>
        <w:top w:val="none" w:sz="0" w:space="0" w:color="auto"/>
        <w:left w:val="none" w:sz="0" w:space="0" w:color="auto"/>
        <w:bottom w:val="none" w:sz="0" w:space="0" w:color="auto"/>
        <w:right w:val="none" w:sz="0" w:space="0" w:color="auto"/>
      </w:divBdr>
    </w:div>
    <w:div w:id="710571769">
      <w:bodyDiv w:val="1"/>
      <w:marLeft w:val="0"/>
      <w:marRight w:val="0"/>
      <w:marTop w:val="0"/>
      <w:marBottom w:val="0"/>
      <w:divBdr>
        <w:top w:val="none" w:sz="0" w:space="0" w:color="auto"/>
        <w:left w:val="none" w:sz="0" w:space="0" w:color="auto"/>
        <w:bottom w:val="none" w:sz="0" w:space="0" w:color="auto"/>
        <w:right w:val="none" w:sz="0" w:space="0" w:color="auto"/>
      </w:divBdr>
    </w:div>
    <w:div w:id="711150073">
      <w:bodyDiv w:val="1"/>
      <w:marLeft w:val="0"/>
      <w:marRight w:val="0"/>
      <w:marTop w:val="0"/>
      <w:marBottom w:val="0"/>
      <w:divBdr>
        <w:top w:val="none" w:sz="0" w:space="0" w:color="auto"/>
        <w:left w:val="none" w:sz="0" w:space="0" w:color="auto"/>
        <w:bottom w:val="none" w:sz="0" w:space="0" w:color="auto"/>
        <w:right w:val="none" w:sz="0" w:space="0" w:color="auto"/>
      </w:divBdr>
    </w:div>
    <w:div w:id="711807130">
      <w:bodyDiv w:val="1"/>
      <w:marLeft w:val="0"/>
      <w:marRight w:val="0"/>
      <w:marTop w:val="0"/>
      <w:marBottom w:val="0"/>
      <w:divBdr>
        <w:top w:val="none" w:sz="0" w:space="0" w:color="auto"/>
        <w:left w:val="none" w:sz="0" w:space="0" w:color="auto"/>
        <w:bottom w:val="none" w:sz="0" w:space="0" w:color="auto"/>
        <w:right w:val="none" w:sz="0" w:space="0" w:color="auto"/>
      </w:divBdr>
    </w:div>
    <w:div w:id="712460060">
      <w:bodyDiv w:val="1"/>
      <w:marLeft w:val="0"/>
      <w:marRight w:val="0"/>
      <w:marTop w:val="0"/>
      <w:marBottom w:val="0"/>
      <w:divBdr>
        <w:top w:val="none" w:sz="0" w:space="0" w:color="auto"/>
        <w:left w:val="none" w:sz="0" w:space="0" w:color="auto"/>
        <w:bottom w:val="none" w:sz="0" w:space="0" w:color="auto"/>
        <w:right w:val="none" w:sz="0" w:space="0" w:color="auto"/>
      </w:divBdr>
    </w:div>
    <w:div w:id="713768605">
      <w:bodyDiv w:val="1"/>
      <w:marLeft w:val="0"/>
      <w:marRight w:val="0"/>
      <w:marTop w:val="0"/>
      <w:marBottom w:val="0"/>
      <w:divBdr>
        <w:top w:val="none" w:sz="0" w:space="0" w:color="auto"/>
        <w:left w:val="none" w:sz="0" w:space="0" w:color="auto"/>
        <w:bottom w:val="none" w:sz="0" w:space="0" w:color="auto"/>
        <w:right w:val="none" w:sz="0" w:space="0" w:color="auto"/>
      </w:divBdr>
    </w:div>
    <w:div w:id="715396129">
      <w:bodyDiv w:val="1"/>
      <w:marLeft w:val="0"/>
      <w:marRight w:val="0"/>
      <w:marTop w:val="0"/>
      <w:marBottom w:val="0"/>
      <w:divBdr>
        <w:top w:val="none" w:sz="0" w:space="0" w:color="auto"/>
        <w:left w:val="none" w:sz="0" w:space="0" w:color="auto"/>
        <w:bottom w:val="none" w:sz="0" w:space="0" w:color="auto"/>
        <w:right w:val="none" w:sz="0" w:space="0" w:color="auto"/>
      </w:divBdr>
    </w:div>
    <w:div w:id="715542979">
      <w:bodyDiv w:val="1"/>
      <w:marLeft w:val="0"/>
      <w:marRight w:val="0"/>
      <w:marTop w:val="0"/>
      <w:marBottom w:val="0"/>
      <w:divBdr>
        <w:top w:val="none" w:sz="0" w:space="0" w:color="auto"/>
        <w:left w:val="none" w:sz="0" w:space="0" w:color="auto"/>
        <w:bottom w:val="none" w:sz="0" w:space="0" w:color="auto"/>
        <w:right w:val="none" w:sz="0" w:space="0" w:color="auto"/>
      </w:divBdr>
    </w:div>
    <w:div w:id="715815042">
      <w:bodyDiv w:val="1"/>
      <w:marLeft w:val="0"/>
      <w:marRight w:val="0"/>
      <w:marTop w:val="0"/>
      <w:marBottom w:val="0"/>
      <w:divBdr>
        <w:top w:val="none" w:sz="0" w:space="0" w:color="auto"/>
        <w:left w:val="none" w:sz="0" w:space="0" w:color="auto"/>
        <w:bottom w:val="none" w:sz="0" w:space="0" w:color="auto"/>
        <w:right w:val="none" w:sz="0" w:space="0" w:color="auto"/>
      </w:divBdr>
    </w:div>
    <w:div w:id="716052762">
      <w:bodyDiv w:val="1"/>
      <w:marLeft w:val="0"/>
      <w:marRight w:val="0"/>
      <w:marTop w:val="0"/>
      <w:marBottom w:val="0"/>
      <w:divBdr>
        <w:top w:val="none" w:sz="0" w:space="0" w:color="auto"/>
        <w:left w:val="none" w:sz="0" w:space="0" w:color="auto"/>
        <w:bottom w:val="none" w:sz="0" w:space="0" w:color="auto"/>
        <w:right w:val="none" w:sz="0" w:space="0" w:color="auto"/>
      </w:divBdr>
    </w:div>
    <w:div w:id="716129027">
      <w:bodyDiv w:val="1"/>
      <w:marLeft w:val="0"/>
      <w:marRight w:val="0"/>
      <w:marTop w:val="0"/>
      <w:marBottom w:val="0"/>
      <w:divBdr>
        <w:top w:val="none" w:sz="0" w:space="0" w:color="auto"/>
        <w:left w:val="none" w:sz="0" w:space="0" w:color="auto"/>
        <w:bottom w:val="none" w:sz="0" w:space="0" w:color="auto"/>
        <w:right w:val="none" w:sz="0" w:space="0" w:color="auto"/>
      </w:divBdr>
    </w:div>
    <w:div w:id="717509429">
      <w:bodyDiv w:val="1"/>
      <w:marLeft w:val="0"/>
      <w:marRight w:val="0"/>
      <w:marTop w:val="0"/>
      <w:marBottom w:val="0"/>
      <w:divBdr>
        <w:top w:val="none" w:sz="0" w:space="0" w:color="auto"/>
        <w:left w:val="none" w:sz="0" w:space="0" w:color="auto"/>
        <w:bottom w:val="none" w:sz="0" w:space="0" w:color="auto"/>
        <w:right w:val="none" w:sz="0" w:space="0" w:color="auto"/>
      </w:divBdr>
    </w:div>
    <w:div w:id="720177319">
      <w:bodyDiv w:val="1"/>
      <w:marLeft w:val="0"/>
      <w:marRight w:val="0"/>
      <w:marTop w:val="0"/>
      <w:marBottom w:val="0"/>
      <w:divBdr>
        <w:top w:val="none" w:sz="0" w:space="0" w:color="auto"/>
        <w:left w:val="none" w:sz="0" w:space="0" w:color="auto"/>
        <w:bottom w:val="none" w:sz="0" w:space="0" w:color="auto"/>
        <w:right w:val="none" w:sz="0" w:space="0" w:color="auto"/>
      </w:divBdr>
    </w:div>
    <w:div w:id="720372030">
      <w:bodyDiv w:val="1"/>
      <w:marLeft w:val="0"/>
      <w:marRight w:val="0"/>
      <w:marTop w:val="0"/>
      <w:marBottom w:val="0"/>
      <w:divBdr>
        <w:top w:val="none" w:sz="0" w:space="0" w:color="auto"/>
        <w:left w:val="none" w:sz="0" w:space="0" w:color="auto"/>
        <w:bottom w:val="none" w:sz="0" w:space="0" w:color="auto"/>
        <w:right w:val="none" w:sz="0" w:space="0" w:color="auto"/>
      </w:divBdr>
    </w:div>
    <w:div w:id="720641405">
      <w:bodyDiv w:val="1"/>
      <w:marLeft w:val="0"/>
      <w:marRight w:val="0"/>
      <w:marTop w:val="0"/>
      <w:marBottom w:val="0"/>
      <w:divBdr>
        <w:top w:val="none" w:sz="0" w:space="0" w:color="auto"/>
        <w:left w:val="none" w:sz="0" w:space="0" w:color="auto"/>
        <w:bottom w:val="none" w:sz="0" w:space="0" w:color="auto"/>
        <w:right w:val="none" w:sz="0" w:space="0" w:color="auto"/>
      </w:divBdr>
    </w:div>
    <w:div w:id="721709640">
      <w:bodyDiv w:val="1"/>
      <w:marLeft w:val="0"/>
      <w:marRight w:val="0"/>
      <w:marTop w:val="0"/>
      <w:marBottom w:val="0"/>
      <w:divBdr>
        <w:top w:val="none" w:sz="0" w:space="0" w:color="auto"/>
        <w:left w:val="none" w:sz="0" w:space="0" w:color="auto"/>
        <w:bottom w:val="none" w:sz="0" w:space="0" w:color="auto"/>
        <w:right w:val="none" w:sz="0" w:space="0" w:color="auto"/>
      </w:divBdr>
    </w:div>
    <w:div w:id="722143385">
      <w:bodyDiv w:val="1"/>
      <w:marLeft w:val="0"/>
      <w:marRight w:val="0"/>
      <w:marTop w:val="0"/>
      <w:marBottom w:val="0"/>
      <w:divBdr>
        <w:top w:val="none" w:sz="0" w:space="0" w:color="auto"/>
        <w:left w:val="none" w:sz="0" w:space="0" w:color="auto"/>
        <w:bottom w:val="none" w:sz="0" w:space="0" w:color="auto"/>
        <w:right w:val="none" w:sz="0" w:space="0" w:color="auto"/>
      </w:divBdr>
    </w:div>
    <w:div w:id="722169342">
      <w:bodyDiv w:val="1"/>
      <w:marLeft w:val="0"/>
      <w:marRight w:val="0"/>
      <w:marTop w:val="0"/>
      <w:marBottom w:val="0"/>
      <w:divBdr>
        <w:top w:val="none" w:sz="0" w:space="0" w:color="auto"/>
        <w:left w:val="none" w:sz="0" w:space="0" w:color="auto"/>
        <w:bottom w:val="none" w:sz="0" w:space="0" w:color="auto"/>
        <w:right w:val="none" w:sz="0" w:space="0" w:color="auto"/>
      </w:divBdr>
    </w:div>
    <w:div w:id="723329615">
      <w:bodyDiv w:val="1"/>
      <w:marLeft w:val="0"/>
      <w:marRight w:val="0"/>
      <w:marTop w:val="0"/>
      <w:marBottom w:val="0"/>
      <w:divBdr>
        <w:top w:val="none" w:sz="0" w:space="0" w:color="auto"/>
        <w:left w:val="none" w:sz="0" w:space="0" w:color="auto"/>
        <w:bottom w:val="none" w:sz="0" w:space="0" w:color="auto"/>
        <w:right w:val="none" w:sz="0" w:space="0" w:color="auto"/>
      </w:divBdr>
    </w:div>
    <w:div w:id="723986272">
      <w:bodyDiv w:val="1"/>
      <w:marLeft w:val="0"/>
      <w:marRight w:val="0"/>
      <w:marTop w:val="0"/>
      <w:marBottom w:val="0"/>
      <w:divBdr>
        <w:top w:val="none" w:sz="0" w:space="0" w:color="auto"/>
        <w:left w:val="none" w:sz="0" w:space="0" w:color="auto"/>
        <w:bottom w:val="none" w:sz="0" w:space="0" w:color="auto"/>
        <w:right w:val="none" w:sz="0" w:space="0" w:color="auto"/>
      </w:divBdr>
    </w:div>
    <w:div w:id="724181289">
      <w:bodyDiv w:val="1"/>
      <w:marLeft w:val="0"/>
      <w:marRight w:val="0"/>
      <w:marTop w:val="0"/>
      <w:marBottom w:val="0"/>
      <w:divBdr>
        <w:top w:val="none" w:sz="0" w:space="0" w:color="auto"/>
        <w:left w:val="none" w:sz="0" w:space="0" w:color="auto"/>
        <w:bottom w:val="none" w:sz="0" w:space="0" w:color="auto"/>
        <w:right w:val="none" w:sz="0" w:space="0" w:color="auto"/>
      </w:divBdr>
    </w:div>
    <w:div w:id="725101717">
      <w:bodyDiv w:val="1"/>
      <w:marLeft w:val="0"/>
      <w:marRight w:val="0"/>
      <w:marTop w:val="0"/>
      <w:marBottom w:val="0"/>
      <w:divBdr>
        <w:top w:val="none" w:sz="0" w:space="0" w:color="auto"/>
        <w:left w:val="none" w:sz="0" w:space="0" w:color="auto"/>
        <w:bottom w:val="none" w:sz="0" w:space="0" w:color="auto"/>
        <w:right w:val="none" w:sz="0" w:space="0" w:color="auto"/>
      </w:divBdr>
    </w:div>
    <w:div w:id="725223015">
      <w:bodyDiv w:val="1"/>
      <w:marLeft w:val="0"/>
      <w:marRight w:val="0"/>
      <w:marTop w:val="0"/>
      <w:marBottom w:val="0"/>
      <w:divBdr>
        <w:top w:val="none" w:sz="0" w:space="0" w:color="auto"/>
        <w:left w:val="none" w:sz="0" w:space="0" w:color="auto"/>
        <w:bottom w:val="none" w:sz="0" w:space="0" w:color="auto"/>
        <w:right w:val="none" w:sz="0" w:space="0" w:color="auto"/>
      </w:divBdr>
    </w:div>
    <w:div w:id="725681827">
      <w:bodyDiv w:val="1"/>
      <w:marLeft w:val="0"/>
      <w:marRight w:val="0"/>
      <w:marTop w:val="0"/>
      <w:marBottom w:val="0"/>
      <w:divBdr>
        <w:top w:val="none" w:sz="0" w:space="0" w:color="auto"/>
        <w:left w:val="none" w:sz="0" w:space="0" w:color="auto"/>
        <w:bottom w:val="none" w:sz="0" w:space="0" w:color="auto"/>
        <w:right w:val="none" w:sz="0" w:space="0" w:color="auto"/>
      </w:divBdr>
    </w:div>
    <w:div w:id="726220989">
      <w:bodyDiv w:val="1"/>
      <w:marLeft w:val="0"/>
      <w:marRight w:val="0"/>
      <w:marTop w:val="0"/>
      <w:marBottom w:val="0"/>
      <w:divBdr>
        <w:top w:val="none" w:sz="0" w:space="0" w:color="auto"/>
        <w:left w:val="none" w:sz="0" w:space="0" w:color="auto"/>
        <w:bottom w:val="none" w:sz="0" w:space="0" w:color="auto"/>
        <w:right w:val="none" w:sz="0" w:space="0" w:color="auto"/>
      </w:divBdr>
    </w:div>
    <w:div w:id="726683155">
      <w:bodyDiv w:val="1"/>
      <w:marLeft w:val="0"/>
      <w:marRight w:val="0"/>
      <w:marTop w:val="0"/>
      <w:marBottom w:val="0"/>
      <w:divBdr>
        <w:top w:val="none" w:sz="0" w:space="0" w:color="auto"/>
        <w:left w:val="none" w:sz="0" w:space="0" w:color="auto"/>
        <w:bottom w:val="none" w:sz="0" w:space="0" w:color="auto"/>
        <w:right w:val="none" w:sz="0" w:space="0" w:color="auto"/>
      </w:divBdr>
    </w:div>
    <w:div w:id="726686741">
      <w:bodyDiv w:val="1"/>
      <w:marLeft w:val="0"/>
      <w:marRight w:val="0"/>
      <w:marTop w:val="0"/>
      <w:marBottom w:val="0"/>
      <w:divBdr>
        <w:top w:val="none" w:sz="0" w:space="0" w:color="auto"/>
        <w:left w:val="none" w:sz="0" w:space="0" w:color="auto"/>
        <w:bottom w:val="none" w:sz="0" w:space="0" w:color="auto"/>
        <w:right w:val="none" w:sz="0" w:space="0" w:color="auto"/>
      </w:divBdr>
    </w:div>
    <w:div w:id="727341357">
      <w:bodyDiv w:val="1"/>
      <w:marLeft w:val="0"/>
      <w:marRight w:val="0"/>
      <w:marTop w:val="0"/>
      <w:marBottom w:val="0"/>
      <w:divBdr>
        <w:top w:val="none" w:sz="0" w:space="0" w:color="auto"/>
        <w:left w:val="none" w:sz="0" w:space="0" w:color="auto"/>
        <w:bottom w:val="none" w:sz="0" w:space="0" w:color="auto"/>
        <w:right w:val="none" w:sz="0" w:space="0" w:color="auto"/>
      </w:divBdr>
    </w:div>
    <w:div w:id="728504252">
      <w:bodyDiv w:val="1"/>
      <w:marLeft w:val="0"/>
      <w:marRight w:val="0"/>
      <w:marTop w:val="0"/>
      <w:marBottom w:val="0"/>
      <w:divBdr>
        <w:top w:val="none" w:sz="0" w:space="0" w:color="auto"/>
        <w:left w:val="none" w:sz="0" w:space="0" w:color="auto"/>
        <w:bottom w:val="none" w:sz="0" w:space="0" w:color="auto"/>
        <w:right w:val="none" w:sz="0" w:space="0" w:color="auto"/>
      </w:divBdr>
    </w:div>
    <w:div w:id="728767089">
      <w:bodyDiv w:val="1"/>
      <w:marLeft w:val="0"/>
      <w:marRight w:val="0"/>
      <w:marTop w:val="0"/>
      <w:marBottom w:val="0"/>
      <w:divBdr>
        <w:top w:val="none" w:sz="0" w:space="0" w:color="auto"/>
        <w:left w:val="none" w:sz="0" w:space="0" w:color="auto"/>
        <w:bottom w:val="none" w:sz="0" w:space="0" w:color="auto"/>
        <w:right w:val="none" w:sz="0" w:space="0" w:color="auto"/>
      </w:divBdr>
    </w:div>
    <w:div w:id="729157870">
      <w:bodyDiv w:val="1"/>
      <w:marLeft w:val="0"/>
      <w:marRight w:val="0"/>
      <w:marTop w:val="0"/>
      <w:marBottom w:val="0"/>
      <w:divBdr>
        <w:top w:val="none" w:sz="0" w:space="0" w:color="auto"/>
        <w:left w:val="none" w:sz="0" w:space="0" w:color="auto"/>
        <w:bottom w:val="none" w:sz="0" w:space="0" w:color="auto"/>
        <w:right w:val="none" w:sz="0" w:space="0" w:color="auto"/>
      </w:divBdr>
    </w:div>
    <w:div w:id="729768851">
      <w:bodyDiv w:val="1"/>
      <w:marLeft w:val="0"/>
      <w:marRight w:val="0"/>
      <w:marTop w:val="0"/>
      <w:marBottom w:val="0"/>
      <w:divBdr>
        <w:top w:val="none" w:sz="0" w:space="0" w:color="auto"/>
        <w:left w:val="none" w:sz="0" w:space="0" w:color="auto"/>
        <w:bottom w:val="none" w:sz="0" w:space="0" w:color="auto"/>
        <w:right w:val="none" w:sz="0" w:space="0" w:color="auto"/>
      </w:divBdr>
    </w:div>
    <w:div w:id="730229382">
      <w:bodyDiv w:val="1"/>
      <w:marLeft w:val="0"/>
      <w:marRight w:val="0"/>
      <w:marTop w:val="0"/>
      <w:marBottom w:val="0"/>
      <w:divBdr>
        <w:top w:val="none" w:sz="0" w:space="0" w:color="auto"/>
        <w:left w:val="none" w:sz="0" w:space="0" w:color="auto"/>
        <w:bottom w:val="none" w:sz="0" w:space="0" w:color="auto"/>
        <w:right w:val="none" w:sz="0" w:space="0" w:color="auto"/>
      </w:divBdr>
    </w:div>
    <w:div w:id="730737649">
      <w:bodyDiv w:val="1"/>
      <w:marLeft w:val="0"/>
      <w:marRight w:val="0"/>
      <w:marTop w:val="0"/>
      <w:marBottom w:val="0"/>
      <w:divBdr>
        <w:top w:val="none" w:sz="0" w:space="0" w:color="auto"/>
        <w:left w:val="none" w:sz="0" w:space="0" w:color="auto"/>
        <w:bottom w:val="none" w:sz="0" w:space="0" w:color="auto"/>
        <w:right w:val="none" w:sz="0" w:space="0" w:color="auto"/>
      </w:divBdr>
    </w:div>
    <w:div w:id="731121439">
      <w:bodyDiv w:val="1"/>
      <w:marLeft w:val="0"/>
      <w:marRight w:val="0"/>
      <w:marTop w:val="0"/>
      <w:marBottom w:val="0"/>
      <w:divBdr>
        <w:top w:val="none" w:sz="0" w:space="0" w:color="auto"/>
        <w:left w:val="none" w:sz="0" w:space="0" w:color="auto"/>
        <w:bottom w:val="none" w:sz="0" w:space="0" w:color="auto"/>
        <w:right w:val="none" w:sz="0" w:space="0" w:color="auto"/>
      </w:divBdr>
    </w:div>
    <w:div w:id="731587580">
      <w:bodyDiv w:val="1"/>
      <w:marLeft w:val="0"/>
      <w:marRight w:val="0"/>
      <w:marTop w:val="0"/>
      <w:marBottom w:val="0"/>
      <w:divBdr>
        <w:top w:val="none" w:sz="0" w:space="0" w:color="auto"/>
        <w:left w:val="none" w:sz="0" w:space="0" w:color="auto"/>
        <w:bottom w:val="none" w:sz="0" w:space="0" w:color="auto"/>
        <w:right w:val="none" w:sz="0" w:space="0" w:color="auto"/>
      </w:divBdr>
    </w:div>
    <w:div w:id="731737686">
      <w:bodyDiv w:val="1"/>
      <w:marLeft w:val="0"/>
      <w:marRight w:val="0"/>
      <w:marTop w:val="0"/>
      <w:marBottom w:val="0"/>
      <w:divBdr>
        <w:top w:val="none" w:sz="0" w:space="0" w:color="auto"/>
        <w:left w:val="none" w:sz="0" w:space="0" w:color="auto"/>
        <w:bottom w:val="none" w:sz="0" w:space="0" w:color="auto"/>
        <w:right w:val="none" w:sz="0" w:space="0" w:color="auto"/>
      </w:divBdr>
    </w:div>
    <w:div w:id="731855491">
      <w:bodyDiv w:val="1"/>
      <w:marLeft w:val="0"/>
      <w:marRight w:val="0"/>
      <w:marTop w:val="0"/>
      <w:marBottom w:val="0"/>
      <w:divBdr>
        <w:top w:val="none" w:sz="0" w:space="0" w:color="auto"/>
        <w:left w:val="none" w:sz="0" w:space="0" w:color="auto"/>
        <w:bottom w:val="none" w:sz="0" w:space="0" w:color="auto"/>
        <w:right w:val="none" w:sz="0" w:space="0" w:color="auto"/>
      </w:divBdr>
    </w:div>
    <w:div w:id="732235811">
      <w:bodyDiv w:val="1"/>
      <w:marLeft w:val="0"/>
      <w:marRight w:val="0"/>
      <w:marTop w:val="0"/>
      <w:marBottom w:val="0"/>
      <w:divBdr>
        <w:top w:val="none" w:sz="0" w:space="0" w:color="auto"/>
        <w:left w:val="none" w:sz="0" w:space="0" w:color="auto"/>
        <w:bottom w:val="none" w:sz="0" w:space="0" w:color="auto"/>
        <w:right w:val="none" w:sz="0" w:space="0" w:color="auto"/>
      </w:divBdr>
    </w:div>
    <w:div w:id="732393305">
      <w:bodyDiv w:val="1"/>
      <w:marLeft w:val="0"/>
      <w:marRight w:val="0"/>
      <w:marTop w:val="0"/>
      <w:marBottom w:val="0"/>
      <w:divBdr>
        <w:top w:val="none" w:sz="0" w:space="0" w:color="auto"/>
        <w:left w:val="none" w:sz="0" w:space="0" w:color="auto"/>
        <w:bottom w:val="none" w:sz="0" w:space="0" w:color="auto"/>
        <w:right w:val="none" w:sz="0" w:space="0" w:color="auto"/>
      </w:divBdr>
    </w:div>
    <w:div w:id="732897423">
      <w:bodyDiv w:val="1"/>
      <w:marLeft w:val="0"/>
      <w:marRight w:val="0"/>
      <w:marTop w:val="0"/>
      <w:marBottom w:val="0"/>
      <w:divBdr>
        <w:top w:val="none" w:sz="0" w:space="0" w:color="auto"/>
        <w:left w:val="none" w:sz="0" w:space="0" w:color="auto"/>
        <w:bottom w:val="none" w:sz="0" w:space="0" w:color="auto"/>
        <w:right w:val="none" w:sz="0" w:space="0" w:color="auto"/>
      </w:divBdr>
    </w:div>
    <w:div w:id="733354710">
      <w:bodyDiv w:val="1"/>
      <w:marLeft w:val="0"/>
      <w:marRight w:val="0"/>
      <w:marTop w:val="0"/>
      <w:marBottom w:val="0"/>
      <w:divBdr>
        <w:top w:val="none" w:sz="0" w:space="0" w:color="auto"/>
        <w:left w:val="none" w:sz="0" w:space="0" w:color="auto"/>
        <w:bottom w:val="none" w:sz="0" w:space="0" w:color="auto"/>
        <w:right w:val="none" w:sz="0" w:space="0" w:color="auto"/>
      </w:divBdr>
    </w:div>
    <w:div w:id="733701590">
      <w:bodyDiv w:val="1"/>
      <w:marLeft w:val="0"/>
      <w:marRight w:val="0"/>
      <w:marTop w:val="0"/>
      <w:marBottom w:val="0"/>
      <w:divBdr>
        <w:top w:val="none" w:sz="0" w:space="0" w:color="auto"/>
        <w:left w:val="none" w:sz="0" w:space="0" w:color="auto"/>
        <w:bottom w:val="none" w:sz="0" w:space="0" w:color="auto"/>
        <w:right w:val="none" w:sz="0" w:space="0" w:color="auto"/>
      </w:divBdr>
    </w:div>
    <w:div w:id="734012938">
      <w:bodyDiv w:val="1"/>
      <w:marLeft w:val="0"/>
      <w:marRight w:val="0"/>
      <w:marTop w:val="0"/>
      <w:marBottom w:val="0"/>
      <w:divBdr>
        <w:top w:val="none" w:sz="0" w:space="0" w:color="auto"/>
        <w:left w:val="none" w:sz="0" w:space="0" w:color="auto"/>
        <w:bottom w:val="none" w:sz="0" w:space="0" w:color="auto"/>
        <w:right w:val="none" w:sz="0" w:space="0" w:color="auto"/>
      </w:divBdr>
    </w:div>
    <w:div w:id="734159739">
      <w:bodyDiv w:val="1"/>
      <w:marLeft w:val="0"/>
      <w:marRight w:val="0"/>
      <w:marTop w:val="0"/>
      <w:marBottom w:val="0"/>
      <w:divBdr>
        <w:top w:val="none" w:sz="0" w:space="0" w:color="auto"/>
        <w:left w:val="none" w:sz="0" w:space="0" w:color="auto"/>
        <w:bottom w:val="none" w:sz="0" w:space="0" w:color="auto"/>
        <w:right w:val="none" w:sz="0" w:space="0" w:color="auto"/>
      </w:divBdr>
    </w:div>
    <w:div w:id="734663365">
      <w:bodyDiv w:val="1"/>
      <w:marLeft w:val="0"/>
      <w:marRight w:val="0"/>
      <w:marTop w:val="0"/>
      <w:marBottom w:val="0"/>
      <w:divBdr>
        <w:top w:val="none" w:sz="0" w:space="0" w:color="auto"/>
        <w:left w:val="none" w:sz="0" w:space="0" w:color="auto"/>
        <w:bottom w:val="none" w:sz="0" w:space="0" w:color="auto"/>
        <w:right w:val="none" w:sz="0" w:space="0" w:color="auto"/>
      </w:divBdr>
    </w:div>
    <w:div w:id="735279320">
      <w:bodyDiv w:val="1"/>
      <w:marLeft w:val="0"/>
      <w:marRight w:val="0"/>
      <w:marTop w:val="0"/>
      <w:marBottom w:val="0"/>
      <w:divBdr>
        <w:top w:val="none" w:sz="0" w:space="0" w:color="auto"/>
        <w:left w:val="none" w:sz="0" w:space="0" w:color="auto"/>
        <w:bottom w:val="none" w:sz="0" w:space="0" w:color="auto"/>
        <w:right w:val="none" w:sz="0" w:space="0" w:color="auto"/>
      </w:divBdr>
    </w:div>
    <w:div w:id="736980012">
      <w:bodyDiv w:val="1"/>
      <w:marLeft w:val="0"/>
      <w:marRight w:val="0"/>
      <w:marTop w:val="0"/>
      <w:marBottom w:val="0"/>
      <w:divBdr>
        <w:top w:val="none" w:sz="0" w:space="0" w:color="auto"/>
        <w:left w:val="none" w:sz="0" w:space="0" w:color="auto"/>
        <w:bottom w:val="none" w:sz="0" w:space="0" w:color="auto"/>
        <w:right w:val="none" w:sz="0" w:space="0" w:color="auto"/>
      </w:divBdr>
    </w:div>
    <w:div w:id="738479712">
      <w:bodyDiv w:val="1"/>
      <w:marLeft w:val="0"/>
      <w:marRight w:val="0"/>
      <w:marTop w:val="0"/>
      <w:marBottom w:val="0"/>
      <w:divBdr>
        <w:top w:val="none" w:sz="0" w:space="0" w:color="auto"/>
        <w:left w:val="none" w:sz="0" w:space="0" w:color="auto"/>
        <w:bottom w:val="none" w:sz="0" w:space="0" w:color="auto"/>
        <w:right w:val="none" w:sz="0" w:space="0" w:color="auto"/>
      </w:divBdr>
    </w:div>
    <w:div w:id="738596186">
      <w:bodyDiv w:val="1"/>
      <w:marLeft w:val="0"/>
      <w:marRight w:val="0"/>
      <w:marTop w:val="0"/>
      <w:marBottom w:val="0"/>
      <w:divBdr>
        <w:top w:val="none" w:sz="0" w:space="0" w:color="auto"/>
        <w:left w:val="none" w:sz="0" w:space="0" w:color="auto"/>
        <w:bottom w:val="none" w:sz="0" w:space="0" w:color="auto"/>
        <w:right w:val="none" w:sz="0" w:space="0" w:color="auto"/>
      </w:divBdr>
    </w:div>
    <w:div w:id="738945486">
      <w:bodyDiv w:val="1"/>
      <w:marLeft w:val="0"/>
      <w:marRight w:val="0"/>
      <w:marTop w:val="0"/>
      <w:marBottom w:val="0"/>
      <w:divBdr>
        <w:top w:val="none" w:sz="0" w:space="0" w:color="auto"/>
        <w:left w:val="none" w:sz="0" w:space="0" w:color="auto"/>
        <w:bottom w:val="none" w:sz="0" w:space="0" w:color="auto"/>
        <w:right w:val="none" w:sz="0" w:space="0" w:color="auto"/>
      </w:divBdr>
    </w:div>
    <w:div w:id="739517464">
      <w:bodyDiv w:val="1"/>
      <w:marLeft w:val="0"/>
      <w:marRight w:val="0"/>
      <w:marTop w:val="0"/>
      <w:marBottom w:val="0"/>
      <w:divBdr>
        <w:top w:val="none" w:sz="0" w:space="0" w:color="auto"/>
        <w:left w:val="none" w:sz="0" w:space="0" w:color="auto"/>
        <w:bottom w:val="none" w:sz="0" w:space="0" w:color="auto"/>
        <w:right w:val="none" w:sz="0" w:space="0" w:color="auto"/>
      </w:divBdr>
    </w:div>
    <w:div w:id="740103297">
      <w:bodyDiv w:val="1"/>
      <w:marLeft w:val="0"/>
      <w:marRight w:val="0"/>
      <w:marTop w:val="0"/>
      <w:marBottom w:val="0"/>
      <w:divBdr>
        <w:top w:val="none" w:sz="0" w:space="0" w:color="auto"/>
        <w:left w:val="none" w:sz="0" w:space="0" w:color="auto"/>
        <w:bottom w:val="none" w:sz="0" w:space="0" w:color="auto"/>
        <w:right w:val="none" w:sz="0" w:space="0" w:color="auto"/>
      </w:divBdr>
    </w:div>
    <w:div w:id="741148769">
      <w:bodyDiv w:val="1"/>
      <w:marLeft w:val="0"/>
      <w:marRight w:val="0"/>
      <w:marTop w:val="0"/>
      <w:marBottom w:val="0"/>
      <w:divBdr>
        <w:top w:val="none" w:sz="0" w:space="0" w:color="auto"/>
        <w:left w:val="none" w:sz="0" w:space="0" w:color="auto"/>
        <w:bottom w:val="none" w:sz="0" w:space="0" w:color="auto"/>
        <w:right w:val="none" w:sz="0" w:space="0" w:color="auto"/>
      </w:divBdr>
    </w:div>
    <w:div w:id="742989490">
      <w:bodyDiv w:val="1"/>
      <w:marLeft w:val="0"/>
      <w:marRight w:val="0"/>
      <w:marTop w:val="0"/>
      <w:marBottom w:val="0"/>
      <w:divBdr>
        <w:top w:val="none" w:sz="0" w:space="0" w:color="auto"/>
        <w:left w:val="none" w:sz="0" w:space="0" w:color="auto"/>
        <w:bottom w:val="none" w:sz="0" w:space="0" w:color="auto"/>
        <w:right w:val="none" w:sz="0" w:space="0" w:color="auto"/>
      </w:divBdr>
    </w:div>
    <w:div w:id="743068373">
      <w:bodyDiv w:val="1"/>
      <w:marLeft w:val="0"/>
      <w:marRight w:val="0"/>
      <w:marTop w:val="0"/>
      <w:marBottom w:val="0"/>
      <w:divBdr>
        <w:top w:val="none" w:sz="0" w:space="0" w:color="auto"/>
        <w:left w:val="none" w:sz="0" w:space="0" w:color="auto"/>
        <w:bottom w:val="none" w:sz="0" w:space="0" w:color="auto"/>
        <w:right w:val="none" w:sz="0" w:space="0" w:color="auto"/>
      </w:divBdr>
    </w:div>
    <w:div w:id="743113674">
      <w:bodyDiv w:val="1"/>
      <w:marLeft w:val="0"/>
      <w:marRight w:val="0"/>
      <w:marTop w:val="0"/>
      <w:marBottom w:val="0"/>
      <w:divBdr>
        <w:top w:val="none" w:sz="0" w:space="0" w:color="auto"/>
        <w:left w:val="none" w:sz="0" w:space="0" w:color="auto"/>
        <w:bottom w:val="none" w:sz="0" w:space="0" w:color="auto"/>
        <w:right w:val="none" w:sz="0" w:space="0" w:color="auto"/>
      </w:divBdr>
    </w:div>
    <w:div w:id="743652010">
      <w:bodyDiv w:val="1"/>
      <w:marLeft w:val="0"/>
      <w:marRight w:val="0"/>
      <w:marTop w:val="0"/>
      <w:marBottom w:val="0"/>
      <w:divBdr>
        <w:top w:val="none" w:sz="0" w:space="0" w:color="auto"/>
        <w:left w:val="none" w:sz="0" w:space="0" w:color="auto"/>
        <w:bottom w:val="none" w:sz="0" w:space="0" w:color="auto"/>
        <w:right w:val="none" w:sz="0" w:space="0" w:color="auto"/>
      </w:divBdr>
    </w:div>
    <w:div w:id="743800049">
      <w:bodyDiv w:val="1"/>
      <w:marLeft w:val="0"/>
      <w:marRight w:val="0"/>
      <w:marTop w:val="0"/>
      <w:marBottom w:val="0"/>
      <w:divBdr>
        <w:top w:val="none" w:sz="0" w:space="0" w:color="auto"/>
        <w:left w:val="none" w:sz="0" w:space="0" w:color="auto"/>
        <w:bottom w:val="none" w:sz="0" w:space="0" w:color="auto"/>
        <w:right w:val="none" w:sz="0" w:space="0" w:color="auto"/>
      </w:divBdr>
    </w:div>
    <w:div w:id="743992676">
      <w:bodyDiv w:val="1"/>
      <w:marLeft w:val="0"/>
      <w:marRight w:val="0"/>
      <w:marTop w:val="0"/>
      <w:marBottom w:val="0"/>
      <w:divBdr>
        <w:top w:val="none" w:sz="0" w:space="0" w:color="auto"/>
        <w:left w:val="none" w:sz="0" w:space="0" w:color="auto"/>
        <w:bottom w:val="none" w:sz="0" w:space="0" w:color="auto"/>
        <w:right w:val="none" w:sz="0" w:space="0" w:color="auto"/>
      </w:divBdr>
    </w:div>
    <w:div w:id="744306341">
      <w:bodyDiv w:val="1"/>
      <w:marLeft w:val="0"/>
      <w:marRight w:val="0"/>
      <w:marTop w:val="0"/>
      <w:marBottom w:val="0"/>
      <w:divBdr>
        <w:top w:val="none" w:sz="0" w:space="0" w:color="auto"/>
        <w:left w:val="none" w:sz="0" w:space="0" w:color="auto"/>
        <w:bottom w:val="none" w:sz="0" w:space="0" w:color="auto"/>
        <w:right w:val="none" w:sz="0" w:space="0" w:color="auto"/>
      </w:divBdr>
    </w:div>
    <w:div w:id="744766775">
      <w:bodyDiv w:val="1"/>
      <w:marLeft w:val="0"/>
      <w:marRight w:val="0"/>
      <w:marTop w:val="0"/>
      <w:marBottom w:val="0"/>
      <w:divBdr>
        <w:top w:val="none" w:sz="0" w:space="0" w:color="auto"/>
        <w:left w:val="none" w:sz="0" w:space="0" w:color="auto"/>
        <w:bottom w:val="none" w:sz="0" w:space="0" w:color="auto"/>
        <w:right w:val="none" w:sz="0" w:space="0" w:color="auto"/>
      </w:divBdr>
    </w:div>
    <w:div w:id="744910785">
      <w:bodyDiv w:val="1"/>
      <w:marLeft w:val="0"/>
      <w:marRight w:val="0"/>
      <w:marTop w:val="0"/>
      <w:marBottom w:val="0"/>
      <w:divBdr>
        <w:top w:val="none" w:sz="0" w:space="0" w:color="auto"/>
        <w:left w:val="none" w:sz="0" w:space="0" w:color="auto"/>
        <w:bottom w:val="none" w:sz="0" w:space="0" w:color="auto"/>
        <w:right w:val="none" w:sz="0" w:space="0" w:color="auto"/>
      </w:divBdr>
    </w:div>
    <w:div w:id="745613928">
      <w:bodyDiv w:val="1"/>
      <w:marLeft w:val="0"/>
      <w:marRight w:val="0"/>
      <w:marTop w:val="0"/>
      <w:marBottom w:val="0"/>
      <w:divBdr>
        <w:top w:val="none" w:sz="0" w:space="0" w:color="auto"/>
        <w:left w:val="none" w:sz="0" w:space="0" w:color="auto"/>
        <w:bottom w:val="none" w:sz="0" w:space="0" w:color="auto"/>
        <w:right w:val="none" w:sz="0" w:space="0" w:color="auto"/>
      </w:divBdr>
    </w:div>
    <w:div w:id="746539620">
      <w:bodyDiv w:val="1"/>
      <w:marLeft w:val="0"/>
      <w:marRight w:val="0"/>
      <w:marTop w:val="0"/>
      <w:marBottom w:val="0"/>
      <w:divBdr>
        <w:top w:val="none" w:sz="0" w:space="0" w:color="auto"/>
        <w:left w:val="none" w:sz="0" w:space="0" w:color="auto"/>
        <w:bottom w:val="none" w:sz="0" w:space="0" w:color="auto"/>
        <w:right w:val="none" w:sz="0" w:space="0" w:color="auto"/>
      </w:divBdr>
    </w:div>
    <w:div w:id="747263499">
      <w:bodyDiv w:val="1"/>
      <w:marLeft w:val="0"/>
      <w:marRight w:val="0"/>
      <w:marTop w:val="0"/>
      <w:marBottom w:val="0"/>
      <w:divBdr>
        <w:top w:val="none" w:sz="0" w:space="0" w:color="auto"/>
        <w:left w:val="none" w:sz="0" w:space="0" w:color="auto"/>
        <w:bottom w:val="none" w:sz="0" w:space="0" w:color="auto"/>
        <w:right w:val="none" w:sz="0" w:space="0" w:color="auto"/>
      </w:divBdr>
    </w:div>
    <w:div w:id="748163517">
      <w:bodyDiv w:val="1"/>
      <w:marLeft w:val="0"/>
      <w:marRight w:val="0"/>
      <w:marTop w:val="0"/>
      <w:marBottom w:val="0"/>
      <w:divBdr>
        <w:top w:val="none" w:sz="0" w:space="0" w:color="auto"/>
        <w:left w:val="none" w:sz="0" w:space="0" w:color="auto"/>
        <w:bottom w:val="none" w:sz="0" w:space="0" w:color="auto"/>
        <w:right w:val="none" w:sz="0" w:space="0" w:color="auto"/>
      </w:divBdr>
    </w:div>
    <w:div w:id="749695799">
      <w:bodyDiv w:val="1"/>
      <w:marLeft w:val="0"/>
      <w:marRight w:val="0"/>
      <w:marTop w:val="0"/>
      <w:marBottom w:val="0"/>
      <w:divBdr>
        <w:top w:val="none" w:sz="0" w:space="0" w:color="auto"/>
        <w:left w:val="none" w:sz="0" w:space="0" w:color="auto"/>
        <w:bottom w:val="none" w:sz="0" w:space="0" w:color="auto"/>
        <w:right w:val="none" w:sz="0" w:space="0" w:color="auto"/>
      </w:divBdr>
    </w:div>
    <w:div w:id="749735402">
      <w:bodyDiv w:val="1"/>
      <w:marLeft w:val="0"/>
      <w:marRight w:val="0"/>
      <w:marTop w:val="0"/>
      <w:marBottom w:val="0"/>
      <w:divBdr>
        <w:top w:val="none" w:sz="0" w:space="0" w:color="auto"/>
        <w:left w:val="none" w:sz="0" w:space="0" w:color="auto"/>
        <w:bottom w:val="none" w:sz="0" w:space="0" w:color="auto"/>
        <w:right w:val="none" w:sz="0" w:space="0" w:color="auto"/>
      </w:divBdr>
    </w:div>
    <w:div w:id="749889598">
      <w:bodyDiv w:val="1"/>
      <w:marLeft w:val="0"/>
      <w:marRight w:val="0"/>
      <w:marTop w:val="0"/>
      <w:marBottom w:val="0"/>
      <w:divBdr>
        <w:top w:val="none" w:sz="0" w:space="0" w:color="auto"/>
        <w:left w:val="none" w:sz="0" w:space="0" w:color="auto"/>
        <w:bottom w:val="none" w:sz="0" w:space="0" w:color="auto"/>
        <w:right w:val="none" w:sz="0" w:space="0" w:color="auto"/>
      </w:divBdr>
    </w:div>
    <w:div w:id="750395722">
      <w:bodyDiv w:val="1"/>
      <w:marLeft w:val="0"/>
      <w:marRight w:val="0"/>
      <w:marTop w:val="0"/>
      <w:marBottom w:val="0"/>
      <w:divBdr>
        <w:top w:val="none" w:sz="0" w:space="0" w:color="auto"/>
        <w:left w:val="none" w:sz="0" w:space="0" w:color="auto"/>
        <w:bottom w:val="none" w:sz="0" w:space="0" w:color="auto"/>
        <w:right w:val="none" w:sz="0" w:space="0" w:color="auto"/>
      </w:divBdr>
    </w:div>
    <w:div w:id="752314676">
      <w:bodyDiv w:val="1"/>
      <w:marLeft w:val="0"/>
      <w:marRight w:val="0"/>
      <w:marTop w:val="0"/>
      <w:marBottom w:val="0"/>
      <w:divBdr>
        <w:top w:val="none" w:sz="0" w:space="0" w:color="auto"/>
        <w:left w:val="none" w:sz="0" w:space="0" w:color="auto"/>
        <w:bottom w:val="none" w:sz="0" w:space="0" w:color="auto"/>
        <w:right w:val="none" w:sz="0" w:space="0" w:color="auto"/>
      </w:divBdr>
    </w:div>
    <w:div w:id="752973195">
      <w:bodyDiv w:val="1"/>
      <w:marLeft w:val="0"/>
      <w:marRight w:val="0"/>
      <w:marTop w:val="0"/>
      <w:marBottom w:val="0"/>
      <w:divBdr>
        <w:top w:val="none" w:sz="0" w:space="0" w:color="auto"/>
        <w:left w:val="none" w:sz="0" w:space="0" w:color="auto"/>
        <w:bottom w:val="none" w:sz="0" w:space="0" w:color="auto"/>
        <w:right w:val="none" w:sz="0" w:space="0" w:color="auto"/>
      </w:divBdr>
    </w:div>
    <w:div w:id="754479554">
      <w:bodyDiv w:val="1"/>
      <w:marLeft w:val="0"/>
      <w:marRight w:val="0"/>
      <w:marTop w:val="0"/>
      <w:marBottom w:val="0"/>
      <w:divBdr>
        <w:top w:val="none" w:sz="0" w:space="0" w:color="auto"/>
        <w:left w:val="none" w:sz="0" w:space="0" w:color="auto"/>
        <w:bottom w:val="none" w:sz="0" w:space="0" w:color="auto"/>
        <w:right w:val="none" w:sz="0" w:space="0" w:color="auto"/>
      </w:divBdr>
    </w:div>
    <w:div w:id="754941842">
      <w:bodyDiv w:val="1"/>
      <w:marLeft w:val="0"/>
      <w:marRight w:val="0"/>
      <w:marTop w:val="0"/>
      <w:marBottom w:val="0"/>
      <w:divBdr>
        <w:top w:val="none" w:sz="0" w:space="0" w:color="auto"/>
        <w:left w:val="none" w:sz="0" w:space="0" w:color="auto"/>
        <w:bottom w:val="none" w:sz="0" w:space="0" w:color="auto"/>
        <w:right w:val="none" w:sz="0" w:space="0" w:color="auto"/>
      </w:divBdr>
    </w:div>
    <w:div w:id="755059125">
      <w:bodyDiv w:val="1"/>
      <w:marLeft w:val="0"/>
      <w:marRight w:val="0"/>
      <w:marTop w:val="0"/>
      <w:marBottom w:val="0"/>
      <w:divBdr>
        <w:top w:val="none" w:sz="0" w:space="0" w:color="auto"/>
        <w:left w:val="none" w:sz="0" w:space="0" w:color="auto"/>
        <w:bottom w:val="none" w:sz="0" w:space="0" w:color="auto"/>
        <w:right w:val="none" w:sz="0" w:space="0" w:color="auto"/>
      </w:divBdr>
    </w:div>
    <w:div w:id="756438630">
      <w:bodyDiv w:val="1"/>
      <w:marLeft w:val="0"/>
      <w:marRight w:val="0"/>
      <w:marTop w:val="0"/>
      <w:marBottom w:val="0"/>
      <w:divBdr>
        <w:top w:val="none" w:sz="0" w:space="0" w:color="auto"/>
        <w:left w:val="none" w:sz="0" w:space="0" w:color="auto"/>
        <w:bottom w:val="none" w:sz="0" w:space="0" w:color="auto"/>
        <w:right w:val="none" w:sz="0" w:space="0" w:color="auto"/>
      </w:divBdr>
    </w:div>
    <w:div w:id="757404231">
      <w:bodyDiv w:val="1"/>
      <w:marLeft w:val="0"/>
      <w:marRight w:val="0"/>
      <w:marTop w:val="0"/>
      <w:marBottom w:val="0"/>
      <w:divBdr>
        <w:top w:val="none" w:sz="0" w:space="0" w:color="auto"/>
        <w:left w:val="none" w:sz="0" w:space="0" w:color="auto"/>
        <w:bottom w:val="none" w:sz="0" w:space="0" w:color="auto"/>
        <w:right w:val="none" w:sz="0" w:space="0" w:color="auto"/>
      </w:divBdr>
    </w:div>
    <w:div w:id="757945559">
      <w:bodyDiv w:val="1"/>
      <w:marLeft w:val="0"/>
      <w:marRight w:val="0"/>
      <w:marTop w:val="0"/>
      <w:marBottom w:val="0"/>
      <w:divBdr>
        <w:top w:val="none" w:sz="0" w:space="0" w:color="auto"/>
        <w:left w:val="none" w:sz="0" w:space="0" w:color="auto"/>
        <w:bottom w:val="none" w:sz="0" w:space="0" w:color="auto"/>
        <w:right w:val="none" w:sz="0" w:space="0" w:color="auto"/>
      </w:divBdr>
    </w:div>
    <w:div w:id="758255229">
      <w:bodyDiv w:val="1"/>
      <w:marLeft w:val="0"/>
      <w:marRight w:val="0"/>
      <w:marTop w:val="0"/>
      <w:marBottom w:val="0"/>
      <w:divBdr>
        <w:top w:val="none" w:sz="0" w:space="0" w:color="auto"/>
        <w:left w:val="none" w:sz="0" w:space="0" w:color="auto"/>
        <w:bottom w:val="none" w:sz="0" w:space="0" w:color="auto"/>
        <w:right w:val="none" w:sz="0" w:space="0" w:color="auto"/>
      </w:divBdr>
    </w:div>
    <w:div w:id="758405723">
      <w:bodyDiv w:val="1"/>
      <w:marLeft w:val="0"/>
      <w:marRight w:val="0"/>
      <w:marTop w:val="0"/>
      <w:marBottom w:val="0"/>
      <w:divBdr>
        <w:top w:val="none" w:sz="0" w:space="0" w:color="auto"/>
        <w:left w:val="none" w:sz="0" w:space="0" w:color="auto"/>
        <w:bottom w:val="none" w:sz="0" w:space="0" w:color="auto"/>
        <w:right w:val="none" w:sz="0" w:space="0" w:color="auto"/>
      </w:divBdr>
    </w:div>
    <w:div w:id="760445467">
      <w:bodyDiv w:val="1"/>
      <w:marLeft w:val="0"/>
      <w:marRight w:val="0"/>
      <w:marTop w:val="0"/>
      <w:marBottom w:val="0"/>
      <w:divBdr>
        <w:top w:val="none" w:sz="0" w:space="0" w:color="auto"/>
        <w:left w:val="none" w:sz="0" w:space="0" w:color="auto"/>
        <w:bottom w:val="none" w:sz="0" w:space="0" w:color="auto"/>
        <w:right w:val="none" w:sz="0" w:space="0" w:color="auto"/>
      </w:divBdr>
    </w:div>
    <w:div w:id="760830785">
      <w:bodyDiv w:val="1"/>
      <w:marLeft w:val="0"/>
      <w:marRight w:val="0"/>
      <w:marTop w:val="0"/>
      <w:marBottom w:val="0"/>
      <w:divBdr>
        <w:top w:val="none" w:sz="0" w:space="0" w:color="auto"/>
        <w:left w:val="none" w:sz="0" w:space="0" w:color="auto"/>
        <w:bottom w:val="none" w:sz="0" w:space="0" w:color="auto"/>
        <w:right w:val="none" w:sz="0" w:space="0" w:color="auto"/>
      </w:divBdr>
    </w:div>
    <w:div w:id="761219488">
      <w:bodyDiv w:val="1"/>
      <w:marLeft w:val="0"/>
      <w:marRight w:val="0"/>
      <w:marTop w:val="0"/>
      <w:marBottom w:val="0"/>
      <w:divBdr>
        <w:top w:val="none" w:sz="0" w:space="0" w:color="auto"/>
        <w:left w:val="none" w:sz="0" w:space="0" w:color="auto"/>
        <w:bottom w:val="none" w:sz="0" w:space="0" w:color="auto"/>
        <w:right w:val="none" w:sz="0" w:space="0" w:color="auto"/>
      </w:divBdr>
    </w:div>
    <w:div w:id="761803275">
      <w:bodyDiv w:val="1"/>
      <w:marLeft w:val="0"/>
      <w:marRight w:val="0"/>
      <w:marTop w:val="0"/>
      <w:marBottom w:val="0"/>
      <w:divBdr>
        <w:top w:val="none" w:sz="0" w:space="0" w:color="auto"/>
        <w:left w:val="none" w:sz="0" w:space="0" w:color="auto"/>
        <w:bottom w:val="none" w:sz="0" w:space="0" w:color="auto"/>
        <w:right w:val="none" w:sz="0" w:space="0" w:color="auto"/>
      </w:divBdr>
    </w:div>
    <w:div w:id="763107124">
      <w:bodyDiv w:val="1"/>
      <w:marLeft w:val="0"/>
      <w:marRight w:val="0"/>
      <w:marTop w:val="0"/>
      <w:marBottom w:val="0"/>
      <w:divBdr>
        <w:top w:val="none" w:sz="0" w:space="0" w:color="auto"/>
        <w:left w:val="none" w:sz="0" w:space="0" w:color="auto"/>
        <w:bottom w:val="none" w:sz="0" w:space="0" w:color="auto"/>
        <w:right w:val="none" w:sz="0" w:space="0" w:color="auto"/>
      </w:divBdr>
    </w:div>
    <w:div w:id="764349362">
      <w:bodyDiv w:val="1"/>
      <w:marLeft w:val="0"/>
      <w:marRight w:val="0"/>
      <w:marTop w:val="0"/>
      <w:marBottom w:val="0"/>
      <w:divBdr>
        <w:top w:val="none" w:sz="0" w:space="0" w:color="auto"/>
        <w:left w:val="none" w:sz="0" w:space="0" w:color="auto"/>
        <w:bottom w:val="none" w:sz="0" w:space="0" w:color="auto"/>
        <w:right w:val="none" w:sz="0" w:space="0" w:color="auto"/>
      </w:divBdr>
    </w:div>
    <w:div w:id="764496227">
      <w:bodyDiv w:val="1"/>
      <w:marLeft w:val="0"/>
      <w:marRight w:val="0"/>
      <w:marTop w:val="0"/>
      <w:marBottom w:val="0"/>
      <w:divBdr>
        <w:top w:val="none" w:sz="0" w:space="0" w:color="auto"/>
        <w:left w:val="none" w:sz="0" w:space="0" w:color="auto"/>
        <w:bottom w:val="none" w:sz="0" w:space="0" w:color="auto"/>
        <w:right w:val="none" w:sz="0" w:space="0" w:color="auto"/>
      </w:divBdr>
    </w:div>
    <w:div w:id="765225661">
      <w:bodyDiv w:val="1"/>
      <w:marLeft w:val="0"/>
      <w:marRight w:val="0"/>
      <w:marTop w:val="0"/>
      <w:marBottom w:val="0"/>
      <w:divBdr>
        <w:top w:val="none" w:sz="0" w:space="0" w:color="auto"/>
        <w:left w:val="none" w:sz="0" w:space="0" w:color="auto"/>
        <w:bottom w:val="none" w:sz="0" w:space="0" w:color="auto"/>
        <w:right w:val="none" w:sz="0" w:space="0" w:color="auto"/>
      </w:divBdr>
    </w:div>
    <w:div w:id="765275879">
      <w:bodyDiv w:val="1"/>
      <w:marLeft w:val="0"/>
      <w:marRight w:val="0"/>
      <w:marTop w:val="0"/>
      <w:marBottom w:val="0"/>
      <w:divBdr>
        <w:top w:val="none" w:sz="0" w:space="0" w:color="auto"/>
        <w:left w:val="none" w:sz="0" w:space="0" w:color="auto"/>
        <w:bottom w:val="none" w:sz="0" w:space="0" w:color="auto"/>
        <w:right w:val="none" w:sz="0" w:space="0" w:color="auto"/>
      </w:divBdr>
    </w:div>
    <w:div w:id="766803044">
      <w:bodyDiv w:val="1"/>
      <w:marLeft w:val="0"/>
      <w:marRight w:val="0"/>
      <w:marTop w:val="0"/>
      <w:marBottom w:val="0"/>
      <w:divBdr>
        <w:top w:val="none" w:sz="0" w:space="0" w:color="auto"/>
        <w:left w:val="none" w:sz="0" w:space="0" w:color="auto"/>
        <w:bottom w:val="none" w:sz="0" w:space="0" w:color="auto"/>
        <w:right w:val="none" w:sz="0" w:space="0" w:color="auto"/>
      </w:divBdr>
    </w:div>
    <w:div w:id="767772640">
      <w:bodyDiv w:val="1"/>
      <w:marLeft w:val="0"/>
      <w:marRight w:val="0"/>
      <w:marTop w:val="0"/>
      <w:marBottom w:val="0"/>
      <w:divBdr>
        <w:top w:val="none" w:sz="0" w:space="0" w:color="auto"/>
        <w:left w:val="none" w:sz="0" w:space="0" w:color="auto"/>
        <w:bottom w:val="none" w:sz="0" w:space="0" w:color="auto"/>
        <w:right w:val="none" w:sz="0" w:space="0" w:color="auto"/>
      </w:divBdr>
    </w:div>
    <w:div w:id="768083008">
      <w:bodyDiv w:val="1"/>
      <w:marLeft w:val="0"/>
      <w:marRight w:val="0"/>
      <w:marTop w:val="0"/>
      <w:marBottom w:val="0"/>
      <w:divBdr>
        <w:top w:val="none" w:sz="0" w:space="0" w:color="auto"/>
        <w:left w:val="none" w:sz="0" w:space="0" w:color="auto"/>
        <w:bottom w:val="none" w:sz="0" w:space="0" w:color="auto"/>
        <w:right w:val="none" w:sz="0" w:space="0" w:color="auto"/>
      </w:divBdr>
    </w:div>
    <w:div w:id="768161279">
      <w:bodyDiv w:val="1"/>
      <w:marLeft w:val="0"/>
      <w:marRight w:val="0"/>
      <w:marTop w:val="0"/>
      <w:marBottom w:val="0"/>
      <w:divBdr>
        <w:top w:val="none" w:sz="0" w:space="0" w:color="auto"/>
        <w:left w:val="none" w:sz="0" w:space="0" w:color="auto"/>
        <w:bottom w:val="none" w:sz="0" w:space="0" w:color="auto"/>
        <w:right w:val="none" w:sz="0" w:space="0" w:color="auto"/>
      </w:divBdr>
    </w:div>
    <w:div w:id="769786830">
      <w:bodyDiv w:val="1"/>
      <w:marLeft w:val="0"/>
      <w:marRight w:val="0"/>
      <w:marTop w:val="0"/>
      <w:marBottom w:val="0"/>
      <w:divBdr>
        <w:top w:val="none" w:sz="0" w:space="0" w:color="auto"/>
        <w:left w:val="none" w:sz="0" w:space="0" w:color="auto"/>
        <w:bottom w:val="none" w:sz="0" w:space="0" w:color="auto"/>
        <w:right w:val="none" w:sz="0" w:space="0" w:color="auto"/>
      </w:divBdr>
    </w:div>
    <w:div w:id="769928595">
      <w:bodyDiv w:val="1"/>
      <w:marLeft w:val="0"/>
      <w:marRight w:val="0"/>
      <w:marTop w:val="0"/>
      <w:marBottom w:val="0"/>
      <w:divBdr>
        <w:top w:val="none" w:sz="0" w:space="0" w:color="auto"/>
        <w:left w:val="none" w:sz="0" w:space="0" w:color="auto"/>
        <w:bottom w:val="none" w:sz="0" w:space="0" w:color="auto"/>
        <w:right w:val="none" w:sz="0" w:space="0" w:color="auto"/>
      </w:divBdr>
    </w:div>
    <w:div w:id="769929328">
      <w:bodyDiv w:val="1"/>
      <w:marLeft w:val="0"/>
      <w:marRight w:val="0"/>
      <w:marTop w:val="0"/>
      <w:marBottom w:val="0"/>
      <w:divBdr>
        <w:top w:val="none" w:sz="0" w:space="0" w:color="auto"/>
        <w:left w:val="none" w:sz="0" w:space="0" w:color="auto"/>
        <w:bottom w:val="none" w:sz="0" w:space="0" w:color="auto"/>
        <w:right w:val="none" w:sz="0" w:space="0" w:color="auto"/>
      </w:divBdr>
    </w:div>
    <w:div w:id="770128152">
      <w:bodyDiv w:val="1"/>
      <w:marLeft w:val="0"/>
      <w:marRight w:val="0"/>
      <w:marTop w:val="0"/>
      <w:marBottom w:val="0"/>
      <w:divBdr>
        <w:top w:val="none" w:sz="0" w:space="0" w:color="auto"/>
        <w:left w:val="none" w:sz="0" w:space="0" w:color="auto"/>
        <w:bottom w:val="none" w:sz="0" w:space="0" w:color="auto"/>
        <w:right w:val="none" w:sz="0" w:space="0" w:color="auto"/>
      </w:divBdr>
    </w:div>
    <w:div w:id="770468284">
      <w:bodyDiv w:val="1"/>
      <w:marLeft w:val="0"/>
      <w:marRight w:val="0"/>
      <w:marTop w:val="0"/>
      <w:marBottom w:val="0"/>
      <w:divBdr>
        <w:top w:val="none" w:sz="0" w:space="0" w:color="auto"/>
        <w:left w:val="none" w:sz="0" w:space="0" w:color="auto"/>
        <w:bottom w:val="none" w:sz="0" w:space="0" w:color="auto"/>
        <w:right w:val="none" w:sz="0" w:space="0" w:color="auto"/>
      </w:divBdr>
    </w:div>
    <w:div w:id="770972193">
      <w:bodyDiv w:val="1"/>
      <w:marLeft w:val="0"/>
      <w:marRight w:val="0"/>
      <w:marTop w:val="0"/>
      <w:marBottom w:val="0"/>
      <w:divBdr>
        <w:top w:val="none" w:sz="0" w:space="0" w:color="auto"/>
        <w:left w:val="none" w:sz="0" w:space="0" w:color="auto"/>
        <w:bottom w:val="none" w:sz="0" w:space="0" w:color="auto"/>
        <w:right w:val="none" w:sz="0" w:space="0" w:color="auto"/>
      </w:divBdr>
    </w:div>
    <w:div w:id="771317779">
      <w:bodyDiv w:val="1"/>
      <w:marLeft w:val="0"/>
      <w:marRight w:val="0"/>
      <w:marTop w:val="0"/>
      <w:marBottom w:val="0"/>
      <w:divBdr>
        <w:top w:val="none" w:sz="0" w:space="0" w:color="auto"/>
        <w:left w:val="none" w:sz="0" w:space="0" w:color="auto"/>
        <w:bottom w:val="none" w:sz="0" w:space="0" w:color="auto"/>
        <w:right w:val="none" w:sz="0" w:space="0" w:color="auto"/>
      </w:divBdr>
    </w:div>
    <w:div w:id="772017521">
      <w:bodyDiv w:val="1"/>
      <w:marLeft w:val="0"/>
      <w:marRight w:val="0"/>
      <w:marTop w:val="0"/>
      <w:marBottom w:val="0"/>
      <w:divBdr>
        <w:top w:val="none" w:sz="0" w:space="0" w:color="auto"/>
        <w:left w:val="none" w:sz="0" w:space="0" w:color="auto"/>
        <w:bottom w:val="none" w:sz="0" w:space="0" w:color="auto"/>
        <w:right w:val="none" w:sz="0" w:space="0" w:color="auto"/>
      </w:divBdr>
    </w:div>
    <w:div w:id="772433499">
      <w:bodyDiv w:val="1"/>
      <w:marLeft w:val="0"/>
      <w:marRight w:val="0"/>
      <w:marTop w:val="0"/>
      <w:marBottom w:val="0"/>
      <w:divBdr>
        <w:top w:val="none" w:sz="0" w:space="0" w:color="auto"/>
        <w:left w:val="none" w:sz="0" w:space="0" w:color="auto"/>
        <w:bottom w:val="none" w:sz="0" w:space="0" w:color="auto"/>
        <w:right w:val="none" w:sz="0" w:space="0" w:color="auto"/>
      </w:divBdr>
    </w:div>
    <w:div w:id="773206257">
      <w:bodyDiv w:val="1"/>
      <w:marLeft w:val="0"/>
      <w:marRight w:val="0"/>
      <w:marTop w:val="0"/>
      <w:marBottom w:val="0"/>
      <w:divBdr>
        <w:top w:val="none" w:sz="0" w:space="0" w:color="auto"/>
        <w:left w:val="none" w:sz="0" w:space="0" w:color="auto"/>
        <w:bottom w:val="none" w:sz="0" w:space="0" w:color="auto"/>
        <w:right w:val="none" w:sz="0" w:space="0" w:color="auto"/>
      </w:divBdr>
    </w:div>
    <w:div w:id="774833906">
      <w:bodyDiv w:val="1"/>
      <w:marLeft w:val="0"/>
      <w:marRight w:val="0"/>
      <w:marTop w:val="0"/>
      <w:marBottom w:val="0"/>
      <w:divBdr>
        <w:top w:val="none" w:sz="0" w:space="0" w:color="auto"/>
        <w:left w:val="none" w:sz="0" w:space="0" w:color="auto"/>
        <w:bottom w:val="none" w:sz="0" w:space="0" w:color="auto"/>
        <w:right w:val="none" w:sz="0" w:space="0" w:color="auto"/>
      </w:divBdr>
    </w:div>
    <w:div w:id="775056866">
      <w:bodyDiv w:val="1"/>
      <w:marLeft w:val="0"/>
      <w:marRight w:val="0"/>
      <w:marTop w:val="0"/>
      <w:marBottom w:val="0"/>
      <w:divBdr>
        <w:top w:val="none" w:sz="0" w:space="0" w:color="auto"/>
        <w:left w:val="none" w:sz="0" w:space="0" w:color="auto"/>
        <w:bottom w:val="none" w:sz="0" w:space="0" w:color="auto"/>
        <w:right w:val="none" w:sz="0" w:space="0" w:color="auto"/>
      </w:divBdr>
    </w:div>
    <w:div w:id="775059937">
      <w:bodyDiv w:val="1"/>
      <w:marLeft w:val="0"/>
      <w:marRight w:val="0"/>
      <w:marTop w:val="0"/>
      <w:marBottom w:val="0"/>
      <w:divBdr>
        <w:top w:val="none" w:sz="0" w:space="0" w:color="auto"/>
        <w:left w:val="none" w:sz="0" w:space="0" w:color="auto"/>
        <w:bottom w:val="none" w:sz="0" w:space="0" w:color="auto"/>
        <w:right w:val="none" w:sz="0" w:space="0" w:color="auto"/>
      </w:divBdr>
    </w:div>
    <w:div w:id="775322343">
      <w:bodyDiv w:val="1"/>
      <w:marLeft w:val="0"/>
      <w:marRight w:val="0"/>
      <w:marTop w:val="0"/>
      <w:marBottom w:val="0"/>
      <w:divBdr>
        <w:top w:val="none" w:sz="0" w:space="0" w:color="auto"/>
        <w:left w:val="none" w:sz="0" w:space="0" w:color="auto"/>
        <w:bottom w:val="none" w:sz="0" w:space="0" w:color="auto"/>
        <w:right w:val="none" w:sz="0" w:space="0" w:color="auto"/>
      </w:divBdr>
    </w:div>
    <w:div w:id="775446918">
      <w:bodyDiv w:val="1"/>
      <w:marLeft w:val="0"/>
      <w:marRight w:val="0"/>
      <w:marTop w:val="0"/>
      <w:marBottom w:val="0"/>
      <w:divBdr>
        <w:top w:val="none" w:sz="0" w:space="0" w:color="auto"/>
        <w:left w:val="none" w:sz="0" w:space="0" w:color="auto"/>
        <w:bottom w:val="none" w:sz="0" w:space="0" w:color="auto"/>
        <w:right w:val="none" w:sz="0" w:space="0" w:color="auto"/>
      </w:divBdr>
    </w:div>
    <w:div w:id="776828231">
      <w:bodyDiv w:val="1"/>
      <w:marLeft w:val="0"/>
      <w:marRight w:val="0"/>
      <w:marTop w:val="0"/>
      <w:marBottom w:val="0"/>
      <w:divBdr>
        <w:top w:val="none" w:sz="0" w:space="0" w:color="auto"/>
        <w:left w:val="none" w:sz="0" w:space="0" w:color="auto"/>
        <w:bottom w:val="none" w:sz="0" w:space="0" w:color="auto"/>
        <w:right w:val="none" w:sz="0" w:space="0" w:color="auto"/>
      </w:divBdr>
    </w:div>
    <w:div w:id="776870197">
      <w:bodyDiv w:val="1"/>
      <w:marLeft w:val="0"/>
      <w:marRight w:val="0"/>
      <w:marTop w:val="0"/>
      <w:marBottom w:val="0"/>
      <w:divBdr>
        <w:top w:val="none" w:sz="0" w:space="0" w:color="auto"/>
        <w:left w:val="none" w:sz="0" w:space="0" w:color="auto"/>
        <w:bottom w:val="none" w:sz="0" w:space="0" w:color="auto"/>
        <w:right w:val="none" w:sz="0" w:space="0" w:color="auto"/>
      </w:divBdr>
    </w:div>
    <w:div w:id="777413643">
      <w:bodyDiv w:val="1"/>
      <w:marLeft w:val="0"/>
      <w:marRight w:val="0"/>
      <w:marTop w:val="0"/>
      <w:marBottom w:val="0"/>
      <w:divBdr>
        <w:top w:val="none" w:sz="0" w:space="0" w:color="auto"/>
        <w:left w:val="none" w:sz="0" w:space="0" w:color="auto"/>
        <w:bottom w:val="none" w:sz="0" w:space="0" w:color="auto"/>
        <w:right w:val="none" w:sz="0" w:space="0" w:color="auto"/>
      </w:divBdr>
    </w:div>
    <w:div w:id="777483894">
      <w:bodyDiv w:val="1"/>
      <w:marLeft w:val="0"/>
      <w:marRight w:val="0"/>
      <w:marTop w:val="0"/>
      <w:marBottom w:val="0"/>
      <w:divBdr>
        <w:top w:val="none" w:sz="0" w:space="0" w:color="auto"/>
        <w:left w:val="none" w:sz="0" w:space="0" w:color="auto"/>
        <w:bottom w:val="none" w:sz="0" w:space="0" w:color="auto"/>
        <w:right w:val="none" w:sz="0" w:space="0" w:color="auto"/>
      </w:divBdr>
    </w:div>
    <w:div w:id="778067260">
      <w:bodyDiv w:val="1"/>
      <w:marLeft w:val="0"/>
      <w:marRight w:val="0"/>
      <w:marTop w:val="0"/>
      <w:marBottom w:val="0"/>
      <w:divBdr>
        <w:top w:val="none" w:sz="0" w:space="0" w:color="auto"/>
        <w:left w:val="none" w:sz="0" w:space="0" w:color="auto"/>
        <w:bottom w:val="none" w:sz="0" w:space="0" w:color="auto"/>
        <w:right w:val="none" w:sz="0" w:space="0" w:color="auto"/>
      </w:divBdr>
    </w:div>
    <w:div w:id="779033216">
      <w:bodyDiv w:val="1"/>
      <w:marLeft w:val="0"/>
      <w:marRight w:val="0"/>
      <w:marTop w:val="0"/>
      <w:marBottom w:val="0"/>
      <w:divBdr>
        <w:top w:val="none" w:sz="0" w:space="0" w:color="auto"/>
        <w:left w:val="none" w:sz="0" w:space="0" w:color="auto"/>
        <w:bottom w:val="none" w:sz="0" w:space="0" w:color="auto"/>
        <w:right w:val="none" w:sz="0" w:space="0" w:color="auto"/>
      </w:divBdr>
    </w:div>
    <w:div w:id="779223876">
      <w:bodyDiv w:val="1"/>
      <w:marLeft w:val="0"/>
      <w:marRight w:val="0"/>
      <w:marTop w:val="0"/>
      <w:marBottom w:val="0"/>
      <w:divBdr>
        <w:top w:val="none" w:sz="0" w:space="0" w:color="auto"/>
        <w:left w:val="none" w:sz="0" w:space="0" w:color="auto"/>
        <w:bottom w:val="none" w:sz="0" w:space="0" w:color="auto"/>
        <w:right w:val="none" w:sz="0" w:space="0" w:color="auto"/>
      </w:divBdr>
    </w:div>
    <w:div w:id="779881853">
      <w:bodyDiv w:val="1"/>
      <w:marLeft w:val="0"/>
      <w:marRight w:val="0"/>
      <w:marTop w:val="0"/>
      <w:marBottom w:val="0"/>
      <w:divBdr>
        <w:top w:val="none" w:sz="0" w:space="0" w:color="auto"/>
        <w:left w:val="none" w:sz="0" w:space="0" w:color="auto"/>
        <w:bottom w:val="none" w:sz="0" w:space="0" w:color="auto"/>
        <w:right w:val="none" w:sz="0" w:space="0" w:color="auto"/>
      </w:divBdr>
    </w:div>
    <w:div w:id="780414557">
      <w:bodyDiv w:val="1"/>
      <w:marLeft w:val="0"/>
      <w:marRight w:val="0"/>
      <w:marTop w:val="0"/>
      <w:marBottom w:val="0"/>
      <w:divBdr>
        <w:top w:val="none" w:sz="0" w:space="0" w:color="auto"/>
        <w:left w:val="none" w:sz="0" w:space="0" w:color="auto"/>
        <w:bottom w:val="none" w:sz="0" w:space="0" w:color="auto"/>
        <w:right w:val="none" w:sz="0" w:space="0" w:color="auto"/>
      </w:divBdr>
    </w:div>
    <w:div w:id="780807356">
      <w:bodyDiv w:val="1"/>
      <w:marLeft w:val="0"/>
      <w:marRight w:val="0"/>
      <w:marTop w:val="0"/>
      <w:marBottom w:val="0"/>
      <w:divBdr>
        <w:top w:val="none" w:sz="0" w:space="0" w:color="auto"/>
        <w:left w:val="none" w:sz="0" w:space="0" w:color="auto"/>
        <w:bottom w:val="none" w:sz="0" w:space="0" w:color="auto"/>
        <w:right w:val="none" w:sz="0" w:space="0" w:color="auto"/>
      </w:divBdr>
    </w:div>
    <w:div w:id="781190985">
      <w:bodyDiv w:val="1"/>
      <w:marLeft w:val="0"/>
      <w:marRight w:val="0"/>
      <w:marTop w:val="0"/>
      <w:marBottom w:val="0"/>
      <w:divBdr>
        <w:top w:val="none" w:sz="0" w:space="0" w:color="auto"/>
        <w:left w:val="none" w:sz="0" w:space="0" w:color="auto"/>
        <w:bottom w:val="none" w:sz="0" w:space="0" w:color="auto"/>
        <w:right w:val="none" w:sz="0" w:space="0" w:color="auto"/>
      </w:divBdr>
    </w:div>
    <w:div w:id="782114599">
      <w:bodyDiv w:val="1"/>
      <w:marLeft w:val="0"/>
      <w:marRight w:val="0"/>
      <w:marTop w:val="0"/>
      <w:marBottom w:val="0"/>
      <w:divBdr>
        <w:top w:val="none" w:sz="0" w:space="0" w:color="auto"/>
        <w:left w:val="none" w:sz="0" w:space="0" w:color="auto"/>
        <w:bottom w:val="none" w:sz="0" w:space="0" w:color="auto"/>
        <w:right w:val="none" w:sz="0" w:space="0" w:color="auto"/>
      </w:divBdr>
    </w:div>
    <w:div w:id="782193894">
      <w:bodyDiv w:val="1"/>
      <w:marLeft w:val="0"/>
      <w:marRight w:val="0"/>
      <w:marTop w:val="0"/>
      <w:marBottom w:val="0"/>
      <w:divBdr>
        <w:top w:val="none" w:sz="0" w:space="0" w:color="auto"/>
        <w:left w:val="none" w:sz="0" w:space="0" w:color="auto"/>
        <w:bottom w:val="none" w:sz="0" w:space="0" w:color="auto"/>
        <w:right w:val="none" w:sz="0" w:space="0" w:color="auto"/>
      </w:divBdr>
    </w:div>
    <w:div w:id="782308127">
      <w:bodyDiv w:val="1"/>
      <w:marLeft w:val="0"/>
      <w:marRight w:val="0"/>
      <w:marTop w:val="0"/>
      <w:marBottom w:val="0"/>
      <w:divBdr>
        <w:top w:val="none" w:sz="0" w:space="0" w:color="auto"/>
        <w:left w:val="none" w:sz="0" w:space="0" w:color="auto"/>
        <w:bottom w:val="none" w:sz="0" w:space="0" w:color="auto"/>
        <w:right w:val="none" w:sz="0" w:space="0" w:color="auto"/>
      </w:divBdr>
    </w:div>
    <w:div w:id="783960685">
      <w:bodyDiv w:val="1"/>
      <w:marLeft w:val="0"/>
      <w:marRight w:val="0"/>
      <w:marTop w:val="0"/>
      <w:marBottom w:val="0"/>
      <w:divBdr>
        <w:top w:val="none" w:sz="0" w:space="0" w:color="auto"/>
        <w:left w:val="none" w:sz="0" w:space="0" w:color="auto"/>
        <w:bottom w:val="none" w:sz="0" w:space="0" w:color="auto"/>
        <w:right w:val="none" w:sz="0" w:space="0" w:color="auto"/>
      </w:divBdr>
    </w:div>
    <w:div w:id="784422919">
      <w:bodyDiv w:val="1"/>
      <w:marLeft w:val="0"/>
      <w:marRight w:val="0"/>
      <w:marTop w:val="0"/>
      <w:marBottom w:val="0"/>
      <w:divBdr>
        <w:top w:val="none" w:sz="0" w:space="0" w:color="auto"/>
        <w:left w:val="none" w:sz="0" w:space="0" w:color="auto"/>
        <w:bottom w:val="none" w:sz="0" w:space="0" w:color="auto"/>
        <w:right w:val="none" w:sz="0" w:space="0" w:color="auto"/>
      </w:divBdr>
    </w:div>
    <w:div w:id="784542914">
      <w:bodyDiv w:val="1"/>
      <w:marLeft w:val="0"/>
      <w:marRight w:val="0"/>
      <w:marTop w:val="0"/>
      <w:marBottom w:val="0"/>
      <w:divBdr>
        <w:top w:val="none" w:sz="0" w:space="0" w:color="auto"/>
        <w:left w:val="none" w:sz="0" w:space="0" w:color="auto"/>
        <w:bottom w:val="none" w:sz="0" w:space="0" w:color="auto"/>
        <w:right w:val="none" w:sz="0" w:space="0" w:color="auto"/>
      </w:divBdr>
    </w:div>
    <w:div w:id="784621649">
      <w:bodyDiv w:val="1"/>
      <w:marLeft w:val="0"/>
      <w:marRight w:val="0"/>
      <w:marTop w:val="0"/>
      <w:marBottom w:val="0"/>
      <w:divBdr>
        <w:top w:val="none" w:sz="0" w:space="0" w:color="auto"/>
        <w:left w:val="none" w:sz="0" w:space="0" w:color="auto"/>
        <w:bottom w:val="none" w:sz="0" w:space="0" w:color="auto"/>
        <w:right w:val="none" w:sz="0" w:space="0" w:color="auto"/>
      </w:divBdr>
    </w:div>
    <w:div w:id="784621950">
      <w:bodyDiv w:val="1"/>
      <w:marLeft w:val="0"/>
      <w:marRight w:val="0"/>
      <w:marTop w:val="0"/>
      <w:marBottom w:val="0"/>
      <w:divBdr>
        <w:top w:val="none" w:sz="0" w:space="0" w:color="auto"/>
        <w:left w:val="none" w:sz="0" w:space="0" w:color="auto"/>
        <w:bottom w:val="none" w:sz="0" w:space="0" w:color="auto"/>
        <w:right w:val="none" w:sz="0" w:space="0" w:color="auto"/>
      </w:divBdr>
    </w:div>
    <w:div w:id="784691529">
      <w:bodyDiv w:val="1"/>
      <w:marLeft w:val="0"/>
      <w:marRight w:val="0"/>
      <w:marTop w:val="0"/>
      <w:marBottom w:val="0"/>
      <w:divBdr>
        <w:top w:val="none" w:sz="0" w:space="0" w:color="auto"/>
        <w:left w:val="none" w:sz="0" w:space="0" w:color="auto"/>
        <w:bottom w:val="none" w:sz="0" w:space="0" w:color="auto"/>
        <w:right w:val="none" w:sz="0" w:space="0" w:color="auto"/>
      </w:divBdr>
    </w:div>
    <w:div w:id="785193797">
      <w:bodyDiv w:val="1"/>
      <w:marLeft w:val="0"/>
      <w:marRight w:val="0"/>
      <w:marTop w:val="0"/>
      <w:marBottom w:val="0"/>
      <w:divBdr>
        <w:top w:val="none" w:sz="0" w:space="0" w:color="auto"/>
        <w:left w:val="none" w:sz="0" w:space="0" w:color="auto"/>
        <w:bottom w:val="none" w:sz="0" w:space="0" w:color="auto"/>
        <w:right w:val="none" w:sz="0" w:space="0" w:color="auto"/>
      </w:divBdr>
    </w:div>
    <w:div w:id="786317609">
      <w:bodyDiv w:val="1"/>
      <w:marLeft w:val="0"/>
      <w:marRight w:val="0"/>
      <w:marTop w:val="0"/>
      <w:marBottom w:val="0"/>
      <w:divBdr>
        <w:top w:val="none" w:sz="0" w:space="0" w:color="auto"/>
        <w:left w:val="none" w:sz="0" w:space="0" w:color="auto"/>
        <w:bottom w:val="none" w:sz="0" w:space="0" w:color="auto"/>
        <w:right w:val="none" w:sz="0" w:space="0" w:color="auto"/>
      </w:divBdr>
    </w:div>
    <w:div w:id="786656549">
      <w:bodyDiv w:val="1"/>
      <w:marLeft w:val="0"/>
      <w:marRight w:val="0"/>
      <w:marTop w:val="0"/>
      <w:marBottom w:val="0"/>
      <w:divBdr>
        <w:top w:val="none" w:sz="0" w:space="0" w:color="auto"/>
        <w:left w:val="none" w:sz="0" w:space="0" w:color="auto"/>
        <w:bottom w:val="none" w:sz="0" w:space="0" w:color="auto"/>
        <w:right w:val="none" w:sz="0" w:space="0" w:color="auto"/>
      </w:divBdr>
    </w:div>
    <w:div w:id="787821868">
      <w:bodyDiv w:val="1"/>
      <w:marLeft w:val="0"/>
      <w:marRight w:val="0"/>
      <w:marTop w:val="0"/>
      <w:marBottom w:val="0"/>
      <w:divBdr>
        <w:top w:val="none" w:sz="0" w:space="0" w:color="auto"/>
        <w:left w:val="none" w:sz="0" w:space="0" w:color="auto"/>
        <w:bottom w:val="none" w:sz="0" w:space="0" w:color="auto"/>
        <w:right w:val="none" w:sz="0" w:space="0" w:color="auto"/>
      </w:divBdr>
    </w:div>
    <w:div w:id="788814268">
      <w:bodyDiv w:val="1"/>
      <w:marLeft w:val="0"/>
      <w:marRight w:val="0"/>
      <w:marTop w:val="0"/>
      <w:marBottom w:val="0"/>
      <w:divBdr>
        <w:top w:val="none" w:sz="0" w:space="0" w:color="auto"/>
        <w:left w:val="none" w:sz="0" w:space="0" w:color="auto"/>
        <w:bottom w:val="none" w:sz="0" w:space="0" w:color="auto"/>
        <w:right w:val="none" w:sz="0" w:space="0" w:color="auto"/>
      </w:divBdr>
    </w:div>
    <w:div w:id="789931898">
      <w:bodyDiv w:val="1"/>
      <w:marLeft w:val="0"/>
      <w:marRight w:val="0"/>
      <w:marTop w:val="0"/>
      <w:marBottom w:val="0"/>
      <w:divBdr>
        <w:top w:val="none" w:sz="0" w:space="0" w:color="auto"/>
        <w:left w:val="none" w:sz="0" w:space="0" w:color="auto"/>
        <w:bottom w:val="none" w:sz="0" w:space="0" w:color="auto"/>
        <w:right w:val="none" w:sz="0" w:space="0" w:color="auto"/>
      </w:divBdr>
    </w:div>
    <w:div w:id="790249849">
      <w:bodyDiv w:val="1"/>
      <w:marLeft w:val="0"/>
      <w:marRight w:val="0"/>
      <w:marTop w:val="0"/>
      <w:marBottom w:val="0"/>
      <w:divBdr>
        <w:top w:val="none" w:sz="0" w:space="0" w:color="auto"/>
        <w:left w:val="none" w:sz="0" w:space="0" w:color="auto"/>
        <w:bottom w:val="none" w:sz="0" w:space="0" w:color="auto"/>
        <w:right w:val="none" w:sz="0" w:space="0" w:color="auto"/>
      </w:divBdr>
    </w:div>
    <w:div w:id="790514151">
      <w:bodyDiv w:val="1"/>
      <w:marLeft w:val="0"/>
      <w:marRight w:val="0"/>
      <w:marTop w:val="0"/>
      <w:marBottom w:val="0"/>
      <w:divBdr>
        <w:top w:val="none" w:sz="0" w:space="0" w:color="auto"/>
        <w:left w:val="none" w:sz="0" w:space="0" w:color="auto"/>
        <w:bottom w:val="none" w:sz="0" w:space="0" w:color="auto"/>
        <w:right w:val="none" w:sz="0" w:space="0" w:color="auto"/>
      </w:divBdr>
    </w:div>
    <w:div w:id="791481374">
      <w:bodyDiv w:val="1"/>
      <w:marLeft w:val="0"/>
      <w:marRight w:val="0"/>
      <w:marTop w:val="0"/>
      <w:marBottom w:val="0"/>
      <w:divBdr>
        <w:top w:val="none" w:sz="0" w:space="0" w:color="auto"/>
        <w:left w:val="none" w:sz="0" w:space="0" w:color="auto"/>
        <w:bottom w:val="none" w:sz="0" w:space="0" w:color="auto"/>
        <w:right w:val="none" w:sz="0" w:space="0" w:color="auto"/>
      </w:divBdr>
    </w:div>
    <w:div w:id="791746044">
      <w:bodyDiv w:val="1"/>
      <w:marLeft w:val="0"/>
      <w:marRight w:val="0"/>
      <w:marTop w:val="0"/>
      <w:marBottom w:val="0"/>
      <w:divBdr>
        <w:top w:val="none" w:sz="0" w:space="0" w:color="auto"/>
        <w:left w:val="none" w:sz="0" w:space="0" w:color="auto"/>
        <w:bottom w:val="none" w:sz="0" w:space="0" w:color="auto"/>
        <w:right w:val="none" w:sz="0" w:space="0" w:color="auto"/>
      </w:divBdr>
    </w:div>
    <w:div w:id="792285044">
      <w:bodyDiv w:val="1"/>
      <w:marLeft w:val="0"/>
      <w:marRight w:val="0"/>
      <w:marTop w:val="0"/>
      <w:marBottom w:val="0"/>
      <w:divBdr>
        <w:top w:val="none" w:sz="0" w:space="0" w:color="auto"/>
        <w:left w:val="none" w:sz="0" w:space="0" w:color="auto"/>
        <w:bottom w:val="none" w:sz="0" w:space="0" w:color="auto"/>
        <w:right w:val="none" w:sz="0" w:space="0" w:color="auto"/>
      </w:divBdr>
    </w:div>
    <w:div w:id="794061944">
      <w:bodyDiv w:val="1"/>
      <w:marLeft w:val="0"/>
      <w:marRight w:val="0"/>
      <w:marTop w:val="0"/>
      <w:marBottom w:val="0"/>
      <w:divBdr>
        <w:top w:val="none" w:sz="0" w:space="0" w:color="auto"/>
        <w:left w:val="none" w:sz="0" w:space="0" w:color="auto"/>
        <w:bottom w:val="none" w:sz="0" w:space="0" w:color="auto"/>
        <w:right w:val="none" w:sz="0" w:space="0" w:color="auto"/>
      </w:divBdr>
    </w:div>
    <w:div w:id="795829063">
      <w:bodyDiv w:val="1"/>
      <w:marLeft w:val="0"/>
      <w:marRight w:val="0"/>
      <w:marTop w:val="0"/>
      <w:marBottom w:val="0"/>
      <w:divBdr>
        <w:top w:val="none" w:sz="0" w:space="0" w:color="auto"/>
        <w:left w:val="none" w:sz="0" w:space="0" w:color="auto"/>
        <w:bottom w:val="none" w:sz="0" w:space="0" w:color="auto"/>
        <w:right w:val="none" w:sz="0" w:space="0" w:color="auto"/>
      </w:divBdr>
    </w:div>
    <w:div w:id="796221125">
      <w:bodyDiv w:val="1"/>
      <w:marLeft w:val="0"/>
      <w:marRight w:val="0"/>
      <w:marTop w:val="0"/>
      <w:marBottom w:val="0"/>
      <w:divBdr>
        <w:top w:val="none" w:sz="0" w:space="0" w:color="auto"/>
        <w:left w:val="none" w:sz="0" w:space="0" w:color="auto"/>
        <w:bottom w:val="none" w:sz="0" w:space="0" w:color="auto"/>
        <w:right w:val="none" w:sz="0" w:space="0" w:color="auto"/>
      </w:divBdr>
    </w:div>
    <w:div w:id="796335609">
      <w:bodyDiv w:val="1"/>
      <w:marLeft w:val="0"/>
      <w:marRight w:val="0"/>
      <w:marTop w:val="0"/>
      <w:marBottom w:val="0"/>
      <w:divBdr>
        <w:top w:val="none" w:sz="0" w:space="0" w:color="auto"/>
        <w:left w:val="none" w:sz="0" w:space="0" w:color="auto"/>
        <w:bottom w:val="none" w:sz="0" w:space="0" w:color="auto"/>
        <w:right w:val="none" w:sz="0" w:space="0" w:color="auto"/>
      </w:divBdr>
    </w:div>
    <w:div w:id="796459976">
      <w:bodyDiv w:val="1"/>
      <w:marLeft w:val="0"/>
      <w:marRight w:val="0"/>
      <w:marTop w:val="0"/>
      <w:marBottom w:val="0"/>
      <w:divBdr>
        <w:top w:val="none" w:sz="0" w:space="0" w:color="auto"/>
        <w:left w:val="none" w:sz="0" w:space="0" w:color="auto"/>
        <w:bottom w:val="none" w:sz="0" w:space="0" w:color="auto"/>
        <w:right w:val="none" w:sz="0" w:space="0" w:color="auto"/>
      </w:divBdr>
    </w:div>
    <w:div w:id="796990831">
      <w:bodyDiv w:val="1"/>
      <w:marLeft w:val="0"/>
      <w:marRight w:val="0"/>
      <w:marTop w:val="0"/>
      <w:marBottom w:val="0"/>
      <w:divBdr>
        <w:top w:val="none" w:sz="0" w:space="0" w:color="auto"/>
        <w:left w:val="none" w:sz="0" w:space="0" w:color="auto"/>
        <w:bottom w:val="none" w:sz="0" w:space="0" w:color="auto"/>
        <w:right w:val="none" w:sz="0" w:space="0" w:color="auto"/>
      </w:divBdr>
    </w:div>
    <w:div w:id="797573649">
      <w:bodyDiv w:val="1"/>
      <w:marLeft w:val="0"/>
      <w:marRight w:val="0"/>
      <w:marTop w:val="0"/>
      <w:marBottom w:val="0"/>
      <w:divBdr>
        <w:top w:val="none" w:sz="0" w:space="0" w:color="auto"/>
        <w:left w:val="none" w:sz="0" w:space="0" w:color="auto"/>
        <w:bottom w:val="none" w:sz="0" w:space="0" w:color="auto"/>
        <w:right w:val="none" w:sz="0" w:space="0" w:color="auto"/>
      </w:divBdr>
    </w:div>
    <w:div w:id="798182003">
      <w:bodyDiv w:val="1"/>
      <w:marLeft w:val="0"/>
      <w:marRight w:val="0"/>
      <w:marTop w:val="0"/>
      <w:marBottom w:val="0"/>
      <w:divBdr>
        <w:top w:val="none" w:sz="0" w:space="0" w:color="auto"/>
        <w:left w:val="none" w:sz="0" w:space="0" w:color="auto"/>
        <w:bottom w:val="none" w:sz="0" w:space="0" w:color="auto"/>
        <w:right w:val="none" w:sz="0" w:space="0" w:color="auto"/>
      </w:divBdr>
    </w:div>
    <w:div w:id="798493073">
      <w:bodyDiv w:val="1"/>
      <w:marLeft w:val="0"/>
      <w:marRight w:val="0"/>
      <w:marTop w:val="0"/>
      <w:marBottom w:val="0"/>
      <w:divBdr>
        <w:top w:val="none" w:sz="0" w:space="0" w:color="auto"/>
        <w:left w:val="none" w:sz="0" w:space="0" w:color="auto"/>
        <w:bottom w:val="none" w:sz="0" w:space="0" w:color="auto"/>
        <w:right w:val="none" w:sz="0" w:space="0" w:color="auto"/>
      </w:divBdr>
    </w:div>
    <w:div w:id="799038454">
      <w:bodyDiv w:val="1"/>
      <w:marLeft w:val="0"/>
      <w:marRight w:val="0"/>
      <w:marTop w:val="0"/>
      <w:marBottom w:val="0"/>
      <w:divBdr>
        <w:top w:val="none" w:sz="0" w:space="0" w:color="auto"/>
        <w:left w:val="none" w:sz="0" w:space="0" w:color="auto"/>
        <w:bottom w:val="none" w:sz="0" w:space="0" w:color="auto"/>
        <w:right w:val="none" w:sz="0" w:space="0" w:color="auto"/>
      </w:divBdr>
    </w:div>
    <w:div w:id="799496005">
      <w:bodyDiv w:val="1"/>
      <w:marLeft w:val="0"/>
      <w:marRight w:val="0"/>
      <w:marTop w:val="0"/>
      <w:marBottom w:val="0"/>
      <w:divBdr>
        <w:top w:val="none" w:sz="0" w:space="0" w:color="auto"/>
        <w:left w:val="none" w:sz="0" w:space="0" w:color="auto"/>
        <w:bottom w:val="none" w:sz="0" w:space="0" w:color="auto"/>
        <w:right w:val="none" w:sz="0" w:space="0" w:color="auto"/>
      </w:divBdr>
    </w:div>
    <w:div w:id="799689247">
      <w:bodyDiv w:val="1"/>
      <w:marLeft w:val="0"/>
      <w:marRight w:val="0"/>
      <w:marTop w:val="0"/>
      <w:marBottom w:val="0"/>
      <w:divBdr>
        <w:top w:val="none" w:sz="0" w:space="0" w:color="auto"/>
        <w:left w:val="none" w:sz="0" w:space="0" w:color="auto"/>
        <w:bottom w:val="none" w:sz="0" w:space="0" w:color="auto"/>
        <w:right w:val="none" w:sz="0" w:space="0" w:color="auto"/>
      </w:divBdr>
    </w:div>
    <w:div w:id="801314910">
      <w:bodyDiv w:val="1"/>
      <w:marLeft w:val="0"/>
      <w:marRight w:val="0"/>
      <w:marTop w:val="0"/>
      <w:marBottom w:val="0"/>
      <w:divBdr>
        <w:top w:val="none" w:sz="0" w:space="0" w:color="auto"/>
        <w:left w:val="none" w:sz="0" w:space="0" w:color="auto"/>
        <w:bottom w:val="none" w:sz="0" w:space="0" w:color="auto"/>
        <w:right w:val="none" w:sz="0" w:space="0" w:color="auto"/>
      </w:divBdr>
    </w:div>
    <w:div w:id="802113313">
      <w:bodyDiv w:val="1"/>
      <w:marLeft w:val="0"/>
      <w:marRight w:val="0"/>
      <w:marTop w:val="0"/>
      <w:marBottom w:val="0"/>
      <w:divBdr>
        <w:top w:val="none" w:sz="0" w:space="0" w:color="auto"/>
        <w:left w:val="none" w:sz="0" w:space="0" w:color="auto"/>
        <w:bottom w:val="none" w:sz="0" w:space="0" w:color="auto"/>
        <w:right w:val="none" w:sz="0" w:space="0" w:color="auto"/>
      </w:divBdr>
    </w:div>
    <w:div w:id="803430050">
      <w:bodyDiv w:val="1"/>
      <w:marLeft w:val="0"/>
      <w:marRight w:val="0"/>
      <w:marTop w:val="0"/>
      <w:marBottom w:val="0"/>
      <w:divBdr>
        <w:top w:val="none" w:sz="0" w:space="0" w:color="auto"/>
        <w:left w:val="none" w:sz="0" w:space="0" w:color="auto"/>
        <w:bottom w:val="none" w:sz="0" w:space="0" w:color="auto"/>
        <w:right w:val="none" w:sz="0" w:space="0" w:color="auto"/>
      </w:divBdr>
    </w:div>
    <w:div w:id="803501819">
      <w:bodyDiv w:val="1"/>
      <w:marLeft w:val="0"/>
      <w:marRight w:val="0"/>
      <w:marTop w:val="0"/>
      <w:marBottom w:val="0"/>
      <w:divBdr>
        <w:top w:val="none" w:sz="0" w:space="0" w:color="auto"/>
        <w:left w:val="none" w:sz="0" w:space="0" w:color="auto"/>
        <w:bottom w:val="none" w:sz="0" w:space="0" w:color="auto"/>
        <w:right w:val="none" w:sz="0" w:space="0" w:color="auto"/>
      </w:divBdr>
    </w:div>
    <w:div w:id="803740869">
      <w:bodyDiv w:val="1"/>
      <w:marLeft w:val="0"/>
      <w:marRight w:val="0"/>
      <w:marTop w:val="0"/>
      <w:marBottom w:val="0"/>
      <w:divBdr>
        <w:top w:val="none" w:sz="0" w:space="0" w:color="auto"/>
        <w:left w:val="none" w:sz="0" w:space="0" w:color="auto"/>
        <w:bottom w:val="none" w:sz="0" w:space="0" w:color="auto"/>
        <w:right w:val="none" w:sz="0" w:space="0" w:color="auto"/>
      </w:divBdr>
    </w:div>
    <w:div w:id="804350363">
      <w:bodyDiv w:val="1"/>
      <w:marLeft w:val="0"/>
      <w:marRight w:val="0"/>
      <w:marTop w:val="0"/>
      <w:marBottom w:val="0"/>
      <w:divBdr>
        <w:top w:val="none" w:sz="0" w:space="0" w:color="auto"/>
        <w:left w:val="none" w:sz="0" w:space="0" w:color="auto"/>
        <w:bottom w:val="none" w:sz="0" w:space="0" w:color="auto"/>
        <w:right w:val="none" w:sz="0" w:space="0" w:color="auto"/>
      </w:divBdr>
    </w:div>
    <w:div w:id="805010728">
      <w:bodyDiv w:val="1"/>
      <w:marLeft w:val="0"/>
      <w:marRight w:val="0"/>
      <w:marTop w:val="0"/>
      <w:marBottom w:val="0"/>
      <w:divBdr>
        <w:top w:val="none" w:sz="0" w:space="0" w:color="auto"/>
        <w:left w:val="none" w:sz="0" w:space="0" w:color="auto"/>
        <w:bottom w:val="none" w:sz="0" w:space="0" w:color="auto"/>
        <w:right w:val="none" w:sz="0" w:space="0" w:color="auto"/>
      </w:divBdr>
    </w:div>
    <w:div w:id="805271178">
      <w:bodyDiv w:val="1"/>
      <w:marLeft w:val="0"/>
      <w:marRight w:val="0"/>
      <w:marTop w:val="0"/>
      <w:marBottom w:val="0"/>
      <w:divBdr>
        <w:top w:val="none" w:sz="0" w:space="0" w:color="auto"/>
        <w:left w:val="none" w:sz="0" w:space="0" w:color="auto"/>
        <w:bottom w:val="none" w:sz="0" w:space="0" w:color="auto"/>
        <w:right w:val="none" w:sz="0" w:space="0" w:color="auto"/>
      </w:divBdr>
    </w:div>
    <w:div w:id="806161733">
      <w:bodyDiv w:val="1"/>
      <w:marLeft w:val="0"/>
      <w:marRight w:val="0"/>
      <w:marTop w:val="0"/>
      <w:marBottom w:val="0"/>
      <w:divBdr>
        <w:top w:val="none" w:sz="0" w:space="0" w:color="auto"/>
        <w:left w:val="none" w:sz="0" w:space="0" w:color="auto"/>
        <w:bottom w:val="none" w:sz="0" w:space="0" w:color="auto"/>
        <w:right w:val="none" w:sz="0" w:space="0" w:color="auto"/>
      </w:divBdr>
    </w:div>
    <w:div w:id="806316884">
      <w:bodyDiv w:val="1"/>
      <w:marLeft w:val="0"/>
      <w:marRight w:val="0"/>
      <w:marTop w:val="0"/>
      <w:marBottom w:val="0"/>
      <w:divBdr>
        <w:top w:val="none" w:sz="0" w:space="0" w:color="auto"/>
        <w:left w:val="none" w:sz="0" w:space="0" w:color="auto"/>
        <w:bottom w:val="none" w:sz="0" w:space="0" w:color="auto"/>
        <w:right w:val="none" w:sz="0" w:space="0" w:color="auto"/>
      </w:divBdr>
    </w:div>
    <w:div w:id="806894188">
      <w:bodyDiv w:val="1"/>
      <w:marLeft w:val="0"/>
      <w:marRight w:val="0"/>
      <w:marTop w:val="0"/>
      <w:marBottom w:val="0"/>
      <w:divBdr>
        <w:top w:val="none" w:sz="0" w:space="0" w:color="auto"/>
        <w:left w:val="none" w:sz="0" w:space="0" w:color="auto"/>
        <w:bottom w:val="none" w:sz="0" w:space="0" w:color="auto"/>
        <w:right w:val="none" w:sz="0" w:space="0" w:color="auto"/>
      </w:divBdr>
    </w:div>
    <w:div w:id="807743072">
      <w:bodyDiv w:val="1"/>
      <w:marLeft w:val="0"/>
      <w:marRight w:val="0"/>
      <w:marTop w:val="0"/>
      <w:marBottom w:val="0"/>
      <w:divBdr>
        <w:top w:val="none" w:sz="0" w:space="0" w:color="auto"/>
        <w:left w:val="none" w:sz="0" w:space="0" w:color="auto"/>
        <w:bottom w:val="none" w:sz="0" w:space="0" w:color="auto"/>
        <w:right w:val="none" w:sz="0" w:space="0" w:color="auto"/>
      </w:divBdr>
    </w:div>
    <w:div w:id="808086140">
      <w:bodyDiv w:val="1"/>
      <w:marLeft w:val="0"/>
      <w:marRight w:val="0"/>
      <w:marTop w:val="0"/>
      <w:marBottom w:val="0"/>
      <w:divBdr>
        <w:top w:val="none" w:sz="0" w:space="0" w:color="auto"/>
        <w:left w:val="none" w:sz="0" w:space="0" w:color="auto"/>
        <w:bottom w:val="none" w:sz="0" w:space="0" w:color="auto"/>
        <w:right w:val="none" w:sz="0" w:space="0" w:color="auto"/>
      </w:divBdr>
    </w:div>
    <w:div w:id="809786219">
      <w:bodyDiv w:val="1"/>
      <w:marLeft w:val="0"/>
      <w:marRight w:val="0"/>
      <w:marTop w:val="0"/>
      <w:marBottom w:val="0"/>
      <w:divBdr>
        <w:top w:val="none" w:sz="0" w:space="0" w:color="auto"/>
        <w:left w:val="none" w:sz="0" w:space="0" w:color="auto"/>
        <w:bottom w:val="none" w:sz="0" w:space="0" w:color="auto"/>
        <w:right w:val="none" w:sz="0" w:space="0" w:color="auto"/>
      </w:divBdr>
    </w:div>
    <w:div w:id="809909152">
      <w:bodyDiv w:val="1"/>
      <w:marLeft w:val="0"/>
      <w:marRight w:val="0"/>
      <w:marTop w:val="0"/>
      <w:marBottom w:val="0"/>
      <w:divBdr>
        <w:top w:val="none" w:sz="0" w:space="0" w:color="auto"/>
        <w:left w:val="none" w:sz="0" w:space="0" w:color="auto"/>
        <w:bottom w:val="none" w:sz="0" w:space="0" w:color="auto"/>
        <w:right w:val="none" w:sz="0" w:space="0" w:color="auto"/>
      </w:divBdr>
    </w:div>
    <w:div w:id="810294485">
      <w:bodyDiv w:val="1"/>
      <w:marLeft w:val="0"/>
      <w:marRight w:val="0"/>
      <w:marTop w:val="0"/>
      <w:marBottom w:val="0"/>
      <w:divBdr>
        <w:top w:val="none" w:sz="0" w:space="0" w:color="auto"/>
        <w:left w:val="none" w:sz="0" w:space="0" w:color="auto"/>
        <w:bottom w:val="none" w:sz="0" w:space="0" w:color="auto"/>
        <w:right w:val="none" w:sz="0" w:space="0" w:color="auto"/>
      </w:divBdr>
    </w:div>
    <w:div w:id="811210448">
      <w:bodyDiv w:val="1"/>
      <w:marLeft w:val="0"/>
      <w:marRight w:val="0"/>
      <w:marTop w:val="0"/>
      <w:marBottom w:val="0"/>
      <w:divBdr>
        <w:top w:val="none" w:sz="0" w:space="0" w:color="auto"/>
        <w:left w:val="none" w:sz="0" w:space="0" w:color="auto"/>
        <w:bottom w:val="none" w:sz="0" w:space="0" w:color="auto"/>
        <w:right w:val="none" w:sz="0" w:space="0" w:color="auto"/>
      </w:divBdr>
    </w:div>
    <w:div w:id="812060073">
      <w:bodyDiv w:val="1"/>
      <w:marLeft w:val="0"/>
      <w:marRight w:val="0"/>
      <w:marTop w:val="0"/>
      <w:marBottom w:val="0"/>
      <w:divBdr>
        <w:top w:val="none" w:sz="0" w:space="0" w:color="auto"/>
        <w:left w:val="none" w:sz="0" w:space="0" w:color="auto"/>
        <w:bottom w:val="none" w:sz="0" w:space="0" w:color="auto"/>
        <w:right w:val="none" w:sz="0" w:space="0" w:color="auto"/>
      </w:divBdr>
    </w:div>
    <w:div w:id="812332859">
      <w:bodyDiv w:val="1"/>
      <w:marLeft w:val="0"/>
      <w:marRight w:val="0"/>
      <w:marTop w:val="0"/>
      <w:marBottom w:val="0"/>
      <w:divBdr>
        <w:top w:val="none" w:sz="0" w:space="0" w:color="auto"/>
        <w:left w:val="none" w:sz="0" w:space="0" w:color="auto"/>
        <w:bottom w:val="none" w:sz="0" w:space="0" w:color="auto"/>
        <w:right w:val="none" w:sz="0" w:space="0" w:color="auto"/>
      </w:divBdr>
    </w:div>
    <w:div w:id="812677689">
      <w:bodyDiv w:val="1"/>
      <w:marLeft w:val="0"/>
      <w:marRight w:val="0"/>
      <w:marTop w:val="0"/>
      <w:marBottom w:val="0"/>
      <w:divBdr>
        <w:top w:val="none" w:sz="0" w:space="0" w:color="auto"/>
        <w:left w:val="none" w:sz="0" w:space="0" w:color="auto"/>
        <w:bottom w:val="none" w:sz="0" w:space="0" w:color="auto"/>
        <w:right w:val="none" w:sz="0" w:space="0" w:color="auto"/>
      </w:divBdr>
    </w:div>
    <w:div w:id="813445579">
      <w:bodyDiv w:val="1"/>
      <w:marLeft w:val="0"/>
      <w:marRight w:val="0"/>
      <w:marTop w:val="0"/>
      <w:marBottom w:val="0"/>
      <w:divBdr>
        <w:top w:val="none" w:sz="0" w:space="0" w:color="auto"/>
        <w:left w:val="none" w:sz="0" w:space="0" w:color="auto"/>
        <w:bottom w:val="none" w:sz="0" w:space="0" w:color="auto"/>
        <w:right w:val="none" w:sz="0" w:space="0" w:color="auto"/>
      </w:divBdr>
    </w:div>
    <w:div w:id="813529566">
      <w:bodyDiv w:val="1"/>
      <w:marLeft w:val="0"/>
      <w:marRight w:val="0"/>
      <w:marTop w:val="0"/>
      <w:marBottom w:val="0"/>
      <w:divBdr>
        <w:top w:val="none" w:sz="0" w:space="0" w:color="auto"/>
        <w:left w:val="none" w:sz="0" w:space="0" w:color="auto"/>
        <w:bottom w:val="none" w:sz="0" w:space="0" w:color="auto"/>
        <w:right w:val="none" w:sz="0" w:space="0" w:color="auto"/>
      </w:divBdr>
    </w:div>
    <w:div w:id="813722045">
      <w:bodyDiv w:val="1"/>
      <w:marLeft w:val="0"/>
      <w:marRight w:val="0"/>
      <w:marTop w:val="0"/>
      <w:marBottom w:val="0"/>
      <w:divBdr>
        <w:top w:val="none" w:sz="0" w:space="0" w:color="auto"/>
        <w:left w:val="none" w:sz="0" w:space="0" w:color="auto"/>
        <w:bottom w:val="none" w:sz="0" w:space="0" w:color="auto"/>
        <w:right w:val="none" w:sz="0" w:space="0" w:color="auto"/>
      </w:divBdr>
    </w:div>
    <w:div w:id="814566965">
      <w:bodyDiv w:val="1"/>
      <w:marLeft w:val="0"/>
      <w:marRight w:val="0"/>
      <w:marTop w:val="0"/>
      <w:marBottom w:val="0"/>
      <w:divBdr>
        <w:top w:val="none" w:sz="0" w:space="0" w:color="auto"/>
        <w:left w:val="none" w:sz="0" w:space="0" w:color="auto"/>
        <w:bottom w:val="none" w:sz="0" w:space="0" w:color="auto"/>
        <w:right w:val="none" w:sz="0" w:space="0" w:color="auto"/>
      </w:divBdr>
    </w:div>
    <w:div w:id="815101512">
      <w:bodyDiv w:val="1"/>
      <w:marLeft w:val="0"/>
      <w:marRight w:val="0"/>
      <w:marTop w:val="0"/>
      <w:marBottom w:val="0"/>
      <w:divBdr>
        <w:top w:val="none" w:sz="0" w:space="0" w:color="auto"/>
        <w:left w:val="none" w:sz="0" w:space="0" w:color="auto"/>
        <w:bottom w:val="none" w:sz="0" w:space="0" w:color="auto"/>
        <w:right w:val="none" w:sz="0" w:space="0" w:color="auto"/>
      </w:divBdr>
    </w:div>
    <w:div w:id="815955651">
      <w:bodyDiv w:val="1"/>
      <w:marLeft w:val="0"/>
      <w:marRight w:val="0"/>
      <w:marTop w:val="0"/>
      <w:marBottom w:val="0"/>
      <w:divBdr>
        <w:top w:val="none" w:sz="0" w:space="0" w:color="auto"/>
        <w:left w:val="none" w:sz="0" w:space="0" w:color="auto"/>
        <w:bottom w:val="none" w:sz="0" w:space="0" w:color="auto"/>
        <w:right w:val="none" w:sz="0" w:space="0" w:color="auto"/>
      </w:divBdr>
    </w:div>
    <w:div w:id="815994437">
      <w:bodyDiv w:val="1"/>
      <w:marLeft w:val="0"/>
      <w:marRight w:val="0"/>
      <w:marTop w:val="0"/>
      <w:marBottom w:val="0"/>
      <w:divBdr>
        <w:top w:val="none" w:sz="0" w:space="0" w:color="auto"/>
        <w:left w:val="none" w:sz="0" w:space="0" w:color="auto"/>
        <w:bottom w:val="none" w:sz="0" w:space="0" w:color="auto"/>
        <w:right w:val="none" w:sz="0" w:space="0" w:color="auto"/>
      </w:divBdr>
    </w:div>
    <w:div w:id="816580130">
      <w:bodyDiv w:val="1"/>
      <w:marLeft w:val="0"/>
      <w:marRight w:val="0"/>
      <w:marTop w:val="0"/>
      <w:marBottom w:val="0"/>
      <w:divBdr>
        <w:top w:val="none" w:sz="0" w:space="0" w:color="auto"/>
        <w:left w:val="none" w:sz="0" w:space="0" w:color="auto"/>
        <w:bottom w:val="none" w:sz="0" w:space="0" w:color="auto"/>
        <w:right w:val="none" w:sz="0" w:space="0" w:color="auto"/>
      </w:divBdr>
    </w:div>
    <w:div w:id="816993907">
      <w:bodyDiv w:val="1"/>
      <w:marLeft w:val="0"/>
      <w:marRight w:val="0"/>
      <w:marTop w:val="0"/>
      <w:marBottom w:val="0"/>
      <w:divBdr>
        <w:top w:val="none" w:sz="0" w:space="0" w:color="auto"/>
        <w:left w:val="none" w:sz="0" w:space="0" w:color="auto"/>
        <w:bottom w:val="none" w:sz="0" w:space="0" w:color="auto"/>
        <w:right w:val="none" w:sz="0" w:space="0" w:color="auto"/>
      </w:divBdr>
    </w:div>
    <w:div w:id="818111400">
      <w:bodyDiv w:val="1"/>
      <w:marLeft w:val="0"/>
      <w:marRight w:val="0"/>
      <w:marTop w:val="0"/>
      <w:marBottom w:val="0"/>
      <w:divBdr>
        <w:top w:val="none" w:sz="0" w:space="0" w:color="auto"/>
        <w:left w:val="none" w:sz="0" w:space="0" w:color="auto"/>
        <w:bottom w:val="none" w:sz="0" w:space="0" w:color="auto"/>
        <w:right w:val="none" w:sz="0" w:space="0" w:color="auto"/>
      </w:divBdr>
    </w:div>
    <w:div w:id="819268664">
      <w:bodyDiv w:val="1"/>
      <w:marLeft w:val="0"/>
      <w:marRight w:val="0"/>
      <w:marTop w:val="0"/>
      <w:marBottom w:val="0"/>
      <w:divBdr>
        <w:top w:val="none" w:sz="0" w:space="0" w:color="auto"/>
        <w:left w:val="none" w:sz="0" w:space="0" w:color="auto"/>
        <w:bottom w:val="none" w:sz="0" w:space="0" w:color="auto"/>
        <w:right w:val="none" w:sz="0" w:space="0" w:color="auto"/>
      </w:divBdr>
    </w:div>
    <w:div w:id="819426466">
      <w:bodyDiv w:val="1"/>
      <w:marLeft w:val="0"/>
      <w:marRight w:val="0"/>
      <w:marTop w:val="0"/>
      <w:marBottom w:val="0"/>
      <w:divBdr>
        <w:top w:val="none" w:sz="0" w:space="0" w:color="auto"/>
        <w:left w:val="none" w:sz="0" w:space="0" w:color="auto"/>
        <w:bottom w:val="none" w:sz="0" w:space="0" w:color="auto"/>
        <w:right w:val="none" w:sz="0" w:space="0" w:color="auto"/>
      </w:divBdr>
    </w:div>
    <w:div w:id="820267977">
      <w:bodyDiv w:val="1"/>
      <w:marLeft w:val="0"/>
      <w:marRight w:val="0"/>
      <w:marTop w:val="0"/>
      <w:marBottom w:val="0"/>
      <w:divBdr>
        <w:top w:val="none" w:sz="0" w:space="0" w:color="auto"/>
        <w:left w:val="none" w:sz="0" w:space="0" w:color="auto"/>
        <w:bottom w:val="none" w:sz="0" w:space="0" w:color="auto"/>
        <w:right w:val="none" w:sz="0" w:space="0" w:color="auto"/>
      </w:divBdr>
    </w:div>
    <w:div w:id="820270887">
      <w:bodyDiv w:val="1"/>
      <w:marLeft w:val="0"/>
      <w:marRight w:val="0"/>
      <w:marTop w:val="0"/>
      <w:marBottom w:val="0"/>
      <w:divBdr>
        <w:top w:val="none" w:sz="0" w:space="0" w:color="auto"/>
        <w:left w:val="none" w:sz="0" w:space="0" w:color="auto"/>
        <w:bottom w:val="none" w:sz="0" w:space="0" w:color="auto"/>
        <w:right w:val="none" w:sz="0" w:space="0" w:color="auto"/>
      </w:divBdr>
    </w:div>
    <w:div w:id="820655721">
      <w:bodyDiv w:val="1"/>
      <w:marLeft w:val="0"/>
      <w:marRight w:val="0"/>
      <w:marTop w:val="0"/>
      <w:marBottom w:val="0"/>
      <w:divBdr>
        <w:top w:val="none" w:sz="0" w:space="0" w:color="auto"/>
        <w:left w:val="none" w:sz="0" w:space="0" w:color="auto"/>
        <w:bottom w:val="none" w:sz="0" w:space="0" w:color="auto"/>
        <w:right w:val="none" w:sz="0" w:space="0" w:color="auto"/>
      </w:divBdr>
    </w:div>
    <w:div w:id="821123559">
      <w:bodyDiv w:val="1"/>
      <w:marLeft w:val="0"/>
      <w:marRight w:val="0"/>
      <w:marTop w:val="0"/>
      <w:marBottom w:val="0"/>
      <w:divBdr>
        <w:top w:val="none" w:sz="0" w:space="0" w:color="auto"/>
        <w:left w:val="none" w:sz="0" w:space="0" w:color="auto"/>
        <w:bottom w:val="none" w:sz="0" w:space="0" w:color="auto"/>
        <w:right w:val="none" w:sz="0" w:space="0" w:color="auto"/>
      </w:divBdr>
    </w:div>
    <w:div w:id="821310297">
      <w:bodyDiv w:val="1"/>
      <w:marLeft w:val="0"/>
      <w:marRight w:val="0"/>
      <w:marTop w:val="0"/>
      <w:marBottom w:val="0"/>
      <w:divBdr>
        <w:top w:val="none" w:sz="0" w:space="0" w:color="auto"/>
        <w:left w:val="none" w:sz="0" w:space="0" w:color="auto"/>
        <w:bottom w:val="none" w:sz="0" w:space="0" w:color="auto"/>
        <w:right w:val="none" w:sz="0" w:space="0" w:color="auto"/>
      </w:divBdr>
    </w:div>
    <w:div w:id="821656030">
      <w:bodyDiv w:val="1"/>
      <w:marLeft w:val="0"/>
      <w:marRight w:val="0"/>
      <w:marTop w:val="0"/>
      <w:marBottom w:val="0"/>
      <w:divBdr>
        <w:top w:val="none" w:sz="0" w:space="0" w:color="auto"/>
        <w:left w:val="none" w:sz="0" w:space="0" w:color="auto"/>
        <w:bottom w:val="none" w:sz="0" w:space="0" w:color="auto"/>
        <w:right w:val="none" w:sz="0" w:space="0" w:color="auto"/>
      </w:divBdr>
    </w:div>
    <w:div w:id="822165232">
      <w:bodyDiv w:val="1"/>
      <w:marLeft w:val="0"/>
      <w:marRight w:val="0"/>
      <w:marTop w:val="0"/>
      <w:marBottom w:val="0"/>
      <w:divBdr>
        <w:top w:val="none" w:sz="0" w:space="0" w:color="auto"/>
        <w:left w:val="none" w:sz="0" w:space="0" w:color="auto"/>
        <w:bottom w:val="none" w:sz="0" w:space="0" w:color="auto"/>
        <w:right w:val="none" w:sz="0" w:space="0" w:color="auto"/>
      </w:divBdr>
    </w:div>
    <w:div w:id="822545162">
      <w:bodyDiv w:val="1"/>
      <w:marLeft w:val="0"/>
      <w:marRight w:val="0"/>
      <w:marTop w:val="0"/>
      <w:marBottom w:val="0"/>
      <w:divBdr>
        <w:top w:val="none" w:sz="0" w:space="0" w:color="auto"/>
        <w:left w:val="none" w:sz="0" w:space="0" w:color="auto"/>
        <w:bottom w:val="none" w:sz="0" w:space="0" w:color="auto"/>
        <w:right w:val="none" w:sz="0" w:space="0" w:color="auto"/>
      </w:divBdr>
    </w:div>
    <w:div w:id="822702707">
      <w:bodyDiv w:val="1"/>
      <w:marLeft w:val="0"/>
      <w:marRight w:val="0"/>
      <w:marTop w:val="0"/>
      <w:marBottom w:val="0"/>
      <w:divBdr>
        <w:top w:val="none" w:sz="0" w:space="0" w:color="auto"/>
        <w:left w:val="none" w:sz="0" w:space="0" w:color="auto"/>
        <w:bottom w:val="none" w:sz="0" w:space="0" w:color="auto"/>
        <w:right w:val="none" w:sz="0" w:space="0" w:color="auto"/>
      </w:divBdr>
    </w:div>
    <w:div w:id="822968188">
      <w:bodyDiv w:val="1"/>
      <w:marLeft w:val="0"/>
      <w:marRight w:val="0"/>
      <w:marTop w:val="0"/>
      <w:marBottom w:val="0"/>
      <w:divBdr>
        <w:top w:val="none" w:sz="0" w:space="0" w:color="auto"/>
        <w:left w:val="none" w:sz="0" w:space="0" w:color="auto"/>
        <w:bottom w:val="none" w:sz="0" w:space="0" w:color="auto"/>
        <w:right w:val="none" w:sz="0" w:space="0" w:color="auto"/>
      </w:divBdr>
    </w:div>
    <w:div w:id="823549822">
      <w:bodyDiv w:val="1"/>
      <w:marLeft w:val="0"/>
      <w:marRight w:val="0"/>
      <w:marTop w:val="0"/>
      <w:marBottom w:val="0"/>
      <w:divBdr>
        <w:top w:val="none" w:sz="0" w:space="0" w:color="auto"/>
        <w:left w:val="none" w:sz="0" w:space="0" w:color="auto"/>
        <w:bottom w:val="none" w:sz="0" w:space="0" w:color="auto"/>
        <w:right w:val="none" w:sz="0" w:space="0" w:color="auto"/>
      </w:divBdr>
    </w:div>
    <w:div w:id="826286831">
      <w:bodyDiv w:val="1"/>
      <w:marLeft w:val="0"/>
      <w:marRight w:val="0"/>
      <w:marTop w:val="0"/>
      <w:marBottom w:val="0"/>
      <w:divBdr>
        <w:top w:val="none" w:sz="0" w:space="0" w:color="auto"/>
        <w:left w:val="none" w:sz="0" w:space="0" w:color="auto"/>
        <w:bottom w:val="none" w:sz="0" w:space="0" w:color="auto"/>
        <w:right w:val="none" w:sz="0" w:space="0" w:color="auto"/>
      </w:divBdr>
    </w:div>
    <w:div w:id="826747466">
      <w:bodyDiv w:val="1"/>
      <w:marLeft w:val="0"/>
      <w:marRight w:val="0"/>
      <w:marTop w:val="0"/>
      <w:marBottom w:val="0"/>
      <w:divBdr>
        <w:top w:val="none" w:sz="0" w:space="0" w:color="auto"/>
        <w:left w:val="none" w:sz="0" w:space="0" w:color="auto"/>
        <w:bottom w:val="none" w:sz="0" w:space="0" w:color="auto"/>
        <w:right w:val="none" w:sz="0" w:space="0" w:color="auto"/>
      </w:divBdr>
    </w:div>
    <w:div w:id="827093925">
      <w:bodyDiv w:val="1"/>
      <w:marLeft w:val="0"/>
      <w:marRight w:val="0"/>
      <w:marTop w:val="0"/>
      <w:marBottom w:val="0"/>
      <w:divBdr>
        <w:top w:val="none" w:sz="0" w:space="0" w:color="auto"/>
        <w:left w:val="none" w:sz="0" w:space="0" w:color="auto"/>
        <w:bottom w:val="none" w:sz="0" w:space="0" w:color="auto"/>
        <w:right w:val="none" w:sz="0" w:space="0" w:color="auto"/>
      </w:divBdr>
    </w:div>
    <w:div w:id="828327416">
      <w:bodyDiv w:val="1"/>
      <w:marLeft w:val="0"/>
      <w:marRight w:val="0"/>
      <w:marTop w:val="0"/>
      <w:marBottom w:val="0"/>
      <w:divBdr>
        <w:top w:val="none" w:sz="0" w:space="0" w:color="auto"/>
        <w:left w:val="none" w:sz="0" w:space="0" w:color="auto"/>
        <w:bottom w:val="none" w:sz="0" w:space="0" w:color="auto"/>
        <w:right w:val="none" w:sz="0" w:space="0" w:color="auto"/>
      </w:divBdr>
    </w:div>
    <w:div w:id="828330323">
      <w:bodyDiv w:val="1"/>
      <w:marLeft w:val="0"/>
      <w:marRight w:val="0"/>
      <w:marTop w:val="0"/>
      <w:marBottom w:val="0"/>
      <w:divBdr>
        <w:top w:val="none" w:sz="0" w:space="0" w:color="auto"/>
        <w:left w:val="none" w:sz="0" w:space="0" w:color="auto"/>
        <w:bottom w:val="none" w:sz="0" w:space="0" w:color="auto"/>
        <w:right w:val="none" w:sz="0" w:space="0" w:color="auto"/>
      </w:divBdr>
    </w:div>
    <w:div w:id="828405155">
      <w:bodyDiv w:val="1"/>
      <w:marLeft w:val="0"/>
      <w:marRight w:val="0"/>
      <w:marTop w:val="0"/>
      <w:marBottom w:val="0"/>
      <w:divBdr>
        <w:top w:val="none" w:sz="0" w:space="0" w:color="auto"/>
        <w:left w:val="none" w:sz="0" w:space="0" w:color="auto"/>
        <w:bottom w:val="none" w:sz="0" w:space="0" w:color="auto"/>
        <w:right w:val="none" w:sz="0" w:space="0" w:color="auto"/>
      </w:divBdr>
    </w:div>
    <w:div w:id="828668086">
      <w:bodyDiv w:val="1"/>
      <w:marLeft w:val="0"/>
      <w:marRight w:val="0"/>
      <w:marTop w:val="0"/>
      <w:marBottom w:val="0"/>
      <w:divBdr>
        <w:top w:val="none" w:sz="0" w:space="0" w:color="auto"/>
        <w:left w:val="none" w:sz="0" w:space="0" w:color="auto"/>
        <w:bottom w:val="none" w:sz="0" w:space="0" w:color="auto"/>
        <w:right w:val="none" w:sz="0" w:space="0" w:color="auto"/>
      </w:divBdr>
    </w:div>
    <w:div w:id="829492252">
      <w:bodyDiv w:val="1"/>
      <w:marLeft w:val="0"/>
      <w:marRight w:val="0"/>
      <w:marTop w:val="0"/>
      <w:marBottom w:val="0"/>
      <w:divBdr>
        <w:top w:val="none" w:sz="0" w:space="0" w:color="auto"/>
        <w:left w:val="none" w:sz="0" w:space="0" w:color="auto"/>
        <w:bottom w:val="none" w:sz="0" w:space="0" w:color="auto"/>
        <w:right w:val="none" w:sz="0" w:space="0" w:color="auto"/>
      </w:divBdr>
    </w:div>
    <w:div w:id="829832760">
      <w:bodyDiv w:val="1"/>
      <w:marLeft w:val="0"/>
      <w:marRight w:val="0"/>
      <w:marTop w:val="0"/>
      <w:marBottom w:val="0"/>
      <w:divBdr>
        <w:top w:val="none" w:sz="0" w:space="0" w:color="auto"/>
        <w:left w:val="none" w:sz="0" w:space="0" w:color="auto"/>
        <w:bottom w:val="none" w:sz="0" w:space="0" w:color="auto"/>
        <w:right w:val="none" w:sz="0" w:space="0" w:color="auto"/>
      </w:divBdr>
    </w:div>
    <w:div w:id="830560409">
      <w:bodyDiv w:val="1"/>
      <w:marLeft w:val="0"/>
      <w:marRight w:val="0"/>
      <w:marTop w:val="0"/>
      <w:marBottom w:val="0"/>
      <w:divBdr>
        <w:top w:val="none" w:sz="0" w:space="0" w:color="auto"/>
        <w:left w:val="none" w:sz="0" w:space="0" w:color="auto"/>
        <w:bottom w:val="none" w:sz="0" w:space="0" w:color="auto"/>
        <w:right w:val="none" w:sz="0" w:space="0" w:color="auto"/>
      </w:divBdr>
    </w:div>
    <w:div w:id="830606633">
      <w:bodyDiv w:val="1"/>
      <w:marLeft w:val="0"/>
      <w:marRight w:val="0"/>
      <w:marTop w:val="0"/>
      <w:marBottom w:val="0"/>
      <w:divBdr>
        <w:top w:val="none" w:sz="0" w:space="0" w:color="auto"/>
        <w:left w:val="none" w:sz="0" w:space="0" w:color="auto"/>
        <w:bottom w:val="none" w:sz="0" w:space="0" w:color="auto"/>
        <w:right w:val="none" w:sz="0" w:space="0" w:color="auto"/>
      </w:divBdr>
    </w:div>
    <w:div w:id="831142592">
      <w:bodyDiv w:val="1"/>
      <w:marLeft w:val="0"/>
      <w:marRight w:val="0"/>
      <w:marTop w:val="0"/>
      <w:marBottom w:val="0"/>
      <w:divBdr>
        <w:top w:val="none" w:sz="0" w:space="0" w:color="auto"/>
        <w:left w:val="none" w:sz="0" w:space="0" w:color="auto"/>
        <w:bottom w:val="none" w:sz="0" w:space="0" w:color="auto"/>
        <w:right w:val="none" w:sz="0" w:space="0" w:color="auto"/>
      </w:divBdr>
    </w:div>
    <w:div w:id="831680765">
      <w:bodyDiv w:val="1"/>
      <w:marLeft w:val="0"/>
      <w:marRight w:val="0"/>
      <w:marTop w:val="0"/>
      <w:marBottom w:val="0"/>
      <w:divBdr>
        <w:top w:val="none" w:sz="0" w:space="0" w:color="auto"/>
        <w:left w:val="none" w:sz="0" w:space="0" w:color="auto"/>
        <w:bottom w:val="none" w:sz="0" w:space="0" w:color="auto"/>
        <w:right w:val="none" w:sz="0" w:space="0" w:color="auto"/>
      </w:divBdr>
    </w:div>
    <w:div w:id="833448282">
      <w:bodyDiv w:val="1"/>
      <w:marLeft w:val="0"/>
      <w:marRight w:val="0"/>
      <w:marTop w:val="0"/>
      <w:marBottom w:val="0"/>
      <w:divBdr>
        <w:top w:val="none" w:sz="0" w:space="0" w:color="auto"/>
        <w:left w:val="none" w:sz="0" w:space="0" w:color="auto"/>
        <w:bottom w:val="none" w:sz="0" w:space="0" w:color="auto"/>
        <w:right w:val="none" w:sz="0" w:space="0" w:color="auto"/>
      </w:divBdr>
    </w:div>
    <w:div w:id="833834616">
      <w:bodyDiv w:val="1"/>
      <w:marLeft w:val="0"/>
      <w:marRight w:val="0"/>
      <w:marTop w:val="0"/>
      <w:marBottom w:val="0"/>
      <w:divBdr>
        <w:top w:val="none" w:sz="0" w:space="0" w:color="auto"/>
        <w:left w:val="none" w:sz="0" w:space="0" w:color="auto"/>
        <w:bottom w:val="none" w:sz="0" w:space="0" w:color="auto"/>
        <w:right w:val="none" w:sz="0" w:space="0" w:color="auto"/>
      </w:divBdr>
    </w:div>
    <w:div w:id="833842371">
      <w:bodyDiv w:val="1"/>
      <w:marLeft w:val="0"/>
      <w:marRight w:val="0"/>
      <w:marTop w:val="0"/>
      <w:marBottom w:val="0"/>
      <w:divBdr>
        <w:top w:val="none" w:sz="0" w:space="0" w:color="auto"/>
        <w:left w:val="none" w:sz="0" w:space="0" w:color="auto"/>
        <w:bottom w:val="none" w:sz="0" w:space="0" w:color="auto"/>
        <w:right w:val="none" w:sz="0" w:space="0" w:color="auto"/>
      </w:divBdr>
    </w:div>
    <w:div w:id="834077311">
      <w:bodyDiv w:val="1"/>
      <w:marLeft w:val="0"/>
      <w:marRight w:val="0"/>
      <w:marTop w:val="0"/>
      <w:marBottom w:val="0"/>
      <w:divBdr>
        <w:top w:val="none" w:sz="0" w:space="0" w:color="auto"/>
        <w:left w:val="none" w:sz="0" w:space="0" w:color="auto"/>
        <w:bottom w:val="none" w:sz="0" w:space="0" w:color="auto"/>
        <w:right w:val="none" w:sz="0" w:space="0" w:color="auto"/>
      </w:divBdr>
    </w:div>
    <w:div w:id="834498236">
      <w:bodyDiv w:val="1"/>
      <w:marLeft w:val="0"/>
      <w:marRight w:val="0"/>
      <w:marTop w:val="0"/>
      <w:marBottom w:val="0"/>
      <w:divBdr>
        <w:top w:val="none" w:sz="0" w:space="0" w:color="auto"/>
        <w:left w:val="none" w:sz="0" w:space="0" w:color="auto"/>
        <w:bottom w:val="none" w:sz="0" w:space="0" w:color="auto"/>
        <w:right w:val="none" w:sz="0" w:space="0" w:color="auto"/>
      </w:divBdr>
    </w:div>
    <w:div w:id="835026085">
      <w:bodyDiv w:val="1"/>
      <w:marLeft w:val="0"/>
      <w:marRight w:val="0"/>
      <w:marTop w:val="0"/>
      <w:marBottom w:val="0"/>
      <w:divBdr>
        <w:top w:val="none" w:sz="0" w:space="0" w:color="auto"/>
        <w:left w:val="none" w:sz="0" w:space="0" w:color="auto"/>
        <w:bottom w:val="none" w:sz="0" w:space="0" w:color="auto"/>
        <w:right w:val="none" w:sz="0" w:space="0" w:color="auto"/>
      </w:divBdr>
    </w:div>
    <w:div w:id="835339678">
      <w:bodyDiv w:val="1"/>
      <w:marLeft w:val="0"/>
      <w:marRight w:val="0"/>
      <w:marTop w:val="0"/>
      <w:marBottom w:val="0"/>
      <w:divBdr>
        <w:top w:val="none" w:sz="0" w:space="0" w:color="auto"/>
        <w:left w:val="none" w:sz="0" w:space="0" w:color="auto"/>
        <w:bottom w:val="none" w:sz="0" w:space="0" w:color="auto"/>
        <w:right w:val="none" w:sz="0" w:space="0" w:color="auto"/>
      </w:divBdr>
    </w:div>
    <w:div w:id="835608957">
      <w:bodyDiv w:val="1"/>
      <w:marLeft w:val="0"/>
      <w:marRight w:val="0"/>
      <w:marTop w:val="0"/>
      <w:marBottom w:val="0"/>
      <w:divBdr>
        <w:top w:val="none" w:sz="0" w:space="0" w:color="auto"/>
        <w:left w:val="none" w:sz="0" w:space="0" w:color="auto"/>
        <w:bottom w:val="none" w:sz="0" w:space="0" w:color="auto"/>
        <w:right w:val="none" w:sz="0" w:space="0" w:color="auto"/>
      </w:divBdr>
    </w:div>
    <w:div w:id="836307521">
      <w:bodyDiv w:val="1"/>
      <w:marLeft w:val="0"/>
      <w:marRight w:val="0"/>
      <w:marTop w:val="0"/>
      <w:marBottom w:val="0"/>
      <w:divBdr>
        <w:top w:val="none" w:sz="0" w:space="0" w:color="auto"/>
        <w:left w:val="none" w:sz="0" w:space="0" w:color="auto"/>
        <w:bottom w:val="none" w:sz="0" w:space="0" w:color="auto"/>
        <w:right w:val="none" w:sz="0" w:space="0" w:color="auto"/>
      </w:divBdr>
    </w:div>
    <w:div w:id="836502127">
      <w:bodyDiv w:val="1"/>
      <w:marLeft w:val="0"/>
      <w:marRight w:val="0"/>
      <w:marTop w:val="0"/>
      <w:marBottom w:val="0"/>
      <w:divBdr>
        <w:top w:val="none" w:sz="0" w:space="0" w:color="auto"/>
        <w:left w:val="none" w:sz="0" w:space="0" w:color="auto"/>
        <w:bottom w:val="none" w:sz="0" w:space="0" w:color="auto"/>
        <w:right w:val="none" w:sz="0" w:space="0" w:color="auto"/>
      </w:divBdr>
    </w:div>
    <w:div w:id="836574155">
      <w:bodyDiv w:val="1"/>
      <w:marLeft w:val="0"/>
      <w:marRight w:val="0"/>
      <w:marTop w:val="0"/>
      <w:marBottom w:val="0"/>
      <w:divBdr>
        <w:top w:val="none" w:sz="0" w:space="0" w:color="auto"/>
        <w:left w:val="none" w:sz="0" w:space="0" w:color="auto"/>
        <w:bottom w:val="none" w:sz="0" w:space="0" w:color="auto"/>
        <w:right w:val="none" w:sz="0" w:space="0" w:color="auto"/>
      </w:divBdr>
    </w:div>
    <w:div w:id="836772803">
      <w:bodyDiv w:val="1"/>
      <w:marLeft w:val="0"/>
      <w:marRight w:val="0"/>
      <w:marTop w:val="0"/>
      <w:marBottom w:val="0"/>
      <w:divBdr>
        <w:top w:val="none" w:sz="0" w:space="0" w:color="auto"/>
        <w:left w:val="none" w:sz="0" w:space="0" w:color="auto"/>
        <w:bottom w:val="none" w:sz="0" w:space="0" w:color="auto"/>
        <w:right w:val="none" w:sz="0" w:space="0" w:color="auto"/>
      </w:divBdr>
    </w:div>
    <w:div w:id="837043308">
      <w:bodyDiv w:val="1"/>
      <w:marLeft w:val="0"/>
      <w:marRight w:val="0"/>
      <w:marTop w:val="0"/>
      <w:marBottom w:val="0"/>
      <w:divBdr>
        <w:top w:val="none" w:sz="0" w:space="0" w:color="auto"/>
        <w:left w:val="none" w:sz="0" w:space="0" w:color="auto"/>
        <w:bottom w:val="none" w:sz="0" w:space="0" w:color="auto"/>
        <w:right w:val="none" w:sz="0" w:space="0" w:color="auto"/>
      </w:divBdr>
    </w:div>
    <w:div w:id="837233543">
      <w:bodyDiv w:val="1"/>
      <w:marLeft w:val="0"/>
      <w:marRight w:val="0"/>
      <w:marTop w:val="0"/>
      <w:marBottom w:val="0"/>
      <w:divBdr>
        <w:top w:val="none" w:sz="0" w:space="0" w:color="auto"/>
        <w:left w:val="none" w:sz="0" w:space="0" w:color="auto"/>
        <w:bottom w:val="none" w:sz="0" w:space="0" w:color="auto"/>
        <w:right w:val="none" w:sz="0" w:space="0" w:color="auto"/>
      </w:divBdr>
    </w:div>
    <w:div w:id="837233553">
      <w:bodyDiv w:val="1"/>
      <w:marLeft w:val="0"/>
      <w:marRight w:val="0"/>
      <w:marTop w:val="0"/>
      <w:marBottom w:val="0"/>
      <w:divBdr>
        <w:top w:val="none" w:sz="0" w:space="0" w:color="auto"/>
        <w:left w:val="none" w:sz="0" w:space="0" w:color="auto"/>
        <w:bottom w:val="none" w:sz="0" w:space="0" w:color="auto"/>
        <w:right w:val="none" w:sz="0" w:space="0" w:color="auto"/>
      </w:divBdr>
    </w:div>
    <w:div w:id="837500193">
      <w:bodyDiv w:val="1"/>
      <w:marLeft w:val="0"/>
      <w:marRight w:val="0"/>
      <w:marTop w:val="0"/>
      <w:marBottom w:val="0"/>
      <w:divBdr>
        <w:top w:val="none" w:sz="0" w:space="0" w:color="auto"/>
        <w:left w:val="none" w:sz="0" w:space="0" w:color="auto"/>
        <w:bottom w:val="none" w:sz="0" w:space="0" w:color="auto"/>
        <w:right w:val="none" w:sz="0" w:space="0" w:color="auto"/>
      </w:divBdr>
    </w:div>
    <w:div w:id="837691190">
      <w:bodyDiv w:val="1"/>
      <w:marLeft w:val="0"/>
      <w:marRight w:val="0"/>
      <w:marTop w:val="0"/>
      <w:marBottom w:val="0"/>
      <w:divBdr>
        <w:top w:val="none" w:sz="0" w:space="0" w:color="auto"/>
        <w:left w:val="none" w:sz="0" w:space="0" w:color="auto"/>
        <w:bottom w:val="none" w:sz="0" w:space="0" w:color="auto"/>
        <w:right w:val="none" w:sz="0" w:space="0" w:color="auto"/>
      </w:divBdr>
    </w:div>
    <w:div w:id="837766768">
      <w:bodyDiv w:val="1"/>
      <w:marLeft w:val="0"/>
      <w:marRight w:val="0"/>
      <w:marTop w:val="0"/>
      <w:marBottom w:val="0"/>
      <w:divBdr>
        <w:top w:val="none" w:sz="0" w:space="0" w:color="auto"/>
        <w:left w:val="none" w:sz="0" w:space="0" w:color="auto"/>
        <w:bottom w:val="none" w:sz="0" w:space="0" w:color="auto"/>
        <w:right w:val="none" w:sz="0" w:space="0" w:color="auto"/>
      </w:divBdr>
    </w:div>
    <w:div w:id="838079473">
      <w:bodyDiv w:val="1"/>
      <w:marLeft w:val="0"/>
      <w:marRight w:val="0"/>
      <w:marTop w:val="0"/>
      <w:marBottom w:val="0"/>
      <w:divBdr>
        <w:top w:val="none" w:sz="0" w:space="0" w:color="auto"/>
        <w:left w:val="none" w:sz="0" w:space="0" w:color="auto"/>
        <w:bottom w:val="none" w:sz="0" w:space="0" w:color="auto"/>
        <w:right w:val="none" w:sz="0" w:space="0" w:color="auto"/>
      </w:divBdr>
    </w:div>
    <w:div w:id="838230083">
      <w:bodyDiv w:val="1"/>
      <w:marLeft w:val="0"/>
      <w:marRight w:val="0"/>
      <w:marTop w:val="0"/>
      <w:marBottom w:val="0"/>
      <w:divBdr>
        <w:top w:val="none" w:sz="0" w:space="0" w:color="auto"/>
        <w:left w:val="none" w:sz="0" w:space="0" w:color="auto"/>
        <w:bottom w:val="none" w:sz="0" w:space="0" w:color="auto"/>
        <w:right w:val="none" w:sz="0" w:space="0" w:color="auto"/>
      </w:divBdr>
    </w:div>
    <w:div w:id="838350660">
      <w:bodyDiv w:val="1"/>
      <w:marLeft w:val="0"/>
      <w:marRight w:val="0"/>
      <w:marTop w:val="0"/>
      <w:marBottom w:val="0"/>
      <w:divBdr>
        <w:top w:val="none" w:sz="0" w:space="0" w:color="auto"/>
        <w:left w:val="none" w:sz="0" w:space="0" w:color="auto"/>
        <w:bottom w:val="none" w:sz="0" w:space="0" w:color="auto"/>
        <w:right w:val="none" w:sz="0" w:space="0" w:color="auto"/>
      </w:divBdr>
    </w:div>
    <w:div w:id="839848994">
      <w:bodyDiv w:val="1"/>
      <w:marLeft w:val="0"/>
      <w:marRight w:val="0"/>
      <w:marTop w:val="0"/>
      <w:marBottom w:val="0"/>
      <w:divBdr>
        <w:top w:val="none" w:sz="0" w:space="0" w:color="auto"/>
        <w:left w:val="none" w:sz="0" w:space="0" w:color="auto"/>
        <w:bottom w:val="none" w:sz="0" w:space="0" w:color="auto"/>
        <w:right w:val="none" w:sz="0" w:space="0" w:color="auto"/>
      </w:divBdr>
    </w:div>
    <w:div w:id="840317444">
      <w:bodyDiv w:val="1"/>
      <w:marLeft w:val="0"/>
      <w:marRight w:val="0"/>
      <w:marTop w:val="0"/>
      <w:marBottom w:val="0"/>
      <w:divBdr>
        <w:top w:val="none" w:sz="0" w:space="0" w:color="auto"/>
        <w:left w:val="none" w:sz="0" w:space="0" w:color="auto"/>
        <w:bottom w:val="none" w:sz="0" w:space="0" w:color="auto"/>
        <w:right w:val="none" w:sz="0" w:space="0" w:color="auto"/>
      </w:divBdr>
    </w:div>
    <w:div w:id="840513281">
      <w:bodyDiv w:val="1"/>
      <w:marLeft w:val="0"/>
      <w:marRight w:val="0"/>
      <w:marTop w:val="0"/>
      <w:marBottom w:val="0"/>
      <w:divBdr>
        <w:top w:val="none" w:sz="0" w:space="0" w:color="auto"/>
        <w:left w:val="none" w:sz="0" w:space="0" w:color="auto"/>
        <w:bottom w:val="none" w:sz="0" w:space="0" w:color="auto"/>
        <w:right w:val="none" w:sz="0" w:space="0" w:color="auto"/>
      </w:divBdr>
    </w:div>
    <w:div w:id="841507126">
      <w:bodyDiv w:val="1"/>
      <w:marLeft w:val="0"/>
      <w:marRight w:val="0"/>
      <w:marTop w:val="0"/>
      <w:marBottom w:val="0"/>
      <w:divBdr>
        <w:top w:val="none" w:sz="0" w:space="0" w:color="auto"/>
        <w:left w:val="none" w:sz="0" w:space="0" w:color="auto"/>
        <w:bottom w:val="none" w:sz="0" w:space="0" w:color="auto"/>
        <w:right w:val="none" w:sz="0" w:space="0" w:color="auto"/>
      </w:divBdr>
    </w:div>
    <w:div w:id="841699655">
      <w:bodyDiv w:val="1"/>
      <w:marLeft w:val="0"/>
      <w:marRight w:val="0"/>
      <w:marTop w:val="0"/>
      <w:marBottom w:val="0"/>
      <w:divBdr>
        <w:top w:val="none" w:sz="0" w:space="0" w:color="auto"/>
        <w:left w:val="none" w:sz="0" w:space="0" w:color="auto"/>
        <w:bottom w:val="none" w:sz="0" w:space="0" w:color="auto"/>
        <w:right w:val="none" w:sz="0" w:space="0" w:color="auto"/>
      </w:divBdr>
    </w:div>
    <w:div w:id="842011410">
      <w:bodyDiv w:val="1"/>
      <w:marLeft w:val="0"/>
      <w:marRight w:val="0"/>
      <w:marTop w:val="0"/>
      <w:marBottom w:val="0"/>
      <w:divBdr>
        <w:top w:val="none" w:sz="0" w:space="0" w:color="auto"/>
        <w:left w:val="none" w:sz="0" w:space="0" w:color="auto"/>
        <w:bottom w:val="none" w:sz="0" w:space="0" w:color="auto"/>
        <w:right w:val="none" w:sz="0" w:space="0" w:color="auto"/>
      </w:divBdr>
    </w:div>
    <w:div w:id="842234889">
      <w:bodyDiv w:val="1"/>
      <w:marLeft w:val="0"/>
      <w:marRight w:val="0"/>
      <w:marTop w:val="0"/>
      <w:marBottom w:val="0"/>
      <w:divBdr>
        <w:top w:val="none" w:sz="0" w:space="0" w:color="auto"/>
        <w:left w:val="none" w:sz="0" w:space="0" w:color="auto"/>
        <w:bottom w:val="none" w:sz="0" w:space="0" w:color="auto"/>
        <w:right w:val="none" w:sz="0" w:space="0" w:color="auto"/>
      </w:divBdr>
    </w:div>
    <w:div w:id="842863850">
      <w:bodyDiv w:val="1"/>
      <w:marLeft w:val="0"/>
      <w:marRight w:val="0"/>
      <w:marTop w:val="0"/>
      <w:marBottom w:val="0"/>
      <w:divBdr>
        <w:top w:val="none" w:sz="0" w:space="0" w:color="auto"/>
        <w:left w:val="none" w:sz="0" w:space="0" w:color="auto"/>
        <w:bottom w:val="none" w:sz="0" w:space="0" w:color="auto"/>
        <w:right w:val="none" w:sz="0" w:space="0" w:color="auto"/>
      </w:divBdr>
    </w:div>
    <w:div w:id="843202034">
      <w:bodyDiv w:val="1"/>
      <w:marLeft w:val="0"/>
      <w:marRight w:val="0"/>
      <w:marTop w:val="0"/>
      <w:marBottom w:val="0"/>
      <w:divBdr>
        <w:top w:val="none" w:sz="0" w:space="0" w:color="auto"/>
        <w:left w:val="none" w:sz="0" w:space="0" w:color="auto"/>
        <w:bottom w:val="none" w:sz="0" w:space="0" w:color="auto"/>
        <w:right w:val="none" w:sz="0" w:space="0" w:color="auto"/>
      </w:divBdr>
    </w:div>
    <w:div w:id="843668357">
      <w:bodyDiv w:val="1"/>
      <w:marLeft w:val="0"/>
      <w:marRight w:val="0"/>
      <w:marTop w:val="0"/>
      <w:marBottom w:val="0"/>
      <w:divBdr>
        <w:top w:val="none" w:sz="0" w:space="0" w:color="auto"/>
        <w:left w:val="none" w:sz="0" w:space="0" w:color="auto"/>
        <w:bottom w:val="none" w:sz="0" w:space="0" w:color="auto"/>
        <w:right w:val="none" w:sz="0" w:space="0" w:color="auto"/>
      </w:divBdr>
    </w:div>
    <w:div w:id="843712795">
      <w:bodyDiv w:val="1"/>
      <w:marLeft w:val="0"/>
      <w:marRight w:val="0"/>
      <w:marTop w:val="0"/>
      <w:marBottom w:val="0"/>
      <w:divBdr>
        <w:top w:val="none" w:sz="0" w:space="0" w:color="auto"/>
        <w:left w:val="none" w:sz="0" w:space="0" w:color="auto"/>
        <w:bottom w:val="none" w:sz="0" w:space="0" w:color="auto"/>
        <w:right w:val="none" w:sz="0" w:space="0" w:color="auto"/>
      </w:divBdr>
    </w:div>
    <w:div w:id="843859583">
      <w:bodyDiv w:val="1"/>
      <w:marLeft w:val="0"/>
      <w:marRight w:val="0"/>
      <w:marTop w:val="0"/>
      <w:marBottom w:val="0"/>
      <w:divBdr>
        <w:top w:val="none" w:sz="0" w:space="0" w:color="auto"/>
        <w:left w:val="none" w:sz="0" w:space="0" w:color="auto"/>
        <w:bottom w:val="none" w:sz="0" w:space="0" w:color="auto"/>
        <w:right w:val="none" w:sz="0" w:space="0" w:color="auto"/>
      </w:divBdr>
    </w:div>
    <w:div w:id="843938831">
      <w:bodyDiv w:val="1"/>
      <w:marLeft w:val="0"/>
      <w:marRight w:val="0"/>
      <w:marTop w:val="0"/>
      <w:marBottom w:val="0"/>
      <w:divBdr>
        <w:top w:val="none" w:sz="0" w:space="0" w:color="auto"/>
        <w:left w:val="none" w:sz="0" w:space="0" w:color="auto"/>
        <w:bottom w:val="none" w:sz="0" w:space="0" w:color="auto"/>
        <w:right w:val="none" w:sz="0" w:space="0" w:color="auto"/>
      </w:divBdr>
    </w:div>
    <w:div w:id="845051677">
      <w:bodyDiv w:val="1"/>
      <w:marLeft w:val="0"/>
      <w:marRight w:val="0"/>
      <w:marTop w:val="0"/>
      <w:marBottom w:val="0"/>
      <w:divBdr>
        <w:top w:val="none" w:sz="0" w:space="0" w:color="auto"/>
        <w:left w:val="none" w:sz="0" w:space="0" w:color="auto"/>
        <w:bottom w:val="none" w:sz="0" w:space="0" w:color="auto"/>
        <w:right w:val="none" w:sz="0" w:space="0" w:color="auto"/>
      </w:divBdr>
    </w:div>
    <w:div w:id="846018258">
      <w:bodyDiv w:val="1"/>
      <w:marLeft w:val="0"/>
      <w:marRight w:val="0"/>
      <w:marTop w:val="0"/>
      <w:marBottom w:val="0"/>
      <w:divBdr>
        <w:top w:val="none" w:sz="0" w:space="0" w:color="auto"/>
        <w:left w:val="none" w:sz="0" w:space="0" w:color="auto"/>
        <w:bottom w:val="none" w:sz="0" w:space="0" w:color="auto"/>
        <w:right w:val="none" w:sz="0" w:space="0" w:color="auto"/>
      </w:divBdr>
    </w:div>
    <w:div w:id="847015934">
      <w:bodyDiv w:val="1"/>
      <w:marLeft w:val="0"/>
      <w:marRight w:val="0"/>
      <w:marTop w:val="0"/>
      <w:marBottom w:val="0"/>
      <w:divBdr>
        <w:top w:val="none" w:sz="0" w:space="0" w:color="auto"/>
        <w:left w:val="none" w:sz="0" w:space="0" w:color="auto"/>
        <w:bottom w:val="none" w:sz="0" w:space="0" w:color="auto"/>
        <w:right w:val="none" w:sz="0" w:space="0" w:color="auto"/>
      </w:divBdr>
    </w:div>
    <w:div w:id="847331383">
      <w:bodyDiv w:val="1"/>
      <w:marLeft w:val="0"/>
      <w:marRight w:val="0"/>
      <w:marTop w:val="0"/>
      <w:marBottom w:val="0"/>
      <w:divBdr>
        <w:top w:val="none" w:sz="0" w:space="0" w:color="auto"/>
        <w:left w:val="none" w:sz="0" w:space="0" w:color="auto"/>
        <w:bottom w:val="none" w:sz="0" w:space="0" w:color="auto"/>
        <w:right w:val="none" w:sz="0" w:space="0" w:color="auto"/>
      </w:divBdr>
    </w:div>
    <w:div w:id="847523258">
      <w:bodyDiv w:val="1"/>
      <w:marLeft w:val="0"/>
      <w:marRight w:val="0"/>
      <w:marTop w:val="0"/>
      <w:marBottom w:val="0"/>
      <w:divBdr>
        <w:top w:val="none" w:sz="0" w:space="0" w:color="auto"/>
        <w:left w:val="none" w:sz="0" w:space="0" w:color="auto"/>
        <w:bottom w:val="none" w:sz="0" w:space="0" w:color="auto"/>
        <w:right w:val="none" w:sz="0" w:space="0" w:color="auto"/>
      </w:divBdr>
    </w:div>
    <w:div w:id="847674061">
      <w:bodyDiv w:val="1"/>
      <w:marLeft w:val="0"/>
      <w:marRight w:val="0"/>
      <w:marTop w:val="0"/>
      <w:marBottom w:val="0"/>
      <w:divBdr>
        <w:top w:val="none" w:sz="0" w:space="0" w:color="auto"/>
        <w:left w:val="none" w:sz="0" w:space="0" w:color="auto"/>
        <w:bottom w:val="none" w:sz="0" w:space="0" w:color="auto"/>
        <w:right w:val="none" w:sz="0" w:space="0" w:color="auto"/>
      </w:divBdr>
    </w:div>
    <w:div w:id="847674247">
      <w:bodyDiv w:val="1"/>
      <w:marLeft w:val="0"/>
      <w:marRight w:val="0"/>
      <w:marTop w:val="0"/>
      <w:marBottom w:val="0"/>
      <w:divBdr>
        <w:top w:val="none" w:sz="0" w:space="0" w:color="auto"/>
        <w:left w:val="none" w:sz="0" w:space="0" w:color="auto"/>
        <w:bottom w:val="none" w:sz="0" w:space="0" w:color="auto"/>
        <w:right w:val="none" w:sz="0" w:space="0" w:color="auto"/>
      </w:divBdr>
    </w:div>
    <w:div w:id="847910198">
      <w:bodyDiv w:val="1"/>
      <w:marLeft w:val="0"/>
      <w:marRight w:val="0"/>
      <w:marTop w:val="0"/>
      <w:marBottom w:val="0"/>
      <w:divBdr>
        <w:top w:val="none" w:sz="0" w:space="0" w:color="auto"/>
        <w:left w:val="none" w:sz="0" w:space="0" w:color="auto"/>
        <w:bottom w:val="none" w:sz="0" w:space="0" w:color="auto"/>
        <w:right w:val="none" w:sz="0" w:space="0" w:color="auto"/>
      </w:divBdr>
    </w:div>
    <w:div w:id="848105094">
      <w:bodyDiv w:val="1"/>
      <w:marLeft w:val="0"/>
      <w:marRight w:val="0"/>
      <w:marTop w:val="0"/>
      <w:marBottom w:val="0"/>
      <w:divBdr>
        <w:top w:val="none" w:sz="0" w:space="0" w:color="auto"/>
        <w:left w:val="none" w:sz="0" w:space="0" w:color="auto"/>
        <w:bottom w:val="none" w:sz="0" w:space="0" w:color="auto"/>
        <w:right w:val="none" w:sz="0" w:space="0" w:color="auto"/>
      </w:divBdr>
    </w:div>
    <w:div w:id="848107284">
      <w:bodyDiv w:val="1"/>
      <w:marLeft w:val="0"/>
      <w:marRight w:val="0"/>
      <w:marTop w:val="0"/>
      <w:marBottom w:val="0"/>
      <w:divBdr>
        <w:top w:val="none" w:sz="0" w:space="0" w:color="auto"/>
        <w:left w:val="none" w:sz="0" w:space="0" w:color="auto"/>
        <w:bottom w:val="none" w:sz="0" w:space="0" w:color="auto"/>
        <w:right w:val="none" w:sz="0" w:space="0" w:color="auto"/>
      </w:divBdr>
    </w:div>
    <w:div w:id="848250912">
      <w:bodyDiv w:val="1"/>
      <w:marLeft w:val="0"/>
      <w:marRight w:val="0"/>
      <w:marTop w:val="0"/>
      <w:marBottom w:val="0"/>
      <w:divBdr>
        <w:top w:val="none" w:sz="0" w:space="0" w:color="auto"/>
        <w:left w:val="none" w:sz="0" w:space="0" w:color="auto"/>
        <w:bottom w:val="none" w:sz="0" w:space="0" w:color="auto"/>
        <w:right w:val="none" w:sz="0" w:space="0" w:color="auto"/>
      </w:divBdr>
    </w:div>
    <w:div w:id="848447987">
      <w:bodyDiv w:val="1"/>
      <w:marLeft w:val="0"/>
      <w:marRight w:val="0"/>
      <w:marTop w:val="0"/>
      <w:marBottom w:val="0"/>
      <w:divBdr>
        <w:top w:val="none" w:sz="0" w:space="0" w:color="auto"/>
        <w:left w:val="none" w:sz="0" w:space="0" w:color="auto"/>
        <w:bottom w:val="none" w:sz="0" w:space="0" w:color="auto"/>
        <w:right w:val="none" w:sz="0" w:space="0" w:color="auto"/>
      </w:divBdr>
    </w:div>
    <w:div w:id="849417101">
      <w:bodyDiv w:val="1"/>
      <w:marLeft w:val="0"/>
      <w:marRight w:val="0"/>
      <w:marTop w:val="0"/>
      <w:marBottom w:val="0"/>
      <w:divBdr>
        <w:top w:val="none" w:sz="0" w:space="0" w:color="auto"/>
        <w:left w:val="none" w:sz="0" w:space="0" w:color="auto"/>
        <w:bottom w:val="none" w:sz="0" w:space="0" w:color="auto"/>
        <w:right w:val="none" w:sz="0" w:space="0" w:color="auto"/>
      </w:divBdr>
    </w:div>
    <w:div w:id="849834072">
      <w:bodyDiv w:val="1"/>
      <w:marLeft w:val="0"/>
      <w:marRight w:val="0"/>
      <w:marTop w:val="0"/>
      <w:marBottom w:val="0"/>
      <w:divBdr>
        <w:top w:val="none" w:sz="0" w:space="0" w:color="auto"/>
        <w:left w:val="none" w:sz="0" w:space="0" w:color="auto"/>
        <w:bottom w:val="none" w:sz="0" w:space="0" w:color="auto"/>
        <w:right w:val="none" w:sz="0" w:space="0" w:color="auto"/>
      </w:divBdr>
    </w:div>
    <w:div w:id="850487343">
      <w:bodyDiv w:val="1"/>
      <w:marLeft w:val="0"/>
      <w:marRight w:val="0"/>
      <w:marTop w:val="0"/>
      <w:marBottom w:val="0"/>
      <w:divBdr>
        <w:top w:val="none" w:sz="0" w:space="0" w:color="auto"/>
        <w:left w:val="none" w:sz="0" w:space="0" w:color="auto"/>
        <w:bottom w:val="none" w:sz="0" w:space="0" w:color="auto"/>
        <w:right w:val="none" w:sz="0" w:space="0" w:color="auto"/>
      </w:divBdr>
    </w:div>
    <w:div w:id="852039172">
      <w:bodyDiv w:val="1"/>
      <w:marLeft w:val="0"/>
      <w:marRight w:val="0"/>
      <w:marTop w:val="0"/>
      <w:marBottom w:val="0"/>
      <w:divBdr>
        <w:top w:val="none" w:sz="0" w:space="0" w:color="auto"/>
        <w:left w:val="none" w:sz="0" w:space="0" w:color="auto"/>
        <w:bottom w:val="none" w:sz="0" w:space="0" w:color="auto"/>
        <w:right w:val="none" w:sz="0" w:space="0" w:color="auto"/>
      </w:divBdr>
    </w:div>
    <w:div w:id="852570991">
      <w:bodyDiv w:val="1"/>
      <w:marLeft w:val="0"/>
      <w:marRight w:val="0"/>
      <w:marTop w:val="0"/>
      <w:marBottom w:val="0"/>
      <w:divBdr>
        <w:top w:val="none" w:sz="0" w:space="0" w:color="auto"/>
        <w:left w:val="none" w:sz="0" w:space="0" w:color="auto"/>
        <w:bottom w:val="none" w:sz="0" w:space="0" w:color="auto"/>
        <w:right w:val="none" w:sz="0" w:space="0" w:color="auto"/>
      </w:divBdr>
    </w:div>
    <w:div w:id="852762813">
      <w:bodyDiv w:val="1"/>
      <w:marLeft w:val="0"/>
      <w:marRight w:val="0"/>
      <w:marTop w:val="0"/>
      <w:marBottom w:val="0"/>
      <w:divBdr>
        <w:top w:val="none" w:sz="0" w:space="0" w:color="auto"/>
        <w:left w:val="none" w:sz="0" w:space="0" w:color="auto"/>
        <w:bottom w:val="none" w:sz="0" w:space="0" w:color="auto"/>
        <w:right w:val="none" w:sz="0" w:space="0" w:color="auto"/>
      </w:divBdr>
    </w:div>
    <w:div w:id="852764043">
      <w:bodyDiv w:val="1"/>
      <w:marLeft w:val="0"/>
      <w:marRight w:val="0"/>
      <w:marTop w:val="0"/>
      <w:marBottom w:val="0"/>
      <w:divBdr>
        <w:top w:val="none" w:sz="0" w:space="0" w:color="auto"/>
        <w:left w:val="none" w:sz="0" w:space="0" w:color="auto"/>
        <w:bottom w:val="none" w:sz="0" w:space="0" w:color="auto"/>
        <w:right w:val="none" w:sz="0" w:space="0" w:color="auto"/>
      </w:divBdr>
    </w:div>
    <w:div w:id="853307416">
      <w:bodyDiv w:val="1"/>
      <w:marLeft w:val="0"/>
      <w:marRight w:val="0"/>
      <w:marTop w:val="0"/>
      <w:marBottom w:val="0"/>
      <w:divBdr>
        <w:top w:val="none" w:sz="0" w:space="0" w:color="auto"/>
        <w:left w:val="none" w:sz="0" w:space="0" w:color="auto"/>
        <w:bottom w:val="none" w:sz="0" w:space="0" w:color="auto"/>
        <w:right w:val="none" w:sz="0" w:space="0" w:color="auto"/>
      </w:divBdr>
    </w:div>
    <w:div w:id="853500772">
      <w:bodyDiv w:val="1"/>
      <w:marLeft w:val="0"/>
      <w:marRight w:val="0"/>
      <w:marTop w:val="0"/>
      <w:marBottom w:val="0"/>
      <w:divBdr>
        <w:top w:val="none" w:sz="0" w:space="0" w:color="auto"/>
        <w:left w:val="none" w:sz="0" w:space="0" w:color="auto"/>
        <w:bottom w:val="none" w:sz="0" w:space="0" w:color="auto"/>
        <w:right w:val="none" w:sz="0" w:space="0" w:color="auto"/>
      </w:divBdr>
    </w:div>
    <w:div w:id="854030870">
      <w:bodyDiv w:val="1"/>
      <w:marLeft w:val="0"/>
      <w:marRight w:val="0"/>
      <w:marTop w:val="0"/>
      <w:marBottom w:val="0"/>
      <w:divBdr>
        <w:top w:val="none" w:sz="0" w:space="0" w:color="auto"/>
        <w:left w:val="none" w:sz="0" w:space="0" w:color="auto"/>
        <w:bottom w:val="none" w:sz="0" w:space="0" w:color="auto"/>
        <w:right w:val="none" w:sz="0" w:space="0" w:color="auto"/>
      </w:divBdr>
    </w:div>
    <w:div w:id="854808316">
      <w:bodyDiv w:val="1"/>
      <w:marLeft w:val="0"/>
      <w:marRight w:val="0"/>
      <w:marTop w:val="0"/>
      <w:marBottom w:val="0"/>
      <w:divBdr>
        <w:top w:val="none" w:sz="0" w:space="0" w:color="auto"/>
        <w:left w:val="none" w:sz="0" w:space="0" w:color="auto"/>
        <w:bottom w:val="none" w:sz="0" w:space="0" w:color="auto"/>
        <w:right w:val="none" w:sz="0" w:space="0" w:color="auto"/>
      </w:divBdr>
    </w:div>
    <w:div w:id="854883589">
      <w:bodyDiv w:val="1"/>
      <w:marLeft w:val="0"/>
      <w:marRight w:val="0"/>
      <w:marTop w:val="0"/>
      <w:marBottom w:val="0"/>
      <w:divBdr>
        <w:top w:val="none" w:sz="0" w:space="0" w:color="auto"/>
        <w:left w:val="none" w:sz="0" w:space="0" w:color="auto"/>
        <w:bottom w:val="none" w:sz="0" w:space="0" w:color="auto"/>
        <w:right w:val="none" w:sz="0" w:space="0" w:color="auto"/>
      </w:divBdr>
    </w:div>
    <w:div w:id="855998274">
      <w:bodyDiv w:val="1"/>
      <w:marLeft w:val="0"/>
      <w:marRight w:val="0"/>
      <w:marTop w:val="0"/>
      <w:marBottom w:val="0"/>
      <w:divBdr>
        <w:top w:val="none" w:sz="0" w:space="0" w:color="auto"/>
        <w:left w:val="none" w:sz="0" w:space="0" w:color="auto"/>
        <w:bottom w:val="none" w:sz="0" w:space="0" w:color="auto"/>
        <w:right w:val="none" w:sz="0" w:space="0" w:color="auto"/>
      </w:divBdr>
    </w:div>
    <w:div w:id="856626456">
      <w:bodyDiv w:val="1"/>
      <w:marLeft w:val="0"/>
      <w:marRight w:val="0"/>
      <w:marTop w:val="0"/>
      <w:marBottom w:val="0"/>
      <w:divBdr>
        <w:top w:val="none" w:sz="0" w:space="0" w:color="auto"/>
        <w:left w:val="none" w:sz="0" w:space="0" w:color="auto"/>
        <w:bottom w:val="none" w:sz="0" w:space="0" w:color="auto"/>
        <w:right w:val="none" w:sz="0" w:space="0" w:color="auto"/>
      </w:divBdr>
    </w:div>
    <w:div w:id="857962309">
      <w:bodyDiv w:val="1"/>
      <w:marLeft w:val="0"/>
      <w:marRight w:val="0"/>
      <w:marTop w:val="0"/>
      <w:marBottom w:val="0"/>
      <w:divBdr>
        <w:top w:val="none" w:sz="0" w:space="0" w:color="auto"/>
        <w:left w:val="none" w:sz="0" w:space="0" w:color="auto"/>
        <w:bottom w:val="none" w:sz="0" w:space="0" w:color="auto"/>
        <w:right w:val="none" w:sz="0" w:space="0" w:color="auto"/>
      </w:divBdr>
    </w:div>
    <w:div w:id="858541211">
      <w:bodyDiv w:val="1"/>
      <w:marLeft w:val="0"/>
      <w:marRight w:val="0"/>
      <w:marTop w:val="0"/>
      <w:marBottom w:val="0"/>
      <w:divBdr>
        <w:top w:val="none" w:sz="0" w:space="0" w:color="auto"/>
        <w:left w:val="none" w:sz="0" w:space="0" w:color="auto"/>
        <w:bottom w:val="none" w:sz="0" w:space="0" w:color="auto"/>
        <w:right w:val="none" w:sz="0" w:space="0" w:color="auto"/>
      </w:divBdr>
    </w:div>
    <w:div w:id="859050645">
      <w:bodyDiv w:val="1"/>
      <w:marLeft w:val="0"/>
      <w:marRight w:val="0"/>
      <w:marTop w:val="0"/>
      <w:marBottom w:val="0"/>
      <w:divBdr>
        <w:top w:val="none" w:sz="0" w:space="0" w:color="auto"/>
        <w:left w:val="none" w:sz="0" w:space="0" w:color="auto"/>
        <w:bottom w:val="none" w:sz="0" w:space="0" w:color="auto"/>
        <w:right w:val="none" w:sz="0" w:space="0" w:color="auto"/>
      </w:divBdr>
    </w:div>
    <w:div w:id="859273007">
      <w:bodyDiv w:val="1"/>
      <w:marLeft w:val="0"/>
      <w:marRight w:val="0"/>
      <w:marTop w:val="0"/>
      <w:marBottom w:val="0"/>
      <w:divBdr>
        <w:top w:val="none" w:sz="0" w:space="0" w:color="auto"/>
        <w:left w:val="none" w:sz="0" w:space="0" w:color="auto"/>
        <w:bottom w:val="none" w:sz="0" w:space="0" w:color="auto"/>
        <w:right w:val="none" w:sz="0" w:space="0" w:color="auto"/>
      </w:divBdr>
    </w:div>
    <w:div w:id="859507879">
      <w:bodyDiv w:val="1"/>
      <w:marLeft w:val="0"/>
      <w:marRight w:val="0"/>
      <w:marTop w:val="0"/>
      <w:marBottom w:val="0"/>
      <w:divBdr>
        <w:top w:val="none" w:sz="0" w:space="0" w:color="auto"/>
        <w:left w:val="none" w:sz="0" w:space="0" w:color="auto"/>
        <w:bottom w:val="none" w:sz="0" w:space="0" w:color="auto"/>
        <w:right w:val="none" w:sz="0" w:space="0" w:color="auto"/>
      </w:divBdr>
    </w:div>
    <w:div w:id="859927185">
      <w:bodyDiv w:val="1"/>
      <w:marLeft w:val="0"/>
      <w:marRight w:val="0"/>
      <w:marTop w:val="0"/>
      <w:marBottom w:val="0"/>
      <w:divBdr>
        <w:top w:val="none" w:sz="0" w:space="0" w:color="auto"/>
        <w:left w:val="none" w:sz="0" w:space="0" w:color="auto"/>
        <w:bottom w:val="none" w:sz="0" w:space="0" w:color="auto"/>
        <w:right w:val="none" w:sz="0" w:space="0" w:color="auto"/>
      </w:divBdr>
    </w:div>
    <w:div w:id="860897115">
      <w:bodyDiv w:val="1"/>
      <w:marLeft w:val="0"/>
      <w:marRight w:val="0"/>
      <w:marTop w:val="0"/>
      <w:marBottom w:val="0"/>
      <w:divBdr>
        <w:top w:val="none" w:sz="0" w:space="0" w:color="auto"/>
        <w:left w:val="none" w:sz="0" w:space="0" w:color="auto"/>
        <w:bottom w:val="none" w:sz="0" w:space="0" w:color="auto"/>
        <w:right w:val="none" w:sz="0" w:space="0" w:color="auto"/>
      </w:divBdr>
    </w:div>
    <w:div w:id="861238956">
      <w:bodyDiv w:val="1"/>
      <w:marLeft w:val="0"/>
      <w:marRight w:val="0"/>
      <w:marTop w:val="0"/>
      <w:marBottom w:val="0"/>
      <w:divBdr>
        <w:top w:val="none" w:sz="0" w:space="0" w:color="auto"/>
        <w:left w:val="none" w:sz="0" w:space="0" w:color="auto"/>
        <w:bottom w:val="none" w:sz="0" w:space="0" w:color="auto"/>
        <w:right w:val="none" w:sz="0" w:space="0" w:color="auto"/>
      </w:divBdr>
    </w:div>
    <w:div w:id="861866503">
      <w:bodyDiv w:val="1"/>
      <w:marLeft w:val="0"/>
      <w:marRight w:val="0"/>
      <w:marTop w:val="0"/>
      <w:marBottom w:val="0"/>
      <w:divBdr>
        <w:top w:val="none" w:sz="0" w:space="0" w:color="auto"/>
        <w:left w:val="none" w:sz="0" w:space="0" w:color="auto"/>
        <w:bottom w:val="none" w:sz="0" w:space="0" w:color="auto"/>
        <w:right w:val="none" w:sz="0" w:space="0" w:color="auto"/>
      </w:divBdr>
    </w:div>
    <w:div w:id="862550448">
      <w:bodyDiv w:val="1"/>
      <w:marLeft w:val="0"/>
      <w:marRight w:val="0"/>
      <w:marTop w:val="0"/>
      <w:marBottom w:val="0"/>
      <w:divBdr>
        <w:top w:val="none" w:sz="0" w:space="0" w:color="auto"/>
        <w:left w:val="none" w:sz="0" w:space="0" w:color="auto"/>
        <w:bottom w:val="none" w:sz="0" w:space="0" w:color="auto"/>
        <w:right w:val="none" w:sz="0" w:space="0" w:color="auto"/>
      </w:divBdr>
    </w:div>
    <w:div w:id="862590693">
      <w:bodyDiv w:val="1"/>
      <w:marLeft w:val="0"/>
      <w:marRight w:val="0"/>
      <w:marTop w:val="0"/>
      <w:marBottom w:val="0"/>
      <w:divBdr>
        <w:top w:val="none" w:sz="0" w:space="0" w:color="auto"/>
        <w:left w:val="none" w:sz="0" w:space="0" w:color="auto"/>
        <w:bottom w:val="none" w:sz="0" w:space="0" w:color="auto"/>
        <w:right w:val="none" w:sz="0" w:space="0" w:color="auto"/>
      </w:divBdr>
    </w:div>
    <w:div w:id="864486214">
      <w:bodyDiv w:val="1"/>
      <w:marLeft w:val="0"/>
      <w:marRight w:val="0"/>
      <w:marTop w:val="0"/>
      <w:marBottom w:val="0"/>
      <w:divBdr>
        <w:top w:val="none" w:sz="0" w:space="0" w:color="auto"/>
        <w:left w:val="none" w:sz="0" w:space="0" w:color="auto"/>
        <w:bottom w:val="none" w:sz="0" w:space="0" w:color="auto"/>
        <w:right w:val="none" w:sz="0" w:space="0" w:color="auto"/>
      </w:divBdr>
    </w:div>
    <w:div w:id="864639212">
      <w:bodyDiv w:val="1"/>
      <w:marLeft w:val="0"/>
      <w:marRight w:val="0"/>
      <w:marTop w:val="0"/>
      <w:marBottom w:val="0"/>
      <w:divBdr>
        <w:top w:val="none" w:sz="0" w:space="0" w:color="auto"/>
        <w:left w:val="none" w:sz="0" w:space="0" w:color="auto"/>
        <w:bottom w:val="none" w:sz="0" w:space="0" w:color="auto"/>
        <w:right w:val="none" w:sz="0" w:space="0" w:color="auto"/>
      </w:divBdr>
    </w:div>
    <w:div w:id="865486372">
      <w:bodyDiv w:val="1"/>
      <w:marLeft w:val="0"/>
      <w:marRight w:val="0"/>
      <w:marTop w:val="0"/>
      <w:marBottom w:val="0"/>
      <w:divBdr>
        <w:top w:val="none" w:sz="0" w:space="0" w:color="auto"/>
        <w:left w:val="none" w:sz="0" w:space="0" w:color="auto"/>
        <w:bottom w:val="none" w:sz="0" w:space="0" w:color="auto"/>
        <w:right w:val="none" w:sz="0" w:space="0" w:color="auto"/>
      </w:divBdr>
    </w:div>
    <w:div w:id="865603804">
      <w:bodyDiv w:val="1"/>
      <w:marLeft w:val="0"/>
      <w:marRight w:val="0"/>
      <w:marTop w:val="0"/>
      <w:marBottom w:val="0"/>
      <w:divBdr>
        <w:top w:val="none" w:sz="0" w:space="0" w:color="auto"/>
        <w:left w:val="none" w:sz="0" w:space="0" w:color="auto"/>
        <w:bottom w:val="none" w:sz="0" w:space="0" w:color="auto"/>
        <w:right w:val="none" w:sz="0" w:space="0" w:color="auto"/>
      </w:divBdr>
    </w:div>
    <w:div w:id="865948657">
      <w:bodyDiv w:val="1"/>
      <w:marLeft w:val="0"/>
      <w:marRight w:val="0"/>
      <w:marTop w:val="0"/>
      <w:marBottom w:val="0"/>
      <w:divBdr>
        <w:top w:val="none" w:sz="0" w:space="0" w:color="auto"/>
        <w:left w:val="none" w:sz="0" w:space="0" w:color="auto"/>
        <w:bottom w:val="none" w:sz="0" w:space="0" w:color="auto"/>
        <w:right w:val="none" w:sz="0" w:space="0" w:color="auto"/>
      </w:divBdr>
    </w:div>
    <w:div w:id="866527146">
      <w:bodyDiv w:val="1"/>
      <w:marLeft w:val="0"/>
      <w:marRight w:val="0"/>
      <w:marTop w:val="0"/>
      <w:marBottom w:val="0"/>
      <w:divBdr>
        <w:top w:val="none" w:sz="0" w:space="0" w:color="auto"/>
        <w:left w:val="none" w:sz="0" w:space="0" w:color="auto"/>
        <w:bottom w:val="none" w:sz="0" w:space="0" w:color="auto"/>
        <w:right w:val="none" w:sz="0" w:space="0" w:color="auto"/>
      </w:divBdr>
    </w:div>
    <w:div w:id="866992554">
      <w:bodyDiv w:val="1"/>
      <w:marLeft w:val="0"/>
      <w:marRight w:val="0"/>
      <w:marTop w:val="0"/>
      <w:marBottom w:val="0"/>
      <w:divBdr>
        <w:top w:val="none" w:sz="0" w:space="0" w:color="auto"/>
        <w:left w:val="none" w:sz="0" w:space="0" w:color="auto"/>
        <w:bottom w:val="none" w:sz="0" w:space="0" w:color="auto"/>
        <w:right w:val="none" w:sz="0" w:space="0" w:color="auto"/>
      </w:divBdr>
    </w:div>
    <w:div w:id="867178036">
      <w:bodyDiv w:val="1"/>
      <w:marLeft w:val="0"/>
      <w:marRight w:val="0"/>
      <w:marTop w:val="0"/>
      <w:marBottom w:val="0"/>
      <w:divBdr>
        <w:top w:val="none" w:sz="0" w:space="0" w:color="auto"/>
        <w:left w:val="none" w:sz="0" w:space="0" w:color="auto"/>
        <w:bottom w:val="none" w:sz="0" w:space="0" w:color="auto"/>
        <w:right w:val="none" w:sz="0" w:space="0" w:color="auto"/>
      </w:divBdr>
    </w:div>
    <w:div w:id="867258324">
      <w:bodyDiv w:val="1"/>
      <w:marLeft w:val="0"/>
      <w:marRight w:val="0"/>
      <w:marTop w:val="0"/>
      <w:marBottom w:val="0"/>
      <w:divBdr>
        <w:top w:val="none" w:sz="0" w:space="0" w:color="auto"/>
        <w:left w:val="none" w:sz="0" w:space="0" w:color="auto"/>
        <w:bottom w:val="none" w:sz="0" w:space="0" w:color="auto"/>
        <w:right w:val="none" w:sz="0" w:space="0" w:color="auto"/>
      </w:divBdr>
    </w:div>
    <w:div w:id="867522466">
      <w:bodyDiv w:val="1"/>
      <w:marLeft w:val="0"/>
      <w:marRight w:val="0"/>
      <w:marTop w:val="0"/>
      <w:marBottom w:val="0"/>
      <w:divBdr>
        <w:top w:val="none" w:sz="0" w:space="0" w:color="auto"/>
        <w:left w:val="none" w:sz="0" w:space="0" w:color="auto"/>
        <w:bottom w:val="none" w:sz="0" w:space="0" w:color="auto"/>
        <w:right w:val="none" w:sz="0" w:space="0" w:color="auto"/>
      </w:divBdr>
    </w:div>
    <w:div w:id="867720864">
      <w:bodyDiv w:val="1"/>
      <w:marLeft w:val="0"/>
      <w:marRight w:val="0"/>
      <w:marTop w:val="0"/>
      <w:marBottom w:val="0"/>
      <w:divBdr>
        <w:top w:val="none" w:sz="0" w:space="0" w:color="auto"/>
        <w:left w:val="none" w:sz="0" w:space="0" w:color="auto"/>
        <w:bottom w:val="none" w:sz="0" w:space="0" w:color="auto"/>
        <w:right w:val="none" w:sz="0" w:space="0" w:color="auto"/>
      </w:divBdr>
    </w:div>
    <w:div w:id="868034184">
      <w:bodyDiv w:val="1"/>
      <w:marLeft w:val="0"/>
      <w:marRight w:val="0"/>
      <w:marTop w:val="0"/>
      <w:marBottom w:val="0"/>
      <w:divBdr>
        <w:top w:val="none" w:sz="0" w:space="0" w:color="auto"/>
        <w:left w:val="none" w:sz="0" w:space="0" w:color="auto"/>
        <w:bottom w:val="none" w:sz="0" w:space="0" w:color="auto"/>
        <w:right w:val="none" w:sz="0" w:space="0" w:color="auto"/>
      </w:divBdr>
    </w:div>
    <w:div w:id="868371439">
      <w:bodyDiv w:val="1"/>
      <w:marLeft w:val="0"/>
      <w:marRight w:val="0"/>
      <w:marTop w:val="0"/>
      <w:marBottom w:val="0"/>
      <w:divBdr>
        <w:top w:val="none" w:sz="0" w:space="0" w:color="auto"/>
        <w:left w:val="none" w:sz="0" w:space="0" w:color="auto"/>
        <w:bottom w:val="none" w:sz="0" w:space="0" w:color="auto"/>
        <w:right w:val="none" w:sz="0" w:space="0" w:color="auto"/>
      </w:divBdr>
    </w:div>
    <w:div w:id="868761273">
      <w:bodyDiv w:val="1"/>
      <w:marLeft w:val="0"/>
      <w:marRight w:val="0"/>
      <w:marTop w:val="0"/>
      <w:marBottom w:val="0"/>
      <w:divBdr>
        <w:top w:val="none" w:sz="0" w:space="0" w:color="auto"/>
        <w:left w:val="none" w:sz="0" w:space="0" w:color="auto"/>
        <w:bottom w:val="none" w:sz="0" w:space="0" w:color="auto"/>
        <w:right w:val="none" w:sz="0" w:space="0" w:color="auto"/>
      </w:divBdr>
    </w:div>
    <w:div w:id="870459884">
      <w:bodyDiv w:val="1"/>
      <w:marLeft w:val="0"/>
      <w:marRight w:val="0"/>
      <w:marTop w:val="0"/>
      <w:marBottom w:val="0"/>
      <w:divBdr>
        <w:top w:val="none" w:sz="0" w:space="0" w:color="auto"/>
        <w:left w:val="none" w:sz="0" w:space="0" w:color="auto"/>
        <w:bottom w:val="none" w:sz="0" w:space="0" w:color="auto"/>
        <w:right w:val="none" w:sz="0" w:space="0" w:color="auto"/>
      </w:divBdr>
    </w:div>
    <w:div w:id="870873021">
      <w:bodyDiv w:val="1"/>
      <w:marLeft w:val="0"/>
      <w:marRight w:val="0"/>
      <w:marTop w:val="0"/>
      <w:marBottom w:val="0"/>
      <w:divBdr>
        <w:top w:val="none" w:sz="0" w:space="0" w:color="auto"/>
        <w:left w:val="none" w:sz="0" w:space="0" w:color="auto"/>
        <w:bottom w:val="none" w:sz="0" w:space="0" w:color="auto"/>
        <w:right w:val="none" w:sz="0" w:space="0" w:color="auto"/>
      </w:divBdr>
    </w:div>
    <w:div w:id="872958134">
      <w:bodyDiv w:val="1"/>
      <w:marLeft w:val="0"/>
      <w:marRight w:val="0"/>
      <w:marTop w:val="0"/>
      <w:marBottom w:val="0"/>
      <w:divBdr>
        <w:top w:val="none" w:sz="0" w:space="0" w:color="auto"/>
        <w:left w:val="none" w:sz="0" w:space="0" w:color="auto"/>
        <w:bottom w:val="none" w:sz="0" w:space="0" w:color="auto"/>
        <w:right w:val="none" w:sz="0" w:space="0" w:color="auto"/>
      </w:divBdr>
    </w:div>
    <w:div w:id="874469431">
      <w:bodyDiv w:val="1"/>
      <w:marLeft w:val="0"/>
      <w:marRight w:val="0"/>
      <w:marTop w:val="0"/>
      <w:marBottom w:val="0"/>
      <w:divBdr>
        <w:top w:val="none" w:sz="0" w:space="0" w:color="auto"/>
        <w:left w:val="none" w:sz="0" w:space="0" w:color="auto"/>
        <w:bottom w:val="none" w:sz="0" w:space="0" w:color="auto"/>
        <w:right w:val="none" w:sz="0" w:space="0" w:color="auto"/>
      </w:divBdr>
    </w:div>
    <w:div w:id="874780663">
      <w:bodyDiv w:val="1"/>
      <w:marLeft w:val="0"/>
      <w:marRight w:val="0"/>
      <w:marTop w:val="0"/>
      <w:marBottom w:val="0"/>
      <w:divBdr>
        <w:top w:val="none" w:sz="0" w:space="0" w:color="auto"/>
        <w:left w:val="none" w:sz="0" w:space="0" w:color="auto"/>
        <w:bottom w:val="none" w:sz="0" w:space="0" w:color="auto"/>
        <w:right w:val="none" w:sz="0" w:space="0" w:color="auto"/>
      </w:divBdr>
    </w:div>
    <w:div w:id="875586535">
      <w:bodyDiv w:val="1"/>
      <w:marLeft w:val="0"/>
      <w:marRight w:val="0"/>
      <w:marTop w:val="0"/>
      <w:marBottom w:val="0"/>
      <w:divBdr>
        <w:top w:val="none" w:sz="0" w:space="0" w:color="auto"/>
        <w:left w:val="none" w:sz="0" w:space="0" w:color="auto"/>
        <w:bottom w:val="none" w:sz="0" w:space="0" w:color="auto"/>
        <w:right w:val="none" w:sz="0" w:space="0" w:color="auto"/>
      </w:divBdr>
    </w:div>
    <w:div w:id="876551658">
      <w:bodyDiv w:val="1"/>
      <w:marLeft w:val="0"/>
      <w:marRight w:val="0"/>
      <w:marTop w:val="0"/>
      <w:marBottom w:val="0"/>
      <w:divBdr>
        <w:top w:val="none" w:sz="0" w:space="0" w:color="auto"/>
        <w:left w:val="none" w:sz="0" w:space="0" w:color="auto"/>
        <w:bottom w:val="none" w:sz="0" w:space="0" w:color="auto"/>
        <w:right w:val="none" w:sz="0" w:space="0" w:color="auto"/>
      </w:divBdr>
    </w:div>
    <w:div w:id="877005928">
      <w:bodyDiv w:val="1"/>
      <w:marLeft w:val="0"/>
      <w:marRight w:val="0"/>
      <w:marTop w:val="0"/>
      <w:marBottom w:val="0"/>
      <w:divBdr>
        <w:top w:val="none" w:sz="0" w:space="0" w:color="auto"/>
        <w:left w:val="none" w:sz="0" w:space="0" w:color="auto"/>
        <w:bottom w:val="none" w:sz="0" w:space="0" w:color="auto"/>
        <w:right w:val="none" w:sz="0" w:space="0" w:color="auto"/>
      </w:divBdr>
    </w:div>
    <w:div w:id="877468384">
      <w:bodyDiv w:val="1"/>
      <w:marLeft w:val="0"/>
      <w:marRight w:val="0"/>
      <w:marTop w:val="0"/>
      <w:marBottom w:val="0"/>
      <w:divBdr>
        <w:top w:val="none" w:sz="0" w:space="0" w:color="auto"/>
        <w:left w:val="none" w:sz="0" w:space="0" w:color="auto"/>
        <w:bottom w:val="none" w:sz="0" w:space="0" w:color="auto"/>
        <w:right w:val="none" w:sz="0" w:space="0" w:color="auto"/>
      </w:divBdr>
    </w:div>
    <w:div w:id="877856635">
      <w:bodyDiv w:val="1"/>
      <w:marLeft w:val="0"/>
      <w:marRight w:val="0"/>
      <w:marTop w:val="0"/>
      <w:marBottom w:val="0"/>
      <w:divBdr>
        <w:top w:val="none" w:sz="0" w:space="0" w:color="auto"/>
        <w:left w:val="none" w:sz="0" w:space="0" w:color="auto"/>
        <w:bottom w:val="none" w:sz="0" w:space="0" w:color="auto"/>
        <w:right w:val="none" w:sz="0" w:space="0" w:color="auto"/>
      </w:divBdr>
    </w:div>
    <w:div w:id="878274902">
      <w:bodyDiv w:val="1"/>
      <w:marLeft w:val="0"/>
      <w:marRight w:val="0"/>
      <w:marTop w:val="0"/>
      <w:marBottom w:val="0"/>
      <w:divBdr>
        <w:top w:val="none" w:sz="0" w:space="0" w:color="auto"/>
        <w:left w:val="none" w:sz="0" w:space="0" w:color="auto"/>
        <w:bottom w:val="none" w:sz="0" w:space="0" w:color="auto"/>
        <w:right w:val="none" w:sz="0" w:space="0" w:color="auto"/>
      </w:divBdr>
    </w:div>
    <w:div w:id="878280307">
      <w:bodyDiv w:val="1"/>
      <w:marLeft w:val="0"/>
      <w:marRight w:val="0"/>
      <w:marTop w:val="0"/>
      <w:marBottom w:val="0"/>
      <w:divBdr>
        <w:top w:val="none" w:sz="0" w:space="0" w:color="auto"/>
        <w:left w:val="none" w:sz="0" w:space="0" w:color="auto"/>
        <w:bottom w:val="none" w:sz="0" w:space="0" w:color="auto"/>
        <w:right w:val="none" w:sz="0" w:space="0" w:color="auto"/>
      </w:divBdr>
    </w:div>
    <w:div w:id="879128015">
      <w:bodyDiv w:val="1"/>
      <w:marLeft w:val="0"/>
      <w:marRight w:val="0"/>
      <w:marTop w:val="0"/>
      <w:marBottom w:val="0"/>
      <w:divBdr>
        <w:top w:val="none" w:sz="0" w:space="0" w:color="auto"/>
        <w:left w:val="none" w:sz="0" w:space="0" w:color="auto"/>
        <w:bottom w:val="none" w:sz="0" w:space="0" w:color="auto"/>
        <w:right w:val="none" w:sz="0" w:space="0" w:color="auto"/>
      </w:divBdr>
    </w:div>
    <w:div w:id="880098610">
      <w:bodyDiv w:val="1"/>
      <w:marLeft w:val="0"/>
      <w:marRight w:val="0"/>
      <w:marTop w:val="0"/>
      <w:marBottom w:val="0"/>
      <w:divBdr>
        <w:top w:val="none" w:sz="0" w:space="0" w:color="auto"/>
        <w:left w:val="none" w:sz="0" w:space="0" w:color="auto"/>
        <w:bottom w:val="none" w:sz="0" w:space="0" w:color="auto"/>
        <w:right w:val="none" w:sz="0" w:space="0" w:color="auto"/>
      </w:divBdr>
    </w:div>
    <w:div w:id="880288692">
      <w:bodyDiv w:val="1"/>
      <w:marLeft w:val="0"/>
      <w:marRight w:val="0"/>
      <w:marTop w:val="0"/>
      <w:marBottom w:val="0"/>
      <w:divBdr>
        <w:top w:val="none" w:sz="0" w:space="0" w:color="auto"/>
        <w:left w:val="none" w:sz="0" w:space="0" w:color="auto"/>
        <w:bottom w:val="none" w:sz="0" w:space="0" w:color="auto"/>
        <w:right w:val="none" w:sz="0" w:space="0" w:color="auto"/>
      </w:divBdr>
    </w:div>
    <w:div w:id="880441502">
      <w:bodyDiv w:val="1"/>
      <w:marLeft w:val="0"/>
      <w:marRight w:val="0"/>
      <w:marTop w:val="0"/>
      <w:marBottom w:val="0"/>
      <w:divBdr>
        <w:top w:val="none" w:sz="0" w:space="0" w:color="auto"/>
        <w:left w:val="none" w:sz="0" w:space="0" w:color="auto"/>
        <w:bottom w:val="none" w:sz="0" w:space="0" w:color="auto"/>
        <w:right w:val="none" w:sz="0" w:space="0" w:color="auto"/>
      </w:divBdr>
    </w:div>
    <w:div w:id="880819890">
      <w:bodyDiv w:val="1"/>
      <w:marLeft w:val="0"/>
      <w:marRight w:val="0"/>
      <w:marTop w:val="0"/>
      <w:marBottom w:val="0"/>
      <w:divBdr>
        <w:top w:val="none" w:sz="0" w:space="0" w:color="auto"/>
        <w:left w:val="none" w:sz="0" w:space="0" w:color="auto"/>
        <w:bottom w:val="none" w:sz="0" w:space="0" w:color="auto"/>
        <w:right w:val="none" w:sz="0" w:space="0" w:color="auto"/>
      </w:divBdr>
    </w:div>
    <w:div w:id="880824765">
      <w:bodyDiv w:val="1"/>
      <w:marLeft w:val="0"/>
      <w:marRight w:val="0"/>
      <w:marTop w:val="0"/>
      <w:marBottom w:val="0"/>
      <w:divBdr>
        <w:top w:val="none" w:sz="0" w:space="0" w:color="auto"/>
        <w:left w:val="none" w:sz="0" w:space="0" w:color="auto"/>
        <w:bottom w:val="none" w:sz="0" w:space="0" w:color="auto"/>
        <w:right w:val="none" w:sz="0" w:space="0" w:color="auto"/>
      </w:divBdr>
    </w:div>
    <w:div w:id="881332814">
      <w:bodyDiv w:val="1"/>
      <w:marLeft w:val="0"/>
      <w:marRight w:val="0"/>
      <w:marTop w:val="0"/>
      <w:marBottom w:val="0"/>
      <w:divBdr>
        <w:top w:val="none" w:sz="0" w:space="0" w:color="auto"/>
        <w:left w:val="none" w:sz="0" w:space="0" w:color="auto"/>
        <w:bottom w:val="none" w:sz="0" w:space="0" w:color="auto"/>
        <w:right w:val="none" w:sz="0" w:space="0" w:color="auto"/>
      </w:divBdr>
    </w:div>
    <w:div w:id="882248723">
      <w:bodyDiv w:val="1"/>
      <w:marLeft w:val="0"/>
      <w:marRight w:val="0"/>
      <w:marTop w:val="0"/>
      <w:marBottom w:val="0"/>
      <w:divBdr>
        <w:top w:val="none" w:sz="0" w:space="0" w:color="auto"/>
        <w:left w:val="none" w:sz="0" w:space="0" w:color="auto"/>
        <w:bottom w:val="none" w:sz="0" w:space="0" w:color="auto"/>
        <w:right w:val="none" w:sz="0" w:space="0" w:color="auto"/>
      </w:divBdr>
    </w:div>
    <w:div w:id="882449792">
      <w:bodyDiv w:val="1"/>
      <w:marLeft w:val="0"/>
      <w:marRight w:val="0"/>
      <w:marTop w:val="0"/>
      <w:marBottom w:val="0"/>
      <w:divBdr>
        <w:top w:val="none" w:sz="0" w:space="0" w:color="auto"/>
        <w:left w:val="none" w:sz="0" w:space="0" w:color="auto"/>
        <w:bottom w:val="none" w:sz="0" w:space="0" w:color="auto"/>
        <w:right w:val="none" w:sz="0" w:space="0" w:color="auto"/>
      </w:divBdr>
    </w:div>
    <w:div w:id="883247447">
      <w:bodyDiv w:val="1"/>
      <w:marLeft w:val="0"/>
      <w:marRight w:val="0"/>
      <w:marTop w:val="0"/>
      <w:marBottom w:val="0"/>
      <w:divBdr>
        <w:top w:val="none" w:sz="0" w:space="0" w:color="auto"/>
        <w:left w:val="none" w:sz="0" w:space="0" w:color="auto"/>
        <w:bottom w:val="none" w:sz="0" w:space="0" w:color="auto"/>
        <w:right w:val="none" w:sz="0" w:space="0" w:color="auto"/>
      </w:divBdr>
    </w:div>
    <w:div w:id="885026304">
      <w:bodyDiv w:val="1"/>
      <w:marLeft w:val="0"/>
      <w:marRight w:val="0"/>
      <w:marTop w:val="0"/>
      <w:marBottom w:val="0"/>
      <w:divBdr>
        <w:top w:val="none" w:sz="0" w:space="0" w:color="auto"/>
        <w:left w:val="none" w:sz="0" w:space="0" w:color="auto"/>
        <w:bottom w:val="none" w:sz="0" w:space="0" w:color="auto"/>
        <w:right w:val="none" w:sz="0" w:space="0" w:color="auto"/>
      </w:divBdr>
    </w:div>
    <w:div w:id="885065244">
      <w:bodyDiv w:val="1"/>
      <w:marLeft w:val="0"/>
      <w:marRight w:val="0"/>
      <w:marTop w:val="0"/>
      <w:marBottom w:val="0"/>
      <w:divBdr>
        <w:top w:val="none" w:sz="0" w:space="0" w:color="auto"/>
        <w:left w:val="none" w:sz="0" w:space="0" w:color="auto"/>
        <w:bottom w:val="none" w:sz="0" w:space="0" w:color="auto"/>
        <w:right w:val="none" w:sz="0" w:space="0" w:color="auto"/>
      </w:divBdr>
    </w:div>
    <w:div w:id="885486198">
      <w:bodyDiv w:val="1"/>
      <w:marLeft w:val="0"/>
      <w:marRight w:val="0"/>
      <w:marTop w:val="0"/>
      <w:marBottom w:val="0"/>
      <w:divBdr>
        <w:top w:val="none" w:sz="0" w:space="0" w:color="auto"/>
        <w:left w:val="none" w:sz="0" w:space="0" w:color="auto"/>
        <w:bottom w:val="none" w:sz="0" w:space="0" w:color="auto"/>
        <w:right w:val="none" w:sz="0" w:space="0" w:color="auto"/>
      </w:divBdr>
    </w:div>
    <w:div w:id="885530385">
      <w:bodyDiv w:val="1"/>
      <w:marLeft w:val="0"/>
      <w:marRight w:val="0"/>
      <w:marTop w:val="0"/>
      <w:marBottom w:val="0"/>
      <w:divBdr>
        <w:top w:val="none" w:sz="0" w:space="0" w:color="auto"/>
        <w:left w:val="none" w:sz="0" w:space="0" w:color="auto"/>
        <w:bottom w:val="none" w:sz="0" w:space="0" w:color="auto"/>
        <w:right w:val="none" w:sz="0" w:space="0" w:color="auto"/>
      </w:divBdr>
    </w:div>
    <w:div w:id="885602766">
      <w:bodyDiv w:val="1"/>
      <w:marLeft w:val="0"/>
      <w:marRight w:val="0"/>
      <w:marTop w:val="0"/>
      <w:marBottom w:val="0"/>
      <w:divBdr>
        <w:top w:val="none" w:sz="0" w:space="0" w:color="auto"/>
        <w:left w:val="none" w:sz="0" w:space="0" w:color="auto"/>
        <w:bottom w:val="none" w:sz="0" w:space="0" w:color="auto"/>
        <w:right w:val="none" w:sz="0" w:space="0" w:color="auto"/>
      </w:divBdr>
    </w:div>
    <w:div w:id="885675279">
      <w:bodyDiv w:val="1"/>
      <w:marLeft w:val="0"/>
      <w:marRight w:val="0"/>
      <w:marTop w:val="0"/>
      <w:marBottom w:val="0"/>
      <w:divBdr>
        <w:top w:val="none" w:sz="0" w:space="0" w:color="auto"/>
        <w:left w:val="none" w:sz="0" w:space="0" w:color="auto"/>
        <w:bottom w:val="none" w:sz="0" w:space="0" w:color="auto"/>
        <w:right w:val="none" w:sz="0" w:space="0" w:color="auto"/>
      </w:divBdr>
    </w:div>
    <w:div w:id="886062585">
      <w:bodyDiv w:val="1"/>
      <w:marLeft w:val="0"/>
      <w:marRight w:val="0"/>
      <w:marTop w:val="0"/>
      <w:marBottom w:val="0"/>
      <w:divBdr>
        <w:top w:val="none" w:sz="0" w:space="0" w:color="auto"/>
        <w:left w:val="none" w:sz="0" w:space="0" w:color="auto"/>
        <w:bottom w:val="none" w:sz="0" w:space="0" w:color="auto"/>
        <w:right w:val="none" w:sz="0" w:space="0" w:color="auto"/>
      </w:divBdr>
    </w:div>
    <w:div w:id="886064292">
      <w:bodyDiv w:val="1"/>
      <w:marLeft w:val="0"/>
      <w:marRight w:val="0"/>
      <w:marTop w:val="0"/>
      <w:marBottom w:val="0"/>
      <w:divBdr>
        <w:top w:val="none" w:sz="0" w:space="0" w:color="auto"/>
        <w:left w:val="none" w:sz="0" w:space="0" w:color="auto"/>
        <w:bottom w:val="none" w:sz="0" w:space="0" w:color="auto"/>
        <w:right w:val="none" w:sz="0" w:space="0" w:color="auto"/>
      </w:divBdr>
    </w:div>
    <w:div w:id="886064454">
      <w:bodyDiv w:val="1"/>
      <w:marLeft w:val="0"/>
      <w:marRight w:val="0"/>
      <w:marTop w:val="0"/>
      <w:marBottom w:val="0"/>
      <w:divBdr>
        <w:top w:val="none" w:sz="0" w:space="0" w:color="auto"/>
        <w:left w:val="none" w:sz="0" w:space="0" w:color="auto"/>
        <w:bottom w:val="none" w:sz="0" w:space="0" w:color="auto"/>
        <w:right w:val="none" w:sz="0" w:space="0" w:color="auto"/>
      </w:divBdr>
    </w:div>
    <w:div w:id="886718785">
      <w:bodyDiv w:val="1"/>
      <w:marLeft w:val="0"/>
      <w:marRight w:val="0"/>
      <w:marTop w:val="0"/>
      <w:marBottom w:val="0"/>
      <w:divBdr>
        <w:top w:val="none" w:sz="0" w:space="0" w:color="auto"/>
        <w:left w:val="none" w:sz="0" w:space="0" w:color="auto"/>
        <w:bottom w:val="none" w:sz="0" w:space="0" w:color="auto"/>
        <w:right w:val="none" w:sz="0" w:space="0" w:color="auto"/>
      </w:divBdr>
    </w:div>
    <w:div w:id="886725153">
      <w:bodyDiv w:val="1"/>
      <w:marLeft w:val="0"/>
      <w:marRight w:val="0"/>
      <w:marTop w:val="0"/>
      <w:marBottom w:val="0"/>
      <w:divBdr>
        <w:top w:val="none" w:sz="0" w:space="0" w:color="auto"/>
        <w:left w:val="none" w:sz="0" w:space="0" w:color="auto"/>
        <w:bottom w:val="none" w:sz="0" w:space="0" w:color="auto"/>
        <w:right w:val="none" w:sz="0" w:space="0" w:color="auto"/>
      </w:divBdr>
    </w:div>
    <w:div w:id="886838273">
      <w:bodyDiv w:val="1"/>
      <w:marLeft w:val="0"/>
      <w:marRight w:val="0"/>
      <w:marTop w:val="0"/>
      <w:marBottom w:val="0"/>
      <w:divBdr>
        <w:top w:val="none" w:sz="0" w:space="0" w:color="auto"/>
        <w:left w:val="none" w:sz="0" w:space="0" w:color="auto"/>
        <w:bottom w:val="none" w:sz="0" w:space="0" w:color="auto"/>
        <w:right w:val="none" w:sz="0" w:space="0" w:color="auto"/>
      </w:divBdr>
    </w:div>
    <w:div w:id="887573156">
      <w:bodyDiv w:val="1"/>
      <w:marLeft w:val="0"/>
      <w:marRight w:val="0"/>
      <w:marTop w:val="0"/>
      <w:marBottom w:val="0"/>
      <w:divBdr>
        <w:top w:val="none" w:sz="0" w:space="0" w:color="auto"/>
        <w:left w:val="none" w:sz="0" w:space="0" w:color="auto"/>
        <w:bottom w:val="none" w:sz="0" w:space="0" w:color="auto"/>
        <w:right w:val="none" w:sz="0" w:space="0" w:color="auto"/>
      </w:divBdr>
    </w:div>
    <w:div w:id="888567728">
      <w:bodyDiv w:val="1"/>
      <w:marLeft w:val="0"/>
      <w:marRight w:val="0"/>
      <w:marTop w:val="0"/>
      <w:marBottom w:val="0"/>
      <w:divBdr>
        <w:top w:val="none" w:sz="0" w:space="0" w:color="auto"/>
        <w:left w:val="none" w:sz="0" w:space="0" w:color="auto"/>
        <w:bottom w:val="none" w:sz="0" w:space="0" w:color="auto"/>
        <w:right w:val="none" w:sz="0" w:space="0" w:color="auto"/>
      </w:divBdr>
    </w:div>
    <w:div w:id="890000655">
      <w:bodyDiv w:val="1"/>
      <w:marLeft w:val="0"/>
      <w:marRight w:val="0"/>
      <w:marTop w:val="0"/>
      <w:marBottom w:val="0"/>
      <w:divBdr>
        <w:top w:val="none" w:sz="0" w:space="0" w:color="auto"/>
        <w:left w:val="none" w:sz="0" w:space="0" w:color="auto"/>
        <w:bottom w:val="none" w:sz="0" w:space="0" w:color="auto"/>
        <w:right w:val="none" w:sz="0" w:space="0" w:color="auto"/>
      </w:divBdr>
    </w:div>
    <w:div w:id="890070550">
      <w:bodyDiv w:val="1"/>
      <w:marLeft w:val="0"/>
      <w:marRight w:val="0"/>
      <w:marTop w:val="0"/>
      <w:marBottom w:val="0"/>
      <w:divBdr>
        <w:top w:val="none" w:sz="0" w:space="0" w:color="auto"/>
        <w:left w:val="none" w:sz="0" w:space="0" w:color="auto"/>
        <w:bottom w:val="none" w:sz="0" w:space="0" w:color="auto"/>
        <w:right w:val="none" w:sz="0" w:space="0" w:color="auto"/>
      </w:divBdr>
    </w:div>
    <w:div w:id="890964092">
      <w:bodyDiv w:val="1"/>
      <w:marLeft w:val="0"/>
      <w:marRight w:val="0"/>
      <w:marTop w:val="0"/>
      <w:marBottom w:val="0"/>
      <w:divBdr>
        <w:top w:val="none" w:sz="0" w:space="0" w:color="auto"/>
        <w:left w:val="none" w:sz="0" w:space="0" w:color="auto"/>
        <w:bottom w:val="none" w:sz="0" w:space="0" w:color="auto"/>
        <w:right w:val="none" w:sz="0" w:space="0" w:color="auto"/>
      </w:divBdr>
    </w:div>
    <w:div w:id="891618304">
      <w:bodyDiv w:val="1"/>
      <w:marLeft w:val="0"/>
      <w:marRight w:val="0"/>
      <w:marTop w:val="0"/>
      <w:marBottom w:val="0"/>
      <w:divBdr>
        <w:top w:val="none" w:sz="0" w:space="0" w:color="auto"/>
        <w:left w:val="none" w:sz="0" w:space="0" w:color="auto"/>
        <w:bottom w:val="none" w:sz="0" w:space="0" w:color="auto"/>
        <w:right w:val="none" w:sz="0" w:space="0" w:color="auto"/>
      </w:divBdr>
    </w:div>
    <w:div w:id="891893327">
      <w:bodyDiv w:val="1"/>
      <w:marLeft w:val="0"/>
      <w:marRight w:val="0"/>
      <w:marTop w:val="0"/>
      <w:marBottom w:val="0"/>
      <w:divBdr>
        <w:top w:val="none" w:sz="0" w:space="0" w:color="auto"/>
        <w:left w:val="none" w:sz="0" w:space="0" w:color="auto"/>
        <w:bottom w:val="none" w:sz="0" w:space="0" w:color="auto"/>
        <w:right w:val="none" w:sz="0" w:space="0" w:color="auto"/>
      </w:divBdr>
    </w:div>
    <w:div w:id="892011501">
      <w:bodyDiv w:val="1"/>
      <w:marLeft w:val="0"/>
      <w:marRight w:val="0"/>
      <w:marTop w:val="0"/>
      <w:marBottom w:val="0"/>
      <w:divBdr>
        <w:top w:val="none" w:sz="0" w:space="0" w:color="auto"/>
        <w:left w:val="none" w:sz="0" w:space="0" w:color="auto"/>
        <w:bottom w:val="none" w:sz="0" w:space="0" w:color="auto"/>
        <w:right w:val="none" w:sz="0" w:space="0" w:color="auto"/>
      </w:divBdr>
    </w:div>
    <w:div w:id="892693051">
      <w:bodyDiv w:val="1"/>
      <w:marLeft w:val="0"/>
      <w:marRight w:val="0"/>
      <w:marTop w:val="0"/>
      <w:marBottom w:val="0"/>
      <w:divBdr>
        <w:top w:val="none" w:sz="0" w:space="0" w:color="auto"/>
        <w:left w:val="none" w:sz="0" w:space="0" w:color="auto"/>
        <w:bottom w:val="none" w:sz="0" w:space="0" w:color="auto"/>
        <w:right w:val="none" w:sz="0" w:space="0" w:color="auto"/>
      </w:divBdr>
    </w:div>
    <w:div w:id="893350923">
      <w:bodyDiv w:val="1"/>
      <w:marLeft w:val="0"/>
      <w:marRight w:val="0"/>
      <w:marTop w:val="0"/>
      <w:marBottom w:val="0"/>
      <w:divBdr>
        <w:top w:val="none" w:sz="0" w:space="0" w:color="auto"/>
        <w:left w:val="none" w:sz="0" w:space="0" w:color="auto"/>
        <w:bottom w:val="none" w:sz="0" w:space="0" w:color="auto"/>
        <w:right w:val="none" w:sz="0" w:space="0" w:color="auto"/>
      </w:divBdr>
    </w:div>
    <w:div w:id="893656279">
      <w:bodyDiv w:val="1"/>
      <w:marLeft w:val="0"/>
      <w:marRight w:val="0"/>
      <w:marTop w:val="0"/>
      <w:marBottom w:val="0"/>
      <w:divBdr>
        <w:top w:val="none" w:sz="0" w:space="0" w:color="auto"/>
        <w:left w:val="none" w:sz="0" w:space="0" w:color="auto"/>
        <w:bottom w:val="none" w:sz="0" w:space="0" w:color="auto"/>
        <w:right w:val="none" w:sz="0" w:space="0" w:color="auto"/>
      </w:divBdr>
    </w:div>
    <w:div w:id="893855435">
      <w:bodyDiv w:val="1"/>
      <w:marLeft w:val="0"/>
      <w:marRight w:val="0"/>
      <w:marTop w:val="0"/>
      <w:marBottom w:val="0"/>
      <w:divBdr>
        <w:top w:val="none" w:sz="0" w:space="0" w:color="auto"/>
        <w:left w:val="none" w:sz="0" w:space="0" w:color="auto"/>
        <w:bottom w:val="none" w:sz="0" w:space="0" w:color="auto"/>
        <w:right w:val="none" w:sz="0" w:space="0" w:color="auto"/>
      </w:divBdr>
    </w:div>
    <w:div w:id="894318120">
      <w:bodyDiv w:val="1"/>
      <w:marLeft w:val="0"/>
      <w:marRight w:val="0"/>
      <w:marTop w:val="0"/>
      <w:marBottom w:val="0"/>
      <w:divBdr>
        <w:top w:val="none" w:sz="0" w:space="0" w:color="auto"/>
        <w:left w:val="none" w:sz="0" w:space="0" w:color="auto"/>
        <w:bottom w:val="none" w:sz="0" w:space="0" w:color="auto"/>
        <w:right w:val="none" w:sz="0" w:space="0" w:color="auto"/>
      </w:divBdr>
    </w:div>
    <w:div w:id="895701322">
      <w:bodyDiv w:val="1"/>
      <w:marLeft w:val="0"/>
      <w:marRight w:val="0"/>
      <w:marTop w:val="0"/>
      <w:marBottom w:val="0"/>
      <w:divBdr>
        <w:top w:val="none" w:sz="0" w:space="0" w:color="auto"/>
        <w:left w:val="none" w:sz="0" w:space="0" w:color="auto"/>
        <w:bottom w:val="none" w:sz="0" w:space="0" w:color="auto"/>
        <w:right w:val="none" w:sz="0" w:space="0" w:color="auto"/>
      </w:divBdr>
    </w:div>
    <w:div w:id="896163679">
      <w:bodyDiv w:val="1"/>
      <w:marLeft w:val="0"/>
      <w:marRight w:val="0"/>
      <w:marTop w:val="0"/>
      <w:marBottom w:val="0"/>
      <w:divBdr>
        <w:top w:val="none" w:sz="0" w:space="0" w:color="auto"/>
        <w:left w:val="none" w:sz="0" w:space="0" w:color="auto"/>
        <w:bottom w:val="none" w:sz="0" w:space="0" w:color="auto"/>
        <w:right w:val="none" w:sz="0" w:space="0" w:color="auto"/>
      </w:divBdr>
    </w:div>
    <w:div w:id="896862302">
      <w:bodyDiv w:val="1"/>
      <w:marLeft w:val="0"/>
      <w:marRight w:val="0"/>
      <w:marTop w:val="0"/>
      <w:marBottom w:val="0"/>
      <w:divBdr>
        <w:top w:val="none" w:sz="0" w:space="0" w:color="auto"/>
        <w:left w:val="none" w:sz="0" w:space="0" w:color="auto"/>
        <w:bottom w:val="none" w:sz="0" w:space="0" w:color="auto"/>
        <w:right w:val="none" w:sz="0" w:space="0" w:color="auto"/>
      </w:divBdr>
    </w:div>
    <w:div w:id="897058513">
      <w:bodyDiv w:val="1"/>
      <w:marLeft w:val="0"/>
      <w:marRight w:val="0"/>
      <w:marTop w:val="0"/>
      <w:marBottom w:val="0"/>
      <w:divBdr>
        <w:top w:val="none" w:sz="0" w:space="0" w:color="auto"/>
        <w:left w:val="none" w:sz="0" w:space="0" w:color="auto"/>
        <w:bottom w:val="none" w:sz="0" w:space="0" w:color="auto"/>
        <w:right w:val="none" w:sz="0" w:space="0" w:color="auto"/>
      </w:divBdr>
    </w:div>
    <w:div w:id="897325423">
      <w:bodyDiv w:val="1"/>
      <w:marLeft w:val="0"/>
      <w:marRight w:val="0"/>
      <w:marTop w:val="0"/>
      <w:marBottom w:val="0"/>
      <w:divBdr>
        <w:top w:val="none" w:sz="0" w:space="0" w:color="auto"/>
        <w:left w:val="none" w:sz="0" w:space="0" w:color="auto"/>
        <w:bottom w:val="none" w:sz="0" w:space="0" w:color="auto"/>
        <w:right w:val="none" w:sz="0" w:space="0" w:color="auto"/>
      </w:divBdr>
    </w:div>
    <w:div w:id="897595947">
      <w:bodyDiv w:val="1"/>
      <w:marLeft w:val="0"/>
      <w:marRight w:val="0"/>
      <w:marTop w:val="0"/>
      <w:marBottom w:val="0"/>
      <w:divBdr>
        <w:top w:val="none" w:sz="0" w:space="0" w:color="auto"/>
        <w:left w:val="none" w:sz="0" w:space="0" w:color="auto"/>
        <w:bottom w:val="none" w:sz="0" w:space="0" w:color="auto"/>
        <w:right w:val="none" w:sz="0" w:space="0" w:color="auto"/>
      </w:divBdr>
    </w:div>
    <w:div w:id="897935746">
      <w:bodyDiv w:val="1"/>
      <w:marLeft w:val="0"/>
      <w:marRight w:val="0"/>
      <w:marTop w:val="0"/>
      <w:marBottom w:val="0"/>
      <w:divBdr>
        <w:top w:val="none" w:sz="0" w:space="0" w:color="auto"/>
        <w:left w:val="none" w:sz="0" w:space="0" w:color="auto"/>
        <w:bottom w:val="none" w:sz="0" w:space="0" w:color="auto"/>
        <w:right w:val="none" w:sz="0" w:space="0" w:color="auto"/>
      </w:divBdr>
    </w:div>
    <w:div w:id="898055886">
      <w:bodyDiv w:val="1"/>
      <w:marLeft w:val="0"/>
      <w:marRight w:val="0"/>
      <w:marTop w:val="0"/>
      <w:marBottom w:val="0"/>
      <w:divBdr>
        <w:top w:val="none" w:sz="0" w:space="0" w:color="auto"/>
        <w:left w:val="none" w:sz="0" w:space="0" w:color="auto"/>
        <w:bottom w:val="none" w:sz="0" w:space="0" w:color="auto"/>
        <w:right w:val="none" w:sz="0" w:space="0" w:color="auto"/>
      </w:divBdr>
    </w:div>
    <w:div w:id="898057484">
      <w:bodyDiv w:val="1"/>
      <w:marLeft w:val="0"/>
      <w:marRight w:val="0"/>
      <w:marTop w:val="0"/>
      <w:marBottom w:val="0"/>
      <w:divBdr>
        <w:top w:val="none" w:sz="0" w:space="0" w:color="auto"/>
        <w:left w:val="none" w:sz="0" w:space="0" w:color="auto"/>
        <w:bottom w:val="none" w:sz="0" w:space="0" w:color="auto"/>
        <w:right w:val="none" w:sz="0" w:space="0" w:color="auto"/>
      </w:divBdr>
    </w:div>
    <w:div w:id="898368735">
      <w:bodyDiv w:val="1"/>
      <w:marLeft w:val="0"/>
      <w:marRight w:val="0"/>
      <w:marTop w:val="0"/>
      <w:marBottom w:val="0"/>
      <w:divBdr>
        <w:top w:val="none" w:sz="0" w:space="0" w:color="auto"/>
        <w:left w:val="none" w:sz="0" w:space="0" w:color="auto"/>
        <w:bottom w:val="none" w:sz="0" w:space="0" w:color="auto"/>
        <w:right w:val="none" w:sz="0" w:space="0" w:color="auto"/>
      </w:divBdr>
    </w:div>
    <w:div w:id="898783783">
      <w:bodyDiv w:val="1"/>
      <w:marLeft w:val="0"/>
      <w:marRight w:val="0"/>
      <w:marTop w:val="0"/>
      <w:marBottom w:val="0"/>
      <w:divBdr>
        <w:top w:val="none" w:sz="0" w:space="0" w:color="auto"/>
        <w:left w:val="none" w:sz="0" w:space="0" w:color="auto"/>
        <w:bottom w:val="none" w:sz="0" w:space="0" w:color="auto"/>
        <w:right w:val="none" w:sz="0" w:space="0" w:color="auto"/>
      </w:divBdr>
    </w:div>
    <w:div w:id="898980805">
      <w:bodyDiv w:val="1"/>
      <w:marLeft w:val="0"/>
      <w:marRight w:val="0"/>
      <w:marTop w:val="0"/>
      <w:marBottom w:val="0"/>
      <w:divBdr>
        <w:top w:val="none" w:sz="0" w:space="0" w:color="auto"/>
        <w:left w:val="none" w:sz="0" w:space="0" w:color="auto"/>
        <w:bottom w:val="none" w:sz="0" w:space="0" w:color="auto"/>
        <w:right w:val="none" w:sz="0" w:space="0" w:color="auto"/>
      </w:divBdr>
    </w:div>
    <w:div w:id="900017569">
      <w:bodyDiv w:val="1"/>
      <w:marLeft w:val="0"/>
      <w:marRight w:val="0"/>
      <w:marTop w:val="0"/>
      <w:marBottom w:val="0"/>
      <w:divBdr>
        <w:top w:val="none" w:sz="0" w:space="0" w:color="auto"/>
        <w:left w:val="none" w:sz="0" w:space="0" w:color="auto"/>
        <w:bottom w:val="none" w:sz="0" w:space="0" w:color="auto"/>
        <w:right w:val="none" w:sz="0" w:space="0" w:color="auto"/>
      </w:divBdr>
    </w:div>
    <w:div w:id="900021419">
      <w:bodyDiv w:val="1"/>
      <w:marLeft w:val="0"/>
      <w:marRight w:val="0"/>
      <w:marTop w:val="0"/>
      <w:marBottom w:val="0"/>
      <w:divBdr>
        <w:top w:val="none" w:sz="0" w:space="0" w:color="auto"/>
        <w:left w:val="none" w:sz="0" w:space="0" w:color="auto"/>
        <w:bottom w:val="none" w:sz="0" w:space="0" w:color="auto"/>
        <w:right w:val="none" w:sz="0" w:space="0" w:color="auto"/>
      </w:divBdr>
    </w:div>
    <w:div w:id="900288178">
      <w:bodyDiv w:val="1"/>
      <w:marLeft w:val="0"/>
      <w:marRight w:val="0"/>
      <w:marTop w:val="0"/>
      <w:marBottom w:val="0"/>
      <w:divBdr>
        <w:top w:val="none" w:sz="0" w:space="0" w:color="auto"/>
        <w:left w:val="none" w:sz="0" w:space="0" w:color="auto"/>
        <w:bottom w:val="none" w:sz="0" w:space="0" w:color="auto"/>
        <w:right w:val="none" w:sz="0" w:space="0" w:color="auto"/>
      </w:divBdr>
    </w:div>
    <w:div w:id="900871416">
      <w:bodyDiv w:val="1"/>
      <w:marLeft w:val="0"/>
      <w:marRight w:val="0"/>
      <w:marTop w:val="0"/>
      <w:marBottom w:val="0"/>
      <w:divBdr>
        <w:top w:val="none" w:sz="0" w:space="0" w:color="auto"/>
        <w:left w:val="none" w:sz="0" w:space="0" w:color="auto"/>
        <w:bottom w:val="none" w:sz="0" w:space="0" w:color="auto"/>
        <w:right w:val="none" w:sz="0" w:space="0" w:color="auto"/>
      </w:divBdr>
    </w:div>
    <w:div w:id="902180417">
      <w:bodyDiv w:val="1"/>
      <w:marLeft w:val="0"/>
      <w:marRight w:val="0"/>
      <w:marTop w:val="0"/>
      <w:marBottom w:val="0"/>
      <w:divBdr>
        <w:top w:val="none" w:sz="0" w:space="0" w:color="auto"/>
        <w:left w:val="none" w:sz="0" w:space="0" w:color="auto"/>
        <w:bottom w:val="none" w:sz="0" w:space="0" w:color="auto"/>
        <w:right w:val="none" w:sz="0" w:space="0" w:color="auto"/>
      </w:divBdr>
    </w:div>
    <w:div w:id="902834409">
      <w:bodyDiv w:val="1"/>
      <w:marLeft w:val="0"/>
      <w:marRight w:val="0"/>
      <w:marTop w:val="0"/>
      <w:marBottom w:val="0"/>
      <w:divBdr>
        <w:top w:val="none" w:sz="0" w:space="0" w:color="auto"/>
        <w:left w:val="none" w:sz="0" w:space="0" w:color="auto"/>
        <w:bottom w:val="none" w:sz="0" w:space="0" w:color="auto"/>
        <w:right w:val="none" w:sz="0" w:space="0" w:color="auto"/>
      </w:divBdr>
    </w:div>
    <w:div w:id="904149670">
      <w:bodyDiv w:val="1"/>
      <w:marLeft w:val="0"/>
      <w:marRight w:val="0"/>
      <w:marTop w:val="0"/>
      <w:marBottom w:val="0"/>
      <w:divBdr>
        <w:top w:val="none" w:sz="0" w:space="0" w:color="auto"/>
        <w:left w:val="none" w:sz="0" w:space="0" w:color="auto"/>
        <w:bottom w:val="none" w:sz="0" w:space="0" w:color="auto"/>
        <w:right w:val="none" w:sz="0" w:space="0" w:color="auto"/>
      </w:divBdr>
    </w:div>
    <w:div w:id="904685409">
      <w:bodyDiv w:val="1"/>
      <w:marLeft w:val="0"/>
      <w:marRight w:val="0"/>
      <w:marTop w:val="0"/>
      <w:marBottom w:val="0"/>
      <w:divBdr>
        <w:top w:val="none" w:sz="0" w:space="0" w:color="auto"/>
        <w:left w:val="none" w:sz="0" w:space="0" w:color="auto"/>
        <w:bottom w:val="none" w:sz="0" w:space="0" w:color="auto"/>
        <w:right w:val="none" w:sz="0" w:space="0" w:color="auto"/>
      </w:divBdr>
    </w:div>
    <w:div w:id="904754980">
      <w:bodyDiv w:val="1"/>
      <w:marLeft w:val="0"/>
      <w:marRight w:val="0"/>
      <w:marTop w:val="0"/>
      <w:marBottom w:val="0"/>
      <w:divBdr>
        <w:top w:val="none" w:sz="0" w:space="0" w:color="auto"/>
        <w:left w:val="none" w:sz="0" w:space="0" w:color="auto"/>
        <w:bottom w:val="none" w:sz="0" w:space="0" w:color="auto"/>
        <w:right w:val="none" w:sz="0" w:space="0" w:color="auto"/>
      </w:divBdr>
    </w:div>
    <w:div w:id="905073450">
      <w:bodyDiv w:val="1"/>
      <w:marLeft w:val="0"/>
      <w:marRight w:val="0"/>
      <w:marTop w:val="0"/>
      <w:marBottom w:val="0"/>
      <w:divBdr>
        <w:top w:val="none" w:sz="0" w:space="0" w:color="auto"/>
        <w:left w:val="none" w:sz="0" w:space="0" w:color="auto"/>
        <w:bottom w:val="none" w:sz="0" w:space="0" w:color="auto"/>
        <w:right w:val="none" w:sz="0" w:space="0" w:color="auto"/>
      </w:divBdr>
    </w:div>
    <w:div w:id="905996609">
      <w:bodyDiv w:val="1"/>
      <w:marLeft w:val="0"/>
      <w:marRight w:val="0"/>
      <w:marTop w:val="0"/>
      <w:marBottom w:val="0"/>
      <w:divBdr>
        <w:top w:val="none" w:sz="0" w:space="0" w:color="auto"/>
        <w:left w:val="none" w:sz="0" w:space="0" w:color="auto"/>
        <w:bottom w:val="none" w:sz="0" w:space="0" w:color="auto"/>
        <w:right w:val="none" w:sz="0" w:space="0" w:color="auto"/>
      </w:divBdr>
    </w:div>
    <w:div w:id="907307817">
      <w:bodyDiv w:val="1"/>
      <w:marLeft w:val="0"/>
      <w:marRight w:val="0"/>
      <w:marTop w:val="0"/>
      <w:marBottom w:val="0"/>
      <w:divBdr>
        <w:top w:val="none" w:sz="0" w:space="0" w:color="auto"/>
        <w:left w:val="none" w:sz="0" w:space="0" w:color="auto"/>
        <w:bottom w:val="none" w:sz="0" w:space="0" w:color="auto"/>
        <w:right w:val="none" w:sz="0" w:space="0" w:color="auto"/>
      </w:divBdr>
    </w:div>
    <w:div w:id="907498243">
      <w:bodyDiv w:val="1"/>
      <w:marLeft w:val="0"/>
      <w:marRight w:val="0"/>
      <w:marTop w:val="0"/>
      <w:marBottom w:val="0"/>
      <w:divBdr>
        <w:top w:val="none" w:sz="0" w:space="0" w:color="auto"/>
        <w:left w:val="none" w:sz="0" w:space="0" w:color="auto"/>
        <w:bottom w:val="none" w:sz="0" w:space="0" w:color="auto"/>
        <w:right w:val="none" w:sz="0" w:space="0" w:color="auto"/>
      </w:divBdr>
    </w:div>
    <w:div w:id="907613816">
      <w:bodyDiv w:val="1"/>
      <w:marLeft w:val="0"/>
      <w:marRight w:val="0"/>
      <w:marTop w:val="0"/>
      <w:marBottom w:val="0"/>
      <w:divBdr>
        <w:top w:val="none" w:sz="0" w:space="0" w:color="auto"/>
        <w:left w:val="none" w:sz="0" w:space="0" w:color="auto"/>
        <w:bottom w:val="none" w:sz="0" w:space="0" w:color="auto"/>
        <w:right w:val="none" w:sz="0" w:space="0" w:color="auto"/>
      </w:divBdr>
    </w:div>
    <w:div w:id="907955155">
      <w:bodyDiv w:val="1"/>
      <w:marLeft w:val="0"/>
      <w:marRight w:val="0"/>
      <w:marTop w:val="0"/>
      <w:marBottom w:val="0"/>
      <w:divBdr>
        <w:top w:val="none" w:sz="0" w:space="0" w:color="auto"/>
        <w:left w:val="none" w:sz="0" w:space="0" w:color="auto"/>
        <w:bottom w:val="none" w:sz="0" w:space="0" w:color="auto"/>
        <w:right w:val="none" w:sz="0" w:space="0" w:color="auto"/>
      </w:divBdr>
    </w:div>
    <w:div w:id="908002928">
      <w:bodyDiv w:val="1"/>
      <w:marLeft w:val="0"/>
      <w:marRight w:val="0"/>
      <w:marTop w:val="0"/>
      <w:marBottom w:val="0"/>
      <w:divBdr>
        <w:top w:val="none" w:sz="0" w:space="0" w:color="auto"/>
        <w:left w:val="none" w:sz="0" w:space="0" w:color="auto"/>
        <w:bottom w:val="none" w:sz="0" w:space="0" w:color="auto"/>
        <w:right w:val="none" w:sz="0" w:space="0" w:color="auto"/>
      </w:divBdr>
    </w:div>
    <w:div w:id="908198220">
      <w:bodyDiv w:val="1"/>
      <w:marLeft w:val="0"/>
      <w:marRight w:val="0"/>
      <w:marTop w:val="0"/>
      <w:marBottom w:val="0"/>
      <w:divBdr>
        <w:top w:val="none" w:sz="0" w:space="0" w:color="auto"/>
        <w:left w:val="none" w:sz="0" w:space="0" w:color="auto"/>
        <w:bottom w:val="none" w:sz="0" w:space="0" w:color="auto"/>
        <w:right w:val="none" w:sz="0" w:space="0" w:color="auto"/>
      </w:divBdr>
    </w:div>
    <w:div w:id="908341184">
      <w:bodyDiv w:val="1"/>
      <w:marLeft w:val="0"/>
      <w:marRight w:val="0"/>
      <w:marTop w:val="0"/>
      <w:marBottom w:val="0"/>
      <w:divBdr>
        <w:top w:val="none" w:sz="0" w:space="0" w:color="auto"/>
        <w:left w:val="none" w:sz="0" w:space="0" w:color="auto"/>
        <w:bottom w:val="none" w:sz="0" w:space="0" w:color="auto"/>
        <w:right w:val="none" w:sz="0" w:space="0" w:color="auto"/>
      </w:divBdr>
    </w:div>
    <w:div w:id="908802982">
      <w:bodyDiv w:val="1"/>
      <w:marLeft w:val="0"/>
      <w:marRight w:val="0"/>
      <w:marTop w:val="0"/>
      <w:marBottom w:val="0"/>
      <w:divBdr>
        <w:top w:val="none" w:sz="0" w:space="0" w:color="auto"/>
        <w:left w:val="none" w:sz="0" w:space="0" w:color="auto"/>
        <w:bottom w:val="none" w:sz="0" w:space="0" w:color="auto"/>
        <w:right w:val="none" w:sz="0" w:space="0" w:color="auto"/>
      </w:divBdr>
    </w:div>
    <w:div w:id="908809845">
      <w:bodyDiv w:val="1"/>
      <w:marLeft w:val="0"/>
      <w:marRight w:val="0"/>
      <w:marTop w:val="0"/>
      <w:marBottom w:val="0"/>
      <w:divBdr>
        <w:top w:val="none" w:sz="0" w:space="0" w:color="auto"/>
        <w:left w:val="none" w:sz="0" w:space="0" w:color="auto"/>
        <w:bottom w:val="none" w:sz="0" w:space="0" w:color="auto"/>
        <w:right w:val="none" w:sz="0" w:space="0" w:color="auto"/>
      </w:divBdr>
    </w:div>
    <w:div w:id="909079041">
      <w:bodyDiv w:val="1"/>
      <w:marLeft w:val="0"/>
      <w:marRight w:val="0"/>
      <w:marTop w:val="0"/>
      <w:marBottom w:val="0"/>
      <w:divBdr>
        <w:top w:val="none" w:sz="0" w:space="0" w:color="auto"/>
        <w:left w:val="none" w:sz="0" w:space="0" w:color="auto"/>
        <w:bottom w:val="none" w:sz="0" w:space="0" w:color="auto"/>
        <w:right w:val="none" w:sz="0" w:space="0" w:color="auto"/>
      </w:divBdr>
    </w:div>
    <w:div w:id="909585539">
      <w:bodyDiv w:val="1"/>
      <w:marLeft w:val="0"/>
      <w:marRight w:val="0"/>
      <w:marTop w:val="0"/>
      <w:marBottom w:val="0"/>
      <w:divBdr>
        <w:top w:val="none" w:sz="0" w:space="0" w:color="auto"/>
        <w:left w:val="none" w:sz="0" w:space="0" w:color="auto"/>
        <w:bottom w:val="none" w:sz="0" w:space="0" w:color="auto"/>
        <w:right w:val="none" w:sz="0" w:space="0" w:color="auto"/>
      </w:divBdr>
    </w:div>
    <w:div w:id="909853206">
      <w:bodyDiv w:val="1"/>
      <w:marLeft w:val="0"/>
      <w:marRight w:val="0"/>
      <w:marTop w:val="0"/>
      <w:marBottom w:val="0"/>
      <w:divBdr>
        <w:top w:val="none" w:sz="0" w:space="0" w:color="auto"/>
        <w:left w:val="none" w:sz="0" w:space="0" w:color="auto"/>
        <w:bottom w:val="none" w:sz="0" w:space="0" w:color="auto"/>
        <w:right w:val="none" w:sz="0" w:space="0" w:color="auto"/>
      </w:divBdr>
    </w:div>
    <w:div w:id="910389180">
      <w:bodyDiv w:val="1"/>
      <w:marLeft w:val="0"/>
      <w:marRight w:val="0"/>
      <w:marTop w:val="0"/>
      <w:marBottom w:val="0"/>
      <w:divBdr>
        <w:top w:val="none" w:sz="0" w:space="0" w:color="auto"/>
        <w:left w:val="none" w:sz="0" w:space="0" w:color="auto"/>
        <w:bottom w:val="none" w:sz="0" w:space="0" w:color="auto"/>
        <w:right w:val="none" w:sz="0" w:space="0" w:color="auto"/>
      </w:divBdr>
    </w:div>
    <w:div w:id="911042722">
      <w:bodyDiv w:val="1"/>
      <w:marLeft w:val="0"/>
      <w:marRight w:val="0"/>
      <w:marTop w:val="0"/>
      <w:marBottom w:val="0"/>
      <w:divBdr>
        <w:top w:val="none" w:sz="0" w:space="0" w:color="auto"/>
        <w:left w:val="none" w:sz="0" w:space="0" w:color="auto"/>
        <w:bottom w:val="none" w:sz="0" w:space="0" w:color="auto"/>
        <w:right w:val="none" w:sz="0" w:space="0" w:color="auto"/>
      </w:divBdr>
    </w:div>
    <w:div w:id="913786066">
      <w:bodyDiv w:val="1"/>
      <w:marLeft w:val="0"/>
      <w:marRight w:val="0"/>
      <w:marTop w:val="0"/>
      <w:marBottom w:val="0"/>
      <w:divBdr>
        <w:top w:val="none" w:sz="0" w:space="0" w:color="auto"/>
        <w:left w:val="none" w:sz="0" w:space="0" w:color="auto"/>
        <w:bottom w:val="none" w:sz="0" w:space="0" w:color="auto"/>
        <w:right w:val="none" w:sz="0" w:space="0" w:color="auto"/>
      </w:divBdr>
    </w:div>
    <w:div w:id="913931046">
      <w:bodyDiv w:val="1"/>
      <w:marLeft w:val="0"/>
      <w:marRight w:val="0"/>
      <w:marTop w:val="0"/>
      <w:marBottom w:val="0"/>
      <w:divBdr>
        <w:top w:val="none" w:sz="0" w:space="0" w:color="auto"/>
        <w:left w:val="none" w:sz="0" w:space="0" w:color="auto"/>
        <w:bottom w:val="none" w:sz="0" w:space="0" w:color="auto"/>
        <w:right w:val="none" w:sz="0" w:space="0" w:color="auto"/>
      </w:divBdr>
    </w:div>
    <w:div w:id="914168088">
      <w:bodyDiv w:val="1"/>
      <w:marLeft w:val="0"/>
      <w:marRight w:val="0"/>
      <w:marTop w:val="0"/>
      <w:marBottom w:val="0"/>
      <w:divBdr>
        <w:top w:val="none" w:sz="0" w:space="0" w:color="auto"/>
        <w:left w:val="none" w:sz="0" w:space="0" w:color="auto"/>
        <w:bottom w:val="none" w:sz="0" w:space="0" w:color="auto"/>
        <w:right w:val="none" w:sz="0" w:space="0" w:color="auto"/>
      </w:divBdr>
    </w:div>
    <w:div w:id="914245942">
      <w:bodyDiv w:val="1"/>
      <w:marLeft w:val="0"/>
      <w:marRight w:val="0"/>
      <w:marTop w:val="0"/>
      <w:marBottom w:val="0"/>
      <w:divBdr>
        <w:top w:val="none" w:sz="0" w:space="0" w:color="auto"/>
        <w:left w:val="none" w:sz="0" w:space="0" w:color="auto"/>
        <w:bottom w:val="none" w:sz="0" w:space="0" w:color="auto"/>
        <w:right w:val="none" w:sz="0" w:space="0" w:color="auto"/>
      </w:divBdr>
    </w:div>
    <w:div w:id="914557163">
      <w:bodyDiv w:val="1"/>
      <w:marLeft w:val="0"/>
      <w:marRight w:val="0"/>
      <w:marTop w:val="0"/>
      <w:marBottom w:val="0"/>
      <w:divBdr>
        <w:top w:val="none" w:sz="0" w:space="0" w:color="auto"/>
        <w:left w:val="none" w:sz="0" w:space="0" w:color="auto"/>
        <w:bottom w:val="none" w:sz="0" w:space="0" w:color="auto"/>
        <w:right w:val="none" w:sz="0" w:space="0" w:color="auto"/>
      </w:divBdr>
    </w:div>
    <w:div w:id="914976193">
      <w:bodyDiv w:val="1"/>
      <w:marLeft w:val="0"/>
      <w:marRight w:val="0"/>
      <w:marTop w:val="0"/>
      <w:marBottom w:val="0"/>
      <w:divBdr>
        <w:top w:val="none" w:sz="0" w:space="0" w:color="auto"/>
        <w:left w:val="none" w:sz="0" w:space="0" w:color="auto"/>
        <w:bottom w:val="none" w:sz="0" w:space="0" w:color="auto"/>
        <w:right w:val="none" w:sz="0" w:space="0" w:color="auto"/>
      </w:divBdr>
    </w:div>
    <w:div w:id="916020301">
      <w:bodyDiv w:val="1"/>
      <w:marLeft w:val="0"/>
      <w:marRight w:val="0"/>
      <w:marTop w:val="0"/>
      <w:marBottom w:val="0"/>
      <w:divBdr>
        <w:top w:val="none" w:sz="0" w:space="0" w:color="auto"/>
        <w:left w:val="none" w:sz="0" w:space="0" w:color="auto"/>
        <w:bottom w:val="none" w:sz="0" w:space="0" w:color="auto"/>
        <w:right w:val="none" w:sz="0" w:space="0" w:color="auto"/>
      </w:divBdr>
    </w:div>
    <w:div w:id="916481090">
      <w:bodyDiv w:val="1"/>
      <w:marLeft w:val="0"/>
      <w:marRight w:val="0"/>
      <w:marTop w:val="0"/>
      <w:marBottom w:val="0"/>
      <w:divBdr>
        <w:top w:val="none" w:sz="0" w:space="0" w:color="auto"/>
        <w:left w:val="none" w:sz="0" w:space="0" w:color="auto"/>
        <w:bottom w:val="none" w:sz="0" w:space="0" w:color="auto"/>
        <w:right w:val="none" w:sz="0" w:space="0" w:color="auto"/>
      </w:divBdr>
    </w:div>
    <w:div w:id="916784898">
      <w:bodyDiv w:val="1"/>
      <w:marLeft w:val="0"/>
      <w:marRight w:val="0"/>
      <w:marTop w:val="0"/>
      <w:marBottom w:val="0"/>
      <w:divBdr>
        <w:top w:val="none" w:sz="0" w:space="0" w:color="auto"/>
        <w:left w:val="none" w:sz="0" w:space="0" w:color="auto"/>
        <w:bottom w:val="none" w:sz="0" w:space="0" w:color="auto"/>
        <w:right w:val="none" w:sz="0" w:space="0" w:color="auto"/>
      </w:divBdr>
    </w:div>
    <w:div w:id="918291196">
      <w:bodyDiv w:val="1"/>
      <w:marLeft w:val="0"/>
      <w:marRight w:val="0"/>
      <w:marTop w:val="0"/>
      <w:marBottom w:val="0"/>
      <w:divBdr>
        <w:top w:val="none" w:sz="0" w:space="0" w:color="auto"/>
        <w:left w:val="none" w:sz="0" w:space="0" w:color="auto"/>
        <w:bottom w:val="none" w:sz="0" w:space="0" w:color="auto"/>
        <w:right w:val="none" w:sz="0" w:space="0" w:color="auto"/>
      </w:divBdr>
    </w:div>
    <w:div w:id="918908838">
      <w:bodyDiv w:val="1"/>
      <w:marLeft w:val="0"/>
      <w:marRight w:val="0"/>
      <w:marTop w:val="0"/>
      <w:marBottom w:val="0"/>
      <w:divBdr>
        <w:top w:val="none" w:sz="0" w:space="0" w:color="auto"/>
        <w:left w:val="none" w:sz="0" w:space="0" w:color="auto"/>
        <w:bottom w:val="none" w:sz="0" w:space="0" w:color="auto"/>
        <w:right w:val="none" w:sz="0" w:space="0" w:color="auto"/>
      </w:divBdr>
    </w:div>
    <w:div w:id="919296482">
      <w:bodyDiv w:val="1"/>
      <w:marLeft w:val="0"/>
      <w:marRight w:val="0"/>
      <w:marTop w:val="0"/>
      <w:marBottom w:val="0"/>
      <w:divBdr>
        <w:top w:val="none" w:sz="0" w:space="0" w:color="auto"/>
        <w:left w:val="none" w:sz="0" w:space="0" w:color="auto"/>
        <w:bottom w:val="none" w:sz="0" w:space="0" w:color="auto"/>
        <w:right w:val="none" w:sz="0" w:space="0" w:color="auto"/>
      </w:divBdr>
    </w:div>
    <w:div w:id="919412252">
      <w:bodyDiv w:val="1"/>
      <w:marLeft w:val="0"/>
      <w:marRight w:val="0"/>
      <w:marTop w:val="0"/>
      <w:marBottom w:val="0"/>
      <w:divBdr>
        <w:top w:val="none" w:sz="0" w:space="0" w:color="auto"/>
        <w:left w:val="none" w:sz="0" w:space="0" w:color="auto"/>
        <w:bottom w:val="none" w:sz="0" w:space="0" w:color="auto"/>
        <w:right w:val="none" w:sz="0" w:space="0" w:color="auto"/>
      </w:divBdr>
    </w:div>
    <w:div w:id="920526464">
      <w:bodyDiv w:val="1"/>
      <w:marLeft w:val="0"/>
      <w:marRight w:val="0"/>
      <w:marTop w:val="0"/>
      <w:marBottom w:val="0"/>
      <w:divBdr>
        <w:top w:val="none" w:sz="0" w:space="0" w:color="auto"/>
        <w:left w:val="none" w:sz="0" w:space="0" w:color="auto"/>
        <w:bottom w:val="none" w:sz="0" w:space="0" w:color="auto"/>
        <w:right w:val="none" w:sz="0" w:space="0" w:color="auto"/>
      </w:divBdr>
    </w:div>
    <w:div w:id="920792565">
      <w:bodyDiv w:val="1"/>
      <w:marLeft w:val="0"/>
      <w:marRight w:val="0"/>
      <w:marTop w:val="0"/>
      <w:marBottom w:val="0"/>
      <w:divBdr>
        <w:top w:val="none" w:sz="0" w:space="0" w:color="auto"/>
        <w:left w:val="none" w:sz="0" w:space="0" w:color="auto"/>
        <w:bottom w:val="none" w:sz="0" w:space="0" w:color="auto"/>
        <w:right w:val="none" w:sz="0" w:space="0" w:color="auto"/>
      </w:divBdr>
    </w:div>
    <w:div w:id="920867876">
      <w:bodyDiv w:val="1"/>
      <w:marLeft w:val="0"/>
      <w:marRight w:val="0"/>
      <w:marTop w:val="0"/>
      <w:marBottom w:val="0"/>
      <w:divBdr>
        <w:top w:val="none" w:sz="0" w:space="0" w:color="auto"/>
        <w:left w:val="none" w:sz="0" w:space="0" w:color="auto"/>
        <w:bottom w:val="none" w:sz="0" w:space="0" w:color="auto"/>
        <w:right w:val="none" w:sz="0" w:space="0" w:color="auto"/>
      </w:divBdr>
    </w:div>
    <w:div w:id="921255654">
      <w:bodyDiv w:val="1"/>
      <w:marLeft w:val="0"/>
      <w:marRight w:val="0"/>
      <w:marTop w:val="0"/>
      <w:marBottom w:val="0"/>
      <w:divBdr>
        <w:top w:val="none" w:sz="0" w:space="0" w:color="auto"/>
        <w:left w:val="none" w:sz="0" w:space="0" w:color="auto"/>
        <w:bottom w:val="none" w:sz="0" w:space="0" w:color="auto"/>
        <w:right w:val="none" w:sz="0" w:space="0" w:color="auto"/>
      </w:divBdr>
    </w:div>
    <w:div w:id="922420685">
      <w:bodyDiv w:val="1"/>
      <w:marLeft w:val="0"/>
      <w:marRight w:val="0"/>
      <w:marTop w:val="0"/>
      <w:marBottom w:val="0"/>
      <w:divBdr>
        <w:top w:val="none" w:sz="0" w:space="0" w:color="auto"/>
        <w:left w:val="none" w:sz="0" w:space="0" w:color="auto"/>
        <w:bottom w:val="none" w:sz="0" w:space="0" w:color="auto"/>
        <w:right w:val="none" w:sz="0" w:space="0" w:color="auto"/>
      </w:divBdr>
    </w:div>
    <w:div w:id="924649853">
      <w:bodyDiv w:val="1"/>
      <w:marLeft w:val="0"/>
      <w:marRight w:val="0"/>
      <w:marTop w:val="0"/>
      <w:marBottom w:val="0"/>
      <w:divBdr>
        <w:top w:val="none" w:sz="0" w:space="0" w:color="auto"/>
        <w:left w:val="none" w:sz="0" w:space="0" w:color="auto"/>
        <w:bottom w:val="none" w:sz="0" w:space="0" w:color="auto"/>
        <w:right w:val="none" w:sz="0" w:space="0" w:color="auto"/>
      </w:divBdr>
    </w:div>
    <w:div w:id="925067077">
      <w:bodyDiv w:val="1"/>
      <w:marLeft w:val="0"/>
      <w:marRight w:val="0"/>
      <w:marTop w:val="0"/>
      <w:marBottom w:val="0"/>
      <w:divBdr>
        <w:top w:val="none" w:sz="0" w:space="0" w:color="auto"/>
        <w:left w:val="none" w:sz="0" w:space="0" w:color="auto"/>
        <w:bottom w:val="none" w:sz="0" w:space="0" w:color="auto"/>
        <w:right w:val="none" w:sz="0" w:space="0" w:color="auto"/>
      </w:divBdr>
    </w:div>
    <w:div w:id="926963946">
      <w:bodyDiv w:val="1"/>
      <w:marLeft w:val="0"/>
      <w:marRight w:val="0"/>
      <w:marTop w:val="0"/>
      <w:marBottom w:val="0"/>
      <w:divBdr>
        <w:top w:val="none" w:sz="0" w:space="0" w:color="auto"/>
        <w:left w:val="none" w:sz="0" w:space="0" w:color="auto"/>
        <w:bottom w:val="none" w:sz="0" w:space="0" w:color="auto"/>
        <w:right w:val="none" w:sz="0" w:space="0" w:color="auto"/>
      </w:divBdr>
    </w:div>
    <w:div w:id="927807237">
      <w:bodyDiv w:val="1"/>
      <w:marLeft w:val="0"/>
      <w:marRight w:val="0"/>
      <w:marTop w:val="0"/>
      <w:marBottom w:val="0"/>
      <w:divBdr>
        <w:top w:val="none" w:sz="0" w:space="0" w:color="auto"/>
        <w:left w:val="none" w:sz="0" w:space="0" w:color="auto"/>
        <w:bottom w:val="none" w:sz="0" w:space="0" w:color="auto"/>
        <w:right w:val="none" w:sz="0" w:space="0" w:color="auto"/>
      </w:divBdr>
    </w:div>
    <w:div w:id="927956834">
      <w:bodyDiv w:val="1"/>
      <w:marLeft w:val="0"/>
      <w:marRight w:val="0"/>
      <w:marTop w:val="0"/>
      <w:marBottom w:val="0"/>
      <w:divBdr>
        <w:top w:val="none" w:sz="0" w:space="0" w:color="auto"/>
        <w:left w:val="none" w:sz="0" w:space="0" w:color="auto"/>
        <w:bottom w:val="none" w:sz="0" w:space="0" w:color="auto"/>
        <w:right w:val="none" w:sz="0" w:space="0" w:color="auto"/>
      </w:divBdr>
    </w:div>
    <w:div w:id="928080052">
      <w:bodyDiv w:val="1"/>
      <w:marLeft w:val="0"/>
      <w:marRight w:val="0"/>
      <w:marTop w:val="0"/>
      <w:marBottom w:val="0"/>
      <w:divBdr>
        <w:top w:val="none" w:sz="0" w:space="0" w:color="auto"/>
        <w:left w:val="none" w:sz="0" w:space="0" w:color="auto"/>
        <w:bottom w:val="none" w:sz="0" w:space="0" w:color="auto"/>
        <w:right w:val="none" w:sz="0" w:space="0" w:color="auto"/>
      </w:divBdr>
    </w:div>
    <w:div w:id="928150728">
      <w:bodyDiv w:val="1"/>
      <w:marLeft w:val="0"/>
      <w:marRight w:val="0"/>
      <w:marTop w:val="0"/>
      <w:marBottom w:val="0"/>
      <w:divBdr>
        <w:top w:val="none" w:sz="0" w:space="0" w:color="auto"/>
        <w:left w:val="none" w:sz="0" w:space="0" w:color="auto"/>
        <w:bottom w:val="none" w:sz="0" w:space="0" w:color="auto"/>
        <w:right w:val="none" w:sz="0" w:space="0" w:color="auto"/>
      </w:divBdr>
    </w:div>
    <w:div w:id="929509079">
      <w:bodyDiv w:val="1"/>
      <w:marLeft w:val="0"/>
      <w:marRight w:val="0"/>
      <w:marTop w:val="0"/>
      <w:marBottom w:val="0"/>
      <w:divBdr>
        <w:top w:val="none" w:sz="0" w:space="0" w:color="auto"/>
        <w:left w:val="none" w:sz="0" w:space="0" w:color="auto"/>
        <w:bottom w:val="none" w:sz="0" w:space="0" w:color="auto"/>
        <w:right w:val="none" w:sz="0" w:space="0" w:color="auto"/>
      </w:divBdr>
    </w:div>
    <w:div w:id="929892017">
      <w:bodyDiv w:val="1"/>
      <w:marLeft w:val="0"/>
      <w:marRight w:val="0"/>
      <w:marTop w:val="0"/>
      <w:marBottom w:val="0"/>
      <w:divBdr>
        <w:top w:val="none" w:sz="0" w:space="0" w:color="auto"/>
        <w:left w:val="none" w:sz="0" w:space="0" w:color="auto"/>
        <w:bottom w:val="none" w:sz="0" w:space="0" w:color="auto"/>
        <w:right w:val="none" w:sz="0" w:space="0" w:color="auto"/>
      </w:divBdr>
    </w:div>
    <w:div w:id="930161230">
      <w:bodyDiv w:val="1"/>
      <w:marLeft w:val="0"/>
      <w:marRight w:val="0"/>
      <w:marTop w:val="0"/>
      <w:marBottom w:val="0"/>
      <w:divBdr>
        <w:top w:val="none" w:sz="0" w:space="0" w:color="auto"/>
        <w:left w:val="none" w:sz="0" w:space="0" w:color="auto"/>
        <w:bottom w:val="none" w:sz="0" w:space="0" w:color="auto"/>
        <w:right w:val="none" w:sz="0" w:space="0" w:color="auto"/>
      </w:divBdr>
    </w:div>
    <w:div w:id="930433112">
      <w:bodyDiv w:val="1"/>
      <w:marLeft w:val="0"/>
      <w:marRight w:val="0"/>
      <w:marTop w:val="0"/>
      <w:marBottom w:val="0"/>
      <w:divBdr>
        <w:top w:val="none" w:sz="0" w:space="0" w:color="auto"/>
        <w:left w:val="none" w:sz="0" w:space="0" w:color="auto"/>
        <w:bottom w:val="none" w:sz="0" w:space="0" w:color="auto"/>
        <w:right w:val="none" w:sz="0" w:space="0" w:color="auto"/>
      </w:divBdr>
    </w:div>
    <w:div w:id="931167090">
      <w:bodyDiv w:val="1"/>
      <w:marLeft w:val="0"/>
      <w:marRight w:val="0"/>
      <w:marTop w:val="0"/>
      <w:marBottom w:val="0"/>
      <w:divBdr>
        <w:top w:val="none" w:sz="0" w:space="0" w:color="auto"/>
        <w:left w:val="none" w:sz="0" w:space="0" w:color="auto"/>
        <w:bottom w:val="none" w:sz="0" w:space="0" w:color="auto"/>
        <w:right w:val="none" w:sz="0" w:space="0" w:color="auto"/>
      </w:divBdr>
    </w:div>
    <w:div w:id="931815872">
      <w:bodyDiv w:val="1"/>
      <w:marLeft w:val="0"/>
      <w:marRight w:val="0"/>
      <w:marTop w:val="0"/>
      <w:marBottom w:val="0"/>
      <w:divBdr>
        <w:top w:val="none" w:sz="0" w:space="0" w:color="auto"/>
        <w:left w:val="none" w:sz="0" w:space="0" w:color="auto"/>
        <w:bottom w:val="none" w:sz="0" w:space="0" w:color="auto"/>
        <w:right w:val="none" w:sz="0" w:space="0" w:color="auto"/>
      </w:divBdr>
    </w:div>
    <w:div w:id="931859268">
      <w:bodyDiv w:val="1"/>
      <w:marLeft w:val="0"/>
      <w:marRight w:val="0"/>
      <w:marTop w:val="0"/>
      <w:marBottom w:val="0"/>
      <w:divBdr>
        <w:top w:val="none" w:sz="0" w:space="0" w:color="auto"/>
        <w:left w:val="none" w:sz="0" w:space="0" w:color="auto"/>
        <w:bottom w:val="none" w:sz="0" w:space="0" w:color="auto"/>
        <w:right w:val="none" w:sz="0" w:space="0" w:color="auto"/>
      </w:divBdr>
    </w:div>
    <w:div w:id="931937469">
      <w:bodyDiv w:val="1"/>
      <w:marLeft w:val="0"/>
      <w:marRight w:val="0"/>
      <w:marTop w:val="0"/>
      <w:marBottom w:val="0"/>
      <w:divBdr>
        <w:top w:val="none" w:sz="0" w:space="0" w:color="auto"/>
        <w:left w:val="none" w:sz="0" w:space="0" w:color="auto"/>
        <w:bottom w:val="none" w:sz="0" w:space="0" w:color="auto"/>
        <w:right w:val="none" w:sz="0" w:space="0" w:color="auto"/>
      </w:divBdr>
    </w:div>
    <w:div w:id="932401413">
      <w:bodyDiv w:val="1"/>
      <w:marLeft w:val="0"/>
      <w:marRight w:val="0"/>
      <w:marTop w:val="0"/>
      <w:marBottom w:val="0"/>
      <w:divBdr>
        <w:top w:val="none" w:sz="0" w:space="0" w:color="auto"/>
        <w:left w:val="none" w:sz="0" w:space="0" w:color="auto"/>
        <w:bottom w:val="none" w:sz="0" w:space="0" w:color="auto"/>
        <w:right w:val="none" w:sz="0" w:space="0" w:color="auto"/>
      </w:divBdr>
    </w:div>
    <w:div w:id="932469908">
      <w:bodyDiv w:val="1"/>
      <w:marLeft w:val="0"/>
      <w:marRight w:val="0"/>
      <w:marTop w:val="0"/>
      <w:marBottom w:val="0"/>
      <w:divBdr>
        <w:top w:val="none" w:sz="0" w:space="0" w:color="auto"/>
        <w:left w:val="none" w:sz="0" w:space="0" w:color="auto"/>
        <w:bottom w:val="none" w:sz="0" w:space="0" w:color="auto"/>
        <w:right w:val="none" w:sz="0" w:space="0" w:color="auto"/>
      </w:divBdr>
    </w:div>
    <w:div w:id="933823817">
      <w:bodyDiv w:val="1"/>
      <w:marLeft w:val="0"/>
      <w:marRight w:val="0"/>
      <w:marTop w:val="0"/>
      <w:marBottom w:val="0"/>
      <w:divBdr>
        <w:top w:val="none" w:sz="0" w:space="0" w:color="auto"/>
        <w:left w:val="none" w:sz="0" w:space="0" w:color="auto"/>
        <w:bottom w:val="none" w:sz="0" w:space="0" w:color="auto"/>
        <w:right w:val="none" w:sz="0" w:space="0" w:color="auto"/>
      </w:divBdr>
    </w:div>
    <w:div w:id="934749528">
      <w:bodyDiv w:val="1"/>
      <w:marLeft w:val="0"/>
      <w:marRight w:val="0"/>
      <w:marTop w:val="0"/>
      <w:marBottom w:val="0"/>
      <w:divBdr>
        <w:top w:val="none" w:sz="0" w:space="0" w:color="auto"/>
        <w:left w:val="none" w:sz="0" w:space="0" w:color="auto"/>
        <w:bottom w:val="none" w:sz="0" w:space="0" w:color="auto"/>
        <w:right w:val="none" w:sz="0" w:space="0" w:color="auto"/>
      </w:divBdr>
    </w:div>
    <w:div w:id="936063972">
      <w:bodyDiv w:val="1"/>
      <w:marLeft w:val="0"/>
      <w:marRight w:val="0"/>
      <w:marTop w:val="0"/>
      <w:marBottom w:val="0"/>
      <w:divBdr>
        <w:top w:val="none" w:sz="0" w:space="0" w:color="auto"/>
        <w:left w:val="none" w:sz="0" w:space="0" w:color="auto"/>
        <w:bottom w:val="none" w:sz="0" w:space="0" w:color="auto"/>
        <w:right w:val="none" w:sz="0" w:space="0" w:color="auto"/>
      </w:divBdr>
    </w:div>
    <w:div w:id="936333185">
      <w:bodyDiv w:val="1"/>
      <w:marLeft w:val="0"/>
      <w:marRight w:val="0"/>
      <w:marTop w:val="0"/>
      <w:marBottom w:val="0"/>
      <w:divBdr>
        <w:top w:val="none" w:sz="0" w:space="0" w:color="auto"/>
        <w:left w:val="none" w:sz="0" w:space="0" w:color="auto"/>
        <w:bottom w:val="none" w:sz="0" w:space="0" w:color="auto"/>
        <w:right w:val="none" w:sz="0" w:space="0" w:color="auto"/>
      </w:divBdr>
    </w:div>
    <w:div w:id="936791853">
      <w:bodyDiv w:val="1"/>
      <w:marLeft w:val="0"/>
      <w:marRight w:val="0"/>
      <w:marTop w:val="0"/>
      <w:marBottom w:val="0"/>
      <w:divBdr>
        <w:top w:val="none" w:sz="0" w:space="0" w:color="auto"/>
        <w:left w:val="none" w:sz="0" w:space="0" w:color="auto"/>
        <w:bottom w:val="none" w:sz="0" w:space="0" w:color="auto"/>
        <w:right w:val="none" w:sz="0" w:space="0" w:color="auto"/>
      </w:divBdr>
    </w:div>
    <w:div w:id="937829566">
      <w:bodyDiv w:val="1"/>
      <w:marLeft w:val="0"/>
      <w:marRight w:val="0"/>
      <w:marTop w:val="0"/>
      <w:marBottom w:val="0"/>
      <w:divBdr>
        <w:top w:val="none" w:sz="0" w:space="0" w:color="auto"/>
        <w:left w:val="none" w:sz="0" w:space="0" w:color="auto"/>
        <w:bottom w:val="none" w:sz="0" w:space="0" w:color="auto"/>
        <w:right w:val="none" w:sz="0" w:space="0" w:color="auto"/>
      </w:divBdr>
    </w:div>
    <w:div w:id="938103886">
      <w:bodyDiv w:val="1"/>
      <w:marLeft w:val="0"/>
      <w:marRight w:val="0"/>
      <w:marTop w:val="0"/>
      <w:marBottom w:val="0"/>
      <w:divBdr>
        <w:top w:val="none" w:sz="0" w:space="0" w:color="auto"/>
        <w:left w:val="none" w:sz="0" w:space="0" w:color="auto"/>
        <w:bottom w:val="none" w:sz="0" w:space="0" w:color="auto"/>
        <w:right w:val="none" w:sz="0" w:space="0" w:color="auto"/>
      </w:divBdr>
    </w:div>
    <w:div w:id="938174181">
      <w:bodyDiv w:val="1"/>
      <w:marLeft w:val="0"/>
      <w:marRight w:val="0"/>
      <w:marTop w:val="0"/>
      <w:marBottom w:val="0"/>
      <w:divBdr>
        <w:top w:val="none" w:sz="0" w:space="0" w:color="auto"/>
        <w:left w:val="none" w:sz="0" w:space="0" w:color="auto"/>
        <w:bottom w:val="none" w:sz="0" w:space="0" w:color="auto"/>
        <w:right w:val="none" w:sz="0" w:space="0" w:color="auto"/>
      </w:divBdr>
    </w:div>
    <w:div w:id="938369687">
      <w:bodyDiv w:val="1"/>
      <w:marLeft w:val="0"/>
      <w:marRight w:val="0"/>
      <w:marTop w:val="0"/>
      <w:marBottom w:val="0"/>
      <w:divBdr>
        <w:top w:val="none" w:sz="0" w:space="0" w:color="auto"/>
        <w:left w:val="none" w:sz="0" w:space="0" w:color="auto"/>
        <w:bottom w:val="none" w:sz="0" w:space="0" w:color="auto"/>
        <w:right w:val="none" w:sz="0" w:space="0" w:color="auto"/>
      </w:divBdr>
    </w:div>
    <w:div w:id="938678593">
      <w:bodyDiv w:val="1"/>
      <w:marLeft w:val="0"/>
      <w:marRight w:val="0"/>
      <w:marTop w:val="0"/>
      <w:marBottom w:val="0"/>
      <w:divBdr>
        <w:top w:val="none" w:sz="0" w:space="0" w:color="auto"/>
        <w:left w:val="none" w:sz="0" w:space="0" w:color="auto"/>
        <w:bottom w:val="none" w:sz="0" w:space="0" w:color="auto"/>
        <w:right w:val="none" w:sz="0" w:space="0" w:color="auto"/>
      </w:divBdr>
    </w:div>
    <w:div w:id="938830004">
      <w:bodyDiv w:val="1"/>
      <w:marLeft w:val="0"/>
      <w:marRight w:val="0"/>
      <w:marTop w:val="0"/>
      <w:marBottom w:val="0"/>
      <w:divBdr>
        <w:top w:val="none" w:sz="0" w:space="0" w:color="auto"/>
        <w:left w:val="none" w:sz="0" w:space="0" w:color="auto"/>
        <w:bottom w:val="none" w:sz="0" w:space="0" w:color="auto"/>
        <w:right w:val="none" w:sz="0" w:space="0" w:color="auto"/>
      </w:divBdr>
    </w:div>
    <w:div w:id="939412444">
      <w:bodyDiv w:val="1"/>
      <w:marLeft w:val="0"/>
      <w:marRight w:val="0"/>
      <w:marTop w:val="0"/>
      <w:marBottom w:val="0"/>
      <w:divBdr>
        <w:top w:val="none" w:sz="0" w:space="0" w:color="auto"/>
        <w:left w:val="none" w:sz="0" w:space="0" w:color="auto"/>
        <w:bottom w:val="none" w:sz="0" w:space="0" w:color="auto"/>
        <w:right w:val="none" w:sz="0" w:space="0" w:color="auto"/>
      </w:divBdr>
    </w:div>
    <w:div w:id="939995551">
      <w:bodyDiv w:val="1"/>
      <w:marLeft w:val="0"/>
      <w:marRight w:val="0"/>
      <w:marTop w:val="0"/>
      <w:marBottom w:val="0"/>
      <w:divBdr>
        <w:top w:val="none" w:sz="0" w:space="0" w:color="auto"/>
        <w:left w:val="none" w:sz="0" w:space="0" w:color="auto"/>
        <w:bottom w:val="none" w:sz="0" w:space="0" w:color="auto"/>
        <w:right w:val="none" w:sz="0" w:space="0" w:color="auto"/>
      </w:divBdr>
    </w:div>
    <w:div w:id="939996275">
      <w:bodyDiv w:val="1"/>
      <w:marLeft w:val="0"/>
      <w:marRight w:val="0"/>
      <w:marTop w:val="0"/>
      <w:marBottom w:val="0"/>
      <w:divBdr>
        <w:top w:val="none" w:sz="0" w:space="0" w:color="auto"/>
        <w:left w:val="none" w:sz="0" w:space="0" w:color="auto"/>
        <w:bottom w:val="none" w:sz="0" w:space="0" w:color="auto"/>
        <w:right w:val="none" w:sz="0" w:space="0" w:color="auto"/>
      </w:divBdr>
    </w:div>
    <w:div w:id="940645215">
      <w:bodyDiv w:val="1"/>
      <w:marLeft w:val="0"/>
      <w:marRight w:val="0"/>
      <w:marTop w:val="0"/>
      <w:marBottom w:val="0"/>
      <w:divBdr>
        <w:top w:val="none" w:sz="0" w:space="0" w:color="auto"/>
        <w:left w:val="none" w:sz="0" w:space="0" w:color="auto"/>
        <w:bottom w:val="none" w:sz="0" w:space="0" w:color="auto"/>
        <w:right w:val="none" w:sz="0" w:space="0" w:color="auto"/>
      </w:divBdr>
    </w:div>
    <w:div w:id="941109470">
      <w:bodyDiv w:val="1"/>
      <w:marLeft w:val="0"/>
      <w:marRight w:val="0"/>
      <w:marTop w:val="0"/>
      <w:marBottom w:val="0"/>
      <w:divBdr>
        <w:top w:val="none" w:sz="0" w:space="0" w:color="auto"/>
        <w:left w:val="none" w:sz="0" w:space="0" w:color="auto"/>
        <w:bottom w:val="none" w:sz="0" w:space="0" w:color="auto"/>
        <w:right w:val="none" w:sz="0" w:space="0" w:color="auto"/>
      </w:divBdr>
    </w:div>
    <w:div w:id="941300149">
      <w:bodyDiv w:val="1"/>
      <w:marLeft w:val="0"/>
      <w:marRight w:val="0"/>
      <w:marTop w:val="0"/>
      <w:marBottom w:val="0"/>
      <w:divBdr>
        <w:top w:val="none" w:sz="0" w:space="0" w:color="auto"/>
        <w:left w:val="none" w:sz="0" w:space="0" w:color="auto"/>
        <w:bottom w:val="none" w:sz="0" w:space="0" w:color="auto"/>
        <w:right w:val="none" w:sz="0" w:space="0" w:color="auto"/>
      </w:divBdr>
    </w:div>
    <w:div w:id="942348639">
      <w:bodyDiv w:val="1"/>
      <w:marLeft w:val="0"/>
      <w:marRight w:val="0"/>
      <w:marTop w:val="0"/>
      <w:marBottom w:val="0"/>
      <w:divBdr>
        <w:top w:val="none" w:sz="0" w:space="0" w:color="auto"/>
        <w:left w:val="none" w:sz="0" w:space="0" w:color="auto"/>
        <w:bottom w:val="none" w:sz="0" w:space="0" w:color="auto"/>
        <w:right w:val="none" w:sz="0" w:space="0" w:color="auto"/>
      </w:divBdr>
    </w:div>
    <w:div w:id="942998955">
      <w:bodyDiv w:val="1"/>
      <w:marLeft w:val="0"/>
      <w:marRight w:val="0"/>
      <w:marTop w:val="0"/>
      <w:marBottom w:val="0"/>
      <w:divBdr>
        <w:top w:val="none" w:sz="0" w:space="0" w:color="auto"/>
        <w:left w:val="none" w:sz="0" w:space="0" w:color="auto"/>
        <w:bottom w:val="none" w:sz="0" w:space="0" w:color="auto"/>
        <w:right w:val="none" w:sz="0" w:space="0" w:color="auto"/>
      </w:divBdr>
    </w:div>
    <w:div w:id="943222921">
      <w:bodyDiv w:val="1"/>
      <w:marLeft w:val="0"/>
      <w:marRight w:val="0"/>
      <w:marTop w:val="0"/>
      <w:marBottom w:val="0"/>
      <w:divBdr>
        <w:top w:val="none" w:sz="0" w:space="0" w:color="auto"/>
        <w:left w:val="none" w:sz="0" w:space="0" w:color="auto"/>
        <w:bottom w:val="none" w:sz="0" w:space="0" w:color="auto"/>
        <w:right w:val="none" w:sz="0" w:space="0" w:color="auto"/>
      </w:divBdr>
    </w:div>
    <w:div w:id="944458796">
      <w:bodyDiv w:val="1"/>
      <w:marLeft w:val="0"/>
      <w:marRight w:val="0"/>
      <w:marTop w:val="0"/>
      <w:marBottom w:val="0"/>
      <w:divBdr>
        <w:top w:val="none" w:sz="0" w:space="0" w:color="auto"/>
        <w:left w:val="none" w:sz="0" w:space="0" w:color="auto"/>
        <w:bottom w:val="none" w:sz="0" w:space="0" w:color="auto"/>
        <w:right w:val="none" w:sz="0" w:space="0" w:color="auto"/>
      </w:divBdr>
    </w:div>
    <w:div w:id="944650639">
      <w:bodyDiv w:val="1"/>
      <w:marLeft w:val="0"/>
      <w:marRight w:val="0"/>
      <w:marTop w:val="0"/>
      <w:marBottom w:val="0"/>
      <w:divBdr>
        <w:top w:val="none" w:sz="0" w:space="0" w:color="auto"/>
        <w:left w:val="none" w:sz="0" w:space="0" w:color="auto"/>
        <w:bottom w:val="none" w:sz="0" w:space="0" w:color="auto"/>
        <w:right w:val="none" w:sz="0" w:space="0" w:color="auto"/>
      </w:divBdr>
    </w:div>
    <w:div w:id="945112635">
      <w:bodyDiv w:val="1"/>
      <w:marLeft w:val="0"/>
      <w:marRight w:val="0"/>
      <w:marTop w:val="0"/>
      <w:marBottom w:val="0"/>
      <w:divBdr>
        <w:top w:val="none" w:sz="0" w:space="0" w:color="auto"/>
        <w:left w:val="none" w:sz="0" w:space="0" w:color="auto"/>
        <w:bottom w:val="none" w:sz="0" w:space="0" w:color="auto"/>
        <w:right w:val="none" w:sz="0" w:space="0" w:color="auto"/>
      </w:divBdr>
    </w:div>
    <w:div w:id="945818281">
      <w:bodyDiv w:val="1"/>
      <w:marLeft w:val="0"/>
      <w:marRight w:val="0"/>
      <w:marTop w:val="0"/>
      <w:marBottom w:val="0"/>
      <w:divBdr>
        <w:top w:val="none" w:sz="0" w:space="0" w:color="auto"/>
        <w:left w:val="none" w:sz="0" w:space="0" w:color="auto"/>
        <w:bottom w:val="none" w:sz="0" w:space="0" w:color="auto"/>
        <w:right w:val="none" w:sz="0" w:space="0" w:color="auto"/>
      </w:divBdr>
    </w:div>
    <w:div w:id="946352784">
      <w:bodyDiv w:val="1"/>
      <w:marLeft w:val="0"/>
      <w:marRight w:val="0"/>
      <w:marTop w:val="0"/>
      <w:marBottom w:val="0"/>
      <w:divBdr>
        <w:top w:val="none" w:sz="0" w:space="0" w:color="auto"/>
        <w:left w:val="none" w:sz="0" w:space="0" w:color="auto"/>
        <w:bottom w:val="none" w:sz="0" w:space="0" w:color="auto"/>
        <w:right w:val="none" w:sz="0" w:space="0" w:color="auto"/>
      </w:divBdr>
    </w:div>
    <w:div w:id="946473015">
      <w:bodyDiv w:val="1"/>
      <w:marLeft w:val="0"/>
      <w:marRight w:val="0"/>
      <w:marTop w:val="0"/>
      <w:marBottom w:val="0"/>
      <w:divBdr>
        <w:top w:val="none" w:sz="0" w:space="0" w:color="auto"/>
        <w:left w:val="none" w:sz="0" w:space="0" w:color="auto"/>
        <w:bottom w:val="none" w:sz="0" w:space="0" w:color="auto"/>
        <w:right w:val="none" w:sz="0" w:space="0" w:color="auto"/>
      </w:divBdr>
    </w:div>
    <w:div w:id="946501137">
      <w:bodyDiv w:val="1"/>
      <w:marLeft w:val="0"/>
      <w:marRight w:val="0"/>
      <w:marTop w:val="0"/>
      <w:marBottom w:val="0"/>
      <w:divBdr>
        <w:top w:val="none" w:sz="0" w:space="0" w:color="auto"/>
        <w:left w:val="none" w:sz="0" w:space="0" w:color="auto"/>
        <w:bottom w:val="none" w:sz="0" w:space="0" w:color="auto"/>
        <w:right w:val="none" w:sz="0" w:space="0" w:color="auto"/>
      </w:divBdr>
    </w:div>
    <w:div w:id="946812518">
      <w:bodyDiv w:val="1"/>
      <w:marLeft w:val="0"/>
      <w:marRight w:val="0"/>
      <w:marTop w:val="0"/>
      <w:marBottom w:val="0"/>
      <w:divBdr>
        <w:top w:val="none" w:sz="0" w:space="0" w:color="auto"/>
        <w:left w:val="none" w:sz="0" w:space="0" w:color="auto"/>
        <w:bottom w:val="none" w:sz="0" w:space="0" w:color="auto"/>
        <w:right w:val="none" w:sz="0" w:space="0" w:color="auto"/>
      </w:divBdr>
    </w:div>
    <w:div w:id="947203266">
      <w:bodyDiv w:val="1"/>
      <w:marLeft w:val="0"/>
      <w:marRight w:val="0"/>
      <w:marTop w:val="0"/>
      <w:marBottom w:val="0"/>
      <w:divBdr>
        <w:top w:val="none" w:sz="0" w:space="0" w:color="auto"/>
        <w:left w:val="none" w:sz="0" w:space="0" w:color="auto"/>
        <w:bottom w:val="none" w:sz="0" w:space="0" w:color="auto"/>
        <w:right w:val="none" w:sz="0" w:space="0" w:color="auto"/>
      </w:divBdr>
    </w:div>
    <w:div w:id="947586128">
      <w:bodyDiv w:val="1"/>
      <w:marLeft w:val="0"/>
      <w:marRight w:val="0"/>
      <w:marTop w:val="0"/>
      <w:marBottom w:val="0"/>
      <w:divBdr>
        <w:top w:val="none" w:sz="0" w:space="0" w:color="auto"/>
        <w:left w:val="none" w:sz="0" w:space="0" w:color="auto"/>
        <w:bottom w:val="none" w:sz="0" w:space="0" w:color="auto"/>
        <w:right w:val="none" w:sz="0" w:space="0" w:color="auto"/>
      </w:divBdr>
    </w:div>
    <w:div w:id="948852009">
      <w:bodyDiv w:val="1"/>
      <w:marLeft w:val="0"/>
      <w:marRight w:val="0"/>
      <w:marTop w:val="0"/>
      <w:marBottom w:val="0"/>
      <w:divBdr>
        <w:top w:val="none" w:sz="0" w:space="0" w:color="auto"/>
        <w:left w:val="none" w:sz="0" w:space="0" w:color="auto"/>
        <w:bottom w:val="none" w:sz="0" w:space="0" w:color="auto"/>
        <w:right w:val="none" w:sz="0" w:space="0" w:color="auto"/>
      </w:divBdr>
    </w:div>
    <w:div w:id="950553547">
      <w:bodyDiv w:val="1"/>
      <w:marLeft w:val="0"/>
      <w:marRight w:val="0"/>
      <w:marTop w:val="0"/>
      <w:marBottom w:val="0"/>
      <w:divBdr>
        <w:top w:val="none" w:sz="0" w:space="0" w:color="auto"/>
        <w:left w:val="none" w:sz="0" w:space="0" w:color="auto"/>
        <w:bottom w:val="none" w:sz="0" w:space="0" w:color="auto"/>
        <w:right w:val="none" w:sz="0" w:space="0" w:color="auto"/>
      </w:divBdr>
    </w:div>
    <w:div w:id="950823859">
      <w:bodyDiv w:val="1"/>
      <w:marLeft w:val="0"/>
      <w:marRight w:val="0"/>
      <w:marTop w:val="0"/>
      <w:marBottom w:val="0"/>
      <w:divBdr>
        <w:top w:val="none" w:sz="0" w:space="0" w:color="auto"/>
        <w:left w:val="none" w:sz="0" w:space="0" w:color="auto"/>
        <w:bottom w:val="none" w:sz="0" w:space="0" w:color="auto"/>
        <w:right w:val="none" w:sz="0" w:space="0" w:color="auto"/>
      </w:divBdr>
    </w:div>
    <w:div w:id="951128078">
      <w:bodyDiv w:val="1"/>
      <w:marLeft w:val="0"/>
      <w:marRight w:val="0"/>
      <w:marTop w:val="0"/>
      <w:marBottom w:val="0"/>
      <w:divBdr>
        <w:top w:val="none" w:sz="0" w:space="0" w:color="auto"/>
        <w:left w:val="none" w:sz="0" w:space="0" w:color="auto"/>
        <w:bottom w:val="none" w:sz="0" w:space="0" w:color="auto"/>
        <w:right w:val="none" w:sz="0" w:space="0" w:color="auto"/>
      </w:divBdr>
    </w:div>
    <w:div w:id="951208166">
      <w:bodyDiv w:val="1"/>
      <w:marLeft w:val="0"/>
      <w:marRight w:val="0"/>
      <w:marTop w:val="0"/>
      <w:marBottom w:val="0"/>
      <w:divBdr>
        <w:top w:val="none" w:sz="0" w:space="0" w:color="auto"/>
        <w:left w:val="none" w:sz="0" w:space="0" w:color="auto"/>
        <w:bottom w:val="none" w:sz="0" w:space="0" w:color="auto"/>
        <w:right w:val="none" w:sz="0" w:space="0" w:color="auto"/>
      </w:divBdr>
    </w:div>
    <w:div w:id="951519294">
      <w:bodyDiv w:val="1"/>
      <w:marLeft w:val="0"/>
      <w:marRight w:val="0"/>
      <w:marTop w:val="0"/>
      <w:marBottom w:val="0"/>
      <w:divBdr>
        <w:top w:val="none" w:sz="0" w:space="0" w:color="auto"/>
        <w:left w:val="none" w:sz="0" w:space="0" w:color="auto"/>
        <w:bottom w:val="none" w:sz="0" w:space="0" w:color="auto"/>
        <w:right w:val="none" w:sz="0" w:space="0" w:color="auto"/>
      </w:divBdr>
    </w:div>
    <w:div w:id="952328771">
      <w:bodyDiv w:val="1"/>
      <w:marLeft w:val="0"/>
      <w:marRight w:val="0"/>
      <w:marTop w:val="0"/>
      <w:marBottom w:val="0"/>
      <w:divBdr>
        <w:top w:val="none" w:sz="0" w:space="0" w:color="auto"/>
        <w:left w:val="none" w:sz="0" w:space="0" w:color="auto"/>
        <w:bottom w:val="none" w:sz="0" w:space="0" w:color="auto"/>
        <w:right w:val="none" w:sz="0" w:space="0" w:color="auto"/>
      </w:divBdr>
    </w:div>
    <w:div w:id="952590803">
      <w:bodyDiv w:val="1"/>
      <w:marLeft w:val="0"/>
      <w:marRight w:val="0"/>
      <w:marTop w:val="0"/>
      <w:marBottom w:val="0"/>
      <w:divBdr>
        <w:top w:val="none" w:sz="0" w:space="0" w:color="auto"/>
        <w:left w:val="none" w:sz="0" w:space="0" w:color="auto"/>
        <w:bottom w:val="none" w:sz="0" w:space="0" w:color="auto"/>
        <w:right w:val="none" w:sz="0" w:space="0" w:color="auto"/>
      </w:divBdr>
    </w:div>
    <w:div w:id="952637594">
      <w:bodyDiv w:val="1"/>
      <w:marLeft w:val="0"/>
      <w:marRight w:val="0"/>
      <w:marTop w:val="0"/>
      <w:marBottom w:val="0"/>
      <w:divBdr>
        <w:top w:val="none" w:sz="0" w:space="0" w:color="auto"/>
        <w:left w:val="none" w:sz="0" w:space="0" w:color="auto"/>
        <w:bottom w:val="none" w:sz="0" w:space="0" w:color="auto"/>
        <w:right w:val="none" w:sz="0" w:space="0" w:color="auto"/>
      </w:divBdr>
    </w:div>
    <w:div w:id="952711117">
      <w:bodyDiv w:val="1"/>
      <w:marLeft w:val="0"/>
      <w:marRight w:val="0"/>
      <w:marTop w:val="0"/>
      <w:marBottom w:val="0"/>
      <w:divBdr>
        <w:top w:val="none" w:sz="0" w:space="0" w:color="auto"/>
        <w:left w:val="none" w:sz="0" w:space="0" w:color="auto"/>
        <w:bottom w:val="none" w:sz="0" w:space="0" w:color="auto"/>
        <w:right w:val="none" w:sz="0" w:space="0" w:color="auto"/>
      </w:divBdr>
    </w:div>
    <w:div w:id="952715326">
      <w:bodyDiv w:val="1"/>
      <w:marLeft w:val="0"/>
      <w:marRight w:val="0"/>
      <w:marTop w:val="0"/>
      <w:marBottom w:val="0"/>
      <w:divBdr>
        <w:top w:val="none" w:sz="0" w:space="0" w:color="auto"/>
        <w:left w:val="none" w:sz="0" w:space="0" w:color="auto"/>
        <w:bottom w:val="none" w:sz="0" w:space="0" w:color="auto"/>
        <w:right w:val="none" w:sz="0" w:space="0" w:color="auto"/>
      </w:divBdr>
    </w:div>
    <w:div w:id="952901759">
      <w:bodyDiv w:val="1"/>
      <w:marLeft w:val="0"/>
      <w:marRight w:val="0"/>
      <w:marTop w:val="0"/>
      <w:marBottom w:val="0"/>
      <w:divBdr>
        <w:top w:val="none" w:sz="0" w:space="0" w:color="auto"/>
        <w:left w:val="none" w:sz="0" w:space="0" w:color="auto"/>
        <w:bottom w:val="none" w:sz="0" w:space="0" w:color="auto"/>
        <w:right w:val="none" w:sz="0" w:space="0" w:color="auto"/>
      </w:divBdr>
    </w:div>
    <w:div w:id="953025562">
      <w:bodyDiv w:val="1"/>
      <w:marLeft w:val="0"/>
      <w:marRight w:val="0"/>
      <w:marTop w:val="0"/>
      <w:marBottom w:val="0"/>
      <w:divBdr>
        <w:top w:val="none" w:sz="0" w:space="0" w:color="auto"/>
        <w:left w:val="none" w:sz="0" w:space="0" w:color="auto"/>
        <w:bottom w:val="none" w:sz="0" w:space="0" w:color="auto"/>
        <w:right w:val="none" w:sz="0" w:space="0" w:color="auto"/>
      </w:divBdr>
    </w:div>
    <w:div w:id="953292564">
      <w:bodyDiv w:val="1"/>
      <w:marLeft w:val="0"/>
      <w:marRight w:val="0"/>
      <w:marTop w:val="0"/>
      <w:marBottom w:val="0"/>
      <w:divBdr>
        <w:top w:val="none" w:sz="0" w:space="0" w:color="auto"/>
        <w:left w:val="none" w:sz="0" w:space="0" w:color="auto"/>
        <w:bottom w:val="none" w:sz="0" w:space="0" w:color="auto"/>
        <w:right w:val="none" w:sz="0" w:space="0" w:color="auto"/>
      </w:divBdr>
    </w:div>
    <w:div w:id="953637741">
      <w:bodyDiv w:val="1"/>
      <w:marLeft w:val="0"/>
      <w:marRight w:val="0"/>
      <w:marTop w:val="0"/>
      <w:marBottom w:val="0"/>
      <w:divBdr>
        <w:top w:val="none" w:sz="0" w:space="0" w:color="auto"/>
        <w:left w:val="none" w:sz="0" w:space="0" w:color="auto"/>
        <w:bottom w:val="none" w:sz="0" w:space="0" w:color="auto"/>
        <w:right w:val="none" w:sz="0" w:space="0" w:color="auto"/>
      </w:divBdr>
    </w:div>
    <w:div w:id="953637924">
      <w:bodyDiv w:val="1"/>
      <w:marLeft w:val="0"/>
      <w:marRight w:val="0"/>
      <w:marTop w:val="0"/>
      <w:marBottom w:val="0"/>
      <w:divBdr>
        <w:top w:val="none" w:sz="0" w:space="0" w:color="auto"/>
        <w:left w:val="none" w:sz="0" w:space="0" w:color="auto"/>
        <w:bottom w:val="none" w:sz="0" w:space="0" w:color="auto"/>
        <w:right w:val="none" w:sz="0" w:space="0" w:color="auto"/>
      </w:divBdr>
    </w:div>
    <w:div w:id="953749925">
      <w:bodyDiv w:val="1"/>
      <w:marLeft w:val="0"/>
      <w:marRight w:val="0"/>
      <w:marTop w:val="0"/>
      <w:marBottom w:val="0"/>
      <w:divBdr>
        <w:top w:val="none" w:sz="0" w:space="0" w:color="auto"/>
        <w:left w:val="none" w:sz="0" w:space="0" w:color="auto"/>
        <w:bottom w:val="none" w:sz="0" w:space="0" w:color="auto"/>
        <w:right w:val="none" w:sz="0" w:space="0" w:color="auto"/>
      </w:divBdr>
    </w:div>
    <w:div w:id="953904197">
      <w:bodyDiv w:val="1"/>
      <w:marLeft w:val="0"/>
      <w:marRight w:val="0"/>
      <w:marTop w:val="0"/>
      <w:marBottom w:val="0"/>
      <w:divBdr>
        <w:top w:val="none" w:sz="0" w:space="0" w:color="auto"/>
        <w:left w:val="none" w:sz="0" w:space="0" w:color="auto"/>
        <w:bottom w:val="none" w:sz="0" w:space="0" w:color="auto"/>
        <w:right w:val="none" w:sz="0" w:space="0" w:color="auto"/>
      </w:divBdr>
    </w:div>
    <w:div w:id="954292741">
      <w:bodyDiv w:val="1"/>
      <w:marLeft w:val="0"/>
      <w:marRight w:val="0"/>
      <w:marTop w:val="0"/>
      <w:marBottom w:val="0"/>
      <w:divBdr>
        <w:top w:val="none" w:sz="0" w:space="0" w:color="auto"/>
        <w:left w:val="none" w:sz="0" w:space="0" w:color="auto"/>
        <w:bottom w:val="none" w:sz="0" w:space="0" w:color="auto"/>
        <w:right w:val="none" w:sz="0" w:space="0" w:color="auto"/>
      </w:divBdr>
    </w:div>
    <w:div w:id="954754343">
      <w:bodyDiv w:val="1"/>
      <w:marLeft w:val="0"/>
      <w:marRight w:val="0"/>
      <w:marTop w:val="0"/>
      <w:marBottom w:val="0"/>
      <w:divBdr>
        <w:top w:val="none" w:sz="0" w:space="0" w:color="auto"/>
        <w:left w:val="none" w:sz="0" w:space="0" w:color="auto"/>
        <w:bottom w:val="none" w:sz="0" w:space="0" w:color="auto"/>
        <w:right w:val="none" w:sz="0" w:space="0" w:color="auto"/>
      </w:divBdr>
    </w:div>
    <w:div w:id="956643983">
      <w:bodyDiv w:val="1"/>
      <w:marLeft w:val="0"/>
      <w:marRight w:val="0"/>
      <w:marTop w:val="0"/>
      <w:marBottom w:val="0"/>
      <w:divBdr>
        <w:top w:val="none" w:sz="0" w:space="0" w:color="auto"/>
        <w:left w:val="none" w:sz="0" w:space="0" w:color="auto"/>
        <w:bottom w:val="none" w:sz="0" w:space="0" w:color="auto"/>
        <w:right w:val="none" w:sz="0" w:space="0" w:color="auto"/>
      </w:divBdr>
    </w:div>
    <w:div w:id="957101490">
      <w:bodyDiv w:val="1"/>
      <w:marLeft w:val="0"/>
      <w:marRight w:val="0"/>
      <w:marTop w:val="0"/>
      <w:marBottom w:val="0"/>
      <w:divBdr>
        <w:top w:val="none" w:sz="0" w:space="0" w:color="auto"/>
        <w:left w:val="none" w:sz="0" w:space="0" w:color="auto"/>
        <w:bottom w:val="none" w:sz="0" w:space="0" w:color="auto"/>
        <w:right w:val="none" w:sz="0" w:space="0" w:color="auto"/>
      </w:divBdr>
    </w:div>
    <w:div w:id="957369601">
      <w:bodyDiv w:val="1"/>
      <w:marLeft w:val="0"/>
      <w:marRight w:val="0"/>
      <w:marTop w:val="0"/>
      <w:marBottom w:val="0"/>
      <w:divBdr>
        <w:top w:val="none" w:sz="0" w:space="0" w:color="auto"/>
        <w:left w:val="none" w:sz="0" w:space="0" w:color="auto"/>
        <w:bottom w:val="none" w:sz="0" w:space="0" w:color="auto"/>
        <w:right w:val="none" w:sz="0" w:space="0" w:color="auto"/>
      </w:divBdr>
    </w:div>
    <w:div w:id="958606915">
      <w:bodyDiv w:val="1"/>
      <w:marLeft w:val="0"/>
      <w:marRight w:val="0"/>
      <w:marTop w:val="0"/>
      <w:marBottom w:val="0"/>
      <w:divBdr>
        <w:top w:val="none" w:sz="0" w:space="0" w:color="auto"/>
        <w:left w:val="none" w:sz="0" w:space="0" w:color="auto"/>
        <w:bottom w:val="none" w:sz="0" w:space="0" w:color="auto"/>
        <w:right w:val="none" w:sz="0" w:space="0" w:color="auto"/>
      </w:divBdr>
    </w:div>
    <w:div w:id="958952183">
      <w:bodyDiv w:val="1"/>
      <w:marLeft w:val="0"/>
      <w:marRight w:val="0"/>
      <w:marTop w:val="0"/>
      <w:marBottom w:val="0"/>
      <w:divBdr>
        <w:top w:val="none" w:sz="0" w:space="0" w:color="auto"/>
        <w:left w:val="none" w:sz="0" w:space="0" w:color="auto"/>
        <w:bottom w:val="none" w:sz="0" w:space="0" w:color="auto"/>
        <w:right w:val="none" w:sz="0" w:space="0" w:color="auto"/>
      </w:divBdr>
    </w:div>
    <w:div w:id="959338069">
      <w:bodyDiv w:val="1"/>
      <w:marLeft w:val="0"/>
      <w:marRight w:val="0"/>
      <w:marTop w:val="0"/>
      <w:marBottom w:val="0"/>
      <w:divBdr>
        <w:top w:val="none" w:sz="0" w:space="0" w:color="auto"/>
        <w:left w:val="none" w:sz="0" w:space="0" w:color="auto"/>
        <w:bottom w:val="none" w:sz="0" w:space="0" w:color="auto"/>
        <w:right w:val="none" w:sz="0" w:space="0" w:color="auto"/>
      </w:divBdr>
    </w:div>
    <w:div w:id="959455771">
      <w:bodyDiv w:val="1"/>
      <w:marLeft w:val="0"/>
      <w:marRight w:val="0"/>
      <w:marTop w:val="0"/>
      <w:marBottom w:val="0"/>
      <w:divBdr>
        <w:top w:val="none" w:sz="0" w:space="0" w:color="auto"/>
        <w:left w:val="none" w:sz="0" w:space="0" w:color="auto"/>
        <w:bottom w:val="none" w:sz="0" w:space="0" w:color="auto"/>
        <w:right w:val="none" w:sz="0" w:space="0" w:color="auto"/>
      </w:divBdr>
    </w:div>
    <w:div w:id="959645208">
      <w:bodyDiv w:val="1"/>
      <w:marLeft w:val="0"/>
      <w:marRight w:val="0"/>
      <w:marTop w:val="0"/>
      <w:marBottom w:val="0"/>
      <w:divBdr>
        <w:top w:val="none" w:sz="0" w:space="0" w:color="auto"/>
        <w:left w:val="none" w:sz="0" w:space="0" w:color="auto"/>
        <w:bottom w:val="none" w:sz="0" w:space="0" w:color="auto"/>
        <w:right w:val="none" w:sz="0" w:space="0" w:color="auto"/>
      </w:divBdr>
    </w:div>
    <w:div w:id="959654100">
      <w:bodyDiv w:val="1"/>
      <w:marLeft w:val="0"/>
      <w:marRight w:val="0"/>
      <w:marTop w:val="0"/>
      <w:marBottom w:val="0"/>
      <w:divBdr>
        <w:top w:val="none" w:sz="0" w:space="0" w:color="auto"/>
        <w:left w:val="none" w:sz="0" w:space="0" w:color="auto"/>
        <w:bottom w:val="none" w:sz="0" w:space="0" w:color="auto"/>
        <w:right w:val="none" w:sz="0" w:space="0" w:color="auto"/>
      </w:divBdr>
    </w:div>
    <w:div w:id="960067165">
      <w:bodyDiv w:val="1"/>
      <w:marLeft w:val="0"/>
      <w:marRight w:val="0"/>
      <w:marTop w:val="0"/>
      <w:marBottom w:val="0"/>
      <w:divBdr>
        <w:top w:val="none" w:sz="0" w:space="0" w:color="auto"/>
        <w:left w:val="none" w:sz="0" w:space="0" w:color="auto"/>
        <w:bottom w:val="none" w:sz="0" w:space="0" w:color="auto"/>
        <w:right w:val="none" w:sz="0" w:space="0" w:color="auto"/>
      </w:divBdr>
    </w:div>
    <w:div w:id="960110185">
      <w:bodyDiv w:val="1"/>
      <w:marLeft w:val="0"/>
      <w:marRight w:val="0"/>
      <w:marTop w:val="0"/>
      <w:marBottom w:val="0"/>
      <w:divBdr>
        <w:top w:val="none" w:sz="0" w:space="0" w:color="auto"/>
        <w:left w:val="none" w:sz="0" w:space="0" w:color="auto"/>
        <w:bottom w:val="none" w:sz="0" w:space="0" w:color="auto"/>
        <w:right w:val="none" w:sz="0" w:space="0" w:color="auto"/>
      </w:divBdr>
    </w:div>
    <w:div w:id="960723885">
      <w:bodyDiv w:val="1"/>
      <w:marLeft w:val="0"/>
      <w:marRight w:val="0"/>
      <w:marTop w:val="0"/>
      <w:marBottom w:val="0"/>
      <w:divBdr>
        <w:top w:val="none" w:sz="0" w:space="0" w:color="auto"/>
        <w:left w:val="none" w:sz="0" w:space="0" w:color="auto"/>
        <w:bottom w:val="none" w:sz="0" w:space="0" w:color="auto"/>
        <w:right w:val="none" w:sz="0" w:space="0" w:color="auto"/>
      </w:divBdr>
    </w:div>
    <w:div w:id="961418590">
      <w:bodyDiv w:val="1"/>
      <w:marLeft w:val="0"/>
      <w:marRight w:val="0"/>
      <w:marTop w:val="0"/>
      <w:marBottom w:val="0"/>
      <w:divBdr>
        <w:top w:val="none" w:sz="0" w:space="0" w:color="auto"/>
        <w:left w:val="none" w:sz="0" w:space="0" w:color="auto"/>
        <w:bottom w:val="none" w:sz="0" w:space="0" w:color="auto"/>
        <w:right w:val="none" w:sz="0" w:space="0" w:color="auto"/>
      </w:divBdr>
    </w:div>
    <w:div w:id="962347669">
      <w:bodyDiv w:val="1"/>
      <w:marLeft w:val="0"/>
      <w:marRight w:val="0"/>
      <w:marTop w:val="0"/>
      <w:marBottom w:val="0"/>
      <w:divBdr>
        <w:top w:val="none" w:sz="0" w:space="0" w:color="auto"/>
        <w:left w:val="none" w:sz="0" w:space="0" w:color="auto"/>
        <w:bottom w:val="none" w:sz="0" w:space="0" w:color="auto"/>
        <w:right w:val="none" w:sz="0" w:space="0" w:color="auto"/>
      </w:divBdr>
    </w:div>
    <w:div w:id="962424833">
      <w:bodyDiv w:val="1"/>
      <w:marLeft w:val="0"/>
      <w:marRight w:val="0"/>
      <w:marTop w:val="0"/>
      <w:marBottom w:val="0"/>
      <w:divBdr>
        <w:top w:val="none" w:sz="0" w:space="0" w:color="auto"/>
        <w:left w:val="none" w:sz="0" w:space="0" w:color="auto"/>
        <w:bottom w:val="none" w:sz="0" w:space="0" w:color="auto"/>
        <w:right w:val="none" w:sz="0" w:space="0" w:color="auto"/>
      </w:divBdr>
    </w:div>
    <w:div w:id="962537955">
      <w:bodyDiv w:val="1"/>
      <w:marLeft w:val="0"/>
      <w:marRight w:val="0"/>
      <w:marTop w:val="0"/>
      <w:marBottom w:val="0"/>
      <w:divBdr>
        <w:top w:val="none" w:sz="0" w:space="0" w:color="auto"/>
        <w:left w:val="none" w:sz="0" w:space="0" w:color="auto"/>
        <w:bottom w:val="none" w:sz="0" w:space="0" w:color="auto"/>
        <w:right w:val="none" w:sz="0" w:space="0" w:color="auto"/>
      </w:divBdr>
    </w:div>
    <w:div w:id="963385784">
      <w:bodyDiv w:val="1"/>
      <w:marLeft w:val="0"/>
      <w:marRight w:val="0"/>
      <w:marTop w:val="0"/>
      <w:marBottom w:val="0"/>
      <w:divBdr>
        <w:top w:val="none" w:sz="0" w:space="0" w:color="auto"/>
        <w:left w:val="none" w:sz="0" w:space="0" w:color="auto"/>
        <w:bottom w:val="none" w:sz="0" w:space="0" w:color="auto"/>
        <w:right w:val="none" w:sz="0" w:space="0" w:color="auto"/>
      </w:divBdr>
    </w:div>
    <w:div w:id="963729305">
      <w:bodyDiv w:val="1"/>
      <w:marLeft w:val="0"/>
      <w:marRight w:val="0"/>
      <w:marTop w:val="0"/>
      <w:marBottom w:val="0"/>
      <w:divBdr>
        <w:top w:val="none" w:sz="0" w:space="0" w:color="auto"/>
        <w:left w:val="none" w:sz="0" w:space="0" w:color="auto"/>
        <w:bottom w:val="none" w:sz="0" w:space="0" w:color="auto"/>
        <w:right w:val="none" w:sz="0" w:space="0" w:color="auto"/>
      </w:divBdr>
    </w:div>
    <w:div w:id="963853922">
      <w:bodyDiv w:val="1"/>
      <w:marLeft w:val="0"/>
      <w:marRight w:val="0"/>
      <w:marTop w:val="0"/>
      <w:marBottom w:val="0"/>
      <w:divBdr>
        <w:top w:val="none" w:sz="0" w:space="0" w:color="auto"/>
        <w:left w:val="none" w:sz="0" w:space="0" w:color="auto"/>
        <w:bottom w:val="none" w:sz="0" w:space="0" w:color="auto"/>
        <w:right w:val="none" w:sz="0" w:space="0" w:color="auto"/>
      </w:divBdr>
    </w:div>
    <w:div w:id="964315263">
      <w:bodyDiv w:val="1"/>
      <w:marLeft w:val="0"/>
      <w:marRight w:val="0"/>
      <w:marTop w:val="0"/>
      <w:marBottom w:val="0"/>
      <w:divBdr>
        <w:top w:val="none" w:sz="0" w:space="0" w:color="auto"/>
        <w:left w:val="none" w:sz="0" w:space="0" w:color="auto"/>
        <w:bottom w:val="none" w:sz="0" w:space="0" w:color="auto"/>
        <w:right w:val="none" w:sz="0" w:space="0" w:color="auto"/>
      </w:divBdr>
    </w:div>
    <w:div w:id="965083495">
      <w:bodyDiv w:val="1"/>
      <w:marLeft w:val="0"/>
      <w:marRight w:val="0"/>
      <w:marTop w:val="0"/>
      <w:marBottom w:val="0"/>
      <w:divBdr>
        <w:top w:val="none" w:sz="0" w:space="0" w:color="auto"/>
        <w:left w:val="none" w:sz="0" w:space="0" w:color="auto"/>
        <w:bottom w:val="none" w:sz="0" w:space="0" w:color="auto"/>
        <w:right w:val="none" w:sz="0" w:space="0" w:color="auto"/>
      </w:divBdr>
    </w:div>
    <w:div w:id="965426271">
      <w:bodyDiv w:val="1"/>
      <w:marLeft w:val="0"/>
      <w:marRight w:val="0"/>
      <w:marTop w:val="0"/>
      <w:marBottom w:val="0"/>
      <w:divBdr>
        <w:top w:val="none" w:sz="0" w:space="0" w:color="auto"/>
        <w:left w:val="none" w:sz="0" w:space="0" w:color="auto"/>
        <w:bottom w:val="none" w:sz="0" w:space="0" w:color="auto"/>
        <w:right w:val="none" w:sz="0" w:space="0" w:color="auto"/>
      </w:divBdr>
    </w:div>
    <w:div w:id="966279011">
      <w:bodyDiv w:val="1"/>
      <w:marLeft w:val="0"/>
      <w:marRight w:val="0"/>
      <w:marTop w:val="0"/>
      <w:marBottom w:val="0"/>
      <w:divBdr>
        <w:top w:val="none" w:sz="0" w:space="0" w:color="auto"/>
        <w:left w:val="none" w:sz="0" w:space="0" w:color="auto"/>
        <w:bottom w:val="none" w:sz="0" w:space="0" w:color="auto"/>
        <w:right w:val="none" w:sz="0" w:space="0" w:color="auto"/>
      </w:divBdr>
    </w:div>
    <w:div w:id="967122893">
      <w:bodyDiv w:val="1"/>
      <w:marLeft w:val="0"/>
      <w:marRight w:val="0"/>
      <w:marTop w:val="0"/>
      <w:marBottom w:val="0"/>
      <w:divBdr>
        <w:top w:val="none" w:sz="0" w:space="0" w:color="auto"/>
        <w:left w:val="none" w:sz="0" w:space="0" w:color="auto"/>
        <w:bottom w:val="none" w:sz="0" w:space="0" w:color="auto"/>
        <w:right w:val="none" w:sz="0" w:space="0" w:color="auto"/>
      </w:divBdr>
    </w:div>
    <w:div w:id="967468810">
      <w:bodyDiv w:val="1"/>
      <w:marLeft w:val="0"/>
      <w:marRight w:val="0"/>
      <w:marTop w:val="0"/>
      <w:marBottom w:val="0"/>
      <w:divBdr>
        <w:top w:val="none" w:sz="0" w:space="0" w:color="auto"/>
        <w:left w:val="none" w:sz="0" w:space="0" w:color="auto"/>
        <w:bottom w:val="none" w:sz="0" w:space="0" w:color="auto"/>
        <w:right w:val="none" w:sz="0" w:space="0" w:color="auto"/>
      </w:divBdr>
    </w:div>
    <w:div w:id="968974507">
      <w:bodyDiv w:val="1"/>
      <w:marLeft w:val="0"/>
      <w:marRight w:val="0"/>
      <w:marTop w:val="0"/>
      <w:marBottom w:val="0"/>
      <w:divBdr>
        <w:top w:val="none" w:sz="0" w:space="0" w:color="auto"/>
        <w:left w:val="none" w:sz="0" w:space="0" w:color="auto"/>
        <w:bottom w:val="none" w:sz="0" w:space="0" w:color="auto"/>
        <w:right w:val="none" w:sz="0" w:space="0" w:color="auto"/>
      </w:divBdr>
    </w:div>
    <w:div w:id="969437543">
      <w:bodyDiv w:val="1"/>
      <w:marLeft w:val="0"/>
      <w:marRight w:val="0"/>
      <w:marTop w:val="0"/>
      <w:marBottom w:val="0"/>
      <w:divBdr>
        <w:top w:val="none" w:sz="0" w:space="0" w:color="auto"/>
        <w:left w:val="none" w:sz="0" w:space="0" w:color="auto"/>
        <w:bottom w:val="none" w:sz="0" w:space="0" w:color="auto"/>
        <w:right w:val="none" w:sz="0" w:space="0" w:color="auto"/>
      </w:divBdr>
    </w:div>
    <w:div w:id="969629562">
      <w:bodyDiv w:val="1"/>
      <w:marLeft w:val="0"/>
      <w:marRight w:val="0"/>
      <w:marTop w:val="0"/>
      <w:marBottom w:val="0"/>
      <w:divBdr>
        <w:top w:val="none" w:sz="0" w:space="0" w:color="auto"/>
        <w:left w:val="none" w:sz="0" w:space="0" w:color="auto"/>
        <w:bottom w:val="none" w:sz="0" w:space="0" w:color="auto"/>
        <w:right w:val="none" w:sz="0" w:space="0" w:color="auto"/>
      </w:divBdr>
    </w:div>
    <w:div w:id="970524545">
      <w:bodyDiv w:val="1"/>
      <w:marLeft w:val="0"/>
      <w:marRight w:val="0"/>
      <w:marTop w:val="0"/>
      <w:marBottom w:val="0"/>
      <w:divBdr>
        <w:top w:val="none" w:sz="0" w:space="0" w:color="auto"/>
        <w:left w:val="none" w:sz="0" w:space="0" w:color="auto"/>
        <w:bottom w:val="none" w:sz="0" w:space="0" w:color="auto"/>
        <w:right w:val="none" w:sz="0" w:space="0" w:color="auto"/>
      </w:divBdr>
    </w:div>
    <w:div w:id="971599711">
      <w:bodyDiv w:val="1"/>
      <w:marLeft w:val="0"/>
      <w:marRight w:val="0"/>
      <w:marTop w:val="0"/>
      <w:marBottom w:val="0"/>
      <w:divBdr>
        <w:top w:val="none" w:sz="0" w:space="0" w:color="auto"/>
        <w:left w:val="none" w:sz="0" w:space="0" w:color="auto"/>
        <w:bottom w:val="none" w:sz="0" w:space="0" w:color="auto"/>
        <w:right w:val="none" w:sz="0" w:space="0" w:color="auto"/>
      </w:divBdr>
    </w:div>
    <w:div w:id="971861133">
      <w:bodyDiv w:val="1"/>
      <w:marLeft w:val="0"/>
      <w:marRight w:val="0"/>
      <w:marTop w:val="0"/>
      <w:marBottom w:val="0"/>
      <w:divBdr>
        <w:top w:val="none" w:sz="0" w:space="0" w:color="auto"/>
        <w:left w:val="none" w:sz="0" w:space="0" w:color="auto"/>
        <w:bottom w:val="none" w:sz="0" w:space="0" w:color="auto"/>
        <w:right w:val="none" w:sz="0" w:space="0" w:color="auto"/>
      </w:divBdr>
    </w:div>
    <w:div w:id="972293460">
      <w:bodyDiv w:val="1"/>
      <w:marLeft w:val="0"/>
      <w:marRight w:val="0"/>
      <w:marTop w:val="0"/>
      <w:marBottom w:val="0"/>
      <w:divBdr>
        <w:top w:val="none" w:sz="0" w:space="0" w:color="auto"/>
        <w:left w:val="none" w:sz="0" w:space="0" w:color="auto"/>
        <w:bottom w:val="none" w:sz="0" w:space="0" w:color="auto"/>
        <w:right w:val="none" w:sz="0" w:space="0" w:color="auto"/>
      </w:divBdr>
    </w:div>
    <w:div w:id="972371603">
      <w:bodyDiv w:val="1"/>
      <w:marLeft w:val="0"/>
      <w:marRight w:val="0"/>
      <w:marTop w:val="0"/>
      <w:marBottom w:val="0"/>
      <w:divBdr>
        <w:top w:val="none" w:sz="0" w:space="0" w:color="auto"/>
        <w:left w:val="none" w:sz="0" w:space="0" w:color="auto"/>
        <w:bottom w:val="none" w:sz="0" w:space="0" w:color="auto"/>
        <w:right w:val="none" w:sz="0" w:space="0" w:color="auto"/>
      </w:divBdr>
    </w:div>
    <w:div w:id="972716775">
      <w:bodyDiv w:val="1"/>
      <w:marLeft w:val="0"/>
      <w:marRight w:val="0"/>
      <w:marTop w:val="0"/>
      <w:marBottom w:val="0"/>
      <w:divBdr>
        <w:top w:val="none" w:sz="0" w:space="0" w:color="auto"/>
        <w:left w:val="none" w:sz="0" w:space="0" w:color="auto"/>
        <w:bottom w:val="none" w:sz="0" w:space="0" w:color="auto"/>
        <w:right w:val="none" w:sz="0" w:space="0" w:color="auto"/>
      </w:divBdr>
    </w:div>
    <w:div w:id="973367502">
      <w:bodyDiv w:val="1"/>
      <w:marLeft w:val="0"/>
      <w:marRight w:val="0"/>
      <w:marTop w:val="0"/>
      <w:marBottom w:val="0"/>
      <w:divBdr>
        <w:top w:val="none" w:sz="0" w:space="0" w:color="auto"/>
        <w:left w:val="none" w:sz="0" w:space="0" w:color="auto"/>
        <w:bottom w:val="none" w:sz="0" w:space="0" w:color="auto"/>
        <w:right w:val="none" w:sz="0" w:space="0" w:color="auto"/>
      </w:divBdr>
    </w:div>
    <w:div w:id="973409609">
      <w:bodyDiv w:val="1"/>
      <w:marLeft w:val="0"/>
      <w:marRight w:val="0"/>
      <w:marTop w:val="0"/>
      <w:marBottom w:val="0"/>
      <w:divBdr>
        <w:top w:val="none" w:sz="0" w:space="0" w:color="auto"/>
        <w:left w:val="none" w:sz="0" w:space="0" w:color="auto"/>
        <w:bottom w:val="none" w:sz="0" w:space="0" w:color="auto"/>
        <w:right w:val="none" w:sz="0" w:space="0" w:color="auto"/>
      </w:divBdr>
    </w:div>
    <w:div w:id="973875016">
      <w:bodyDiv w:val="1"/>
      <w:marLeft w:val="0"/>
      <w:marRight w:val="0"/>
      <w:marTop w:val="0"/>
      <w:marBottom w:val="0"/>
      <w:divBdr>
        <w:top w:val="none" w:sz="0" w:space="0" w:color="auto"/>
        <w:left w:val="none" w:sz="0" w:space="0" w:color="auto"/>
        <w:bottom w:val="none" w:sz="0" w:space="0" w:color="auto"/>
        <w:right w:val="none" w:sz="0" w:space="0" w:color="auto"/>
      </w:divBdr>
    </w:div>
    <w:div w:id="974142496">
      <w:bodyDiv w:val="1"/>
      <w:marLeft w:val="0"/>
      <w:marRight w:val="0"/>
      <w:marTop w:val="0"/>
      <w:marBottom w:val="0"/>
      <w:divBdr>
        <w:top w:val="none" w:sz="0" w:space="0" w:color="auto"/>
        <w:left w:val="none" w:sz="0" w:space="0" w:color="auto"/>
        <w:bottom w:val="none" w:sz="0" w:space="0" w:color="auto"/>
        <w:right w:val="none" w:sz="0" w:space="0" w:color="auto"/>
      </w:divBdr>
    </w:div>
    <w:div w:id="974868309">
      <w:bodyDiv w:val="1"/>
      <w:marLeft w:val="0"/>
      <w:marRight w:val="0"/>
      <w:marTop w:val="0"/>
      <w:marBottom w:val="0"/>
      <w:divBdr>
        <w:top w:val="none" w:sz="0" w:space="0" w:color="auto"/>
        <w:left w:val="none" w:sz="0" w:space="0" w:color="auto"/>
        <w:bottom w:val="none" w:sz="0" w:space="0" w:color="auto"/>
        <w:right w:val="none" w:sz="0" w:space="0" w:color="auto"/>
      </w:divBdr>
    </w:div>
    <w:div w:id="976494063">
      <w:bodyDiv w:val="1"/>
      <w:marLeft w:val="0"/>
      <w:marRight w:val="0"/>
      <w:marTop w:val="0"/>
      <w:marBottom w:val="0"/>
      <w:divBdr>
        <w:top w:val="none" w:sz="0" w:space="0" w:color="auto"/>
        <w:left w:val="none" w:sz="0" w:space="0" w:color="auto"/>
        <w:bottom w:val="none" w:sz="0" w:space="0" w:color="auto"/>
        <w:right w:val="none" w:sz="0" w:space="0" w:color="auto"/>
      </w:divBdr>
    </w:div>
    <w:div w:id="977345512">
      <w:bodyDiv w:val="1"/>
      <w:marLeft w:val="0"/>
      <w:marRight w:val="0"/>
      <w:marTop w:val="0"/>
      <w:marBottom w:val="0"/>
      <w:divBdr>
        <w:top w:val="none" w:sz="0" w:space="0" w:color="auto"/>
        <w:left w:val="none" w:sz="0" w:space="0" w:color="auto"/>
        <w:bottom w:val="none" w:sz="0" w:space="0" w:color="auto"/>
        <w:right w:val="none" w:sz="0" w:space="0" w:color="auto"/>
      </w:divBdr>
    </w:div>
    <w:div w:id="977997986">
      <w:bodyDiv w:val="1"/>
      <w:marLeft w:val="0"/>
      <w:marRight w:val="0"/>
      <w:marTop w:val="0"/>
      <w:marBottom w:val="0"/>
      <w:divBdr>
        <w:top w:val="none" w:sz="0" w:space="0" w:color="auto"/>
        <w:left w:val="none" w:sz="0" w:space="0" w:color="auto"/>
        <w:bottom w:val="none" w:sz="0" w:space="0" w:color="auto"/>
        <w:right w:val="none" w:sz="0" w:space="0" w:color="auto"/>
      </w:divBdr>
    </w:div>
    <w:div w:id="978337045">
      <w:bodyDiv w:val="1"/>
      <w:marLeft w:val="0"/>
      <w:marRight w:val="0"/>
      <w:marTop w:val="0"/>
      <w:marBottom w:val="0"/>
      <w:divBdr>
        <w:top w:val="none" w:sz="0" w:space="0" w:color="auto"/>
        <w:left w:val="none" w:sz="0" w:space="0" w:color="auto"/>
        <w:bottom w:val="none" w:sz="0" w:space="0" w:color="auto"/>
        <w:right w:val="none" w:sz="0" w:space="0" w:color="auto"/>
      </w:divBdr>
    </w:div>
    <w:div w:id="979188995">
      <w:bodyDiv w:val="1"/>
      <w:marLeft w:val="0"/>
      <w:marRight w:val="0"/>
      <w:marTop w:val="0"/>
      <w:marBottom w:val="0"/>
      <w:divBdr>
        <w:top w:val="none" w:sz="0" w:space="0" w:color="auto"/>
        <w:left w:val="none" w:sz="0" w:space="0" w:color="auto"/>
        <w:bottom w:val="none" w:sz="0" w:space="0" w:color="auto"/>
        <w:right w:val="none" w:sz="0" w:space="0" w:color="auto"/>
      </w:divBdr>
    </w:div>
    <w:div w:id="979916018">
      <w:bodyDiv w:val="1"/>
      <w:marLeft w:val="0"/>
      <w:marRight w:val="0"/>
      <w:marTop w:val="0"/>
      <w:marBottom w:val="0"/>
      <w:divBdr>
        <w:top w:val="none" w:sz="0" w:space="0" w:color="auto"/>
        <w:left w:val="none" w:sz="0" w:space="0" w:color="auto"/>
        <w:bottom w:val="none" w:sz="0" w:space="0" w:color="auto"/>
        <w:right w:val="none" w:sz="0" w:space="0" w:color="auto"/>
      </w:divBdr>
    </w:div>
    <w:div w:id="980033850">
      <w:bodyDiv w:val="1"/>
      <w:marLeft w:val="0"/>
      <w:marRight w:val="0"/>
      <w:marTop w:val="0"/>
      <w:marBottom w:val="0"/>
      <w:divBdr>
        <w:top w:val="none" w:sz="0" w:space="0" w:color="auto"/>
        <w:left w:val="none" w:sz="0" w:space="0" w:color="auto"/>
        <w:bottom w:val="none" w:sz="0" w:space="0" w:color="auto"/>
        <w:right w:val="none" w:sz="0" w:space="0" w:color="auto"/>
      </w:divBdr>
    </w:div>
    <w:div w:id="980696464">
      <w:bodyDiv w:val="1"/>
      <w:marLeft w:val="0"/>
      <w:marRight w:val="0"/>
      <w:marTop w:val="0"/>
      <w:marBottom w:val="0"/>
      <w:divBdr>
        <w:top w:val="none" w:sz="0" w:space="0" w:color="auto"/>
        <w:left w:val="none" w:sz="0" w:space="0" w:color="auto"/>
        <w:bottom w:val="none" w:sz="0" w:space="0" w:color="auto"/>
        <w:right w:val="none" w:sz="0" w:space="0" w:color="auto"/>
      </w:divBdr>
    </w:div>
    <w:div w:id="980884688">
      <w:bodyDiv w:val="1"/>
      <w:marLeft w:val="0"/>
      <w:marRight w:val="0"/>
      <w:marTop w:val="0"/>
      <w:marBottom w:val="0"/>
      <w:divBdr>
        <w:top w:val="none" w:sz="0" w:space="0" w:color="auto"/>
        <w:left w:val="none" w:sz="0" w:space="0" w:color="auto"/>
        <w:bottom w:val="none" w:sz="0" w:space="0" w:color="auto"/>
        <w:right w:val="none" w:sz="0" w:space="0" w:color="auto"/>
      </w:divBdr>
    </w:div>
    <w:div w:id="980958916">
      <w:bodyDiv w:val="1"/>
      <w:marLeft w:val="0"/>
      <w:marRight w:val="0"/>
      <w:marTop w:val="0"/>
      <w:marBottom w:val="0"/>
      <w:divBdr>
        <w:top w:val="none" w:sz="0" w:space="0" w:color="auto"/>
        <w:left w:val="none" w:sz="0" w:space="0" w:color="auto"/>
        <w:bottom w:val="none" w:sz="0" w:space="0" w:color="auto"/>
        <w:right w:val="none" w:sz="0" w:space="0" w:color="auto"/>
      </w:divBdr>
    </w:div>
    <w:div w:id="981692698">
      <w:bodyDiv w:val="1"/>
      <w:marLeft w:val="0"/>
      <w:marRight w:val="0"/>
      <w:marTop w:val="0"/>
      <w:marBottom w:val="0"/>
      <w:divBdr>
        <w:top w:val="none" w:sz="0" w:space="0" w:color="auto"/>
        <w:left w:val="none" w:sz="0" w:space="0" w:color="auto"/>
        <w:bottom w:val="none" w:sz="0" w:space="0" w:color="auto"/>
        <w:right w:val="none" w:sz="0" w:space="0" w:color="auto"/>
      </w:divBdr>
    </w:div>
    <w:div w:id="982588341">
      <w:bodyDiv w:val="1"/>
      <w:marLeft w:val="0"/>
      <w:marRight w:val="0"/>
      <w:marTop w:val="0"/>
      <w:marBottom w:val="0"/>
      <w:divBdr>
        <w:top w:val="none" w:sz="0" w:space="0" w:color="auto"/>
        <w:left w:val="none" w:sz="0" w:space="0" w:color="auto"/>
        <w:bottom w:val="none" w:sz="0" w:space="0" w:color="auto"/>
        <w:right w:val="none" w:sz="0" w:space="0" w:color="auto"/>
      </w:divBdr>
    </w:div>
    <w:div w:id="983974485">
      <w:bodyDiv w:val="1"/>
      <w:marLeft w:val="0"/>
      <w:marRight w:val="0"/>
      <w:marTop w:val="0"/>
      <w:marBottom w:val="0"/>
      <w:divBdr>
        <w:top w:val="none" w:sz="0" w:space="0" w:color="auto"/>
        <w:left w:val="none" w:sz="0" w:space="0" w:color="auto"/>
        <w:bottom w:val="none" w:sz="0" w:space="0" w:color="auto"/>
        <w:right w:val="none" w:sz="0" w:space="0" w:color="auto"/>
      </w:divBdr>
    </w:div>
    <w:div w:id="984820611">
      <w:bodyDiv w:val="1"/>
      <w:marLeft w:val="0"/>
      <w:marRight w:val="0"/>
      <w:marTop w:val="0"/>
      <w:marBottom w:val="0"/>
      <w:divBdr>
        <w:top w:val="none" w:sz="0" w:space="0" w:color="auto"/>
        <w:left w:val="none" w:sz="0" w:space="0" w:color="auto"/>
        <w:bottom w:val="none" w:sz="0" w:space="0" w:color="auto"/>
        <w:right w:val="none" w:sz="0" w:space="0" w:color="auto"/>
      </w:divBdr>
    </w:div>
    <w:div w:id="985663840">
      <w:bodyDiv w:val="1"/>
      <w:marLeft w:val="0"/>
      <w:marRight w:val="0"/>
      <w:marTop w:val="0"/>
      <w:marBottom w:val="0"/>
      <w:divBdr>
        <w:top w:val="none" w:sz="0" w:space="0" w:color="auto"/>
        <w:left w:val="none" w:sz="0" w:space="0" w:color="auto"/>
        <w:bottom w:val="none" w:sz="0" w:space="0" w:color="auto"/>
        <w:right w:val="none" w:sz="0" w:space="0" w:color="auto"/>
      </w:divBdr>
    </w:div>
    <w:div w:id="985744873">
      <w:bodyDiv w:val="1"/>
      <w:marLeft w:val="0"/>
      <w:marRight w:val="0"/>
      <w:marTop w:val="0"/>
      <w:marBottom w:val="0"/>
      <w:divBdr>
        <w:top w:val="none" w:sz="0" w:space="0" w:color="auto"/>
        <w:left w:val="none" w:sz="0" w:space="0" w:color="auto"/>
        <w:bottom w:val="none" w:sz="0" w:space="0" w:color="auto"/>
        <w:right w:val="none" w:sz="0" w:space="0" w:color="auto"/>
      </w:divBdr>
    </w:div>
    <w:div w:id="985821852">
      <w:bodyDiv w:val="1"/>
      <w:marLeft w:val="0"/>
      <w:marRight w:val="0"/>
      <w:marTop w:val="0"/>
      <w:marBottom w:val="0"/>
      <w:divBdr>
        <w:top w:val="none" w:sz="0" w:space="0" w:color="auto"/>
        <w:left w:val="none" w:sz="0" w:space="0" w:color="auto"/>
        <w:bottom w:val="none" w:sz="0" w:space="0" w:color="auto"/>
        <w:right w:val="none" w:sz="0" w:space="0" w:color="auto"/>
      </w:divBdr>
    </w:div>
    <w:div w:id="985889541">
      <w:bodyDiv w:val="1"/>
      <w:marLeft w:val="0"/>
      <w:marRight w:val="0"/>
      <w:marTop w:val="0"/>
      <w:marBottom w:val="0"/>
      <w:divBdr>
        <w:top w:val="none" w:sz="0" w:space="0" w:color="auto"/>
        <w:left w:val="none" w:sz="0" w:space="0" w:color="auto"/>
        <w:bottom w:val="none" w:sz="0" w:space="0" w:color="auto"/>
        <w:right w:val="none" w:sz="0" w:space="0" w:color="auto"/>
      </w:divBdr>
    </w:div>
    <w:div w:id="986013587">
      <w:bodyDiv w:val="1"/>
      <w:marLeft w:val="0"/>
      <w:marRight w:val="0"/>
      <w:marTop w:val="0"/>
      <w:marBottom w:val="0"/>
      <w:divBdr>
        <w:top w:val="none" w:sz="0" w:space="0" w:color="auto"/>
        <w:left w:val="none" w:sz="0" w:space="0" w:color="auto"/>
        <w:bottom w:val="none" w:sz="0" w:space="0" w:color="auto"/>
        <w:right w:val="none" w:sz="0" w:space="0" w:color="auto"/>
      </w:divBdr>
    </w:div>
    <w:div w:id="986663530">
      <w:bodyDiv w:val="1"/>
      <w:marLeft w:val="0"/>
      <w:marRight w:val="0"/>
      <w:marTop w:val="0"/>
      <w:marBottom w:val="0"/>
      <w:divBdr>
        <w:top w:val="none" w:sz="0" w:space="0" w:color="auto"/>
        <w:left w:val="none" w:sz="0" w:space="0" w:color="auto"/>
        <w:bottom w:val="none" w:sz="0" w:space="0" w:color="auto"/>
        <w:right w:val="none" w:sz="0" w:space="0" w:color="auto"/>
      </w:divBdr>
    </w:div>
    <w:div w:id="988751679">
      <w:bodyDiv w:val="1"/>
      <w:marLeft w:val="0"/>
      <w:marRight w:val="0"/>
      <w:marTop w:val="0"/>
      <w:marBottom w:val="0"/>
      <w:divBdr>
        <w:top w:val="none" w:sz="0" w:space="0" w:color="auto"/>
        <w:left w:val="none" w:sz="0" w:space="0" w:color="auto"/>
        <w:bottom w:val="none" w:sz="0" w:space="0" w:color="auto"/>
        <w:right w:val="none" w:sz="0" w:space="0" w:color="auto"/>
      </w:divBdr>
    </w:div>
    <w:div w:id="988942682">
      <w:bodyDiv w:val="1"/>
      <w:marLeft w:val="0"/>
      <w:marRight w:val="0"/>
      <w:marTop w:val="0"/>
      <w:marBottom w:val="0"/>
      <w:divBdr>
        <w:top w:val="none" w:sz="0" w:space="0" w:color="auto"/>
        <w:left w:val="none" w:sz="0" w:space="0" w:color="auto"/>
        <w:bottom w:val="none" w:sz="0" w:space="0" w:color="auto"/>
        <w:right w:val="none" w:sz="0" w:space="0" w:color="auto"/>
      </w:divBdr>
    </w:div>
    <w:div w:id="989209546">
      <w:bodyDiv w:val="1"/>
      <w:marLeft w:val="0"/>
      <w:marRight w:val="0"/>
      <w:marTop w:val="0"/>
      <w:marBottom w:val="0"/>
      <w:divBdr>
        <w:top w:val="none" w:sz="0" w:space="0" w:color="auto"/>
        <w:left w:val="none" w:sz="0" w:space="0" w:color="auto"/>
        <w:bottom w:val="none" w:sz="0" w:space="0" w:color="auto"/>
        <w:right w:val="none" w:sz="0" w:space="0" w:color="auto"/>
      </w:divBdr>
    </w:div>
    <w:div w:id="989748189">
      <w:bodyDiv w:val="1"/>
      <w:marLeft w:val="0"/>
      <w:marRight w:val="0"/>
      <w:marTop w:val="0"/>
      <w:marBottom w:val="0"/>
      <w:divBdr>
        <w:top w:val="none" w:sz="0" w:space="0" w:color="auto"/>
        <w:left w:val="none" w:sz="0" w:space="0" w:color="auto"/>
        <w:bottom w:val="none" w:sz="0" w:space="0" w:color="auto"/>
        <w:right w:val="none" w:sz="0" w:space="0" w:color="auto"/>
      </w:divBdr>
    </w:div>
    <w:div w:id="990063468">
      <w:bodyDiv w:val="1"/>
      <w:marLeft w:val="0"/>
      <w:marRight w:val="0"/>
      <w:marTop w:val="0"/>
      <w:marBottom w:val="0"/>
      <w:divBdr>
        <w:top w:val="none" w:sz="0" w:space="0" w:color="auto"/>
        <w:left w:val="none" w:sz="0" w:space="0" w:color="auto"/>
        <w:bottom w:val="none" w:sz="0" w:space="0" w:color="auto"/>
        <w:right w:val="none" w:sz="0" w:space="0" w:color="auto"/>
      </w:divBdr>
    </w:div>
    <w:div w:id="990141011">
      <w:bodyDiv w:val="1"/>
      <w:marLeft w:val="0"/>
      <w:marRight w:val="0"/>
      <w:marTop w:val="0"/>
      <w:marBottom w:val="0"/>
      <w:divBdr>
        <w:top w:val="none" w:sz="0" w:space="0" w:color="auto"/>
        <w:left w:val="none" w:sz="0" w:space="0" w:color="auto"/>
        <w:bottom w:val="none" w:sz="0" w:space="0" w:color="auto"/>
        <w:right w:val="none" w:sz="0" w:space="0" w:color="auto"/>
      </w:divBdr>
    </w:div>
    <w:div w:id="990401233">
      <w:bodyDiv w:val="1"/>
      <w:marLeft w:val="0"/>
      <w:marRight w:val="0"/>
      <w:marTop w:val="0"/>
      <w:marBottom w:val="0"/>
      <w:divBdr>
        <w:top w:val="none" w:sz="0" w:space="0" w:color="auto"/>
        <w:left w:val="none" w:sz="0" w:space="0" w:color="auto"/>
        <w:bottom w:val="none" w:sz="0" w:space="0" w:color="auto"/>
        <w:right w:val="none" w:sz="0" w:space="0" w:color="auto"/>
      </w:divBdr>
    </w:div>
    <w:div w:id="990597125">
      <w:bodyDiv w:val="1"/>
      <w:marLeft w:val="0"/>
      <w:marRight w:val="0"/>
      <w:marTop w:val="0"/>
      <w:marBottom w:val="0"/>
      <w:divBdr>
        <w:top w:val="none" w:sz="0" w:space="0" w:color="auto"/>
        <w:left w:val="none" w:sz="0" w:space="0" w:color="auto"/>
        <w:bottom w:val="none" w:sz="0" w:space="0" w:color="auto"/>
        <w:right w:val="none" w:sz="0" w:space="0" w:color="auto"/>
      </w:divBdr>
    </w:div>
    <w:div w:id="991374538">
      <w:bodyDiv w:val="1"/>
      <w:marLeft w:val="0"/>
      <w:marRight w:val="0"/>
      <w:marTop w:val="0"/>
      <w:marBottom w:val="0"/>
      <w:divBdr>
        <w:top w:val="none" w:sz="0" w:space="0" w:color="auto"/>
        <w:left w:val="none" w:sz="0" w:space="0" w:color="auto"/>
        <w:bottom w:val="none" w:sz="0" w:space="0" w:color="auto"/>
        <w:right w:val="none" w:sz="0" w:space="0" w:color="auto"/>
      </w:divBdr>
    </w:div>
    <w:div w:id="992954909">
      <w:bodyDiv w:val="1"/>
      <w:marLeft w:val="0"/>
      <w:marRight w:val="0"/>
      <w:marTop w:val="0"/>
      <w:marBottom w:val="0"/>
      <w:divBdr>
        <w:top w:val="none" w:sz="0" w:space="0" w:color="auto"/>
        <w:left w:val="none" w:sz="0" w:space="0" w:color="auto"/>
        <w:bottom w:val="none" w:sz="0" w:space="0" w:color="auto"/>
        <w:right w:val="none" w:sz="0" w:space="0" w:color="auto"/>
      </w:divBdr>
    </w:div>
    <w:div w:id="993028245">
      <w:bodyDiv w:val="1"/>
      <w:marLeft w:val="0"/>
      <w:marRight w:val="0"/>
      <w:marTop w:val="0"/>
      <w:marBottom w:val="0"/>
      <w:divBdr>
        <w:top w:val="none" w:sz="0" w:space="0" w:color="auto"/>
        <w:left w:val="none" w:sz="0" w:space="0" w:color="auto"/>
        <w:bottom w:val="none" w:sz="0" w:space="0" w:color="auto"/>
        <w:right w:val="none" w:sz="0" w:space="0" w:color="auto"/>
      </w:divBdr>
    </w:div>
    <w:div w:id="993948049">
      <w:bodyDiv w:val="1"/>
      <w:marLeft w:val="0"/>
      <w:marRight w:val="0"/>
      <w:marTop w:val="0"/>
      <w:marBottom w:val="0"/>
      <w:divBdr>
        <w:top w:val="none" w:sz="0" w:space="0" w:color="auto"/>
        <w:left w:val="none" w:sz="0" w:space="0" w:color="auto"/>
        <w:bottom w:val="none" w:sz="0" w:space="0" w:color="auto"/>
        <w:right w:val="none" w:sz="0" w:space="0" w:color="auto"/>
      </w:divBdr>
    </w:div>
    <w:div w:id="993949907">
      <w:bodyDiv w:val="1"/>
      <w:marLeft w:val="0"/>
      <w:marRight w:val="0"/>
      <w:marTop w:val="0"/>
      <w:marBottom w:val="0"/>
      <w:divBdr>
        <w:top w:val="none" w:sz="0" w:space="0" w:color="auto"/>
        <w:left w:val="none" w:sz="0" w:space="0" w:color="auto"/>
        <w:bottom w:val="none" w:sz="0" w:space="0" w:color="auto"/>
        <w:right w:val="none" w:sz="0" w:space="0" w:color="auto"/>
      </w:divBdr>
    </w:div>
    <w:div w:id="993991982">
      <w:bodyDiv w:val="1"/>
      <w:marLeft w:val="0"/>
      <w:marRight w:val="0"/>
      <w:marTop w:val="0"/>
      <w:marBottom w:val="0"/>
      <w:divBdr>
        <w:top w:val="none" w:sz="0" w:space="0" w:color="auto"/>
        <w:left w:val="none" w:sz="0" w:space="0" w:color="auto"/>
        <w:bottom w:val="none" w:sz="0" w:space="0" w:color="auto"/>
        <w:right w:val="none" w:sz="0" w:space="0" w:color="auto"/>
      </w:divBdr>
    </w:div>
    <w:div w:id="994068393">
      <w:bodyDiv w:val="1"/>
      <w:marLeft w:val="0"/>
      <w:marRight w:val="0"/>
      <w:marTop w:val="0"/>
      <w:marBottom w:val="0"/>
      <w:divBdr>
        <w:top w:val="none" w:sz="0" w:space="0" w:color="auto"/>
        <w:left w:val="none" w:sz="0" w:space="0" w:color="auto"/>
        <w:bottom w:val="none" w:sz="0" w:space="0" w:color="auto"/>
        <w:right w:val="none" w:sz="0" w:space="0" w:color="auto"/>
      </w:divBdr>
    </w:div>
    <w:div w:id="994652435">
      <w:bodyDiv w:val="1"/>
      <w:marLeft w:val="0"/>
      <w:marRight w:val="0"/>
      <w:marTop w:val="0"/>
      <w:marBottom w:val="0"/>
      <w:divBdr>
        <w:top w:val="none" w:sz="0" w:space="0" w:color="auto"/>
        <w:left w:val="none" w:sz="0" w:space="0" w:color="auto"/>
        <w:bottom w:val="none" w:sz="0" w:space="0" w:color="auto"/>
        <w:right w:val="none" w:sz="0" w:space="0" w:color="auto"/>
      </w:divBdr>
    </w:div>
    <w:div w:id="994726041">
      <w:bodyDiv w:val="1"/>
      <w:marLeft w:val="0"/>
      <w:marRight w:val="0"/>
      <w:marTop w:val="0"/>
      <w:marBottom w:val="0"/>
      <w:divBdr>
        <w:top w:val="none" w:sz="0" w:space="0" w:color="auto"/>
        <w:left w:val="none" w:sz="0" w:space="0" w:color="auto"/>
        <w:bottom w:val="none" w:sz="0" w:space="0" w:color="auto"/>
        <w:right w:val="none" w:sz="0" w:space="0" w:color="auto"/>
      </w:divBdr>
    </w:div>
    <w:div w:id="994793948">
      <w:bodyDiv w:val="1"/>
      <w:marLeft w:val="0"/>
      <w:marRight w:val="0"/>
      <w:marTop w:val="0"/>
      <w:marBottom w:val="0"/>
      <w:divBdr>
        <w:top w:val="none" w:sz="0" w:space="0" w:color="auto"/>
        <w:left w:val="none" w:sz="0" w:space="0" w:color="auto"/>
        <w:bottom w:val="none" w:sz="0" w:space="0" w:color="auto"/>
        <w:right w:val="none" w:sz="0" w:space="0" w:color="auto"/>
      </w:divBdr>
    </w:div>
    <w:div w:id="994798573">
      <w:bodyDiv w:val="1"/>
      <w:marLeft w:val="0"/>
      <w:marRight w:val="0"/>
      <w:marTop w:val="0"/>
      <w:marBottom w:val="0"/>
      <w:divBdr>
        <w:top w:val="none" w:sz="0" w:space="0" w:color="auto"/>
        <w:left w:val="none" w:sz="0" w:space="0" w:color="auto"/>
        <w:bottom w:val="none" w:sz="0" w:space="0" w:color="auto"/>
        <w:right w:val="none" w:sz="0" w:space="0" w:color="auto"/>
      </w:divBdr>
    </w:div>
    <w:div w:id="995112334">
      <w:bodyDiv w:val="1"/>
      <w:marLeft w:val="0"/>
      <w:marRight w:val="0"/>
      <w:marTop w:val="0"/>
      <w:marBottom w:val="0"/>
      <w:divBdr>
        <w:top w:val="none" w:sz="0" w:space="0" w:color="auto"/>
        <w:left w:val="none" w:sz="0" w:space="0" w:color="auto"/>
        <w:bottom w:val="none" w:sz="0" w:space="0" w:color="auto"/>
        <w:right w:val="none" w:sz="0" w:space="0" w:color="auto"/>
      </w:divBdr>
    </w:div>
    <w:div w:id="995497681">
      <w:bodyDiv w:val="1"/>
      <w:marLeft w:val="0"/>
      <w:marRight w:val="0"/>
      <w:marTop w:val="0"/>
      <w:marBottom w:val="0"/>
      <w:divBdr>
        <w:top w:val="none" w:sz="0" w:space="0" w:color="auto"/>
        <w:left w:val="none" w:sz="0" w:space="0" w:color="auto"/>
        <w:bottom w:val="none" w:sz="0" w:space="0" w:color="auto"/>
        <w:right w:val="none" w:sz="0" w:space="0" w:color="auto"/>
      </w:divBdr>
    </w:div>
    <w:div w:id="996105898">
      <w:bodyDiv w:val="1"/>
      <w:marLeft w:val="0"/>
      <w:marRight w:val="0"/>
      <w:marTop w:val="0"/>
      <w:marBottom w:val="0"/>
      <w:divBdr>
        <w:top w:val="none" w:sz="0" w:space="0" w:color="auto"/>
        <w:left w:val="none" w:sz="0" w:space="0" w:color="auto"/>
        <w:bottom w:val="none" w:sz="0" w:space="0" w:color="auto"/>
        <w:right w:val="none" w:sz="0" w:space="0" w:color="auto"/>
      </w:divBdr>
    </w:div>
    <w:div w:id="996881766">
      <w:bodyDiv w:val="1"/>
      <w:marLeft w:val="0"/>
      <w:marRight w:val="0"/>
      <w:marTop w:val="0"/>
      <w:marBottom w:val="0"/>
      <w:divBdr>
        <w:top w:val="none" w:sz="0" w:space="0" w:color="auto"/>
        <w:left w:val="none" w:sz="0" w:space="0" w:color="auto"/>
        <w:bottom w:val="none" w:sz="0" w:space="0" w:color="auto"/>
        <w:right w:val="none" w:sz="0" w:space="0" w:color="auto"/>
      </w:divBdr>
    </w:div>
    <w:div w:id="997346038">
      <w:bodyDiv w:val="1"/>
      <w:marLeft w:val="0"/>
      <w:marRight w:val="0"/>
      <w:marTop w:val="0"/>
      <w:marBottom w:val="0"/>
      <w:divBdr>
        <w:top w:val="none" w:sz="0" w:space="0" w:color="auto"/>
        <w:left w:val="none" w:sz="0" w:space="0" w:color="auto"/>
        <w:bottom w:val="none" w:sz="0" w:space="0" w:color="auto"/>
        <w:right w:val="none" w:sz="0" w:space="0" w:color="auto"/>
      </w:divBdr>
    </w:div>
    <w:div w:id="999038767">
      <w:bodyDiv w:val="1"/>
      <w:marLeft w:val="0"/>
      <w:marRight w:val="0"/>
      <w:marTop w:val="0"/>
      <w:marBottom w:val="0"/>
      <w:divBdr>
        <w:top w:val="none" w:sz="0" w:space="0" w:color="auto"/>
        <w:left w:val="none" w:sz="0" w:space="0" w:color="auto"/>
        <w:bottom w:val="none" w:sz="0" w:space="0" w:color="auto"/>
        <w:right w:val="none" w:sz="0" w:space="0" w:color="auto"/>
      </w:divBdr>
    </w:div>
    <w:div w:id="1000814716">
      <w:bodyDiv w:val="1"/>
      <w:marLeft w:val="0"/>
      <w:marRight w:val="0"/>
      <w:marTop w:val="0"/>
      <w:marBottom w:val="0"/>
      <w:divBdr>
        <w:top w:val="none" w:sz="0" w:space="0" w:color="auto"/>
        <w:left w:val="none" w:sz="0" w:space="0" w:color="auto"/>
        <w:bottom w:val="none" w:sz="0" w:space="0" w:color="auto"/>
        <w:right w:val="none" w:sz="0" w:space="0" w:color="auto"/>
      </w:divBdr>
    </w:div>
    <w:div w:id="1001204117">
      <w:bodyDiv w:val="1"/>
      <w:marLeft w:val="0"/>
      <w:marRight w:val="0"/>
      <w:marTop w:val="0"/>
      <w:marBottom w:val="0"/>
      <w:divBdr>
        <w:top w:val="none" w:sz="0" w:space="0" w:color="auto"/>
        <w:left w:val="none" w:sz="0" w:space="0" w:color="auto"/>
        <w:bottom w:val="none" w:sz="0" w:space="0" w:color="auto"/>
        <w:right w:val="none" w:sz="0" w:space="0" w:color="auto"/>
      </w:divBdr>
    </w:div>
    <w:div w:id="1002046884">
      <w:bodyDiv w:val="1"/>
      <w:marLeft w:val="0"/>
      <w:marRight w:val="0"/>
      <w:marTop w:val="0"/>
      <w:marBottom w:val="0"/>
      <w:divBdr>
        <w:top w:val="none" w:sz="0" w:space="0" w:color="auto"/>
        <w:left w:val="none" w:sz="0" w:space="0" w:color="auto"/>
        <w:bottom w:val="none" w:sz="0" w:space="0" w:color="auto"/>
        <w:right w:val="none" w:sz="0" w:space="0" w:color="auto"/>
      </w:divBdr>
    </w:div>
    <w:div w:id="1002392207">
      <w:bodyDiv w:val="1"/>
      <w:marLeft w:val="0"/>
      <w:marRight w:val="0"/>
      <w:marTop w:val="0"/>
      <w:marBottom w:val="0"/>
      <w:divBdr>
        <w:top w:val="none" w:sz="0" w:space="0" w:color="auto"/>
        <w:left w:val="none" w:sz="0" w:space="0" w:color="auto"/>
        <w:bottom w:val="none" w:sz="0" w:space="0" w:color="auto"/>
        <w:right w:val="none" w:sz="0" w:space="0" w:color="auto"/>
      </w:divBdr>
    </w:div>
    <w:div w:id="1002583669">
      <w:bodyDiv w:val="1"/>
      <w:marLeft w:val="0"/>
      <w:marRight w:val="0"/>
      <w:marTop w:val="0"/>
      <w:marBottom w:val="0"/>
      <w:divBdr>
        <w:top w:val="none" w:sz="0" w:space="0" w:color="auto"/>
        <w:left w:val="none" w:sz="0" w:space="0" w:color="auto"/>
        <w:bottom w:val="none" w:sz="0" w:space="0" w:color="auto"/>
        <w:right w:val="none" w:sz="0" w:space="0" w:color="auto"/>
      </w:divBdr>
    </w:div>
    <w:div w:id="1002702987">
      <w:bodyDiv w:val="1"/>
      <w:marLeft w:val="0"/>
      <w:marRight w:val="0"/>
      <w:marTop w:val="0"/>
      <w:marBottom w:val="0"/>
      <w:divBdr>
        <w:top w:val="none" w:sz="0" w:space="0" w:color="auto"/>
        <w:left w:val="none" w:sz="0" w:space="0" w:color="auto"/>
        <w:bottom w:val="none" w:sz="0" w:space="0" w:color="auto"/>
        <w:right w:val="none" w:sz="0" w:space="0" w:color="auto"/>
      </w:divBdr>
    </w:div>
    <w:div w:id="1002968444">
      <w:bodyDiv w:val="1"/>
      <w:marLeft w:val="0"/>
      <w:marRight w:val="0"/>
      <w:marTop w:val="0"/>
      <w:marBottom w:val="0"/>
      <w:divBdr>
        <w:top w:val="none" w:sz="0" w:space="0" w:color="auto"/>
        <w:left w:val="none" w:sz="0" w:space="0" w:color="auto"/>
        <w:bottom w:val="none" w:sz="0" w:space="0" w:color="auto"/>
        <w:right w:val="none" w:sz="0" w:space="0" w:color="auto"/>
      </w:divBdr>
    </w:div>
    <w:div w:id="1003584437">
      <w:bodyDiv w:val="1"/>
      <w:marLeft w:val="0"/>
      <w:marRight w:val="0"/>
      <w:marTop w:val="0"/>
      <w:marBottom w:val="0"/>
      <w:divBdr>
        <w:top w:val="none" w:sz="0" w:space="0" w:color="auto"/>
        <w:left w:val="none" w:sz="0" w:space="0" w:color="auto"/>
        <w:bottom w:val="none" w:sz="0" w:space="0" w:color="auto"/>
        <w:right w:val="none" w:sz="0" w:space="0" w:color="auto"/>
      </w:divBdr>
    </w:div>
    <w:div w:id="1003777114">
      <w:bodyDiv w:val="1"/>
      <w:marLeft w:val="0"/>
      <w:marRight w:val="0"/>
      <w:marTop w:val="0"/>
      <w:marBottom w:val="0"/>
      <w:divBdr>
        <w:top w:val="none" w:sz="0" w:space="0" w:color="auto"/>
        <w:left w:val="none" w:sz="0" w:space="0" w:color="auto"/>
        <w:bottom w:val="none" w:sz="0" w:space="0" w:color="auto"/>
        <w:right w:val="none" w:sz="0" w:space="0" w:color="auto"/>
      </w:divBdr>
    </w:div>
    <w:div w:id="1004748361">
      <w:bodyDiv w:val="1"/>
      <w:marLeft w:val="0"/>
      <w:marRight w:val="0"/>
      <w:marTop w:val="0"/>
      <w:marBottom w:val="0"/>
      <w:divBdr>
        <w:top w:val="none" w:sz="0" w:space="0" w:color="auto"/>
        <w:left w:val="none" w:sz="0" w:space="0" w:color="auto"/>
        <w:bottom w:val="none" w:sz="0" w:space="0" w:color="auto"/>
        <w:right w:val="none" w:sz="0" w:space="0" w:color="auto"/>
      </w:divBdr>
    </w:div>
    <w:div w:id="1006250786">
      <w:bodyDiv w:val="1"/>
      <w:marLeft w:val="0"/>
      <w:marRight w:val="0"/>
      <w:marTop w:val="0"/>
      <w:marBottom w:val="0"/>
      <w:divBdr>
        <w:top w:val="none" w:sz="0" w:space="0" w:color="auto"/>
        <w:left w:val="none" w:sz="0" w:space="0" w:color="auto"/>
        <w:bottom w:val="none" w:sz="0" w:space="0" w:color="auto"/>
        <w:right w:val="none" w:sz="0" w:space="0" w:color="auto"/>
      </w:divBdr>
    </w:div>
    <w:div w:id="1007440963">
      <w:bodyDiv w:val="1"/>
      <w:marLeft w:val="0"/>
      <w:marRight w:val="0"/>
      <w:marTop w:val="0"/>
      <w:marBottom w:val="0"/>
      <w:divBdr>
        <w:top w:val="none" w:sz="0" w:space="0" w:color="auto"/>
        <w:left w:val="none" w:sz="0" w:space="0" w:color="auto"/>
        <w:bottom w:val="none" w:sz="0" w:space="0" w:color="auto"/>
        <w:right w:val="none" w:sz="0" w:space="0" w:color="auto"/>
      </w:divBdr>
    </w:div>
    <w:div w:id="1008218177">
      <w:bodyDiv w:val="1"/>
      <w:marLeft w:val="0"/>
      <w:marRight w:val="0"/>
      <w:marTop w:val="0"/>
      <w:marBottom w:val="0"/>
      <w:divBdr>
        <w:top w:val="none" w:sz="0" w:space="0" w:color="auto"/>
        <w:left w:val="none" w:sz="0" w:space="0" w:color="auto"/>
        <w:bottom w:val="none" w:sz="0" w:space="0" w:color="auto"/>
        <w:right w:val="none" w:sz="0" w:space="0" w:color="auto"/>
      </w:divBdr>
    </w:div>
    <w:div w:id="1008218207">
      <w:bodyDiv w:val="1"/>
      <w:marLeft w:val="0"/>
      <w:marRight w:val="0"/>
      <w:marTop w:val="0"/>
      <w:marBottom w:val="0"/>
      <w:divBdr>
        <w:top w:val="none" w:sz="0" w:space="0" w:color="auto"/>
        <w:left w:val="none" w:sz="0" w:space="0" w:color="auto"/>
        <w:bottom w:val="none" w:sz="0" w:space="0" w:color="auto"/>
        <w:right w:val="none" w:sz="0" w:space="0" w:color="auto"/>
      </w:divBdr>
    </w:div>
    <w:div w:id="1009211047">
      <w:bodyDiv w:val="1"/>
      <w:marLeft w:val="0"/>
      <w:marRight w:val="0"/>
      <w:marTop w:val="0"/>
      <w:marBottom w:val="0"/>
      <w:divBdr>
        <w:top w:val="none" w:sz="0" w:space="0" w:color="auto"/>
        <w:left w:val="none" w:sz="0" w:space="0" w:color="auto"/>
        <w:bottom w:val="none" w:sz="0" w:space="0" w:color="auto"/>
        <w:right w:val="none" w:sz="0" w:space="0" w:color="auto"/>
      </w:divBdr>
    </w:div>
    <w:div w:id="1011490262">
      <w:bodyDiv w:val="1"/>
      <w:marLeft w:val="0"/>
      <w:marRight w:val="0"/>
      <w:marTop w:val="0"/>
      <w:marBottom w:val="0"/>
      <w:divBdr>
        <w:top w:val="none" w:sz="0" w:space="0" w:color="auto"/>
        <w:left w:val="none" w:sz="0" w:space="0" w:color="auto"/>
        <w:bottom w:val="none" w:sz="0" w:space="0" w:color="auto"/>
        <w:right w:val="none" w:sz="0" w:space="0" w:color="auto"/>
      </w:divBdr>
    </w:div>
    <w:div w:id="1011492797">
      <w:bodyDiv w:val="1"/>
      <w:marLeft w:val="0"/>
      <w:marRight w:val="0"/>
      <w:marTop w:val="0"/>
      <w:marBottom w:val="0"/>
      <w:divBdr>
        <w:top w:val="none" w:sz="0" w:space="0" w:color="auto"/>
        <w:left w:val="none" w:sz="0" w:space="0" w:color="auto"/>
        <w:bottom w:val="none" w:sz="0" w:space="0" w:color="auto"/>
        <w:right w:val="none" w:sz="0" w:space="0" w:color="auto"/>
      </w:divBdr>
    </w:div>
    <w:div w:id="1011571803">
      <w:bodyDiv w:val="1"/>
      <w:marLeft w:val="0"/>
      <w:marRight w:val="0"/>
      <w:marTop w:val="0"/>
      <w:marBottom w:val="0"/>
      <w:divBdr>
        <w:top w:val="none" w:sz="0" w:space="0" w:color="auto"/>
        <w:left w:val="none" w:sz="0" w:space="0" w:color="auto"/>
        <w:bottom w:val="none" w:sz="0" w:space="0" w:color="auto"/>
        <w:right w:val="none" w:sz="0" w:space="0" w:color="auto"/>
      </w:divBdr>
    </w:div>
    <w:div w:id="1011953158">
      <w:bodyDiv w:val="1"/>
      <w:marLeft w:val="0"/>
      <w:marRight w:val="0"/>
      <w:marTop w:val="0"/>
      <w:marBottom w:val="0"/>
      <w:divBdr>
        <w:top w:val="none" w:sz="0" w:space="0" w:color="auto"/>
        <w:left w:val="none" w:sz="0" w:space="0" w:color="auto"/>
        <w:bottom w:val="none" w:sz="0" w:space="0" w:color="auto"/>
        <w:right w:val="none" w:sz="0" w:space="0" w:color="auto"/>
      </w:divBdr>
    </w:div>
    <w:div w:id="1013070128">
      <w:bodyDiv w:val="1"/>
      <w:marLeft w:val="0"/>
      <w:marRight w:val="0"/>
      <w:marTop w:val="0"/>
      <w:marBottom w:val="0"/>
      <w:divBdr>
        <w:top w:val="none" w:sz="0" w:space="0" w:color="auto"/>
        <w:left w:val="none" w:sz="0" w:space="0" w:color="auto"/>
        <w:bottom w:val="none" w:sz="0" w:space="0" w:color="auto"/>
        <w:right w:val="none" w:sz="0" w:space="0" w:color="auto"/>
      </w:divBdr>
    </w:div>
    <w:div w:id="1013337724">
      <w:bodyDiv w:val="1"/>
      <w:marLeft w:val="0"/>
      <w:marRight w:val="0"/>
      <w:marTop w:val="0"/>
      <w:marBottom w:val="0"/>
      <w:divBdr>
        <w:top w:val="none" w:sz="0" w:space="0" w:color="auto"/>
        <w:left w:val="none" w:sz="0" w:space="0" w:color="auto"/>
        <w:bottom w:val="none" w:sz="0" w:space="0" w:color="auto"/>
        <w:right w:val="none" w:sz="0" w:space="0" w:color="auto"/>
      </w:divBdr>
    </w:div>
    <w:div w:id="1013412767">
      <w:bodyDiv w:val="1"/>
      <w:marLeft w:val="0"/>
      <w:marRight w:val="0"/>
      <w:marTop w:val="0"/>
      <w:marBottom w:val="0"/>
      <w:divBdr>
        <w:top w:val="none" w:sz="0" w:space="0" w:color="auto"/>
        <w:left w:val="none" w:sz="0" w:space="0" w:color="auto"/>
        <w:bottom w:val="none" w:sz="0" w:space="0" w:color="auto"/>
        <w:right w:val="none" w:sz="0" w:space="0" w:color="auto"/>
      </w:divBdr>
    </w:div>
    <w:div w:id="1014039774">
      <w:bodyDiv w:val="1"/>
      <w:marLeft w:val="0"/>
      <w:marRight w:val="0"/>
      <w:marTop w:val="0"/>
      <w:marBottom w:val="0"/>
      <w:divBdr>
        <w:top w:val="none" w:sz="0" w:space="0" w:color="auto"/>
        <w:left w:val="none" w:sz="0" w:space="0" w:color="auto"/>
        <w:bottom w:val="none" w:sz="0" w:space="0" w:color="auto"/>
        <w:right w:val="none" w:sz="0" w:space="0" w:color="auto"/>
      </w:divBdr>
    </w:div>
    <w:div w:id="1014112958">
      <w:bodyDiv w:val="1"/>
      <w:marLeft w:val="0"/>
      <w:marRight w:val="0"/>
      <w:marTop w:val="0"/>
      <w:marBottom w:val="0"/>
      <w:divBdr>
        <w:top w:val="none" w:sz="0" w:space="0" w:color="auto"/>
        <w:left w:val="none" w:sz="0" w:space="0" w:color="auto"/>
        <w:bottom w:val="none" w:sz="0" w:space="0" w:color="auto"/>
        <w:right w:val="none" w:sz="0" w:space="0" w:color="auto"/>
      </w:divBdr>
    </w:div>
    <w:div w:id="1014649297">
      <w:bodyDiv w:val="1"/>
      <w:marLeft w:val="0"/>
      <w:marRight w:val="0"/>
      <w:marTop w:val="0"/>
      <w:marBottom w:val="0"/>
      <w:divBdr>
        <w:top w:val="none" w:sz="0" w:space="0" w:color="auto"/>
        <w:left w:val="none" w:sz="0" w:space="0" w:color="auto"/>
        <w:bottom w:val="none" w:sz="0" w:space="0" w:color="auto"/>
        <w:right w:val="none" w:sz="0" w:space="0" w:color="auto"/>
      </w:divBdr>
    </w:div>
    <w:div w:id="1015762499">
      <w:bodyDiv w:val="1"/>
      <w:marLeft w:val="0"/>
      <w:marRight w:val="0"/>
      <w:marTop w:val="0"/>
      <w:marBottom w:val="0"/>
      <w:divBdr>
        <w:top w:val="none" w:sz="0" w:space="0" w:color="auto"/>
        <w:left w:val="none" w:sz="0" w:space="0" w:color="auto"/>
        <w:bottom w:val="none" w:sz="0" w:space="0" w:color="auto"/>
        <w:right w:val="none" w:sz="0" w:space="0" w:color="auto"/>
      </w:divBdr>
    </w:div>
    <w:div w:id="1015839815">
      <w:bodyDiv w:val="1"/>
      <w:marLeft w:val="0"/>
      <w:marRight w:val="0"/>
      <w:marTop w:val="0"/>
      <w:marBottom w:val="0"/>
      <w:divBdr>
        <w:top w:val="none" w:sz="0" w:space="0" w:color="auto"/>
        <w:left w:val="none" w:sz="0" w:space="0" w:color="auto"/>
        <w:bottom w:val="none" w:sz="0" w:space="0" w:color="auto"/>
        <w:right w:val="none" w:sz="0" w:space="0" w:color="auto"/>
      </w:divBdr>
    </w:div>
    <w:div w:id="1016231498">
      <w:bodyDiv w:val="1"/>
      <w:marLeft w:val="0"/>
      <w:marRight w:val="0"/>
      <w:marTop w:val="0"/>
      <w:marBottom w:val="0"/>
      <w:divBdr>
        <w:top w:val="none" w:sz="0" w:space="0" w:color="auto"/>
        <w:left w:val="none" w:sz="0" w:space="0" w:color="auto"/>
        <w:bottom w:val="none" w:sz="0" w:space="0" w:color="auto"/>
        <w:right w:val="none" w:sz="0" w:space="0" w:color="auto"/>
      </w:divBdr>
    </w:div>
    <w:div w:id="1016271298">
      <w:bodyDiv w:val="1"/>
      <w:marLeft w:val="0"/>
      <w:marRight w:val="0"/>
      <w:marTop w:val="0"/>
      <w:marBottom w:val="0"/>
      <w:divBdr>
        <w:top w:val="none" w:sz="0" w:space="0" w:color="auto"/>
        <w:left w:val="none" w:sz="0" w:space="0" w:color="auto"/>
        <w:bottom w:val="none" w:sz="0" w:space="0" w:color="auto"/>
        <w:right w:val="none" w:sz="0" w:space="0" w:color="auto"/>
      </w:divBdr>
    </w:div>
    <w:div w:id="1016274808">
      <w:bodyDiv w:val="1"/>
      <w:marLeft w:val="0"/>
      <w:marRight w:val="0"/>
      <w:marTop w:val="0"/>
      <w:marBottom w:val="0"/>
      <w:divBdr>
        <w:top w:val="none" w:sz="0" w:space="0" w:color="auto"/>
        <w:left w:val="none" w:sz="0" w:space="0" w:color="auto"/>
        <w:bottom w:val="none" w:sz="0" w:space="0" w:color="auto"/>
        <w:right w:val="none" w:sz="0" w:space="0" w:color="auto"/>
      </w:divBdr>
    </w:div>
    <w:div w:id="1016464672">
      <w:bodyDiv w:val="1"/>
      <w:marLeft w:val="0"/>
      <w:marRight w:val="0"/>
      <w:marTop w:val="0"/>
      <w:marBottom w:val="0"/>
      <w:divBdr>
        <w:top w:val="none" w:sz="0" w:space="0" w:color="auto"/>
        <w:left w:val="none" w:sz="0" w:space="0" w:color="auto"/>
        <w:bottom w:val="none" w:sz="0" w:space="0" w:color="auto"/>
        <w:right w:val="none" w:sz="0" w:space="0" w:color="auto"/>
      </w:divBdr>
    </w:div>
    <w:div w:id="1016687729">
      <w:bodyDiv w:val="1"/>
      <w:marLeft w:val="0"/>
      <w:marRight w:val="0"/>
      <w:marTop w:val="0"/>
      <w:marBottom w:val="0"/>
      <w:divBdr>
        <w:top w:val="none" w:sz="0" w:space="0" w:color="auto"/>
        <w:left w:val="none" w:sz="0" w:space="0" w:color="auto"/>
        <w:bottom w:val="none" w:sz="0" w:space="0" w:color="auto"/>
        <w:right w:val="none" w:sz="0" w:space="0" w:color="auto"/>
      </w:divBdr>
    </w:div>
    <w:div w:id="1016809073">
      <w:bodyDiv w:val="1"/>
      <w:marLeft w:val="0"/>
      <w:marRight w:val="0"/>
      <w:marTop w:val="0"/>
      <w:marBottom w:val="0"/>
      <w:divBdr>
        <w:top w:val="none" w:sz="0" w:space="0" w:color="auto"/>
        <w:left w:val="none" w:sz="0" w:space="0" w:color="auto"/>
        <w:bottom w:val="none" w:sz="0" w:space="0" w:color="auto"/>
        <w:right w:val="none" w:sz="0" w:space="0" w:color="auto"/>
      </w:divBdr>
    </w:div>
    <w:div w:id="1018000631">
      <w:bodyDiv w:val="1"/>
      <w:marLeft w:val="0"/>
      <w:marRight w:val="0"/>
      <w:marTop w:val="0"/>
      <w:marBottom w:val="0"/>
      <w:divBdr>
        <w:top w:val="none" w:sz="0" w:space="0" w:color="auto"/>
        <w:left w:val="none" w:sz="0" w:space="0" w:color="auto"/>
        <w:bottom w:val="none" w:sz="0" w:space="0" w:color="auto"/>
        <w:right w:val="none" w:sz="0" w:space="0" w:color="auto"/>
      </w:divBdr>
    </w:div>
    <w:div w:id="1018511111">
      <w:bodyDiv w:val="1"/>
      <w:marLeft w:val="0"/>
      <w:marRight w:val="0"/>
      <w:marTop w:val="0"/>
      <w:marBottom w:val="0"/>
      <w:divBdr>
        <w:top w:val="none" w:sz="0" w:space="0" w:color="auto"/>
        <w:left w:val="none" w:sz="0" w:space="0" w:color="auto"/>
        <w:bottom w:val="none" w:sz="0" w:space="0" w:color="auto"/>
        <w:right w:val="none" w:sz="0" w:space="0" w:color="auto"/>
      </w:divBdr>
    </w:div>
    <w:div w:id="1019356525">
      <w:bodyDiv w:val="1"/>
      <w:marLeft w:val="0"/>
      <w:marRight w:val="0"/>
      <w:marTop w:val="0"/>
      <w:marBottom w:val="0"/>
      <w:divBdr>
        <w:top w:val="none" w:sz="0" w:space="0" w:color="auto"/>
        <w:left w:val="none" w:sz="0" w:space="0" w:color="auto"/>
        <w:bottom w:val="none" w:sz="0" w:space="0" w:color="auto"/>
        <w:right w:val="none" w:sz="0" w:space="0" w:color="auto"/>
      </w:divBdr>
    </w:div>
    <w:div w:id="1019356592">
      <w:bodyDiv w:val="1"/>
      <w:marLeft w:val="0"/>
      <w:marRight w:val="0"/>
      <w:marTop w:val="0"/>
      <w:marBottom w:val="0"/>
      <w:divBdr>
        <w:top w:val="none" w:sz="0" w:space="0" w:color="auto"/>
        <w:left w:val="none" w:sz="0" w:space="0" w:color="auto"/>
        <w:bottom w:val="none" w:sz="0" w:space="0" w:color="auto"/>
        <w:right w:val="none" w:sz="0" w:space="0" w:color="auto"/>
      </w:divBdr>
    </w:div>
    <w:div w:id="1019357744">
      <w:bodyDiv w:val="1"/>
      <w:marLeft w:val="0"/>
      <w:marRight w:val="0"/>
      <w:marTop w:val="0"/>
      <w:marBottom w:val="0"/>
      <w:divBdr>
        <w:top w:val="none" w:sz="0" w:space="0" w:color="auto"/>
        <w:left w:val="none" w:sz="0" w:space="0" w:color="auto"/>
        <w:bottom w:val="none" w:sz="0" w:space="0" w:color="auto"/>
        <w:right w:val="none" w:sz="0" w:space="0" w:color="auto"/>
      </w:divBdr>
    </w:div>
    <w:div w:id="1019889320">
      <w:bodyDiv w:val="1"/>
      <w:marLeft w:val="0"/>
      <w:marRight w:val="0"/>
      <w:marTop w:val="0"/>
      <w:marBottom w:val="0"/>
      <w:divBdr>
        <w:top w:val="none" w:sz="0" w:space="0" w:color="auto"/>
        <w:left w:val="none" w:sz="0" w:space="0" w:color="auto"/>
        <w:bottom w:val="none" w:sz="0" w:space="0" w:color="auto"/>
        <w:right w:val="none" w:sz="0" w:space="0" w:color="auto"/>
      </w:divBdr>
    </w:div>
    <w:div w:id="1020159492">
      <w:bodyDiv w:val="1"/>
      <w:marLeft w:val="0"/>
      <w:marRight w:val="0"/>
      <w:marTop w:val="0"/>
      <w:marBottom w:val="0"/>
      <w:divBdr>
        <w:top w:val="none" w:sz="0" w:space="0" w:color="auto"/>
        <w:left w:val="none" w:sz="0" w:space="0" w:color="auto"/>
        <w:bottom w:val="none" w:sz="0" w:space="0" w:color="auto"/>
        <w:right w:val="none" w:sz="0" w:space="0" w:color="auto"/>
      </w:divBdr>
    </w:div>
    <w:div w:id="1021320494">
      <w:bodyDiv w:val="1"/>
      <w:marLeft w:val="0"/>
      <w:marRight w:val="0"/>
      <w:marTop w:val="0"/>
      <w:marBottom w:val="0"/>
      <w:divBdr>
        <w:top w:val="none" w:sz="0" w:space="0" w:color="auto"/>
        <w:left w:val="none" w:sz="0" w:space="0" w:color="auto"/>
        <w:bottom w:val="none" w:sz="0" w:space="0" w:color="auto"/>
        <w:right w:val="none" w:sz="0" w:space="0" w:color="auto"/>
      </w:divBdr>
    </w:div>
    <w:div w:id="1021469495">
      <w:bodyDiv w:val="1"/>
      <w:marLeft w:val="0"/>
      <w:marRight w:val="0"/>
      <w:marTop w:val="0"/>
      <w:marBottom w:val="0"/>
      <w:divBdr>
        <w:top w:val="none" w:sz="0" w:space="0" w:color="auto"/>
        <w:left w:val="none" w:sz="0" w:space="0" w:color="auto"/>
        <w:bottom w:val="none" w:sz="0" w:space="0" w:color="auto"/>
        <w:right w:val="none" w:sz="0" w:space="0" w:color="auto"/>
      </w:divBdr>
    </w:div>
    <w:div w:id="1021510533">
      <w:bodyDiv w:val="1"/>
      <w:marLeft w:val="0"/>
      <w:marRight w:val="0"/>
      <w:marTop w:val="0"/>
      <w:marBottom w:val="0"/>
      <w:divBdr>
        <w:top w:val="none" w:sz="0" w:space="0" w:color="auto"/>
        <w:left w:val="none" w:sz="0" w:space="0" w:color="auto"/>
        <w:bottom w:val="none" w:sz="0" w:space="0" w:color="auto"/>
        <w:right w:val="none" w:sz="0" w:space="0" w:color="auto"/>
      </w:divBdr>
    </w:div>
    <w:div w:id="1022121944">
      <w:bodyDiv w:val="1"/>
      <w:marLeft w:val="0"/>
      <w:marRight w:val="0"/>
      <w:marTop w:val="0"/>
      <w:marBottom w:val="0"/>
      <w:divBdr>
        <w:top w:val="none" w:sz="0" w:space="0" w:color="auto"/>
        <w:left w:val="none" w:sz="0" w:space="0" w:color="auto"/>
        <w:bottom w:val="none" w:sz="0" w:space="0" w:color="auto"/>
        <w:right w:val="none" w:sz="0" w:space="0" w:color="auto"/>
      </w:divBdr>
    </w:div>
    <w:div w:id="1022783904">
      <w:bodyDiv w:val="1"/>
      <w:marLeft w:val="0"/>
      <w:marRight w:val="0"/>
      <w:marTop w:val="0"/>
      <w:marBottom w:val="0"/>
      <w:divBdr>
        <w:top w:val="none" w:sz="0" w:space="0" w:color="auto"/>
        <w:left w:val="none" w:sz="0" w:space="0" w:color="auto"/>
        <w:bottom w:val="none" w:sz="0" w:space="0" w:color="auto"/>
        <w:right w:val="none" w:sz="0" w:space="0" w:color="auto"/>
      </w:divBdr>
    </w:div>
    <w:div w:id="1023557074">
      <w:bodyDiv w:val="1"/>
      <w:marLeft w:val="0"/>
      <w:marRight w:val="0"/>
      <w:marTop w:val="0"/>
      <w:marBottom w:val="0"/>
      <w:divBdr>
        <w:top w:val="none" w:sz="0" w:space="0" w:color="auto"/>
        <w:left w:val="none" w:sz="0" w:space="0" w:color="auto"/>
        <w:bottom w:val="none" w:sz="0" w:space="0" w:color="auto"/>
        <w:right w:val="none" w:sz="0" w:space="0" w:color="auto"/>
      </w:divBdr>
    </w:div>
    <w:div w:id="1023625790">
      <w:bodyDiv w:val="1"/>
      <w:marLeft w:val="0"/>
      <w:marRight w:val="0"/>
      <w:marTop w:val="0"/>
      <w:marBottom w:val="0"/>
      <w:divBdr>
        <w:top w:val="none" w:sz="0" w:space="0" w:color="auto"/>
        <w:left w:val="none" w:sz="0" w:space="0" w:color="auto"/>
        <w:bottom w:val="none" w:sz="0" w:space="0" w:color="auto"/>
        <w:right w:val="none" w:sz="0" w:space="0" w:color="auto"/>
      </w:divBdr>
    </w:div>
    <w:div w:id="1024282729">
      <w:bodyDiv w:val="1"/>
      <w:marLeft w:val="0"/>
      <w:marRight w:val="0"/>
      <w:marTop w:val="0"/>
      <w:marBottom w:val="0"/>
      <w:divBdr>
        <w:top w:val="none" w:sz="0" w:space="0" w:color="auto"/>
        <w:left w:val="none" w:sz="0" w:space="0" w:color="auto"/>
        <w:bottom w:val="none" w:sz="0" w:space="0" w:color="auto"/>
        <w:right w:val="none" w:sz="0" w:space="0" w:color="auto"/>
      </w:divBdr>
    </w:div>
    <w:div w:id="1024598846">
      <w:bodyDiv w:val="1"/>
      <w:marLeft w:val="0"/>
      <w:marRight w:val="0"/>
      <w:marTop w:val="0"/>
      <w:marBottom w:val="0"/>
      <w:divBdr>
        <w:top w:val="none" w:sz="0" w:space="0" w:color="auto"/>
        <w:left w:val="none" w:sz="0" w:space="0" w:color="auto"/>
        <w:bottom w:val="none" w:sz="0" w:space="0" w:color="auto"/>
        <w:right w:val="none" w:sz="0" w:space="0" w:color="auto"/>
      </w:divBdr>
    </w:div>
    <w:div w:id="1024786695">
      <w:bodyDiv w:val="1"/>
      <w:marLeft w:val="0"/>
      <w:marRight w:val="0"/>
      <w:marTop w:val="0"/>
      <w:marBottom w:val="0"/>
      <w:divBdr>
        <w:top w:val="none" w:sz="0" w:space="0" w:color="auto"/>
        <w:left w:val="none" w:sz="0" w:space="0" w:color="auto"/>
        <w:bottom w:val="none" w:sz="0" w:space="0" w:color="auto"/>
        <w:right w:val="none" w:sz="0" w:space="0" w:color="auto"/>
      </w:divBdr>
    </w:div>
    <w:div w:id="1025520891">
      <w:bodyDiv w:val="1"/>
      <w:marLeft w:val="0"/>
      <w:marRight w:val="0"/>
      <w:marTop w:val="0"/>
      <w:marBottom w:val="0"/>
      <w:divBdr>
        <w:top w:val="none" w:sz="0" w:space="0" w:color="auto"/>
        <w:left w:val="none" w:sz="0" w:space="0" w:color="auto"/>
        <w:bottom w:val="none" w:sz="0" w:space="0" w:color="auto"/>
        <w:right w:val="none" w:sz="0" w:space="0" w:color="auto"/>
      </w:divBdr>
    </w:div>
    <w:div w:id="1025904615">
      <w:bodyDiv w:val="1"/>
      <w:marLeft w:val="0"/>
      <w:marRight w:val="0"/>
      <w:marTop w:val="0"/>
      <w:marBottom w:val="0"/>
      <w:divBdr>
        <w:top w:val="none" w:sz="0" w:space="0" w:color="auto"/>
        <w:left w:val="none" w:sz="0" w:space="0" w:color="auto"/>
        <w:bottom w:val="none" w:sz="0" w:space="0" w:color="auto"/>
        <w:right w:val="none" w:sz="0" w:space="0" w:color="auto"/>
      </w:divBdr>
    </w:div>
    <w:div w:id="1029137521">
      <w:bodyDiv w:val="1"/>
      <w:marLeft w:val="0"/>
      <w:marRight w:val="0"/>
      <w:marTop w:val="0"/>
      <w:marBottom w:val="0"/>
      <w:divBdr>
        <w:top w:val="none" w:sz="0" w:space="0" w:color="auto"/>
        <w:left w:val="none" w:sz="0" w:space="0" w:color="auto"/>
        <w:bottom w:val="none" w:sz="0" w:space="0" w:color="auto"/>
        <w:right w:val="none" w:sz="0" w:space="0" w:color="auto"/>
      </w:divBdr>
    </w:div>
    <w:div w:id="1029572532">
      <w:bodyDiv w:val="1"/>
      <w:marLeft w:val="0"/>
      <w:marRight w:val="0"/>
      <w:marTop w:val="0"/>
      <w:marBottom w:val="0"/>
      <w:divBdr>
        <w:top w:val="none" w:sz="0" w:space="0" w:color="auto"/>
        <w:left w:val="none" w:sz="0" w:space="0" w:color="auto"/>
        <w:bottom w:val="none" w:sz="0" w:space="0" w:color="auto"/>
        <w:right w:val="none" w:sz="0" w:space="0" w:color="auto"/>
      </w:divBdr>
    </w:div>
    <w:div w:id="1030104983">
      <w:bodyDiv w:val="1"/>
      <w:marLeft w:val="0"/>
      <w:marRight w:val="0"/>
      <w:marTop w:val="0"/>
      <w:marBottom w:val="0"/>
      <w:divBdr>
        <w:top w:val="none" w:sz="0" w:space="0" w:color="auto"/>
        <w:left w:val="none" w:sz="0" w:space="0" w:color="auto"/>
        <w:bottom w:val="none" w:sz="0" w:space="0" w:color="auto"/>
        <w:right w:val="none" w:sz="0" w:space="0" w:color="auto"/>
      </w:divBdr>
    </w:div>
    <w:div w:id="1031495229">
      <w:bodyDiv w:val="1"/>
      <w:marLeft w:val="0"/>
      <w:marRight w:val="0"/>
      <w:marTop w:val="0"/>
      <w:marBottom w:val="0"/>
      <w:divBdr>
        <w:top w:val="none" w:sz="0" w:space="0" w:color="auto"/>
        <w:left w:val="none" w:sz="0" w:space="0" w:color="auto"/>
        <w:bottom w:val="none" w:sz="0" w:space="0" w:color="auto"/>
        <w:right w:val="none" w:sz="0" w:space="0" w:color="auto"/>
      </w:divBdr>
    </w:div>
    <w:div w:id="1031804857">
      <w:bodyDiv w:val="1"/>
      <w:marLeft w:val="0"/>
      <w:marRight w:val="0"/>
      <w:marTop w:val="0"/>
      <w:marBottom w:val="0"/>
      <w:divBdr>
        <w:top w:val="none" w:sz="0" w:space="0" w:color="auto"/>
        <w:left w:val="none" w:sz="0" w:space="0" w:color="auto"/>
        <w:bottom w:val="none" w:sz="0" w:space="0" w:color="auto"/>
        <w:right w:val="none" w:sz="0" w:space="0" w:color="auto"/>
      </w:divBdr>
    </w:div>
    <w:div w:id="1032417293">
      <w:bodyDiv w:val="1"/>
      <w:marLeft w:val="0"/>
      <w:marRight w:val="0"/>
      <w:marTop w:val="0"/>
      <w:marBottom w:val="0"/>
      <w:divBdr>
        <w:top w:val="none" w:sz="0" w:space="0" w:color="auto"/>
        <w:left w:val="none" w:sz="0" w:space="0" w:color="auto"/>
        <w:bottom w:val="none" w:sz="0" w:space="0" w:color="auto"/>
        <w:right w:val="none" w:sz="0" w:space="0" w:color="auto"/>
      </w:divBdr>
    </w:div>
    <w:div w:id="1033383043">
      <w:bodyDiv w:val="1"/>
      <w:marLeft w:val="0"/>
      <w:marRight w:val="0"/>
      <w:marTop w:val="0"/>
      <w:marBottom w:val="0"/>
      <w:divBdr>
        <w:top w:val="none" w:sz="0" w:space="0" w:color="auto"/>
        <w:left w:val="none" w:sz="0" w:space="0" w:color="auto"/>
        <w:bottom w:val="none" w:sz="0" w:space="0" w:color="auto"/>
        <w:right w:val="none" w:sz="0" w:space="0" w:color="auto"/>
      </w:divBdr>
    </w:div>
    <w:div w:id="1034111079">
      <w:bodyDiv w:val="1"/>
      <w:marLeft w:val="0"/>
      <w:marRight w:val="0"/>
      <w:marTop w:val="0"/>
      <w:marBottom w:val="0"/>
      <w:divBdr>
        <w:top w:val="none" w:sz="0" w:space="0" w:color="auto"/>
        <w:left w:val="none" w:sz="0" w:space="0" w:color="auto"/>
        <w:bottom w:val="none" w:sz="0" w:space="0" w:color="auto"/>
        <w:right w:val="none" w:sz="0" w:space="0" w:color="auto"/>
      </w:divBdr>
    </w:div>
    <w:div w:id="1034111577">
      <w:bodyDiv w:val="1"/>
      <w:marLeft w:val="0"/>
      <w:marRight w:val="0"/>
      <w:marTop w:val="0"/>
      <w:marBottom w:val="0"/>
      <w:divBdr>
        <w:top w:val="none" w:sz="0" w:space="0" w:color="auto"/>
        <w:left w:val="none" w:sz="0" w:space="0" w:color="auto"/>
        <w:bottom w:val="none" w:sz="0" w:space="0" w:color="auto"/>
        <w:right w:val="none" w:sz="0" w:space="0" w:color="auto"/>
      </w:divBdr>
    </w:div>
    <w:div w:id="1035422101">
      <w:bodyDiv w:val="1"/>
      <w:marLeft w:val="0"/>
      <w:marRight w:val="0"/>
      <w:marTop w:val="0"/>
      <w:marBottom w:val="0"/>
      <w:divBdr>
        <w:top w:val="none" w:sz="0" w:space="0" w:color="auto"/>
        <w:left w:val="none" w:sz="0" w:space="0" w:color="auto"/>
        <w:bottom w:val="none" w:sz="0" w:space="0" w:color="auto"/>
        <w:right w:val="none" w:sz="0" w:space="0" w:color="auto"/>
      </w:divBdr>
    </w:div>
    <w:div w:id="1037580850">
      <w:bodyDiv w:val="1"/>
      <w:marLeft w:val="0"/>
      <w:marRight w:val="0"/>
      <w:marTop w:val="0"/>
      <w:marBottom w:val="0"/>
      <w:divBdr>
        <w:top w:val="none" w:sz="0" w:space="0" w:color="auto"/>
        <w:left w:val="none" w:sz="0" w:space="0" w:color="auto"/>
        <w:bottom w:val="none" w:sz="0" w:space="0" w:color="auto"/>
        <w:right w:val="none" w:sz="0" w:space="0" w:color="auto"/>
      </w:divBdr>
    </w:div>
    <w:div w:id="1037584453">
      <w:bodyDiv w:val="1"/>
      <w:marLeft w:val="0"/>
      <w:marRight w:val="0"/>
      <w:marTop w:val="0"/>
      <w:marBottom w:val="0"/>
      <w:divBdr>
        <w:top w:val="none" w:sz="0" w:space="0" w:color="auto"/>
        <w:left w:val="none" w:sz="0" w:space="0" w:color="auto"/>
        <w:bottom w:val="none" w:sz="0" w:space="0" w:color="auto"/>
        <w:right w:val="none" w:sz="0" w:space="0" w:color="auto"/>
      </w:divBdr>
    </w:div>
    <w:div w:id="1037586556">
      <w:bodyDiv w:val="1"/>
      <w:marLeft w:val="0"/>
      <w:marRight w:val="0"/>
      <w:marTop w:val="0"/>
      <w:marBottom w:val="0"/>
      <w:divBdr>
        <w:top w:val="none" w:sz="0" w:space="0" w:color="auto"/>
        <w:left w:val="none" w:sz="0" w:space="0" w:color="auto"/>
        <w:bottom w:val="none" w:sz="0" w:space="0" w:color="auto"/>
        <w:right w:val="none" w:sz="0" w:space="0" w:color="auto"/>
      </w:divBdr>
    </w:div>
    <w:div w:id="1038313538">
      <w:bodyDiv w:val="1"/>
      <w:marLeft w:val="0"/>
      <w:marRight w:val="0"/>
      <w:marTop w:val="0"/>
      <w:marBottom w:val="0"/>
      <w:divBdr>
        <w:top w:val="none" w:sz="0" w:space="0" w:color="auto"/>
        <w:left w:val="none" w:sz="0" w:space="0" w:color="auto"/>
        <w:bottom w:val="none" w:sz="0" w:space="0" w:color="auto"/>
        <w:right w:val="none" w:sz="0" w:space="0" w:color="auto"/>
      </w:divBdr>
    </w:div>
    <w:div w:id="1038746074">
      <w:bodyDiv w:val="1"/>
      <w:marLeft w:val="0"/>
      <w:marRight w:val="0"/>
      <w:marTop w:val="0"/>
      <w:marBottom w:val="0"/>
      <w:divBdr>
        <w:top w:val="none" w:sz="0" w:space="0" w:color="auto"/>
        <w:left w:val="none" w:sz="0" w:space="0" w:color="auto"/>
        <w:bottom w:val="none" w:sz="0" w:space="0" w:color="auto"/>
        <w:right w:val="none" w:sz="0" w:space="0" w:color="auto"/>
      </w:divBdr>
    </w:div>
    <w:div w:id="1039821338">
      <w:bodyDiv w:val="1"/>
      <w:marLeft w:val="0"/>
      <w:marRight w:val="0"/>
      <w:marTop w:val="0"/>
      <w:marBottom w:val="0"/>
      <w:divBdr>
        <w:top w:val="none" w:sz="0" w:space="0" w:color="auto"/>
        <w:left w:val="none" w:sz="0" w:space="0" w:color="auto"/>
        <w:bottom w:val="none" w:sz="0" w:space="0" w:color="auto"/>
        <w:right w:val="none" w:sz="0" w:space="0" w:color="auto"/>
      </w:divBdr>
    </w:div>
    <w:div w:id="1039936442">
      <w:bodyDiv w:val="1"/>
      <w:marLeft w:val="0"/>
      <w:marRight w:val="0"/>
      <w:marTop w:val="0"/>
      <w:marBottom w:val="0"/>
      <w:divBdr>
        <w:top w:val="none" w:sz="0" w:space="0" w:color="auto"/>
        <w:left w:val="none" w:sz="0" w:space="0" w:color="auto"/>
        <w:bottom w:val="none" w:sz="0" w:space="0" w:color="auto"/>
        <w:right w:val="none" w:sz="0" w:space="0" w:color="auto"/>
      </w:divBdr>
    </w:div>
    <w:div w:id="1040782554">
      <w:bodyDiv w:val="1"/>
      <w:marLeft w:val="0"/>
      <w:marRight w:val="0"/>
      <w:marTop w:val="0"/>
      <w:marBottom w:val="0"/>
      <w:divBdr>
        <w:top w:val="none" w:sz="0" w:space="0" w:color="auto"/>
        <w:left w:val="none" w:sz="0" w:space="0" w:color="auto"/>
        <w:bottom w:val="none" w:sz="0" w:space="0" w:color="auto"/>
        <w:right w:val="none" w:sz="0" w:space="0" w:color="auto"/>
      </w:divBdr>
    </w:div>
    <w:div w:id="1040976235">
      <w:bodyDiv w:val="1"/>
      <w:marLeft w:val="0"/>
      <w:marRight w:val="0"/>
      <w:marTop w:val="0"/>
      <w:marBottom w:val="0"/>
      <w:divBdr>
        <w:top w:val="none" w:sz="0" w:space="0" w:color="auto"/>
        <w:left w:val="none" w:sz="0" w:space="0" w:color="auto"/>
        <w:bottom w:val="none" w:sz="0" w:space="0" w:color="auto"/>
        <w:right w:val="none" w:sz="0" w:space="0" w:color="auto"/>
      </w:divBdr>
    </w:div>
    <w:div w:id="1041201431">
      <w:bodyDiv w:val="1"/>
      <w:marLeft w:val="0"/>
      <w:marRight w:val="0"/>
      <w:marTop w:val="0"/>
      <w:marBottom w:val="0"/>
      <w:divBdr>
        <w:top w:val="none" w:sz="0" w:space="0" w:color="auto"/>
        <w:left w:val="none" w:sz="0" w:space="0" w:color="auto"/>
        <w:bottom w:val="none" w:sz="0" w:space="0" w:color="auto"/>
        <w:right w:val="none" w:sz="0" w:space="0" w:color="auto"/>
      </w:divBdr>
    </w:div>
    <w:div w:id="1043404763">
      <w:bodyDiv w:val="1"/>
      <w:marLeft w:val="0"/>
      <w:marRight w:val="0"/>
      <w:marTop w:val="0"/>
      <w:marBottom w:val="0"/>
      <w:divBdr>
        <w:top w:val="none" w:sz="0" w:space="0" w:color="auto"/>
        <w:left w:val="none" w:sz="0" w:space="0" w:color="auto"/>
        <w:bottom w:val="none" w:sz="0" w:space="0" w:color="auto"/>
        <w:right w:val="none" w:sz="0" w:space="0" w:color="auto"/>
      </w:divBdr>
    </w:div>
    <w:div w:id="1043749680">
      <w:bodyDiv w:val="1"/>
      <w:marLeft w:val="0"/>
      <w:marRight w:val="0"/>
      <w:marTop w:val="0"/>
      <w:marBottom w:val="0"/>
      <w:divBdr>
        <w:top w:val="none" w:sz="0" w:space="0" w:color="auto"/>
        <w:left w:val="none" w:sz="0" w:space="0" w:color="auto"/>
        <w:bottom w:val="none" w:sz="0" w:space="0" w:color="auto"/>
        <w:right w:val="none" w:sz="0" w:space="0" w:color="auto"/>
      </w:divBdr>
    </w:div>
    <w:div w:id="1044715876">
      <w:bodyDiv w:val="1"/>
      <w:marLeft w:val="0"/>
      <w:marRight w:val="0"/>
      <w:marTop w:val="0"/>
      <w:marBottom w:val="0"/>
      <w:divBdr>
        <w:top w:val="none" w:sz="0" w:space="0" w:color="auto"/>
        <w:left w:val="none" w:sz="0" w:space="0" w:color="auto"/>
        <w:bottom w:val="none" w:sz="0" w:space="0" w:color="auto"/>
        <w:right w:val="none" w:sz="0" w:space="0" w:color="auto"/>
      </w:divBdr>
    </w:div>
    <w:div w:id="1044983811">
      <w:bodyDiv w:val="1"/>
      <w:marLeft w:val="0"/>
      <w:marRight w:val="0"/>
      <w:marTop w:val="0"/>
      <w:marBottom w:val="0"/>
      <w:divBdr>
        <w:top w:val="none" w:sz="0" w:space="0" w:color="auto"/>
        <w:left w:val="none" w:sz="0" w:space="0" w:color="auto"/>
        <w:bottom w:val="none" w:sz="0" w:space="0" w:color="auto"/>
        <w:right w:val="none" w:sz="0" w:space="0" w:color="auto"/>
      </w:divBdr>
    </w:div>
    <w:div w:id="1044989299">
      <w:bodyDiv w:val="1"/>
      <w:marLeft w:val="0"/>
      <w:marRight w:val="0"/>
      <w:marTop w:val="0"/>
      <w:marBottom w:val="0"/>
      <w:divBdr>
        <w:top w:val="none" w:sz="0" w:space="0" w:color="auto"/>
        <w:left w:val="none" w:sz="0" w:space="0" w:color="auto"/>
        <w:bottom w:val="none" w:sz="0" w:space="0" w:color="auto"/>
        <w:right w:val="none" w:sz="0" w:space="0" w:color="auto"/>
      </w:divBdr>
    </w:div>
    <w:div w:id="1045252456">
      <w:bodyDiv w:val="1"/>
      <w:marLeft w:val="0"/>
      <w:marRight w:val="0"/>
      <w:marTop w:val="0"/>
      <w:marBottom w:val="0"/>
      <w:divBdr>
        <w:top w:val="none" w:sz="0" w:space="0" w:color="auto"/>
        <w:left w:val="none" w:sz="0" w:space="0" w:color="auto"/>
        <w:bottom w:val="none" w:sz="0" w:space="0" w:color="auto"/>
        <w:right w:val="none" w:sz="0" w:space="0" w:color="auto"/>
      </w:divBdr>
    </w:div>
    <w:div w:id="1045567138">
      <w:bodyDiv w:val="1"/>
      <w:marLeft w:val="0"/>
      <w:marRight w:val="0"/>
      <w:marTop w:val="0"/>
      <w:marBottom w:val="0"/>
      <w:divBdr>
        <w:top w:val="none" w:sz="0" w:space="0" w:color="auto"/>
        <w:left w:val="none" w:sz="0" w:space="0" w:color="auto"/>
        <w:bottom w:val="none" w:sz="0" w:space="0" w:color="auto"/>
        <w:right w:val="none" w:sz="0" w:space="0" w:color="auto"/>
      </w:divBdr>
    </w:div>
    <w:div w:id="1045644674">
      <w:bodyDiv w:val="1"/>
      <w:marLeft w:val="0"/>
      <w:marRight w:val="0"/>
      <w:marTop w:val="0"/>
      <w:marBottom w:val="0"/>
      <w:divBdr>
        <w:top w:val="none" w:sz="0" w:space="0" w:color="auto"/>
        <w:left w:val="none" w:sz="0" w:space="0" w:color="auto"/>
        <w:bottom w:val="none" w:sz="0" w:space="0" w:color="auto"/>
        <w:right w:val="none" w:sz="0" w:space="0" w:color="auto"/>
      </w:divBdr>
    </w:div>
    <w:div w:id="1046413420">
      <w:bodyDiv w:val="1"/>
      <w:marLeft w:val="0"/>
      <w:marRight w:val="0"/>
      <w:marTop w:val="0"/>
      <w:marBottom w:val="0"/>
      <w:divBdr>
        <w:top w:val="none" w:sz="0" w:space="0" w:color="auto"/>
        <w:left w:val="none" w:sz="0" w:space="0" w:color="auto"/>
        <w:bottom w:val="none" w:sz="0" w:space="0" w:color="auto"/>
        <w:right w:val="none" w:sz="0" w:space="0" w:color="auto"/>
      </w:divBdr>
    </w:div>
    <w:div w:id="1046493886">
      <w:bodyDiv w:val="1"/>
      <w:marLeft w:val="0"/>
      <w:marRight w:val="0"/>
      <w:marTop w:val="0"/>
      <w:marBottom w:val="0"/>
      <w:divBdr>
        <w:top w:val="none" w:sz="0" w:space="0" w:color="auto"/>
        <w:left w:val="none" w:sz="0" w:space="0" w:color="auto"/>
        <w:bottom w:val="none" w:sz="0" w:space="0" w:color="auto"/>
        <w:right w:val="none" w:sz="0" w:space="0" w:color="auto"/>
      </w:divBdr>
    </w:div>
    <w:div w:id="1046494236">
      <w:bodyDiv w:val="1"/>
      <w:marLeft w:val="0"/>
      <w:marRight w:val="0"/>
      <w:marTop w:val="0"/>
      <w:marBottom w:val="0"/>
      <w:divBdr>
        <w:top w:val="none" w:sz="0" w:space="0" w:color="auto"/>
        <w:left w:val="none" w:sz="0" w:space="0" w:color="auto"/>
        <w:bottom w:val="none" w:sz="0" w:space="0" w:color="auto"/>
        <w:right w:val="none" w:sz="0" w:space="0" w:color="auto"/>
      </w:divBdr>
    </w:div>
    <w:div w:id="1046836726">
      <w:bodyDiv w:val="1"/>
      <w:marLeft w:val="0"/>
      <w:marRight w:val="0"/>
      <w:marTop w:val="0"/>
      <w:marBottom w:val="0"/>
      <w:divBdr>
        <w:top w:val="none" w:sz="0" w:space="0" w:color="auto"/>
        <w:left w:val="none" w:sz="0" w:space="0" w:color="auto"/>
        <w:bottom w:val="none" w:sz="0" w:space="0" w:color="auto"/>
        <w:right w:val="none" w:sz="0" w:space="0" w:color="auto"/>
      </w:divBdr>
    </w:div>
    <w:div w:id="1046878992">
      <w:bodyDiv w:val="1"/>
      <w:marLeft w:val="0"/>
      <w:marRight w:val="0"/>
      <w:marTop w:val="0"/>
      <w:marBottom w:val="0"/>
      <w:divBdr>
        <w:top w:val="none" w:sz="0" w:space="0" w:color="auto"/>
        <w:left w:val="none" w:sz="0" w:space="0" w:color="auto"/>
        <w:bottom w:val="none" w:sz="0" w:space="0" w:color="auto"/>
        <w:right w:val="none" w:sz="0" w:space="0" w:color="auto"/>
      </w:divBdr>
    </w:div>
    <w:div w:id="1047606979">
      <w:bodyDiv w:val="1"/>
      <w:marLeft w:val="0"/>
      <w:marRight w:val="0"/>
      <w:marTop w:val="0"/>
      <w:marBottom w:val="0"/>
      <w:divBdr>
        <w:top w:val="none" w:sz="0" w:space="0" w:color="auto"/>
        <w:left w:val="none" w:sz="0" w:space="0" w:color="auto"/>
        <w:bottom w:val="none" w:sz="0" w:space="0" w:color="auto"/>
        <w:right w:val="none" w:sz="0" w:space="0" w:color="auto"/>
      </w:divBdr>
    </w:div>
    <w:div w:id="1047946662">
      <w:bodyDiv w:val="1"/>
      <w:marLeft w:val="0"/>
      <w:marRight w:val="0"/>
      <w:marTop w:val="0"/>
      <w:marBottom w:val="0"/>
      <w:divBdr>
        <w:top w:val="none" w:sz="0" w:space="0" w:color="auto"/>
        <w:left w:val="none" w:sz="0" w:space="0" w:color="auto"/>
        <w:bottom w:val="none" w:sz="0" w:space="0" w:color="auto"/>
        <w:right w:val="none" w:sz="0" w:space="0" w:color="auto"/>
      </w:divBdr>
    </w:div>
    <w:div w:id="1048651991">
      <w:bodyDiv w:val="1"/>
      <w:marLeft w:val="0"/>
      <w:marRight w:val="0"/>
      <w:marTop w:val="0"/>
      <w:marBottom w:val="0"/>
      <w:divBdr>
        <w:top w:val="none" w:sz="0" w:space="0" w:color="auto"/>
        <w:left w:val="none" w:sz="0" w:space="0" w:color="auto"/>
        <w:bottom w:val="none" w:sz="0" w:space="0" w:color="auto"/>
        <w:right w:val="none" w:sz="0" w:space="0" w:color="auto"/>
      </w:divBdr>
    </w:div>
    <w:div w:id="1049652763">
      <w:bodyDiv w:val="1"/>
      <w:marLeft w:val="0"/>
      <w:marRight w:val="0"/>
      <w:marTop w:val="0"/>
      <w:marBottom w:val="0"/>
      <w:divBdr>
        <w:top w:val="none" w:sz="0" w:space="0" w:color="auto"/>
        <w:left w:val="none" w:sz="0" w:space="0" w:color="auto"/>
        <w:bottom w:val="none" w:sz="0" w:space="0" w:color="auto"/>
        <w:right w:val="none" w:sz="0" w:space="0" w:color="auto"/>
      </w:divBdr>
    </w:div>
    <w:div w:id="1049962738">
      <w:bodyDiv w:val="1"/>
      <w:marLeft w:val="0"/>
      <w:marRight w:val="0"/>
      <w:marTop w:val="0"/>
      <w:marBottom w:val="0"/>
      <w:divBdr>
        <w:top w:val="none" w:sz="0" w:space="0" w:color="auto"/>
        <w:left w:val="none" w:sz="0" w:space="0" w:color="auto"/>
        <w:bottom w:val="none" w:sz="0" w:space="0" w:color="auto"/>
        <w:right w:val="none" w:sz="0" w:space="0" w:color="auto"/>
      </w:divBdr>
    </w:div>
    <w:div w:id="1050807322">
      <w:bodyDiv w:val="1"/>
      <w:marLeft w:val="0"/>
      <w:marRight w:val="0"/>
      <w:marTop w:val="0"/>
      <w:marBottom w:val="0"/>
      <w:divBdr>
        <w:top w:val="none" w:sz="0" w:space="0" w:color="auto"/>
        <w:left w:val="none" w:sz="0" w:space="0" w:color="auto"/>
        <w:bottom w:val="none" w:sz="0" w:space="0" w:color="auto"/>
        <w:right w:val="none" w:sz="0" w:space="0" w:color="auto"/>
      </w:divBdr>
    </w:div>
    <w:div w:id="1050881927">
      <w:bodyDiv w:val="1"/>
      <w:marLeft w:val="0"/>
      <w:marRight w:val="0"/>
      <w:marTop w:val="0"/>
      <w:marBottom w:val="0"/>
      <w:divBdr>
        <w:top w:val="none" w:sz="0" w:space="0" w:color="auto"/>
        <w:left w:val="none" w:sz="0" w:space="0" w:color="auto"/>
        <w:bottom w:val="none" w:sz="0" w:space="0" w:color="auto"/>
        <w:right w:val="none" w:sz="0" w:space="0" w:color="auto"/>
      </w:divBdr>
    </w:div>
    <w:div w:id="1051071594">
      <w:bodyDiv w:val="1"/>
      <w:marLeft w:val="0"/>
      <w:marRight w:val="0"/>
      <w:marTop w:val="0"/>
      <w:marBottom w:val="0"/>
      <w:divBdr>
        <w:top w:val="none" w:sz="0" w:space="0" w:color="auto"/>
        <w:left w:val="none" w:sz="0" w:space="0" w:color="auto"/>
        <w:bottom w:val="none" w:sz="0" w:space="0" w:color="auto"/>
        <w:right w:val="none" w:sz="0" w:space="0" w:color="auto"/>
      </w:divBdr>
    </w:div>
    <w:div w:id="1051491673">
      <w:bodyDiv w:val="1"/>
      <w:marLeft w:val="0"/>
      <w:marRight w:val="0"/>
      <w:marTop w:val="0"/>
      <w:marBottom w:val="0"/>
      <w:divBdr>
        <w:top w:val="none" w:sz="0" w:space="0" w:color="auto"/>
        <w:left w:val="none" w:sz="0" w:space="0" w:color="auto"/>
        <w:bottom w:val="none" w:sz="0" w:space="0" w:color="auto"/>
        <w:right w:val="none" w:sz="0" w:space="0" w:color="auto"/>
      </w:divBdr>
    </w:div>
    <w:div w:id="1051880413">
      <w:bodyDiv w:val="1"/>
      <w:marLeft w:val="0"/>
      <w:marRight w:val="0"/>
      <w:marTop w:val="0"/>
      <w:marBottom w:val="0"/>
      <w:divBdr>
        <w:top w:val="none" w:sz="0" w:space="0" w:color="auto"/>
        <w:left w:val="none" w:sz="0" w:space="0" w:color="auto"/>
        <w:bottom w:val="none" w:sz="0" w:space="0" w:color="auto"/>
        <w:right w:val="none" w:sz="0" w:space="0" w:color="auto"/>
      </w:divBdr>
    </w:div>
    <w:div w:id="1052311990">
      <w:bodyDiv w:val="1"/>
      <w:marLeft w:val="0"/>
      <w:marRight w:val="0"/>
      <w:marTop w:val="0"/>
      <w:marBottom w:val="0"/>
      <w:divBdr>
        <w:top w:val="none" w:sz="0" w:space="0" w:color="auto"/>
        <w:left w:val="none" w:sz="0" w:space="0" w:color="auto"/>
        <w:bottom w:val="none" w:sz="0" w:space="0" w:color="auto"/>
        <w:right w:val="none" w:sz="0" w:space="0" w:color="auto"/>
      </w:divBdr>
    </w:div>
    <w:div w:id="1052315123">
      <w:bodyDiv w:val="1"/>
      <w:marLeft w:val="0"/>
      <w:marRight w:val="0"/>
      <w:marTop w:val="0"/>
      <w:marBottom w:val="0"/>
      <w:divBdr>
        <w:top w:val="none" w:sz="0" w:space="0" w:color="auto"/>
        <w:left w:val="none" w:sz="0" w:space="0" w:color="auto"/>
        <w:bottom w:val="none" w:sz="0" w:space="0" w:color="auto"/>
        <w:right w:val="none" w:sz="0" w:space="0" w:color="auto"/>
      </w:divBdr>
    </w:div>
    <w:div w:id="1053773907">
      <w:bodyDiv w:val="1"/>
      <w:marLeft w:val="0"/>
      <w:marRight w:val="0"/>
      <w:marTop w:val="0"/>
      <w:marBottom w:val="0"/>
      <w:divBdr>
        <w:top w:val="none" w:sz="0" w:space="0" w:color="auto"/>
        <w:left w:val="none" w:sz="0" w:space="0" w:color="auto"/>
        <w:bottom w:val="none" w:sz="0" w:space="0" w:color="auto"/>
        <w:right w:val="none" w:sz="0" w:space="0" w:color="auto"/>
      </w:divBdr>
    </w:div>
    <w:div w:id="1054230321">
      <w:bodyDiv w:val="1"/>
      <w:marLeft w:val="0"/>
      <w:marRight w:val="0"/>
      <w:marTop w:val="0"/>
      <w:marBottom w:val="0"/>
      <w:divBdr>
        <w:top w:val="none" w:sz="0" w:space="0" w:color="auto"/>
        <w:left w:val="none" w:sz="0" w:space="0" w:color="auto"/>
        <w:bottom w:val="none" w:sz="0" w:space="0" w:color="auto"/>
        <w:right w:val="none" w:sz="0" w:space="0" w:color="auto"/>
      </w:divBdr>
    </w:div>
    <w:div w:id="1054506216">
      <w:bodyDiv w:val="1"/>
      <w:marLeft w:val="0"/>
      <w:marRight w:val="0"/>
      <w:marTop w:val="0"/>
      <w:marBottom w:val="0"/>
      <w:divBdr>
        <w:top w:val="none" w:sz="0" w:space="0" w:color="auto"/>
        <w:left w:val="none" w:sz="0" w:space="0" w:color="auto"/>
        <w:bottom w:val="none" w:sz="0" w:space="0" w:color="auto"/>
        <w:right w:val="none" w:sz="0" w:space="0" w:color="auto"/>
      </w:divBdr>
    </w:div>
    <w:div w:id="1055274773">
      <w:bodyDiv w:val="1"/>
      <w:marLeft w:val="0"/>
      <w:marRight w:val="0"/>
      <w:marTop w:val="0"/>
      <w:marBottom w:val="0"/>
      <w:divBdr>
        <w:top w:val="none" w:sz="0" w:space="0" w:color="auto"/>
        <w:left w:val="none" w:sz="0" w:space="0" w:color="auto"/>
        <w:bottom w:val="none" w:sz="0" w:space="0" w:color="auto"/>
        <w:right w:val="none" w:sz="0" w:space="0" w:color="auto"/>
      </w:divBdr>
    </w:div>
    <w:div w:id="1055349563">
      <w:bodyDiv w:val="1"/>
      <w:marLeft w:val="0"/>
      <w:marRight w:val="0"/>
      <w:marTop w:val="0"/>
      <w:marBottom w:val="0"/>
      <w:divBdr>
        <w:top w:val="none" w:sz="0" w:space="0" w:color="auto"/>
        <w:left w:val="none" w:sz="0" w:space="0" w:color="auto"/>
        <w:bottom w:val="none" w:sz="0" w:space="0" w:color="auto"/>
        <w:right w:val="none" w:sz="0" w:space="0" w:color="auto"/>
      </w:divBdr>
    </w:div>
    <w:div w:id="1055350572">
      <w:bodyDiv w:val="1"/>
      <w:marLeft w:val="0"/>
      <w:marRight w:val="0"/>
      <w:marTop w:val="0"/>
      <w:marBottom w:val="0"/>
      <w:divBdr>
        <w:top w:val="none" w:sz="0" w:space="0" w:color="auto"/>
        <w:left w:val="none" w:sz="0" w:space="0" w:color="auto"/>
        <w:bottom w:val="none" w:sz="0" w:space="0" w:color="auto"/>
        <w:right w:val="none" w:sz="0" w:space="0" w:color="auto"/>
      </w:divBdr>
    </w:div>
    <w:div w:id="1055936477">
      <w:bodyDiv w:val="1"/>
      <w:marLeft w:val="0"/>
      <w:marRight w:val="0"/>
      <w:marTop w:val="0"/>
      <w:marBottom w:val="0"/>
      <w:divBdr>
        <w:top w:val="none" w:sz="0" w:space="0" w:color="auto"/>
        <w:left w:val="none" w:sz="0" w:space="0" w:color="auto"/>
        <w:bottom w:val="none" w:sz="0" w:space="0" w:color="auto"/>
        <w:right w:val="none" w:sz="0" w:space="0" w:color="auto"/>
      </w:divBdr>
    </w:div>
    <w:div w:id="1056903116">
      <w:bodyDiv w:val="1"/>
      <w:marLeft w:val="0"/>
      <w:marRight w:val="0"/>
      <w:marTop w:val="0"/>
      <w:marBottom w:val="0"/>
      <w:divBdr>
        <w:top w:val="none" w:sz="0" w:space="0" w:color="auto"/>
        <w:left w:val="none" w:sz="0" w:space="0" w:color="auto"/>
        <w:bottom w:val="none" w:sz="0" w:space="0" w:color="auto"/>
        <w:right w:val="none" w:sz="0" w:space="0" w:color="auto"/>
      </w:divBdr>
    </w:div>
    <w:div w:id="1057162491">
      <w:bodyDiv w:val="1"/>
      <w:marLeft w:val="0"/>
      <w:marRight w:val="0"/>
      <w:marTop w:val="0"/>
      <w:marBottom w:val="0"/>
      <w:divBdr>
        <w:top w:val="none" w:sz="0" w:space="0" w:color="auto"/>
        <w:left w:val="none" w:sz="0" w:space="0" w:color="auto"/>
        <w:bottom w:val="none" w:sz="0" w:space="0" w:color="auto"/>
        <w:right w:val="none" w:sz="0" w:space="0" w:color="auto"/>
      </w:divBdr>
    </w:div>
    <w:div w:id="1057970531">
      <w:bodyDiv w:val="1"/>
      <w:marLeft w:val="0"/>
      <w:marRight w:val="0"/>
      <w:marTop w:val="0"/>
      <w:marBottom w:val="0"/>
      <w:divBdr>
        <w:top w:val="none" w:sz="0" w:space="0" w:color="auto"/>
        <w:left w:val="none" w:sz="0" w:space="0" w:color="auto"/>
        <w:bottom w:val="none" w:sz="0" w:space="0" w:color="auto"/>
        <w:right w:val="none" w:sz="0" w:space="0" w:color="auto"/>
      </w:divBdr>
    </w:div>
    <w:div w:id="1057974291">
      <w:bodyDiv w:val="1"/>
      <w:marLeft w:val="0"/>
      <w:marRight w:val="0"/>
      <w:marTop w:val="0"/>
      <w:marBottom w:val="0"/>
      <w:divBdr>
        <w:top w:val="none" w:sz="0" w:space="0" w:color="auto"/>
        <w:left w:val="none" w:sz="0" w:space="0" w:color="auto"/>
        <w:bottom w:val="none" w:sz="0" w:space="0" w:color="auto"/>
        <w:right w:val="none" w:sz="0" w:space="0" w:color="auto"/>
      </w:divBdr>
    </w:div>
    <w:div w:id="1058013383">
      <w:bodyDiv w:val="1"/>
      <w:marLeft w:val="0"/>
      <w:marRight w:val="0"/>
      <w:marTop w:val="0"/>
      <w:marBottom w:val="0"/>
      <w:divBdr>
        <w:top w:val="none" w:sz="0" w:space="0" w:color="auto"/>
        <w:left w:val="none" w:sz="0" w:space="0" w:color="auto"/>
        <w:bottom w:val="none" w:sz="0" w:space="0" w:color="auto"/>
        <w:right w:val="none" w:sz="0" w:space="0" w:color="auto"/>
      </w:divBdr>
    </w:div>
    <w:div w:id="1058430288">
      <w:bodyDiv w:val="1"/>
      <w:marLeft w:val="0"/>
      <w:marRight w:val="0"/>
      <w:marTop w:val="0"/>
      <w:marBottom w:val="0"/>
      <w:divBdr>
        <w:top w:val="none" w:sz="0" w:space="0" w:color="auto"/>
        <w:left w:val="none" w:sz="0" w:space="0" w:color="auto"/>
        <w:bottom w:val="none" w:sz="0" w:space="0" w:color="auto"/>
        <w:right w:val="none" w:sz="0" w:space="0" w:color="auto"/>
      </w:divBdr>
    </w:div>
    <w:div w:id="1058437016">
      <w:bodyDiv w:val="1"/>
      <w:marLeft w:val="0"/>
      <w:marRight w:val="0"/>
      <w:marTop w:val="0"/>
      <w:marBottom w:val="0"/>
      <w:divBdr>
        <w:top w:val="none" w:sz="0" w:space="0" w:color="auto"/>
        <w:left w:val="none" w:sz="0" w:space="0" w:color="auto"/>
        <w:bottom w:val="none" w:sz="0" w:space="0" w:color="auto"/>
        <w:right w:val="none" w:sz="0" w:space="0" w:color="auto"/>
      </w:divBdr>
    </w:div>
    <w:div w:id="1058624044">
      <w:bodyDiv w:val="1"/>
      <w:marLeft w:val="0"/>
      <w:marRight w:val="0"/>
      <w:marTop w:val="0"/>
      <w:marBottom w:val="0"/>
      <w:divBdr>
        <w:top w:val="none" w:sz="0" w:space="0" w:color="auto"/>
        <w:left w:val="none" w:sz="0" w:space="0" w:color="auto"/>
        <w:bottom w:val="none" w:sz="0" w:space="0" w:color="auto"/>
        <w:right w:val="none" w:sz="0" w:space="0" w:color="auto"/>
      </w:divBdr>
    </w:div>
    <w:div w:id="1059086262">
      <w:bodyDiv w:val="1"/>
      <w:marLeft w:val="0"/>
      <w:marRight w:val="0"/>
      <w:marTop w:val="0"/>
      <w:marBottom w:val="0"/>
      <w:divBdr>
        <w:top w:val="none" w:sz="0" w:space="0" w:color="auto"/>
        <w:left w:val="none" w:sz="0" w:space="0" w:color="auto"/>
        <w:bottom w:val="none" w:sz="0" w:space="0" w:color="auto"/>
        <w:right w:val="none" w:sz="0" w:space="0" w:color="auto"/>
      </w:divBdr>
    </w:div>
    <w:div w:id="1059090088">
      <w:bodyDiv w:val="1"/>
      <w:marLeft w:val="0"/>
      <w:marRight w:val="0"/>
      <w:marTop w:val="0"/>
      <w:marBottom w:val="0"/>
      <w:divBdr>
        <w:top w:val="none" w:sz="0" w:space="0" w:color="auto"/>
        <w:left w:val="none" w:sz="0" w:space="0" w:color="auto"/>
        <w:bottom w:val="none" w:sz="0" w:space="0" w:color="auto"/>
        <w:right w:val="none" w:sz="0" w:space="0" w:color="auto"/>
      </w:divBdr>
    </w:div>
    <w:div w:id="1059862748">
      <w:bodyDiv w:val="1"/>
      <w:marLeft w:val="0"/>
      <w:marRight w:val="0"/>
      <w:marTop w:val="0"/>
      <w:marBottom w:val="0"/>
      <w:divBdr>
        <w:top w:val="none" w:sz="0" w:space="0" w:color="auto"/>
        <w:left w:val="none" w:sz="0" w:space="0" w:color="auto"/>
        <w:bottom w:val="none" w:sz="0" w:space="0" w:color="auto"/>
        <w:right w:val="none" w:sz="0" w:space="0" w:color="auto"/>
      </w:divBdr>
    </w:div>
    <w:div w:id="1062488178">
      <w:bodyDiv w:val="1"/>
      <w:marLeft w:val="0"/>
      <w:marRight w:val="0"/>
      <w:marTop w:val="0"/>
      <w:marBottom w:val="0"/>
      <w:divBdr>
        <w:top w:val="none" w:sz="0" w:space="0" w:color="auto"/>
        <w:left w:val="none" w:sz="0" w:space="0" w:color="auto"/>
        <w:bottom w:val="none" w:sz="0" w:space="0" w:color="auto"/>
        <w:right w:val="none" w:sz="0" w:space="0" w:color="auto"/>
      </w:divBdr>
    </w:div>
    <w:div w:id="1063680235">
      <w:bodyDiv w:val="1"/>
      <w:marLeft w:val="0"/>
      <w:marRight w:val="0"/>
      <w:marTop w:val="0"/>
      <w:marBottom w:val="0"/>
      <w:divBdr>
        <w:top w:val="none" w:sz="0" w:space="0" w:color="auto"/>
        <w:left w:val="none" w:sz="0" w:space="0" w:color="auto"/>
        <w:bottom w:val="none" w:sz="0" w:space="0" w:color="auto"/>
        <w:right w:val="none" w:sz="0" w:space="0" w:color="auto"/>
      </w:divBdr>
    </w:div>
    <w:div w:id="1063716522">
      <w:bodyDiv w:val="1"/>
      <w:marLeft w:val="0"/>
      <w:marRight w:val="0"/>
      <w:marTop w:val="0"/>
      <w:marBottom w:val="0"/>
      <w:divBdr>
        <w:top w:val="none" w:sz="0" w:space="0" w:color="auto"/>
        <w:left w:val="none" w:sz="0" w:space="0" w:color="auto"/>
        <w:bottom w:val="none" w:sz="0" w:space="0" w:color="auto"/>
        <w:right w:val="none" w:sz="0" w:space="0" w:color="auto"/>
      </w:divBdr>
    </w:div>
    <w:div w:id="1063873441">
      <w:bodyDiv w:val="1"/>
      <w:marLeft w:val="0"/>
      <w:marRight w:val="0"/>
      <w:marTop w:val="0"/>
      <w:marBottom w:val="0"/>
      <w:divBdr>
        <w:top w:val="none" w:sz="0" w:space="0" w:color="auto"/>
        <w:left w:val="none" w:sz="0" w:space="0" w:color="auto"/>
        <w:bottom w:val="none" w:sz="0" w:space="0" w:color="auto"/>
        <w:right w:val="none" w:sz="0" w:space="0" w:color="auto"/>
      </w:divBdr>
    </w:div>
    <w:div w:id="1066341421">
      <w:bodyDiv w:val="1"/>
      <w:marLeft w:val="0"/>
      <w:marRight w:val="0"/>
      <w:marTop w:val="0"/>
      <w:marBottom w:val="0"/>
      <w:divBdr>
        <w:top w:val="none" w:sz="0" w:space="0" w:color="auto"/>
        <w:left w:val="none" w:sz="0" w:space="0" w:color="auto"/>
        <w:bottom w:val="none" w:sz="0" w:space="0" w:color="auto"/>
        <w:right w:val="none" w:sz="0" w:space="0" w:color="auto"/>
      </w:divBdr>
    </w:div>
    <w:div w:id="1066420994">
      <w:bodyDiv w:val="1"/>
      <w:marLeft w:val="0"/>
      <w:marRight w:val="0"/>
      <w:marTop w:val="0"/>
      <w:marBottom w:val="0"/>
      <w:divBdr>
        <w:top w:val="none" w:sz="0" w:space="0" w:color="auto"/>
        <w:left w:val="none" w:sz="0" w:space="0" w:color="auto"/>
        <w:bottom w:val="none" w:sz="0" w:space="0" w:color="auto"/>
        <w:right w:val="none" w:sz="0" w:space="0" w:color="auto"/>
      </w:divBdr>
    </w:div>
    <w:div w:id="1068461531">
      <w:bodyDiv w:val="1"/>
      <w:marLeft w:val="0"/>
      <w:marRight w:val="0"/>
      <w:marTop w:val="0"/>
      <w:marBottom w:val="0"/>
      <w:divBdr>
        <w:top w:val="none" w:sz="0" w:space="0" w:color="auto"/>
        <w:left w:val="none" w:sz="0" w:space="0" w:color="auto"/>
        <w:bottom w:val="none" w:sz="0" w:space="0" w:color="auto"/>
        <w:right w:val="none" w:sz="0" w:space="0" w:color="auto"/>
      </w:divBdr>
    </w:div>
    <w:div w:id="1068572188">
      <w:bodyDiv w:val="1"/>
      <w:marLeft w:val="0"/>
      <w:marRight w:val="0"/>
      <w:marTop w:val="0"/>
      <w:marBottom w:val="0"/>
      <w:divBdr>
        <w:top w:val="none" w:sz="0" w:space="0" w:color="auto"/>
        <w:left w:val="none" w:sz="0" w:space="0" w:color="auto"/>
        <w:bottom w:val="none" w:sz="0" w:space="0" w:color="auto"/>
        <w:right w:val="none" w:sz="0" w:space="0" w:color="auto"/>
      </w:divBdr>
    </w:div>
    <w:div w:id="1069109771">
      <w:bodyDiv w:val="1"/>
      <w:marLeft w:val="0"/>
      <w:marRight w:val="0"/>
      <w:marTop w:val="0"/>
      <w:marBottom w:val="0"/>
      <w:divBdr>
        <w:top w:val="none" w:sz="0" w:space="0" w:color="auto"/>
        <w:left w:val="none" w:sz="0" w:space="0" w:color="auto"/>
        <w:bottom w:val="none" w:sz="0" w:space="0" w:color="auto"/>
        <w:right w:val="none" w:sz="0" w:space="0" w:color="auto"/>
      </w:divBdr>
    </w:div>
    <w:div w:id="1069419917">
      <w:bodyDiv w:val="1"/>
      <w:marLeft w:val="0"/>
      <w:marRight w:val="0"/>
      <w:marTop w:val="0"/>
      <w:marBottom w:val="0"/>
      <w:divBdr>
        <w:top w:val="none" w:sz="0" w:space="0" w:color="auto"/>
        <w:left w:val="none" w:sz="0" w:space="0" w:color="auto"/>
        <w:bottom w:val="none" w:sz="0" w:space="0" w:color="auto"/>
        <w:right w:val="none" w:sz="0" w:space="0" w:color="auto"/>
      </w:divBdr>
    </w:div>
    <w:div w:id="1070006655">
      <w:bodyDiv w:val="1"/>
      <w:marLeft w:val="0"/>
      <w:marRight w:val="0"/>
      <w:marTop w:val="0"/>
      <w:marBottom w:val="0"/>
      <w:divBdr>
        <w:top w:val="none" w:sz="0" w:space="0" w:color="auto"/>
        <w:left w:val="none" w:sz="0" w:space="0" w:color="auto"/>
        <w:bottom w:val="none" w:sz="0" w:space="0" w:color="auto"/>
        <w:right w:val="none" w:sz="0" w:space="0" w:color="auto"/>
      </w:divBdr>
    </w:div>
    <w:div w:id="1070037233">
      <w:bodyDiv w:val="1"/>
      <w:marLeft w:val="0"/>
      <w:marRight w:val="0"/>
      <w:marTop w:val="0"/>
      <w:marBottom w:val="0"/>
      <w:divBdr>
        <w:top w:val="none" w:sz="0" w:space="0" w:color="auto"/>
        <w:left w:val="none" w:sz="0" w:space="0" w:color="auto"/>
        <w:bottom w:val="none" w:sz="0" w:space="0" w:color="auto"/>
        <w:right w:val="none" w:sz="0" w:space="0" w:color="auto"/>
      </w:divBdr>
    </w:div>
    <w:div w:id="1070344798">
      <w:bodyDiv w:val="1"/>
      <w:marLeft w:val="0"/>
      <w:marRight w:val="0"/>
      <w:marTop w:val="0"/>
      <w:marBottom w:val="0"/>
      <w:divBdr>
        <w:top w:val="none" w:sz="0" w:space="0" w:color="auto"/>
        <w:left w:val="none" w:sz="0" w:space="0" w:color="auto"/>
        <w:bottom w:val="none" w:sz="0" w:space="0" w:color="auto"/>
        <w:right w:val="none" w:sz="0" w:space="0" w:color="auto"/>
      </w:divBdr>
    </w:div>
    <w:div w:id="1070688050">
      <w:bodyDiv w:val="1"/>
      <w:marLeft w:val="0"/>
      <w:marRight w:val="0"/>
      <w:marTop w:val="0"/>
      <w:marBottom w:val="0"/>
      <w:divBdr>
        <w:top w:val="none" w:sz="0" w:space="0" w:color="auto"/>
        <w:left w:val="none" w:sz="0" w:space="0" w:color="auto"/>
        <w:bottom w:val="none" w:sz="0" w:space="0" w:color="auto"/>
        <w:right w:val="none" w:sz="0" w:space="0" w:color="auto"/>
      </w:divBdr>
    </w:div>
    <w:div w:id="1071317253">
      <w:bodyDiv w:val="1"/>
      <w:marLeft w:val="0"/>
      <w:marRight w:val="0"/>
      <w:marTop w:val="0"/>
      <w:marBottom w:val="0"/>
      <w:divBdr>
        <w:top w:val="none" w:sz="0" w:space="0" w:color="auto"/>
        <w:left w:val="none" w:sz="0" w:space="0" w:color="auto"/>
        <w:bottom w:val="none" w:sz="0" w:space="0" w:color="auto"/>
        <w:right w:val="none" w:sz="0" w:space="0" w:color="auto"/>
      </w:divBdr>
    </w:div>
    <w:div w:id="1072432972">
      <w:bodyDiv w:val="1"/>
      <w:marLeft w:val="0"/>
      <w:marRight w:val="0"/>
      <w:marTop w:val="0"/>
      <w:marBottom w:val="0"/>
      <w:divBdr>
        <w:top w:val="none" w:sz="0" w:space="0" w:color="auto"/>
        <w:left w:val="none" w:sz="0" w:space="0" w:color="auto"/>
        <w:bottom w:val="none" w:sz="0" w:space="0" w:color="auto"/>
        <w:right w:val="none" w:sz="0" w:space="0" w:color="auto"/>
      </w:divBdr>
    </w:div>
    <w:div w:id="1073742086">
      <w:bodyDiv w:val="1"/>
      <w:marLeft w:val="0"/>
      <w:marRight w:val="0"/>
      <w:marTop w:val="0"/>
      <w:marBottom w:val="0"/>
      <w:divBdr>
        <w:top w:val="none" w:sz="0" w:space="0" w:color="auto"/>
        <w:left w:val="none" w:sz="0" w:space="0" w:color="auto"/>
        <w:bottom w:val="none" w:sz="0" w:space="0" w:color="auto"/>
        <w:right w:val="none" w:sz="0" w:space="0" w:color="auto"/>
      </w:divBdr>
    </w:div>
    <w:div w:id="1074082996">
      <w:bodyDiv w:val="1"/>
      <w:marLeft w:val="0"/>
      <w:marRight w:val="0"/>
      <w:marTop w:val="0"/>
      <w:marBottom w:val="0"/>
      <w:divBdr>
        <w:top w:val="none" w:sz="0" w:space="0" w:color="auto"/>
        <w:left w:val="none" w:sz="0" w:space="0" w:color="auto"/>
        <w:bottom w:val="none" w:sz="0" w:space="0" w:color="auto"/>
        <w:right w:val="none" w:sz="0" w:space="0" w:color="auto"/>
      </w:divBdr>
    </w:div>
    <w:div w:id="1074203084">
      <w:bodyDiv w:val="1"/>
      <w:marLeft w:val="0"/>
      <w:marRight w:val="0"/>
      <w:marTop w:val="0"/>
      <w:marBottom w:val="0"/>
      <w:divBdr>
        <w:top w:val="none" w:sz="0" w:space="0" w:color="auto"/>
        <w:left w:val="none" w:sz="0" w:space="0" w:color="auto"/>
        <w:bottom w:val="none" w:sz="0" w:space="0" w:color="auto"/>
        <w:right w:val="none" w:sz="0" w:space="0" w:color="auto"/>
      </w:divBdr>
    </w:div>
    <w:div w:id="1075084606">
      <w:bodyDiv w:val="1"/>
      <w:marLeft w:val="0"/>
      <w:marRight w:val="0"/>
      <w:marTop w:val="0"/>
      <w:marBottom w:val="0"/>
      <w:divBdr>
        <w:top w:val="none" w:sz="0" w:space="0" w:color="auto"/>
        <w:left w:val="none" w:sz="0" w:space="0" w:color="auto"/>
        <w:bottom w:val="none" w:sz="0" w:space="0" w:color="auto"/>
        <w:right w:val="none" w:sz="0" w:space="0" w:color="auto"/>
      </w:divBdr>
    </w:div>
    <w:div w:id="1075278668">
      <w:bodyDiv w:val="1"/>
      <w:marLeft w:val="0"/>
      <w:marRight w:val="0"/>
      <w:marTop w:val="0"/>
      <w:marBottom w:val="0"/>
      <w:divBdr>
        <w:top w:val="none" w:sz="0" w:space="0" w:color="auto"/>
        <w:left w:val="none" w:sz="0" w:space="0" w:color="auto"/>
        <w:bottom w:val="none" w:sz="0" w:space="0" w:color="auto"/>
        <w:right w:val="none" w:sz="0" w:space="0" w:color="auto"/>
      </w:divBdr>
    </w:div>
    <w:div w:id="1076122695">
      <w:bodyDiv w:val="1"/>
      <w:marLeft w:val="0"/>
      <w:marRight w:val="0"/>
      <w:marTop w:val="0"/>
      <w:marBottom w:val="0"/>
      <w:divBdr>
        <w:top w:val="none" w:sz="0" w:space="0" w:color="auto"/>
        <w:left w:val="none" w:sz="0" w:space="0" w:color="auto"/>
        <w:bottom w:val="none" w:sz="0" w:space="0" w:color="auto"/>
        <w:right w:val="none" w:sz="0" w:space="0" w:color="auto"/>
      </w:divBdr>
    </w:div>
    <w:div w:id="1076319430">
      <w:bodyDiv w:val="1"/>
      <w:marLeft w:val="0"/>
      <w:marRight w:val="0"/>
      <w:marTop w:val="0"/>
      <w:marBottom w:val="0"/>
      <w:divBdr>
        <w:top w:val="none" w:sz="0" w:space="0" w:color="auto"/>
        <w:left w:val="none" w:sz="0" w:space="0" w:color="auto"/>
        <w:bottom w:val="none" w:sz="0" w:space="0" w:color="auto"/>
        <w:right w:val="none" w:sz="0" w:space="0" w:color="auto"/>
      </w:divBdr>
    </w:div>
    <w:div w:id="1076901203">
      <w:bodyDiv w:val="1"/>
      <w:marLeft w:val="0"/>
      <w:marRight w:val="0"/>
      <w:marTop w:val="0"/>
      <w:marBottom w:val="0"/>
      <w:divBdr>
        <w:top w:val="none" w:sz="0" w:space="0" w:color="auto"/>
        <w:left w:val="none" w:sz="0" w:space="0" w:color="auto"/>
        <w:bottom w:val="none" w:sz="0" w:space="0" w:color="auto"/>
        <w:right w:val="none" w:sz="0" w:space="0" w:color="auto"/>
      </w:divBdr>
    </w:div>
    <w:div w:id="1076971685">
      <w:bodyDiv w:val="1"/>
      <w:marLeft w:val="0"/>
      <w:marRight w:val="0"/>
      <w:marTop w:val="0"/>
      <w:marBottom w:val="0"/>
      <w:divBdr>
        <w:top w:val="none" w:sz="0" w:space="0" w:color="auto"/>
        <w:left w:val="none" w:sz="0" w:space="0" w:color="auto"/>
        <w:bottom w:val="none" w:sz="0" w:space="0" w:color="auto"/>
        <w:right w:val="none" w:sz="0" w:space="0" w:color="auto"/>
      </w:divBdr>
    </w:div>
    <w:div w:id="1077168989">
      <w:bodyDiv w:val="1"/>
      <w:marLeft w:val="0"/>
      <w:marRight w:val="0"/>
      <w:marTop w:val="0"/>
      <w:marBottom w:val="0"/>
      <w:divBdr>
        <w:top w:val="none" w:sz="0" w:space="0" w:color="auto"/>
        <w:left w:val="none" w:sz="0" w:space="0" w:color="auto"/>
        <w:bottom w:val="none" w:sz="0" w:space="0" w:color="auto"/>
        <w:right w:val="none" w:sz="0" w:space="0" w:color="auto"/>
      </w:divBdr>
    </w:div>
    <w:div w:id="1077485104">
      <w:bodyDiv w:val="1"/>
      <w:marLeft w:val="0"/>
      <w:marRight w:val="0"/>
      <w:marTop w:val="0"/>
      <w:marBottom w:val="0"/>
      <w:divBdr>
        <w:top w:val="none" w:sz="0" w:space="0" w:color="auto"/>
        <w:left w:val="none" w:sz="0" w:space="0" w:color="auto"/>
        <w:bottom w:val="none" w:sz="0" w:space="0" w:color="auto"/>
        <w:right w:val="none" w:sz="0" w:space="0" w:color="auto"/>
      </w:divBdr>
    </w:div>
    <w:div w:id="1077551133">
      <w:bodyDiv w:val="1"/>
      <w:marLeft w:val="0"/>
      <w:marRight w:val="0"/>
      <w:marTop w:val="0"/>
      <w:marBottom w:val="0"/>
      <w:divBdr>
        <w:top w:val="none" w:sz="0" w:space="0" w:color="auto"/>
        <w:left w:val="none" w:sz="0" w:space="0" w:color="auto"/>
        <w:bottom w:val="none" w:sz="0" w:space="0" w:color="auto"/>
        <w:right w:val="none" w:sz="0" w:space="0" w:color="auto"/>
      </w:divBdr>
    </w:div>
    <w:div w:id="1077556729">
      <w:bodyDiv w:val="1"/>
      <w:marLeft w:val="0"/>
      <w:marRight w:val="0"/>
      <w:marTop w:val="0"/>
      <w:marBottom w:val="0"/>
      <w:divBdr>
        <w:top w:val="none" w:sz="0" w:space="0" w:color="auto"/>
        <w:left w:val="none" w:sz="0" w:space="0" w:color="auto"/>
        <w:bottom w:val="none" w:sz="0" w:space="0" w:color="auto"/>
        <w:right w:val="none" w:sz="0" w:space="0" w:color="auto"/>
      </w:divBdr>
    </w:div>
    <w:div w:id="1078598817">
      <w:bodyDiv w:val="1"/>
      <w:marLeft w:val="0"/>
      <w:marRight w:val="0"/>
      <w:marTop w:val="0"/>
      <w:marBottom w:val="0"/>
      <w:divBdr>
        <w:top w:val="none" w:sz="0" w:space="0" w:color="auto"/>
        <w:left w:val="none" w:sz="0" w:space="0" w:color="auto"/>
        <w:bottom w:val="none" w:sz="0" w:space="0" w:color="auto"/>
        <w:right w:val="none" w:sz="0" w:space="0" w:color="auto"/>
      </w:divBdr>
    </w:div>
    <w:div w:id="1078791072">
      <w:bodyDiv w:val="1"/>
      <w:marLeft w:val="0"/>
      <w:marRight w:val="0"/>
      <w:marTop w:val="0"/>
      <w:marBottom w:val="0"/>
      <w:divBdr>
        <w:top w:val="none" w:sz="0" w:space="0" w:color="auto"/>
        <w:left w:val="none" w:sz="0" w:space="0" w:color="auto"/>
        <w:bottom w:val="none" w:sz="0" w:space="0" w:color="auto"/>
        <w:right w:val="none" w:sz="0" w:space="0" w:color="auto"/>
      </w:divBdr>
    </w:div>
    <w:div w:id="1078869261">
      <w:bodyDiv w:val="1"/>
      <w:marLeft w:val="0"/>
      <w:marRight w:val="0"/>
      <w:marTop w:val="0"/>
      <w:marBottom w:val="0"/>
      <w:divBdr>
        <w:top w:val="none" w:sz="0" w:space="0" w:color="auto"/>
        <w:left w:val="none" w:sz="0" w:space="0" w:color="auto"/>
        <w:bottom w:val="none" w:sz="0" w:space="0" w:color="auto"/>
        <w:right w:val="none" w:sz="0" w:space="0" w:color="auto"/>
      </w:divBdr>
    </w:div>
    <w:div w:id="1079599304">
      <w:bodyDiv w:val="1"/>
      <w:marLeft w:val="0"/>
      <w:marRight w:val="0"/>
      <w:marTop w:val="0"/>
      <w:marBottom w:val="0"/>
      <w:divBdr>
        <w:top w:val="none" w:sz="0" w:space="0" w:color="auto"/>
        <w:left w:val="none" w:sz="0" w:space="0" w:color="auto"/>
        <w:bottom w:val="none" w:sz="0" w:space="0" w:color="auto"/>
        <w:right w:val="none" w:sz="0" w:space="0" w:color="auto"/>
      </w:divBdr>
    </w:div>
    <w:div w:id="1080174413">
      <w:bodyDiv w:val="1"/>
      <w:marLeft w:val="0"/>
      <w:marRight w:val="0"/>
      <w:marTop w:val="0"/>
      <w:marBottom w:val="0"/>
      <w:divBdr>
        <w:top w:val="none" w:sz="0" w:space="0" w:color="auto"/>
        <w:left w:val="none" w:sz="0" w:space="0" w:color="auto"/>
        <w:bottom w:val="none" w:sz="0" w:space="0" w:color="auto"/>
        <w:right w:val="none" w:sz="0" w:space="0" w:color="auto"/>
      </w:divBdr>
    </w:div>
    <w:div w:id="1080327021">
      <w:bodyDiv w:val="1"/>
      <w:marLeft w:val="0"/>
      <w:marRight w:val="0"/>
      <w:marTop w:val="0"/>
      <w:marBottom w:val="0"/>
      <w:divBdr>
        <w:top w:val="none" w:sz="0" w:space="0" w:color="auto"/>
        <w:left w:val="none" w:sz="0" w:space="0" w:color="auto"/>
        <w:bottom w:val="none" w:sz="0" w:space="0" w:color="auto"/>
        <w:right w:val="none" w:sz="0" w:space="0" w:color="auto"/>
      </w:divBdr>
    </w:div>
    <w:div w:id="1080368287">
      <w:bodyDiv w:val="1"/>
      <w:marLeft w:val="0"/>
      <w:marRight w:val="0"/>
      <w:marTop w:val="0"/>
      <w:marBottom w:val="0"/>
      <w:divBdr>
        <w:top w:val="none" w:sz="0" w:space="0" w:color="auto"/>
        <w:left w:val="none" w:sz="0" w:space="0" w:color="auto"/>
        <w:bottom w:val="none" w:sz="0" w:space="0" w:color="auto"/>
        <w:right w:val="none" w:sz="0" w:space="0" w:color="auto"/>
      </w:divBdr>
    </w:div>
    <w:div w:id="1080906471">
      <w:bodyDiv w:val="1"/>
      <w:marLeft w:val="0"/>
      <w:marRight w:val="0"/>
      <w:marTop w:val="0"/>
      <w:marBottom w:val="0"/>
      <w:divBdr>
        <w:top w:val="none" w:sz="0" w:space="0" w:color="auto"/>
        <w:left w:val="none" w:sz="0" w:space="0" w:color="auto"/>
        <w:bottom w:val="none" w:sz="0" w:space="0" w:color="auto"/>
        <w:right w:val="none" w:sz="0" w:space="0" w:color="auto"/>
      </w:divBdr>
    </w:div>
    <w:div w:id="1081412442">
      <w:bodyDiv w:val="1"/>
      <w:marLeft w:val="0"/>
      <w:marRight w:val="0"/>
      <w:marTop w:val="0"/>
      <w:marBottom w:val="0"/>
      <w:divBdr>
        <w:top w:val="none" w:sz="0" w:space="0" w:color="auto"/>
        <w:left w:val="none" w:sz="0" w:space="0" w:color="auto"/>
        <w:bottom w:val="none" w:sz="0" w:space="0" w:color="auto"/>
        <w:right w:val="none" w:sz="0" w:space="0" w:color="auto"/>
      </w:divBdr>
    </w:div>
    <w:div w:id="1082605317">
      <w:bodyDiv w:val="1"/>
      <w:marLeft w:val="0"/>
      <w:marRight w:val="0"/>
      <w:marTop w:val="0"/>
      <w:marBottom w:val="0"/>
      <w:divBdr>
        <w:top w:val="none" w:sz="0" w:space="0" w:color="auto"/>
        <w:left w:val="none" w:sz="0" w:space="0" w:color="auto"/>
        <w:bottom w:val="none" w:sz="0" w:space="0" w:color="auto"/>
        <w:right w:val="none" w:sz="0" w:space="0" w:color="auto"/>
      </w:divBdr>
    </w:div>
    <w:div w:id="1083332429">
      <w:bodyDiv w:val="1"/>
      <w:marLeft w:val="0"/>
      <w:marRight w:val="0"/>
      <w:marTop w:val="0"/>
      <w:marBottom w:val="0"/>
      <w:divBdr>
        <w:top w:val="none" w:sz="0" w:space="0" w:color="auto"/>
        <w:left w:val="none" w:sz="0" w:space="0" w:color="auto"/>
        <w:bottom w:val="none" w:sz="0" w:space="0" w:color="auto"/>
        <w:right w:val="none" w:sz="0" w:space="0" w:color="auto"/>
      </w:divBdr>
    </w:div>
    <w:div w:id="1083572261">
      <w:bodyDiv w:val="1"/>
      <w:marLeft w:val="0"/>
      <w:marRight w:val="0"/>
      <w:marTop w:val="0"/>
      <w:marBottom w:val="0"/>
      <w:divBdr>
        <w:top w:val="none" w:sz="0" w:space="0" w:color="auto"/>
        <w:left w:val="none" w:sz="0" w:space="0" w:color="auto"/>
        <w:bottom w:val="none" w:sz="0" w:space="0" w:color="auto"/>
        <w:right w:val="none" w:sz="0" w:space="0" w:color="auto"/>
      </w:divBdr>
    </w:div>
    <w:div w:id="1084186309">
      <w:bodyDiv w:val="1"/>
      <w:marLeft w:val="0"/>
      <w:marRight w:val="0"/>
      <w:marTop w:val="0"/>
      <w:marBottom w:val="0"/>
      <w:divBdr>
        <w:top w:val="none" w:sz="0" w:space="0" w:color="auto"/>
        <w:left w:val="none" w:sz="0" w:space="0" w:color="auto"/>
        <w:bottom w:val="none" w:sz="0" w:space="0" w:color="auto"/>
        <w:right w:val="none" w:sz="0" w:space="0" w:color="auto"/>
      </w:divBdr>
    </w:div>
    <w:div w:id="1084258884">
      <w:bodyDiv w:val="1"/>
      <w:marLeft w:val="0"/>
      <w:marRight w:val="0"/>
      <w:marTop w:val="0"/>
      <w:marBottom w:val="0"/>
      <w:divBdr>
        <w:top w:val="none" w:sz="0" w:space="0" w:color="auto"/>
        <w:left w:val="none" w:sz="0" w:space="0" w:color="auto"/>
        <w:bottom w:val="none" w:sz="0" w:space="0" w:color="auto"/>
        <w:right w:val="none" w:sz="0" w:space="0" w:color="auto"/>
      </w:divBdr>
    </w:div>
    <w:div w:id="1084303014">
      <w:bodyDiv w:val="1"/>
      <w:marLeft w:val="0"/>
      <w:marRight w:val="0"/>
      <w:marTop w:val="0"/>
      <w:marBottom w:val="0"/>
      <w:divBdr>
        <w:top w:val="none" w:sz="0" w:space="0" w:color="auto"/>
        <w:left w:val="none" w:sz="0" w:space="0" w:color="auto"/>
        <w:bottom w:val="none" w:sz="0" w:space="0" w:color="auto"/>
        <w:right w:val="none" w:sz="0" w:space="0" w:color="auto"/>
      </w:divBdr>
    </w:div>
    <w:div w:id="1085154605">
      <w:bodyDiv w:val="1"/>
      <w:marLeft w:val="0"/>
      <w:marRight w:val="0"/>
      <w:marTop w:val="0"/>
      <w:marBottom w:val="0"/>
      <w:divBdr>
        <w:top w:val="none" w:sz="0" w:space="0" w:color="auto"/>
        <w:left w:val="none" w:sz="0" w:space="0" w:color="auto"/>
        <w:bottom w:val="none" w:sz="0" w:space="0" w:color="auto"/>
        <w:right w:val="none" w:sz="0" w:space="0" w:color="auto"/>
      </w:divBdr>
    </w:div>
    <w:div w:id="1085373958">
      <w:bodyDiv w:val="1"/>
      <w:marLeft w:val="0"/>
      <w:marRight w:val="0"/>
      <w:marTop w:val="0"/>
      <w:marBottom w:val="0"/>
      <w:divBdr>
        <w:top w:val="none" w:sz="0" w:space="0" w:color="auto"/>
        <w:left w:val="none" w:sz="0" w:space="0" w:color="auto"/>
        <w:bottom w:val="none" w:sz="0" w:space="0" w:color="auto"/>
        <w:right w:val="none" w:sz="0" w:space="0" w:color="auto"/>
      </w:divBdr>
    </w:div>
    <w:div w:id="1085416257">
      <w:bodyDiv w:val="1"/>
      <w:marLeft w:val="0"/>
      <w:marRight w:val="0"/>
      <w:marTop w:val="0"/>
      <w:marBottom w:val="0"/>
      <w:divBdr>
        <w:top w:val="none" w:sz="0" w:space="0" w:color="auto"/>
        <w:left w:val="none" w:sz="0" w:space="0" w:color="auto"/>
        <w:bottom w:val="none" w:sz="0" w:space="0" w:color="auto"/>
        <w:right w:val="none" w:sz="0" w:space="0" w:color="auto"/>
      </w:divBdr>
    </w:div>
    <w:div w:id="1089472964">
      <w:bodyDiv w:val="1"/>
      <w:marLeft w:val="0"/>
      <w:marRight w:val="0"/>
      <w:marTop w:val="0"/>
      <w:marBottom w:val="0"/>
      <w:divBdr>
        <w:top w:val="none" w:sz="0" w:space="0" w:color="auto"/>
        <w:left w:val="none" w:sz="0" w:space="0" w:color="auto"/>
        <w:bottom w:val="none" w:sz="0" w:space="0" w:color="auto"/>
        <w:right w:val="none" w:sz="0" w:space="0" w:color="auto"/>
      </w:divBdr>
    </w:div>
    <w:div w:id="1089540668">
      <w:bodyDiv w:val="1"/>
      <w:marLeft w:val="0"/>
      <w:marRight w:val="0"/>
      <w:marTop w:val="0"/>
      <w:marBottom w:val="0"/>
      <w:divBdr>
        <w:top w:val="none" w:sz="0" w:space="0" w:color="auto"/>
        <w:left w:val="none" w:sz="0" w:space="0" w:color="auto"/>
        <w:bottom w:val="none" w:sz="0" w:space="0" w:color="auto"/>
        <w:right w:val="none" w:sz="0" w:space="0" w:color="auto"/>
      </w:divBdr>
    </w:div>
    <w:div w:id="1089547396">
      <w:bodyDiv w:val="1"/>
      <w:marLeft w:val="0"/>
      <w:marRight w:val="0"/>
      <w:marTop w:val="0"/>
      <w:marBottom w:val="0"/>
      <w:divBdr>
        <w:top w:val="none" w:sz="0" w:space="0" w:color="auto"/>
        <w:left w:val="none" w:sz="0" w:space="0" w:color="auto"/>
        <w:bottom w:val="none" w:sz="0" w:space="0" w:color="auto"/>
        <w:right w:val="none" w:sz="0" w:space="0" w:color="auto"/>
      </w:divBdr>
    </w:div>
    <w:div w:id="1090081085">
      <w:bodyDiv w:val="1"/>
      <w:marLeft w:val="0"/>
      <w:marRight w:val="0"/>
      <w:marTop w:val="0"/>
      <w:marBottom w:val="0"/>
      <w:divBdr>
        <w:top w:val="none" w:sz="0" w:space="0" w:color="auto"/>
        <w:left w:val="none" w:sz="0" w:space="0" w:color="auto"/>
        <w:bottom w:val="none" w:sz="0" w:space="0" w:color="auto"/>
        <w:right w:val="none" w:sz="0" w:space="0" w:color="auto"/>
      </w:divBdr>
    </w:div>
    <w:div w:id="1090272095">
      <w:bodyDiv w:val="1"/>
      <w:marLeft w:val="0"/>
      <w:marRight w:val="0"/>
      <w:marTop w:val="0"/>
      <w:marBottom w:val="0"/>
      <w:divBdr>
        <w:top w:val="none" w:sz="0" w:space="0" w:color="auto"/>
        <w:left w:val="none" w:sz="0" w:space="0" w:color="auto"/>
        <w:bottom w:val="none" w:sz="0" w:space="0" w:color="auto"/>
        <w:right w:val="none" w:sz="0" w:space="0" w:color="auto"/>
      </w:divBdr>
    </w:div>
    <w:div w:id="1090352299">
      <w:bodyDiv w:val="1"/>
      <w:marLeft w:val="0"/>
      <w:marRight w:val="0"/>
      <w:marTop w:val="0"/>
      <w:marBottom w:val="0"/>
      <w:divBdr>
        <w:top w:val="none" w:sz="0" w:space="0" w:color="auto"/>
        <w:left w:val="none" w:sz="0" w:space="0" w:color="auto"/>
        <w:bottom w:val="none" w:sz="0" w:space="0" w:color="auto"/>
        <w:right w:val="none" w:sz="0" w:space="0" w:color="auto"/>
      </w:divBdr>
    </w:div>
    <w:div w:id="1090542943">
      <w:bodyDiv w:val="1"/>
      <w:marLeft w:val="0"/>
      <w:marRight w:val="0"/>
      <w:marTop w:val="0"/>
      <w:marBottom w:val="0"/>
      <w:divBdr>
        <w:top w:val="none" w:sz="0" w:space="0" w:color="auto"/>
        <w:left w:val="none" w:sz="0" w:space="0" w:color="auto"/>
        <w:bottom w:val="none" w:sz="0" w:space="0" w:color="auto"/>
        <w:right w:val="none" w:sz="0" w:space="0" w:color="auto"/>
      </w:divBdr>
    </w:div>
    <w:div w:id="1091246029">
      <w:bodyDiv w:val="1"/>
      <w:marLeft w:val="0"/>
      <w:marRight w:val="0"/>
      <w:marTop w:val="0"/>
      <w:marBottom w:val="0"/>
      <w:divBdr>
        <w:top w:val="none" w:sz="0" w:space="0" w:color="auto"/>
        <w:left w:val="none" w:sz="0" w:space="0" w:color="auto"/>
        <w:bottom w:val="none" w:sz="0" w:space="0" w:color="auto"/>
        <w:right w:val="none" w:sz="0" w:space="0" w:color="auto"/>
      </w:divBdr>
    </w:div>
    <w:div w:id="1092778107">
      <w:bodyDiv w:val="1"/>
      <w:marLeft w:val="0"/>
      <w:marRight w:val="0"/>
      <w:marTop w:val="0"/>
      <w:marBottom w:val="0"/>
      <w:divBdr>
        <w:top w:val="none" w:sz="0" w:space="0" w:color="auto"/>
        <w:left w:val="none" w:sz="0" w:space="0" w:color="auto"/>
        <w:bottom w:val="none" w:sz="0" w:space="0" w:color="auto"/>
        <w:right w:val="none" w:sz="0" w:space="0" w:color="auto"/>
      </w:divBdr>
    </w:div>
    <w:div w:id="1092966494">
      <w:bodyDiv w:val="1"/>
      <w:marLeft w:val="0"/>
      <w:marRight w:val="0"/>
      <w:marTop w:val="0"/>
      <w:marBottom w:val="0"/>
      <w:divBdr>
        <w:top w:val="none" w:sz="0" w:space="0" w:color="auto"/>
        <w:left w:val="none" w:sz="0" w:space="0" w:color="auto"/>
        <w:bottom w:val="none" w:sz="0" w:space="0" w:color="auto"/>
        <w:right w:val="none" w:sz="0" w:space="0" w:color="auto"/>
      </w:divBdr>
    </w:div>
    <w:div w:id="1094016645">
      <w:bodyDiv w:val="1"/>
      <w:marLeft w:val="0"/>
      <w:marRight w:val="0"/>
      <w:marTop w:val="0"/>
      <w:marBottom w:val="0"/>
      <w:divBdr>
        <w:top w:val="none" w:sz="0" w:space="0" w:color="auto"/>
        <w:left w:val="none" w:sz="0" w:space="0" w:color="auto"/>
        <w:bottom w:val="none" w:sz="0" w:space="0" w:color="auto"/>
        <w:right w:val="none" w:sz="0" w:space="0" w:color="auto"/>
      </w:divBdr>
    </w:div>
    <w:div w:id="1095783336">
      <w:bodyDiv w:val="1"/>
      <w:marLeft w:val="0"/>
      <w:marRight w:val="0"/>
      <w:marTop w:val="0"/>
      <w:marBottom w:val="0"/>
      <w:divBdr>
        <w:top w:val="none" w:sz="0" w:space="0" w:color="auto"/>
        <w:left w:val="none" w:sz="0" w:space="0" w:color="auto"/>
        <w:bottom w:val="none" w:sz="0" w:space="0" w:color="auto"/>
        <w:right w:val="none" w:sz="0" w:space="0" w:color="auto"/>
      </w:divBdr>
    </w:div>
    <w:div w:id="1095976580">
      <w:bodyDiv w:val="1"/>
      <w:marLeft w:val="0"/>
      <w:marRight w:val="0"/>
      <w:marTop w:val="0"/>
      <w:marBottom w:val="0"/>
      <w:divBdr>
        <w:top w:val="none" w:sz="0" w:space="0" w:color="auto"/>
        <w:left w:val="none" w:sz="0" w:space="0" w:color="auto"/>
        <w:bottom w:val="none" w:sz="0" w:space="0" w:color="auto"/>
        <w:right w:val="none" w:sz="0" w:space="0" w:color="auto"/>
      </w:divBdr>
    </w:div>
    <w:div w:id="1096561860">
      <w:bodyDiv w:val="1"/>
      <w:marLeft w:val="0"/>
      <w:marRight w:val="0"/>
      <w:marTop w:val="0"/>
      <w:marBottom w:val="0"/>
      <w:divBdr>
        <w:top w:val="none" w:sz="0" w:space="0" w:color="auto"/>
        <w:left w:val="none" w:sz="0" w:space="0" w:color="auto"/>
        <w:bottom w:val="none" w:sz="0" w:space="0" w:color="auto"/>
        <w:right w:val="none" w:sz="0" w:space="0" w:color="auto"/>
      </w:divBdr>
    </w:div>
    <w:div w:id="1097402995">
      <w:bodyDiv w:val="1"/>
      <w:marLeft w:val="0"/>
      <w:marRight w:val="0"/>
      <w:marTop w:val="0"/>
      <w:marBottom w:val="0"/>
      <w:divBdr>
        <w:top w:val="none" w:sz="0" w:space="0" w:color="auto"/>
        <w:left w:val="none" w:sz="0" w:space="0" w:color="auto"/>
        <w:bottom w:val="none" w:sz="0" w:space="0" w:color="auto"/>
        <w:right w:val="none" w:sz="0" w:space="0" w:color="auto"/>
      </w:divBdr>
    </w:div>
    <w:div w:id="1098018098">
      <w:bodyDiv w:val="1"/>
      <w:marLeft w:val="0"/>
      <w:marRight w:val="0"/>
      <w:marTop w:val="0"/>
      <w:marBottom w:val="0"/>
      <w:divBdr>
        <w:top w:val="none" w:sz="0" w:space="0" w:color="auto"/>
        <w:left w:val="none" w:sz="0" w:space="0" w:color="auto"/>
        <w:bottom w:val="none" w:sz="0" w:space="0" w:color="auto"/>
        <w:right w:val="none" w:sz="0" w:space="0" w:color="auto"/>
      </w:divBdr>
    </w:div>
    <w:div w:id="1098060244">
      <w:bodyDiv w:val="1"/>
      <w:marLeft w:val="0"/>
      <w:marRight w:val="0"/>
      <w:marTop w:val="0"/>
      <w:marBottom w:val="0"/>
      <w:divBdr>
        <w:top w:val="none" w:sz="0" w:space="0" w:color="auto"/>
        <w:left w:val="none" w:sz="0" w:space="0" w:color="auto"/>
        <w:bottom w:val="none" w:sz="0" w:space="0" w:color="auto"/>
        <w:right w:val="none" w:sz="0" w:space="0" w:color="auto"/>
      </w:divBdr>
    </w:div>
    <w:div w:id="1098333376">
      <w:bodyDiv w:val="1"/>
      <w:marLeft w:val="0"/>
      <w:marRight w:val="0"/>
      <w:marTop w:val="0"/>
      <w:marBottom w:val="0"/>
      <w:divBdr>
        <w:top w:val="none" w:sz="0" w:space="0" w:color="auto"/>
        <w:left w:val="none" w:sz="0" w:space="0" w:color="auto"/>
        <w:bottom w:val="none" w:sz="0" w:space="0" w:color="auto"/>
        <w:right w:val="none" w:sz="0" w:space="0" w:color="auto"/>
      </w:divBdr>
    </w:div>
    <w:div w:id="1098990431">
      <w:bodyDiv w:val="1"/>
      <w:marLeft w:val="0"/>
      <w:marRight w:val="0"/>
      <w:marTop w:val="0"/>
      <w:marBottom w:val="0"/>
      <w:divBdr>
        <w:top w:val="none" w:sz="0" w:space="0" w:color="auto"/>
        <w:left w:val="none" w:sz="0" w:space="0" w:color="auto"/>
        <w:bottom w:val="none" w:sz="0" w:space="0" w:color="auto"/>
        <w:right w:val="none" w:sz="0" w:space="0" w:color="auto"/>
      </w:divBdr>
    </w:div>
    <w:div w:id="1100219374">
      <w:bodyDiv w:val="1"/>
      <w:marLeft w:val="0"/>
      <w:marRight w:val="0"/>
      <w:marTop w:val="0"/>
      <w:marBottom w:val="0"/>
      <w:divBdr>
        <w:top w:val="none" w:sz="0" w:space="0" w:color="auto"/>
        <w:left w:val="none" w:sz="0" w:space="0" w:color="auto"/>
        <w:bottom w:val="none" w:sz="0" w:space="0" w:color="auto"/>
        <w:right w:val="none" w:sz="0" w:space="0" w:color="auto"/>
      </w:divBdr>
    </w:div>
    <w:div w:id="1100415794">
      <w:bodyDiv w:val="1"/>
      <w:marLeft w:val="0"/>
      <w:marRight w:val="0"/>
      <w:marTop w:val="0"/>
      <w:marBottom w:val="0"/>
      <w:divBdr>
        <w:top w:val="none" w:sz="0" w:space="0" w:color="auto"/>
        <w:left w:val="none" w:sz="0" w:space="0" w:color="auto"/>
        <w:bottom w:val="none" w:sz="0" w:space="0" w:color="auto"/>
        <w:right w:val="none" w:sz="0" w:space="0" w:color="auto"/>
      </w:divBdr>
    </w:div>
    <w:div w:id="1100566043">
      <w:bodyDiv w:val="1"/>
      <w:marLeft w:val="0"/>
      <w:marRight w:val="0"/>
      <w:marTop w:val="0"/>
      <w:marBottom w:val="0"/>
      <w:divBdr>
        <w:top w:val="none" w:sz="0" w:space="0" w:color="auto"/>
        <w:left w:val="none" w:sz="0" w:space="0" w:color="auto"/>
        <w:bottom w:val="none" w:sz="0" w:space="0" w:color="auto"/>
        <w:right w:val="none" w:sz="0" w:space="0" w:color="auto"/>
      </w:divBdr>
    </w:div>
    <w:div w:id="1100685534">
      <w:bodyDiv w:val="1"/>
      <w:marLeft w:val="0"/>
      <w:marRight w:val="0"/>
      <w:marTop w:val="0"/>
      <w:marBottom w:val="0"/>
      <w:divBdr>
        <w:top w:val="none" w:sz="0" w:space="0" w:color="auto"/>
        <w:left w:val="none" w:sz="0" w:space="0" w:color="auto"/>
        <w:bottom w:val="none" w:sz="0" w:space="0" w:color="auto"/>
        <w:right w:val="none" w:sz="0" w:space="0" w:color="auto"/>
      </w:divBdr>
    </w:div>
    <w:div w:id="1101224321">
      <w:bodyDiv w:val="1"/>
      <w:marLeft w:val="0"/>
      <w:marRight w:val="0"/>
      <w:marTop w:val="0"/>
      <w:marBottom w:val="0"/>
      <w:divBdr>
        <w:top w:val="none" w:sz="0" w:space="0" w:color="auto"/>
        <w:left w:val="none" w:sz="0" w:space="0" w:color="auto"/>
        <w:bottom w:val="none" w:sz="0" w:space="0" w:color="auto"/>
        <w:right w:val="none" w:sz="0" w:space="0" w:color="auto"/>
      </w:divBdr>
    </w:div>
    <w:div w:id="1101992823">
      <w:bodyDiv w:val="1"/>
      <w:marLeft w:val="0"/>
      <w:marRight w:val="0"/>
      <w:marTop w:val="0"/>
      <w:marBottom w:val="0"/>
      <w:divBdr>
        <w:top w:val="none" w:sz="0" w:space="0" w:color="auto"/>
        <w:left w:val="none" w:sz="0" w:space="0" w:color="auto"/>
        <w:bottom w:val="none" w:sz="0" w:space="0" w:color="auto"/>
        <w:right w:val="none" w:sz="0" w:space="0" w:color="auto"/>
      </w:divBdr>
    </w:div>
    <w:div w:id="1102727898">
      <w:bodyDiv w:val="1"/>
      <w:marLeft w:val="0"/>
      <w:marRight w:val="0"/>
      <w:marTop w:val="0"/>
      <w:marBottom w:val="0"/>
      <w:divBdr>
        <w:top w:val="none" w:sz="0" w:space="0" w:color="auto"/>
        <w:left w:val="none" w:sz="0" w:space="0" w:color="auto"/>
        <w:bottom w:val="none" w:sz="0" w:space="0" w:color="auto"/>
        <w:right w:val="none" w:sz="0" w:space="0" w:color="auto"/>
      </w:divBdr>
    </w:div>
    <w:div w:id="1102728472">
      <w:bodyDiv w:val="1"/>
      <w:marLeft w:val="0"/>
      <w:marRight w:val="0"/>
      <w:marTop w:val="0"/>
      <w:marBottom w:val="0"/>
      <w:divBdr>
        <w:top w:val="none" w:sz="0" w:space="0" w:color="auto"/>
        <w:left w:val="none" w:sz="0" w:space="0" w:color="auto"/>
        <w:bottom w:val="none" w:sz="0" w:space="0" w:color="auto"/>
        <w:right w:val="none" w:sz="0" w:space="0" w:color="auto"/>
      </w:divBdr>
    </w:div>
    <w:div w:id="1103694930">
      <w:bodyDiv w:val="1"/>
      <w:marLeft w:val="0"/>
      <w:marRight w:val="0"/>
      <w:marTop w:val="0"/>
      <w:marBottom w:val="0"/>
      <w:divBdr>
        <w:top w:val="none" w:sz="0" w:space="0" w:color="auto"/>
        <w:left w:val="none" w:sz="0" w:space="0" w:color="auto"/>
        <w:bottom w:val="none" w:sz="0" w:space="0" w:color="auto"/>
        <w:right w:val="none" w:sz="0" w:space="0" w:color="auto"/>
      </w:divBdr>
    </w:div>
    <w:div w:id="1104420069">
      <w:bodyDiv w:val="1"/>
      <w:marLeft w:val="0"/>
      <w:marRight w:val="0"/>
      <w:marTop w:val="0"/>
      <w:marBottom w:val="0"/>
      <w:divBdr>
        <w:top w:val="none" w:sz="0" w:space="0" w:color="auto"/>
        <w:left w:val="none" w:sz="0" w:space="0" w:color="auto"/>
        <w:bottom w:val="none" w:sz="0" w:space="0" w:color="auto"/>
        <w:right w:val="none" w:sz="0" w:space="0" w:color="auto"/>
      </w:divBdr>
    </w:div>
    <w:div w:id="1104497429">
      <w:bodyDiv w:val="1"/>
      <w:marLeft w:val="0"/>
      <w:marRight w:val="0"/>
      <w:marTop w:val="0"/>
      <w:marBottom w:val="0"/>
      <w:divBdr>
        <w:top w:val="none" w:sz="0" w:space="0" w:color="auto"/>
        <w:left w:val="none" w:sz="0" w:space="0" w:color="auto"/>
        <w:bottom w:val="none" w:sz="0" w:space="0" w:color="auto"/>
        <w:right w:val="none" w:sz="0" w:space="0" w:color="auto"/>
      </w:divBdr>
    </w:div>
    <w:div w:id="1105347558">
      <w:bodyDiv w:val="1"/>
      <w:marLeft w:val="0"/>
      <w:marRight w:val="0"/>
      <w:marTop w:val="0"/>
      <w:marBottom w:val="0"/>
      <w:divBdr>
        <w:top w:val="none" w:sz="0" w:space="0" w:color="auto"/>
        <w:left w:val="none" w:sz="0" w:space="0" w:color="auto"/>
        <w:bottom w:val="none" w:sz="0" w:space="0" w:color="auto"/>
        <w:right w:val="none" w:sz="0" w:space="0" w:color="auto"/>
      </w:divBdr>
    </w:div>
    <w:div w:id="1105730696">
      <w:bodyDiv w:val="1"/>
      <w:marLeft w:val="0"/>
      <w:marRight w:val="0"/>
      <w:marTop w:val="0"/>
      <w:marBottom w:val="0"/>
      <w:divBdr>
        <w:top w:val="none" w:sz="0" w:space="0" w:color="auto"/>
        <w:left w:val="none" w:sz="0" w:space="0" w:color="auto"/>
        <w:bottom w:val="none" w:sz="0" w:space="0" w:color="auto"/>
        <w:right w:val="none" w:sz="0" w:space="0" w:color="auto"/>
      </w:divBdr>
    </w:div>
    <w:div w:id="1105736889">
      <w:bodyDiv w:val="1"/>
      <w:marLeft w:val="0"/>
      <w:marRight w:val="0"/>
      <w:marTop w:val="0"/>
      <w:marBottom w:val="0"/>
      <w:divBdr>
        <w:top w:val="none" w:sz="0" w:space="0" w:color="auto"/>
        <w:left w:val="none" w:sz="0" w:space="0" w:color="auto"/>
        <w:bottom w:val="none" w:sz="0" w:space="0" w:color="auto"/>
        <w:right w:val="none" w:sz="0" w:space="0" w:color="auto"/>
      </w:divBdr>
    </w:div>
    <w:div w:id="1107772074">
      <w:bodyDiv w:val="1"/>
      <w:marLeft w:val="0"/>
      <w:marRight w:val="0"/>
      <w:marTop w:val="0"/>
      <w:marBottom w:val="0"/>
      <w:divBdr>
        <w:top w:val="none" w:sz="0" w:space="0" w:color="auto"/>
        <w:left w:val="none" w:sz="0" w:space="0" w:color="auto"/>
        <w:bottom w:val="none" w:sz="0" w:space="0" w:color="auto"/>
        <w:right w:val="none" w:sz="0" w:space="0" w:color="auto"/>
      </w:divBdr>
    </w:div>
    <w:div w:id="1108307622">
      <w:bodyDiv w:val="1"/>
      <w:marLeft w:val="0"/>
      <w:marRight w:val="0"/>
      <w:marTop w:val="0"/>
      <w:marBottom w:val="0"/>
      <w:divBdr>
        <w:top w:val="none" w:sz="0" w:space="0" w:color="auto"/>
        <w:left w:val="none" w:sz="0" w:space="0" w:color="auto"/>
        <w:bottom w:val="none" w:sz="0" w:space="0" w:color="auto"/>
        <w:right w:val="none" w:sz="0" w:space="0" w:color="auto"/>
      </w:divBdr>
    </w:div>
    <w:div w:id="1108893558">
      <w:bodyDiv w:val="1"/>
      <w:marLeft w:val="0"/>
      <w:marRight w:val="0"/>
      <w:marTop w:val="0"/>
      <w:marBottom w:val="0"/>
      <w:divBdr>
        <w:top w:val="none" w:sz="0" w:space="0" w:color="auto"/>
        <w:left w:val="none" w:sz="0" w:space="0" w:color="auto"/>
        <w:bottom w:val="none" w:sz="0" w:space="0" w:color="auto"/>
        <w:right w:val="none" w:sz="0" w:space="0" w:color="auto"/>
      </w:divBdr>
    </w:div>
    <w:div w:id="1109200333">
      <w:bodyDiv w:val="1"/>
      <w:marLeft w:val="0"/>
      <w:marRight w:val="0"/>
      <w:marTop w:val="0"/>
      <w:marBottom w:val="0"/>
      <w:divBdr>
        <w:top w:val="none" w:sz="0" w:space="0" w:color="auto"/>
        <w:left w:val="none" w:sz="0" w:space="0" w:color="auto"/>
        <w:bottom w:val="none" w:sz="0" w:space="0" w:color="auto"/>
        <w:right w:val="none" w:sz="0" w:space="0" w:color="auto"/>
      </w:divBdr>
    </w:div>
    <w:div w:id="1110861193">
      <w:bodyDiv w:val="1"/>
      <w:marLeft w:val="0"/>
      <w:marRight w:val="0"/>
      <w:marTop w:val="0"/>
      <w:marBottom w:val="0"/>
      <w:divBdr>
        <w:top w:val="none" w:sz="0" w:space="0" w:color="auto"/>
        <w:left w:val="none" w:sz="0" w:space="0" w:color="auto"/>
        <w:bottom w:val="none" w:sz="0" w:space="0" w:color="auto"/>
        <w:right w:val="none" w:sz="0" w:space="0" w:color="auto"/>
      </w:divBdr>
    </w:div>
    <w:div w:id="1110903240">
      <w:bodyDiv w:val="1"/>
      <w:marLeft w:val="0"/>
      <w:marRight w:val="0"/>
      <w:marTop w:val="0"/>
      <w:marBottom w:val="0"/>
      <w:divBdr>
        <w:top w:val="none" w:sz="0" w:space="0" w:color="auto"/>
        <w:left w:val="none" w:sz="0" w:space="0" w:color="auto"/>
        <w:bottom w:val="none" w:sz="0" w:space="0" w:color="auto"/>
        <w:right w:val="none" w:sz="0" w:space="0" w:color="auto"/>
      </w:divBdr>
    </w:div>
    <w:div w:id="1111513934">
      <w:bodyDiv w:val="1"/>
      <w:marLeft w:val="0"/>
      <w:marRight w:val="0"/>
      <w:marTop w:val="0"/>
      <w:marBottom w:val="0"/>
      <w:divBdr>
        <w:top w:val="none" w:sz="0" w:space="0" w:color="auto"/>
        <w:left w:val="none" w:sz="0" w:space="0" w:color="auto"/>
        <w:bottom w:val="none" w:sz="0" w:space="0" w:color="auto"/>
        <w:right w:val="none" w:sz="0" w:space="0" w:color="auto"/>
      </w:divBdr>
    </w:div>
    <w:div w:id="1113020389">
      <w:bodyDiv w:val="1"/>
      <w:marLeft w:val="0"/>
      <w:marRight w:val="0"/>
      <w:marTop w:val="0"/>
      <w:marBottom w:val="0"/>
      <w:divBdr>
        <w:top w:val="none" w:sz="0" w:space="0" w:color="auto"/>
        <w:left w:val="none" w:sz="0" w:space="0" w:color="auto"/>
        <w:bottom w:val="none" w:sz="0" w:space="0" w:color="auto"/>
        <w:right w:val="none" w:sz="0" w:space="0" w:color="auto"/>
      </w:divBdr>
    </w:div>
    <w:div w:id="1113594916">
      <w:bodyDiv w:val="1"/>
      <w:marLeft w:val="0"/>
      <w:marRight w:val="0"/>
      <w:marTop w:val="0"/>
      <w:marBottom w:val="0"/>
      <w:divBdr>
        <w:top w:val="none" w:sz="0" w:space="0" w:color="auto"/>
        <w:left w:val="none" w:sz="0" w:space="0" w:color="auto"/>
        <w:bottom w:val="none" w:sz="0" w:space="0" w:color="auto"/>
        <w:right w:val="none" w:sz="0" w:space="0" w:color="auto"/>
      </w:divBdr>
    </w:div>
    <w:div w:id="1114326060">
      <w:bodyDiv w:val="1"/>
      <w:marLeft w:val="0"/>
      <w:marRight w:val="0"/>
      <w:marTop w:val="0"/>
      <w:marBottom w:val="0"/>
      <w:divBdr>
        <w:top w:val="none" w:sz="0" w:space="0" w:color="auto"/>
        <w:left w:val="none" w:sz="0" w:space="0" w:color="auto"/>
        <w:bottom w:val="none" w:sz="0" w:space="0" w:color="auto"/>
        <w:right w:val="none" w:sz="0" w:space="0" w:color="auto"/>
      </w:divBdr>
    </w:div>
    <w:div w:id="1114404554">
      <w:bodyDiv w:val="1"/>
      <w:marLeft w:val="0"/>
      <w:marRight w:val="0"/>
      <w:marTop w:val="0"/>
      <w:marBottom w:val="0"/>
      <w:divBdr>
        <w:top w:val="none" w:sz="0" w:space="0" w:color="auto"/>
        <w:left w:val="none" w:sz="0" w:space="0" w:color="auto"/>
        <w:bottom w:val="none" w:sz="0" w:space="0" w:color="auto"/>
        <w:right w:val="none" w:sz="0" w:space="0" w:color="auto"/>
      </w:divBdr>
    </w:div>
    <w:div w:id="1118570725">
      <w:bodyDiv w:val="1"/>
      <w:marLeft w:val="0"/>
      <w:marRight w:val="0"/>
      <w:marTop w:val="0"/>
      <w:marBottom w:val="0"/>
      <w:divBdr>
        <w:top w:val="none" w:sz="0" w:space="0" w:color="auto"/>
        <w:left w:val="none" w:sz="0" w:space="0" w:color="auto"/>
        <w:bottom w:val="none" w:sz="0" w:space="0" w:color="auto"/>
        <w:right w:val="none" w:sz="0" w:space="0" w:color="auto"/>
      </w:divBdr>
    </w:div>
    <w:div w:id="1119180910">
      <w:bodyDiv w:val="1"/>
      <w:marLeft w:val="0"/>
      <w:marRight w:val="0"/>
      <w:marTop w:val="0"/>
      <w:marBottom w:val="0"/>
      <w:divBdr>
        <w:top w:val="none" w:sz="0" w:space="0" w:color="auto"/>
        <w:left w:val="none" w:sz="0" w:space="0" w:color="auto"/>
        <w:bottom w:val="none" w:sz="0" w:space="0" w:color="auto"/>
        <w:right w:val="none" w:sz="0" w:space="0" w:color="auto"/>
      </w:divBdr>
    </w:div>
    <w:div w:id="1119488983">
      <w:bodyDiv w:val="1"/>
      <w:marLeft w:val="0"/>
      <w:marRight w:val="0"/>
      <w:marTop w:val="0"/>
      <w:marBottom w:val="0"/>
      <w:divBdr>
        <w:top w:val="none" w:sz="0" w:space="0" w:color="auto"/>
        <w:left w:val="none" w:sz="0" w:space="0" w:color="auto"/>
        <w:bottom w:val="none" w:sz="0" w:space="0" w:color="auto"/>
        <w:right w:val="none" w:sz="0" w:space="0" w:color="auto"/>
      </w:divBdr>
    </w:div>
    <w:div w:id="1119762197">
      <w:bodyDiv w:val="1"/>
      <w:marLeft w:val="0"/>
      <w:marRight w:val="0"/>
      <w:marTop w:val="0"/>
      <w:marBottom w:val="0"/>
      <w:divBdr>
        <w:top w:val="none" w:sz="0" w:space="0" w:color="auto"/>
        <w:left w:val="none" w:sz="0" w:space="0" w:color="auto"/>
        <w:bottom w:val="none" w:sz="0" w:space="0" w:color="auto"/>
        <w:right w:val="none" w:sz="0" w:space="0" w:color="auto"/>
      </w:divBdr>
    </w:div>
    <w:div w:id="1119762768">
      <w:bodyDiv w:val="1"/>
      <w:marLeft w:val="0"/>
      <w:marRight w:val="0"/>
      <w:marTop w:val="0"/>
      <w:marBottom w:val="0"/>
      <w:divBdr>
        <w:top w:val="none" w:sz="0" w:space="0" w:color="auto"/>
        <w:left w:val="none" w:sz="0" w:space="0" w:color="auto"/>
        <w:bottom w:val="none" w:sz="0" w:space="0" w:color="auto"/>
        <w:right w:val="none" w:sz="0" w:space="0" w:color="auto"/>
      </w:divBdr>
    </w:div>
    <w:div w:id="1120412866">
      <w:bodyDiv w:val="1"/>
      <w:marLeft w:val="0"/>
      <w:marRight w:val="0"/>
      <w:marTop w:val="0"/>
      <w:marBottom w:val="0"/>
      <w:divBdr>
        <w:top w:val="none" w:sz="0" w:space="0" w:color="auto"/>
        <w:left w:val="none" w:sz="0" w:space="0" w:color="auto"/>
        <w:bottom w:val="none" w:sz="0" w:space="0" w:color="auto"/>
        <w:right w:val="none" w:sz="0" w:space="0" w:color="auto"/>
      </w:divBdr>
    </w:div>
    <w:div w:id="1120732728">
      <w:bodyDiv w:val="1"/>
      <w:marLeft w:val="0"/>
      <w:marRight w:val="0"/>
      <w:marTop w:val="0"/>
      <w:marBottom w:val="0"/>
      <w:divBdr>
        <w:top w:val="none" w:sz="0" w:space="0" w:color="auto"/>
        <w:left w:val="none" w:sz="0" w:space="0" w:color="auto"/>
        <w:bottom w:val="none" w:sz="0" w:space="0" w:color="auto"/>
        <w:right w:val="none" w:sz="0" w:space="0" w:color="auto"/>
      </w:divBdr>
    </w:div>
    <w:div w:id="1120882212">
      <w:bodyDiv w:val="1"/>
      <w:marLeft w:val="0"/>
      <w:marRight w:val="0"/>
      <w:marTop w:val="0"/>
      <w:marBottom w:val="0"/>
      <w:divBdr>
        <w:top w:val="none" w:sz="0" w:space="0" w:color="auto"/>
        <w:left w:val="none" w:sz="0" w:space="0" w:color="auto"/>
        <w:bottom w:val="none" w:sz="0" w:space="0" w:color="auto"/>
        <w:right w:val="none" w:sz="0" w:space="0" w:color="auto"/>
      </w:divBdr>
    </w:div>
    <w:div w:id="1121067989">
      <w:bodyDiv w:val="1"/>
      <w:marLeft w:val="0"/>
      <w:marRight w:val="0"/>
      <w:marTop w:val="0"/>
      <w:marBottom w:val="0"/>
      <w:divBdr>
        <w:top w:val="none" w:sz="0" w:space="0" w:color="auto"/>
        <w:left w:val="none" w:sz="0" w:space="0" w:color="auto"/>
        <w:bottom w:val="none" w:sz="0" w:space="0" w:color="auto"/>
        <w:right w:val="none" w:sz="0" w:space="0" w:color="auto"/>
      </w:divBdr>
    </w:div>
    <w:div w:id="1121925401">
      <w:bodyDiv w:val="1"/>
      <w:marLeft w:val="0"/>
      <w:marRight w:val="0"/>
      <w:marTop w:val="0"/>
      <w:marBottom w:val="0"/>
      <w:divBdr>
        <w:top w:val="none" w:sz="0" w:space="0" w:color="auto"/>
        <w:left w:val="none" w:sz="0" w:space="0" w:color="auto"/>
        <w:bottom w:val="none" w:sz="0" w:space="0" w:color="auto"/>
        <w:right w:val="none" w:sz="0" w:space="0" w:color="auto"/>
      </w:divBdr>
    </w:div>
    <w:div w:id="1122577178">
      <w:bodyDiv w:val="1"/>
      <w:marLeft w:val="0"/>
      <w:marRight w:val="0"/>
      <w:marTop w:val="0"/>
      <w:marBottom w:val="0"/>
      <w:divBdr>
        <w:top w:val="none" w:sz="0" w:space="0" w:color="auto"/>
        <w:left w:val="none" w:sz="0" w:space="0" w:color="auto"/>
        <w:bottom w:val="none" w:sz="0" w:space="0" w:color="auto"/>
        <w:right w:val="none" w:sz="0" w:space="0" w:color="auto"/>
      </w:divBdr>
    </w:div>
    <w:div w:id="1123111749">
      <w:bodyDiv w:val="1"/>
      <w:marLeft w:val="0"/>
      <w:marRight w:val="0"/>
      <w:marTop w:val="0"/>
      <w:marBottom w:val="0"/>
      <w:divBdr>
        <w:top w:val="none" w:sz="0" w:space="0" w:color="auto"/>
        <w:left w:val="none" w:sz="0" w:space="0" w:color="auto"/>
        <w:bottom w:val="none" w:sz="0" w:space="0" w:color="auto"/>
        <w:right w:val="none" w:sz="0" w:space="0" w:color="auto"/>
      </w:divBdr>
    </w:div>
    <w:div w:id="1123426523">
      <w:bodyDiv w:val="1"/>
      <w:marLeft w:val="0"/>
      <w:marRight w:val="0"/>
      <w:marTop w:val="0"/>
      <w:marBottom w:val="0"/>
      <w:divBdr>
        <w:top w:val="none" w:sz="0" w:space="0" w:color="auto"/>
        <w:left w:val="none" w:sz="0" w:space="0" w:color="auto"/>
        <w:bottom w:val="none" w:sz="0" w:space="0" w:color="auto"/>
        <w:right w:val="none" w:sz="0" w:space="0" w:color="auto"/>
      </w:divBdr>
    </w:div>
    <w:div w:id="1125462717">
      <w:bodyDiv w:val="1"/>
      <w:marLeft w:val="0"/>
      <w:marRight w:val="0"/>
      <w:marTop w:val="0"/>
      <w:marBottom w:val="0"/>
      <w:divBdr>
        <w:top w:val="none" w:sz="0" w:space="0" w:color="auto"/>
        <w:left w:val="none" w:sz="0" w:space="0" w:color="auto"/>
        <w:bottom w:val="none" w:sz="0" w:space="0" w:color="auto"/>
        <w:right w:val="none" w:sz="0" w:space="0" w:color="auto"/>
      </w:divBdr>
    </w:div>
    <w:div w:id="1125730045">
      <w:bodyDiv w:val="1"/>
      <w:marLeft w:val="0"/>
      <w:marRight w:val="0"/>
      <w:marTop w:val="0"/>
      <w:marBottom w:val="0"/>
      <w:divBdr>
        <w:top w:val="none" w:sz="0" w:space="0" w:color="auto"/>
        <w:left w:val="none" w:sz="0" w:space="0" w:color="auto"/>
        <w:bottom w:val="none" w:sz="0" w:space="0" w:color="auto"/>
        <w:right w:val="none" w:sz="0" w:space="0" w:color="auto"/>
      </w:divBdr>
    </w:div>
    <w:div w:id="1126581551">
      <w:bodyDiv w:val="1"/>
      <w:marLeft w:val="0"/>
      <w:marRight w:val="0"/>
      <w:marTop w:val="0"/>
      <w:marBottom w:val="0"/>
      <w:divBdr>
        <w:top w:val="none" w:sz="0" w:space="0" w:color="auto"/>
        <w:left w:val="none" w:sz="0" w:space="0" w:color="auto"/>
        <w:bottom w:val="none" w:sz="0" w:space="0" w:color="auto"/>
        <w:right w:val="none" w:sz="0" w:space="0" w:color="auto"/>
      </w:divBdr>
    </w:div>
    <w:div w:id="1127429386">
      <w:bodyDiv w:val="1"/>
      <w:marLeft w:val="0"/>
      <w:marRight w:val="0"/>
      <w:marTop w:val="0"/>
      <w:marBottom w:val="0"/>
      <w:divBdr>
        <w:top w:val="none" w:sz="0" w:space="0" w:color="auto"/>
        <w:left w:val="none" w:sz="0" w:space="0" w:color="auto"/>
        <w:bottom w:val="none" w:sz="0" w:space="0" w:color="auto"/>
        <w:right w:val="none" w:sz="0" w:space="0" w:color="auto"/>
      </w:divBdr>
    </w:div>
    <w:div w:id="1129664253">
      <w:bodyDiv w:val="1"/>
      <w:marLeft w:val="0"/>
      <w:marRight w:val="0"/>
      <w:marTop w:val="0"/>
      <w:marBottom w:val="0"/>
      <w:divBdr>
        <w:top w:val="none" w:sz="0" w:space="0" w:color="auto"/>
        <w:left w:val="none" w:sz="0" w:space="0" w:color="auto"/>
        <w:bottom w:val="none" w:sz="0" w:space="0" w:color="auto"/>
        <w:right w:val="none" w:sz="0" w:space="0" w:color="auto"/>
      </w:divBdr>
    </w:div>
    <w:div w:id="1130127217">
      <w:bodyDiv w:val="1"/>
      <w:marLeft w:val="0"/>
      <w:marRight w:val="0"/>
      <w:marTop w:val="0"/>
      <w:marBottom w:val="0"/>
      <w:divBdr>
        <w:top w:val="none" w:sz="0" w:space="0" w:color="auto"/>
        <w:left w:val="none" w:sz="0" w:space="0" w:color="auto"/>
        <w:bottom w:val="none" w:sz="0" w:space="0" w:color="auto"/>
        <w:right w:val="none" w:sz="0" w:space="0" w:color="auto"/>
      </w:divBdr>
    </w:div>
    <w:div w:id="1130130166">
      <w:bodyDiv w:val="1"/>
      <w:marLeft w:val="0"/>
      <w:marRight w:val="0"/>
      <w:marTop w:val="0"/>
      <w:marBottom w:val="0"/>
      <w:divBdr>
        <w:top w:val="none" w:sz="0" w:space="0" w:color="auto"/>
        <w:left w:val="none" w:sz="0" w:space="0" w:color="auto"/>
        <w:bottom w:val="none" w:sz="0" w:space="0" w:color="auto"/>
        <w:right w:val="none" w:sz="0" w:space="0" w:color="auto"/>
      </w:divBdr>
    </w:div>
    <w:div w:id="1130710401">
      <w:bodyDiv w:val="1"/>
      <w:marLeft w:val="0"/>
      <w:marRight w:val="0"/>
      <w:marTop w:val="0"/>
      <w:marBottom w:val="0"/>
      <w:divBdr>
        <w:top w:val="none" w:sz="0" w:space="0" w:color="auto"/>
        <w:left w:val="none" w:sz="0" w:space="0" w:color="auto"/>
        <w:bottom w:val="none" w:sz="0" w:space="0" w:color="auto"/>
        <w:right w:val="none" w:sz="0" w:space="0" w:color="auto"/>
      </w:divBdr>
    </w:div>
    <w:div w:id="1131166450">
      <w:bodyDiv w:val="1"/>
      <w:marLeft w:val="0"/>
      <w:marRight w:val="0"/>
      <w:marTop w:val="0"/>
      <w:marBottom w:val="0"/>
      <w:divBdr>
        <w:top w:val="none" w:sz="0" w:space="0" w:color="auto"/>
        <w:left w:val="none" w:sz="0" w:space="0" w:color="auto"/>
        <w:bottom w:val="none" w:sz="0" w:space="0" w:color="auto"/>
        <w:right w:val="none" w:sz="0" w:space="0" w:color="auto"/>
      </w:divBdr>
    </w:div>
    <w:div w:id="1131289573">
      <w:bodyDiv w:val="1"/>
      <w:marLeft w:val="0"/>
      <w:marRight w:val="0"/>
      <w:marTop w:val="0"/>
      <w:marBottom w:val="0"/>
      <w:divBdr>
        <w:top w:val="none" w:sz="0" w:space="0" w:color="auto"/>
        <w:left w:val="none" w:sz="0" w:space="0" w:color="auto"/>
        <w:bottom w:val="none" w:sz="0" w:space="0" w:color="auto"/>
        <w:right w:val="none" w:sz="0" w:space="0" w:color="auto"/>
      </w:divBdr>
    </w:div>
    <w:div w:id="1132141223">
      <w:bodyDiv w:val="1"/>
      <w:marLeft w:val="0"/>
      <w:marRight w:val="0"/>
      <w:marTop w:val="0"/>
      <w:marBottom w:val="0"/>
      <w:divBdr>
        <w:top w:val="none" w:sz="0" w:space="0" w:color="auto"/>
        <w:left w:val="none" w:sz="0" w:space="0" w:color="auto"/>
        <w:bottom w:val="none" w:sz="0" w:space="0" w:color="auto"/>
        <w:right w:val="none" w:sz="0" w:space="0" w:color="auto"/>
      </w:divBdr>
    </w:div>
    <w:div w:id="1132407791">
      <w:bodyDiv w:val="1"/>
      <w:marLeft w:val="0"/>
      <w:marRight w:val="0"/>
      <w:marTop w:val="0"/>
      <w:marBottom w:val="0"/>
      <w:divBdr>
        <w:top w:val="none" w:sz="0" w:space="0" w:color="auto"/>
        <w:left w:val="none" w:sz="0" w:space="0" w:color="auto"/>
        <w:bottom w:val="none" w:sz="0" w:space="0" w:color="auto"/>
        <w:right w:val="none" w:sz="0" w:space="0" w:color="auto"/>
      </w:divBdr>
    </w:div>
    <w:div w:id="1132484329">
      <w:bodyDiv w:val="1"/>
      <w:marLeft w:val="0"/>
      <w:marRight w:val="0"/>
      <w:marTop w:val="0"/>
      <w:marBottom w:val="0"/>
      <w:divBdr>
        <w:top w:val="none" w:sz="0" w:space="0" w:color="auto"/>
        <w:left w:val="none" w:sz="0" w:space="0" w:color="auto"/>
        <w:bottom w:val="none" w:sz="0" w:space="0" w:color="auto"/>
        <w:right w:val="none" w:sz="0" w:space="0" w:color="auto"/>
      </w:divBdr>
    </w:div>
    <w:div w:id="1133213541">
      <w:bodyDiv w:val="1"/>
      <w:marLeft w:val="0"/>
      <w:marRight w:val="0"/>
      <w:marTop w:val="0"/>
      <w:marBottom w:val="0"/>
      <w:divBdr>
        <w:top w:val="none" w:sz="0" w:space="0" w:color="auto"/>
        <w:left w:val="none" w:sz="0" w:space="0" w:color="auto"/>
        <w:bottom w:val="none" w:sz="0" w:space="0" w:color="auto"/>
        <w:right w:val="none" w:sz="0" w:space="0" w:color="auto"/>
      </w:divBdr>
    </w:div>
    <w:div w:id="1133863981">
      <w:bodyDiv w:val="1"/>
      <w:marLeft w:val="0"/>
      <w:marRight w:val="0"/>
      <w:marTop w:val="0"/>
      <w:marBottom w:val="0"/>
      <w:divBdr>
        <w:top w:val="none" w:sz="0" w:space="0" w:color="auto"/>
        <w:left w:val="none" w:sz="0" w:space="0" w:color="auto"/>
        <w:bottom w:val="none" w:sz="0" w:space="0" w:color="auto"/>
        <w:right w:val="none" w:sz="0" w:space="0" w:color="auto"/>
      </w:divBdr>
    </w:div>
    <w:div w:id="1134441519">
      <w:bodyDiv w:val="1"/>
      <w:marLeft w:val="0"/>
      <w:marRight w:val="0"/>
      <w:marTop w:val="0"/>
      <w:marBottom w:val="0"/>
      <w:divBdr>
        <w:top w:val="none" w:sz="0" w:space="0" w:color="auto"/>
        <w:left w:val="none" w:sz="0" w:space="0" w:color="auto"/>
        <w:bottom w:val="none" w:sz="0" w:space="0" w:color="auto"/>
        <w:right w:val="none" w:sz="0" w:space="0" w:color="auto"/>
      </w:divBdr>
    </w:div>
    <w:div w:id="1134559622">
      <w:bodyDiv w:val="1"/>
      <w:marLeft w:val="0"/>
      <w:marRight w:val="0"/>
      <w:marTop w:val="0"/>
      <w:marBottom w:val="0"/>
      <w:divBdr>
        <w:top w:val="none" w:sz="0" w:space="0" w:color="auto"/>
        <w:left w:val="none" w:sz="0" w:space="0" w:color="auto"/>
        <w:bottom w:val="none" w:sz="0" w:space="0" w:color="auto"/>
        <w:right w:val="none" w:sz="0" w:space="0" w:color="auto"/>
      </w:divBdr>
    </w:div>
    <w:div w:id="1134981937">
      <w:bodyDiv w:val="1"/>
      <w:marLeft w:val="0"/>
      <w:marRight w:val="0"/>
      <w:marTop w:val="0"/>
      <w:marBottom w:val="0"/>
      <w:divBdr>
        <w:top w:val="none" w:sz="0" w:space="0" w:color="auto"/>
        <w:left w:val="none" w:sz="0" w:space="0" w:color="auto"/>
        <w:bottom w:val="none" w:sz="0" w:space="0" w:color="auto"/>
        <w:right w:val="none" w:sz="0" w:space="0" w:color="auto"/>
      </w:divBdr>
    </w:div>
    <w:div w:id="1136072326">
      <w:bodyDiv w:val="1"/>
      <w:marLeft w:val="0"/>
      <w:marRight w:val="0"/>
      <w:marTop w:val="0"/>
      <w:marBottom w:val="0"/>
      <w:divBdr>
        <w:top w:val="none" w:sz="0" w:space="0" w:color="auto"/>
        <w:left w:val="none" w:sz="0" w:space="0" w:color="auto"/>
        <w:bottom w:val="none" w:sz="0" w:space="0" w:color="auto"/>
        <w:right w:val="none" w:sz="0" w:space="0" w:color="auto"/>
      </w:divBdr>
    </w:div>
    <w:div w:id="1136919164">
      <w:bodyDiv w:val="1"/>
      <w:marLeft w:val="0"/>
      <w:marRight w:val="0"/>
      <w:marTop w:val="0"/>
      <w:marBottom w:val="0"/>
      <w:divBdr>
        <w:top w:val="none" w:sz="0" w:space="0" w:color="auto"/>
        <w:left w:val="none" w:sz="0" w:space="0" w:color="auto"/>
        <w:bottom w:val="none" w:sz="0" w:space="0" w:color="auto"/>
        <w:right w:val="none" w:sz="0" w:space="0" w:color="auto"/>
      </w:divBdr>
    </w:div>
    <w:div w:id="1137718273">
      <w:bodyDiv w:val="1"/>
      <w:marLeft w:val="0"/>
      <w:marRight w:val="0"/>
      <w:marTop w:val="0"/>
      <w:marBottom w:val="0"/>
      <w:divBdr>
        <w:top w:val="none" w:sz="0" w:space="0" w:color="auto"/>
        <w:left w:val="none" w:sz="0" w:space="0" w:color="auto"/>
        <w:bottom w:val="none" w:sz="0" w:space="0" w:color="auto"/>
        <w:right w:val="none" w:sz="0" w:space="0" w:color="auto"/>
      </w:divBdr>
    </w:div>
    <w:div w:id="1138763155">
      <w:bodyDiv w:val="1"/>
      <w:marLeft w:val="0"/>
      <w:marRight w:val="0"/>
      <w:marTop w:val="0"/>
      <w:marBottom w:val="0"/>
      <w:divBdr>
        <w:top w:val="none" w:sz="0" w:space="0" w:color="auto"/>
        <w:left w:val="none" w:sz="0" w:space="0" w:color="auto"/>
        <w:bottom w:val="none" w:sz="0" w:space="0" w:color="auto"/>
        <w:right w:val="none" w:sz="0" w:space="0" w:color="auto"/>
      </w:divBdr>
    </w:div>
    <w:div w:id="1139615130">
      <w:bodyDiv w:val="1"/>
      <w:marLeft w:val="0"/>
      <w:marRight w:val="0"/>
      <w:marTop w:val="0"/>
      <w:marBottom w:val="0"/>
      <w:divBdr>
        <w:top w:val="none" w:sz="0" w:space="0" w:color="auto"/>
        <w:left w:val="none" w:sz="0" w:space="0" w:color="auto"/>
        <w:bottom w:val="none" w:sz="0" w:space="0" w:color="auto"/>
        <w:right w:val="none" w:sz="0" w:space="0" w:color="auto"/>
      </w:divBdr>
    </w:div>
    <w:div w:id="1139882099">
      <w:bodyDiv w:val="1"/>
      <w:marLeft w:val="0"/>
      <w:marRight w:val="0"/>
      <w:marTop w:val="0"/>
      <w:marBottom w:val="0"/>
      <w:divBdr>
        <w:top w:val="none" w:sz="0" w:space="0" w:color="auto"/>
        <w:left w:val="none" w:sz="0" w:space="0" w:color="auto"/>
        <w:bottom w:val="none" w:sz="0" w:space="0" w:color="auto"/>
        <w:right w:val="none" w:sz="0" w:space="0" w:color="auto"/>
      </w:divBdr>
    </w:div>
    <w:div w:id="1140457969">
      <w:bodyDiv w:val="1"/>
      <w:marLeft w:val="0"/>
      <w:marRight w:val="0"/>
      <w:marTop w:val="0"/>
      <w:marBottom w:val="0"/>
      <w:divBdr>
        <w:top w:val="none" w:sz="0" w:space="0" w:color="auto"/>
        <w:left w:val="none" w:sz="0" w:space="0" w:color="auto"/>
        <w:bottom w:val="none" w:sz="0" w:space="0" w:color="auto"/>
        <w:right w:val="none" w:sz="0" w:space="0" w:color="auto"/>
      </w:divBdr>
    </w:div>
    <w:div w:id="1140659178">
      <w:bodyDiv w:val="1"/>
      <w:marLeft w:val="0"/>
      <w:marRight w:val="0"/>
      <w:marTop w:val="0"/>
      <w:marBottom w:val="0"/>
      <w:divBdr>
        <w:top w:val="none" w:sz="0" w:space="0" w:color="auto"/>
        <w:left w:val="none" w:sz="0" w:space="0" w:color="auto"/>
        <w:bottom w:val="none" w:sz="0" w:space="0" w:color="auto"/>
        <w:right w:val="none" w:sz="0" w:space="0" w:color="auto"/>
      </w:divBdr>
    </w:div>
    <w:div w:id="1140732291">
      <w:bodyDiv w:val="1"/>
      <w:marLeft w:val="0"/>
      <w:marRight w:val="0"/>
      <w:marTop w:val="0"/>
      <w:marBottom w:val="0"/>
      <w:divBdr>
        <w:top w:val="none" w:sz="0" w:space="0" w:color="auto"/>
        <w:left w:val="none" w:sz="0" w:space="0" w:color="auto"/>
        <w:bottom w:val="none" w:sz="0" w:space="0" w:color="auto"/>
        <w:right w:val="none" w:sz="0" w:space="0" w:color="auto"/>
      </w:divBdr>
    </w:div>
    <w:div w:id="1141461383">
      <w:bodyDiv w:val="1"/>
      <w:marLeft w:val="0"/>
      <w:marRight w:val="0"/>
      <w:marTop w:val="0"/>
      <w:marBottom w:val="0"/>
      <w:divBdr>
        <w:top w:val="none" w:sz="0" w:space="0" w:color="auto"/>
        <w:left w:val="none" w:sz="0" w:space="0" w:color="auto"/>
        <w:bottom w:val="none" w:sz="0" w:space="0" w:color="auto"/>
        <w:right w:val="none" w:sz="0" w:space="0" w:color="auto"/>
      </w:divBdr>
    </w:div>
    <w:div w:id="1141921255">
      <w:bodyDiv w:val="1"/>
      <w:marLeft w:val="0"/>
      <w:marRight w:val="0"/>
      <w:marTop w:val="0"/>
      <w:marBottom w:val="0"/>
      <w:divBdr>
        <w:top w:val="none" w:sz="0" w:space="0" w:color="auto"/>
        <w:left w:val="none" w:sz="0" w:space="0" w:color="auto"/>
        <w:bottom w:val="none" w:sz="0" w:space="0" w:color="auto"/>
        <w:right w:val="none" w:sz="0" w:space="0" w:color="auto"/>
      </w:divBdr>
    </w:div>
    <w:div w:id="1142191761">
      <w:bodyDiv w:val="1"/>
      <w:marLeft w:val="0"/>
      <w:marRight w:val="0"/>
      <w:marTop w:val="0"/>
      <w:marBottom w:val="0"/>
      <w:divBdr>
        <w:top w:val="none" w:sz="0" w:space="0" w:color="auto"/>
        <w:left w:val="none" w:sz="0" w:space="0" w:color="auto"/>
        <w:bottom w:val="none" w:sz="0" w:space="0" w:color="auto"/>
        <w:right w:val="none" w:sz="0" w:space="0" w:color="auto"/>
      </w:divBdr>
    </w:div>
    <w:div w:id="1142388296">
      <w:bodyDiv w:val="1"/>
      <w:marLeft w:val="0"/>
      <w:marRight w:val="0"/>
      <w:marTop w:val="0"/>
      <w:marBottom w:val="0"/>
      <w:divBdr>
        <w:top w:val="none" w:sz="0" w:space="0" w:color="auto"/>
        <w:left w:val="none" w:sz="0" w:space="0" w:color="auto"/>
        <w:bottom w:val="none" w:sz="0" w:space="0" w:color="auto"/>
        <w:right w:val="none" w:sz="0" w:space="0" w:color="auto"/>
      </w:divBdr>
    </w:div>
    <w:div w:id="1142431356">
      <w:bodyDiv w:val="1"/>
      <w:marLeft w:val="0"/>
      <w:marRight w:val="0"/>
      <w:marTop w:val="0"/>
      <w:marBottom w:val="0"/>
      <w:divBdr>
        <w:top w:val="none" w:sz="0" w:space="0" w:color="auto"/>
        <w:left w:val="none" w:sz="0" w:space="0" w:color="auto"/>
        <w:bottom w:val="none" w:sz="0" w:space="0" w:color="auto"/>
        <w:right w:val="none" w:sz="0" w:space="0" w:color="auto"/>
      </w:divBdr>
    </w:div>
    <w:div w:id="1142574092">
      <w:bodyDiv w:val="1"/>
      <w:marLeft w:val="0"/>
      <w:marRight w:val="0"/>
      <w:marTop w:val="0"/>
      <w:marBottom w:val="0"/>
      <w:divBdr>
        <w:top w:val="none" w:sz="0" w:space="0" w:color="auto"/>
        <w:left w:val="none" w:sz="0" w:space="0" w:color="auto"/>
        <w:bottom w:val="none" w:sz="0" w:space="0" w:color="auto"/>
        <w:right w:val="none" w:sz="0" w:space="0" w:color="auto"/>
      </w:divBdr>
    </w:div>
    <w:div w:id="1142578522">
      <w:bodyDiv w:val="1"/>
      <w:marLeft w:val="0"/>
      <w:marRight w:val="0"/>
      <w:marTop w:val="0"/>
      <w:marBottom w:val="0"/>
      <w:divBdr>
        <w:top w:val="none" w:sz="0" w:space="0" w:color="auto"/>
        <w:left w:val="none" w:sz="0" w:space="0" w:color="auto"/>
        <w:bottom w:val="none" w:sz="0" w:space="0" w:color="auto"/>
        <w:right w:val="none" w:sz="0" w:space="0" w:color="auto"/>
      </w:divBdr>
    </w:div>
    <w:div w:id="1142885851">
      <w:bodyDiv w:val="1"/>
      <w:marLeft w:val="0"/>
      <w:marRight w:val="0"/>
      <w:marTop w:val="0"/>
      <w:marBottom w:val="0"/>
      <w:divBdr>
        <w:top w:val="none" w:sz="0" w:space="0" w:color="auto"/>
        <w:left w:val="none" w:sz="0" w:space="0" w:color="auto"/>
        <w:bottom w:val="none" w:sz="0" w:space="0" w:color="auto"/>
        <w:right w:val="none" w:sz="0" w:space="0" w:color="auto"/>
      </w:divBdr>
    </w:div>
    <w:div w:id="1142961648">
      <w:bodyDiv w:val="1"/>
      <w:marLeft w:val="0"/>
      <w:marRight w:val="0"/>
      <w:marTop w:val="0"/>
      <w:marBottom w:val="0"/>
      <w:divBdr>
        <w:top w:val="none" w:sz="0" w:space="0" w:color="auto"/>
        <w:left w:val="none" w:sz="0" w:space="0" w:color="auto"/>
        <w:bottom w:val="none" w:sz="0" w:space="0" w:color="auto"/>
        <w:right w:val="none" w:sz="0" w:space="0" w:color="auto"/>
      </w:divBdr>
    </w:div>
    <w:div w:id="1144086846">
      <w:bodyDiv w:val="1"/>
      <w:marLeft w:val="0"/>
      <w:marRight w:val="0"/>
      <w:marTop w:val="0"/>
      <w:marBottom w:val="0"/>
      <w:divBdr>
        <w:top w:val="none" w:sz="0" w:space="0" w:color="auto"/>
        <w:left w:val="none" w:sz="0" w:space="0" w:color="auto"/>
        <w:bottom w:val="none" w:sz="0" w:space="0" w:color="auto"/>
        <w:right w:val="none" w:sz="0" w:space="0" w:color="auto"/>
      </w:divBdr>
    </w:div>
    <w:div w:id="1144352792">
      <w:bodyDiv w:val="1"/>
      <w:marLeft w:val="0"/>
      <w:marRight w:val="0"/>
      <w:marTop w:val="0"/>
      <w:marBottom w:val="0"/>
      <w:divBdr>
        <w:top w:val="none" w:sz="0" w:space="0" w:color="auto"/>
        <w:left w:val="none" w:sz="0" w:space="0" w:color="auto"/>
        <w:bottom w:val="none" w:sz="0" w:space="0" w:color="auto"/>
        <w:right w:val="none" w:sz="0" w:space="0" w:color="auto"/>
      </w:divBdr>
    </w:div>
    <w:div w:id="1144740420">
      <w:bodyDiv w:val="1"/>
      <w:marLeft w:val="0"/>
      <w:marRight w:val="0"/>
      <w:marTop w:val="0"/>
      <w:marBottom w:val="0"/>
      <w:divBdr>
        <w:top w:val="none" w:sz="0" w:space="0" w:color="auto"/>
        <w:left w:val="none" w:sz="0" w:space="0" w:color="auto"/>
        <w:bottom w:val="none" w:sz="0" w:space="0" w:color="auto"/>
        <w:right w:val="none" w:sz="0" w:space="0" w:color="auto"/>
      </w:divBdr>
    </w:div>
    <w:div w:id="1145119996">
      <w:bodyDiv w:val="1"/>
      <w:marLeft w:val="0"/>
      <w:marRight w:val="0"/>
      <w:marTop w:val="0"/>
      <w:marBottom w:val="0"/>
      <w:divBdr>
        <w:top w:val="none" w:sz="0" w:space="0" w:color="auto"/>
        <w:left w:val="none" w:sz="0" w:space="0" w:color="auto"/>
        <w:bottom w:val="none" w:sz="0" w:space="0" w:color="auto"/>
        <w:right w:val="none" w:sz="0" w:space="0" w:color="auto"/>
      </w:divBdr>
    </w:div>
    <w:div w:id="1145318829">
      <w:bodyDiv w:val="1"/>
      <w:marLeft w:val="0"/>
      <w:marRight w:val="0"/>
      <w:marTop w:val="0"/>
      <w:marBottom w:val="0"/>
      <w:divBdr>
        <w:top w:val="none" w:sz="0" w:space="0" w:color="auto"/>
        <w:left w:val="none" w:sz="0" w:space="0" w:color="auto"/>
        <w:bottom w:val="none" w:sz="0" w:space="0" w:color="auto"/>
        <w:right w:val="none" w:sz="0" w:space="0" w:color="auto"/>
      </w:divBdr>
    </w:div>
    <w:div w:id="1146052369">
      <w:bodyDiv w:val="1"/>
      <w:marLeft w:val="0"/>
      <w:marRight w:val="0"/>
      <w:marTop w:val="0"/>
      <w:marBottom w:val="0"/>
      <w:divBdr>
        <w:top w:val="none" w:sz="0" w:space="0" w:color="auto"/>
        <w:left w:val="none" w:sz="0" w:space="0" w:color="auto"/>
        <w:bottom w:val="none" w:sz="0" w:space="0" w:color="auto"/>
        <w:right w:val="none" w:sz="0" w:space="0" w:color="auto"/>
      </w:divBdr>
    </w:div>
    <w:div w:id="1146510173">
      <w:bodyDiv w:val="1"/>
      <w:marLeft w:val="0"/>
      <w:marRight w:val="0"/>
      <w:marTop w:val="0"/>
      <w:marBottom w:val="0"/>
      <w:divBdr>
        <w:top w:val="none" w:sz="0" w:space="0" w:color="auto"/>
        <w:left w:val="none" w:sz="0" w:space="0" w:color="auto"/>
        <w:bottom w:val="none" w:sz="0" w:space="0" w:color="auto"/>
        <w:right w:val="none" w:sz="0" w:space="0" w:color="auto"/>
      </w:divBdr>
    </w:div>
    <w:div w:id="1146512960">
      <w:bodyDiv w:val="1"/>
      <w:marLeft w:val="0"/>
      <w:marRight w:val="0"/>
      <w:marTop w:val="0"/>
      <w:marBottom w:val="0"/>
      <w:divBdr>
        <w:top w:val="none" w:sz="0" w:space="0" w:color="auto"/>
        <w:left w:val="none" w:sz="0" w:space="0" w:color="auto"/>
        <w:bottom w:val="none" w:sz="0" w:space="0" w:color="auto"/>
        <w:right w:val="none" w:sz="0" w:space="0" w:color="auto"/>
      </w:divBdr>
    </w:div>
    <w:div w:id="1147018274">
      <w:bodyDiv w:val="1"/>
      <w:marLeft w:val="0"/>
      <w:marRight w:val="0"/>
      <w:marTop w:val="0"/>
      <w:marBottom w:val="0"/>
      <w:divBdr>
        <w:top w:val="none" w:sz="0" w:space="0" w:color="auto"/>
        <w:left w:val="none" w:sz="0" w:space="0" w:color="auto"/>
        <w:bottom w:val="none" w:sz="0" w:space="0" w:color="auto"/>
        <w:right w:val="none" w:sz="0" w:space="0" w:color="auto"/>
      </w:divBdr>
    </w:div>
    <w:div w:id="1147281736">
      <w:bodyDiv w:val="1"/>
      <w:marLeft w:val="0"/>
      <w:marRight w:val="0"/>
      <w:marTop w:val="0"/>
      <w:marBottom w:val="0"/>
      <w:divBdr>
        <w:top w:val="none" w:sz="0" w:space="0" w:color="auto"/>
        <w:left w:val="none" w:sz="0" w:space="0" w:color="auto"/>
        <w:bottom w:val="none" w:sz="0" w:space="0" w:color="auto"/>
        <w:right w:val="none" w:sz="0" w:space="0" w:color="auto"/>
      </w:divBdr>
    </w:div>
    <w:div w:id="1147547573">
      <w:bodyDiv w:val="1"/>
      <w:marLeft w:val="0"/>
      <w:marRight w:val="0"/>
      <w:marTop w:val="0"/>
      <w:marBottom w:val="0"/>
      <w:divBdr>
        <w:top w:val="none" w:sz="0" w:space="0" w:color="auto"/>
        <w:left w:val="none" w:sz="0" w:space="0" w:color="auto"/>
        <w:bottom w:val="none" w:sz="0" w:space="0" w:color="auto"/>
        <w:right w:val="none" w:sz="0" w:space="0" w:color="auto"/>
      </w:divBdr>
    </w:div>
    <w:div w:id="1147622952">
      <w:bodyDiv w:val="1"/>
      <w:marLeft w:val="0"/>
      <w:marRight w:val="0"/>
      <w:marTop w:val="0"/>
      <w:marBottom w:val="0"/>
      <w:divBdr>
        <w:top w:val="none" w:sz="0" w:space="0" w:color="auto"/>
        <w:left w:val="none" w:sz="0" w:space="0" w:color="auto"/>
        <w:bottom w:val="none" w:sz="0" w:space="0" w:color="auto"/>
        <w:right w:val="none" w:sz="0" w:space="0" w:color="auto"/>
      </w:divBdr>
    </w:div>
    <w:div w:id="1147746932">
      <w:bodyDiv w:val="1"/>
      <w:marLeft w:val="0"/>
      <w:marRight w:val="0"/>
      <w:marTop w:val="0"/>
      <w:marBottom w:val="0"/>
      <w:divBdr>
        <w:top w:val="none" w:sz="0" w:space="0" w:color="auto"/>
        <w:left w:val="none" w:sz="0" w:space="0" w:color="auto"/>
        <w:bottom w:val="none" w:sz="0" w:space="0" w:color="auto"/>
        <w:right w:val="none" w:sz="0" w:space="0" w:color="auto"/>
      </w:divBdr>
    </w:div>
    <w:div w:id="1148208568">
      <w:bodyDiv w:val="1"/>
      <w:marLeft w:val="0"/>
      <w:marRight w:val="0"/>
      <w:marTop w:val="0"/>
      <w:marBottom w:val="0"/>
      <w:divBdr>
        <w:top w:val="none" w:sz="0" w:space="0" w:color="auto"/>
        <w:left w:val="none" w:sz="0" w:space="0" w:color="auto"/>
        <w:bottom w:val="none" w:sz="0" w:space="0" w:color="auto"/>
        <w:right w:val="none" w:sz="0" w:space="0" w:color="auto"/>
      </w:divBdr>
    </w:div>
    <w:div w:id="1148743516">
      <w:bodyDiv w:val="1"/>
      <w:marLeft w:val="0"/>
      <w:marRight w:val="0"/>
      <w:marTop w:val="0"/>
      <w:marBottom w:val="0"/>
      <w:divBdr>
        <w:top w:val="none" w:sz="0" w:space="0" w:color="auto"/>
        <w:left w:val="none" w:sz="0" w:space="0" w:color="auto"/>
        <w:bottom w:val="none" w:sz="0" w:space="0" w:color="auto"/>
        <w:right w:val="none" w:sz="0" w:space="0" w:color="auto"/>
      </w:divBdr>
    </w:div>
    <w:div w:id="1148857884">
      <w:bodyDiv w:val="1"/>
      <w:marLeft w:val="0"/>
      <w:marRight w:val="0"/>
      <w:marTop w:val="0"/>
      <w:marBottom w:val="0"/>
      <w:divBdr>
        <w:top w:val="none" w:sz="0" w:space="0" w:color="auto"/>
        <w:left w:val="none" w:sz="0" w:space="0" w:color="auto"/>
        <w:bottom w:val="none" w:sz="0" w:space="0" w:color="auto"/>
        <w:right w:val="none" w:sz="0" w:space="0" w:color="auto"/>
      </w:divBdr>
    </w:div>
    <w:div w:id="1149594324">
      <w:bodyDiv w:val="1"/>
      <w:marLeft w:val="0"/>
      <w:marRight w:val="0"/>
      <w:marTop w:val="0"/>
      <w:marBottom w:val="0"/>
      <w:divBdr>
        <w:top w:val="none" w:sz="0" w:space="0" w:color="auto"/>
        <w:left w:val="none" w:sz="0" w:space="0" w:color="auto"/>
        <w:bottom w:val="none" w:sz="0" w:space="0" w:color="auto"/>
        <w:right w:val="none" w:sz="0" w:space="0" w:color="auto"/>
      </w:divBdr>
    </w:div>
    <w:div w:id="1149639528">
      <w:bodyDiv w:val="1"/>
      <w:marLeft w:val="0"/>
      <w:marRight w:val="0"/>
      <w:marTop w:val="0"/>
      <w:marBottom w:val="0"/>
      <w:divBdr>
        <w:top w:val="none" w:sz="0" w:space="0" w:color="auto"/>
        <w:left w:val="none" w:sz="0" w:space="0" w:color="auto"/>
        <w:bottom w:val="none" w:sz="0" w:space="0" w:color="auto"/>
        <w:right w:val="none" w:sz="0" w:space="0" w:color="auto"/>
      </w:divBdr>
    </w:div>
    <w:div w:id="1150055195">
      <w:bodyDiv w:val="1"/>
      <w:marLeft w:val="0"/>
      <w:marRight w:val="0"/>
      <w:marTop w:val="0"/>
      <w:marBottom w:val="0"/>
      <w:divBdr>
        <w:top w:val="none" w:sz="0" w:space="0" w:color="auto"/>
        <w:left w:val="none" w:sz="0" w:space="0" w:color="auto"/>
        <w:bottom w:val="none" w:sz="0" w:space="0" w:color="auto"/>
        <w:right w:val="none" w:sz="0" w:space="0" w:color="auto"/>
      </w:divBdr>
    </w:div>
    <w:div w:id="1150563314">
      <w:bodyDiv w:val="1"/>
      <w:marLeft w:val="0"/>
      <w:marRight w:val="0"/>
      <w:marTop w:val="0"/>
      <w:marBottom w:val="0"/>
      <w:divBdr>
        <w:top w:val="none" w:sz="0" w:space="0" w:color="auto"/>
        <w:left w:val="none" w:sz="0" w:space="0" w:color="auto"/>
        <w:bottom w:val="none" w:sz="0" w:space="0" w:color="auto"/>
        <w:right w:val="none" w:sz="0" w:space="0" w:color="auto"/>
      </w:divBdr>
    </w:div>
    <w:div w:id="1151021201">
      <w:bodyDiv w:val="1"/>
      <w:marLeft w:val="0"/>
      <w:marRight w:val="0"/>
      <w:marTop w:val="0"/>
      <w:marBottom w:val="0"/>
      <w:divBdr>
        <w:top w:val="none" w:sz="0" w:space="0" w:color="auto"/>
        <w:left w:val="none" w:sz="0" w:space="0" w:color="auto"/>
        <w:bottom w:val="none" w:sz="0" w:space="0" w:color="auto"/>
        <w:right w:val="none" w:sz="0" w:space="0" w:color="auto"/>
      </w:divBdr>
    </w:div>
    <w:div w:id="1151412524">
      <w:bodyDiv w:val="1"/>
      <w:marLeft w:val="0"/>
      <w:marRight w:val="0"/>
      <w:marTop w:val="0"/>
      <w:marBottom w:val="0"/>
      <w:divBdr>
        <w:top w:val="none" w:sz="0" w:space="0" w:color="auto"/>
        <w:left w:val="none" w:sz="0" w:space="0" w:color="auto"/>
        <w:bottom w:val="none" w:sz="0" w:space="0" w:color="auto"/>
        <w:right w:val="none" w:sz="0" w:space="0" w:color="auto"/>
      </w:divBdr>
    </w:div>
    <w:div w:id="1152135846">
      <w:bodyDiv w:val="1"/>
      <w:marLeft w:val="0"/>
      <w:marRight w:val="0"/>
      <w:marTop w:val="0"/>
      <w:marBottom w:val="0"/>
      <w:divBdr>
        <w:top w:val="none" w:sz="0" w:space="0" w:color="auto"/>
        <w:left w:val="none" w:sz="0" w:space="0" w:color="auto"/>
        <w:bottom w:val="none" w:sz="0" w:space="0" w:color="auto"/>
        <w:right w:val="none" w:sz="0" w:space="0" w:color="auto"/>
      </w:divBdr>
    </w:div>
    <w:div w:id="1152334913">
      <w:bodyDiv w:val="1"/>
      <w:marLeft w:val="0"/>
      <w:marRight w:val="0"/>
      <w:marTop w:val="0"/>
      <w:marBottom w:val="0"/>
      <w:divBdr>
        <w:top w:val="none" w:sz="0" w:space="0" w:color="auto"/>
        <w:left w:val="none" w:sz="0" w:space="0" w:color="auto"/>
        <w:bottom w:val="none" w:sz="0" w:space="0" w:color="auto"/>
        <w:right w:val="none" w:sz="0" w:space="0" w:color="auto"/>
      </w:divBdr>
    </w:div>
    <w:div w:id="1152520734">
      <w:bodyDiv w:val="1"/>
      <w:marLeft w:val="0"/>
      <w:marRight w:val="0"/>
      <w:marTop w:val="0"/>
      <w:marBottom w:val="0"/>
      <w:divBdr>
        <w:top w:val="none" w:sz="0" w:space="0" w:color="auto"/>
        <w:left w:val="none" w:sz="0" w:space="0" w:color="auto"/>
        <w:bottom w:val="none" w:sz="0" w:space="0" w:color="auto"/>
        <w:right w:val="none" w:sz="0" w:space="0" w:color="auto"/>
      </w:divBdr>
    </w:div>
    <w:div w:id="1153570512">
      <w:bodyDiv w:val="1"/>
      <w:marLeft w:val="0"/>
      <w:marRight w:val="0"/>
      <w:marTop w:val="0"/>
      <w:marBottom w:val="0"/>
      <w:divBdr>
        <w:top w:val="none" w:sz="0" w:space="0" w:color="auto"/>
        <w:left w:val="none" w:sz="0" w:space="0" w:color="auto"/>
        <w:bottom w:val="none" w:sz="0" w:space="0" w:color="auto"/>
        <w:right w:val="none" w:sz="0" w:space="0" w:color="auto"/>
      </w:divBdr>
    </w:div>
    <w:div w:id="1154296104">
      <w:bodyDiv w:val="1"/>
      <w:marLeft w:val="0"/>
      <w:marRight w:val="0"/>
      <w:marTop w:val="0"/>
      <w:marBottom w:val="0"/>
      <w:divBdr>
        <w:top w:val="none" w:sz="0" w:space="0" w:color="auto"/>
        <w:left w:val="none" w:sz="0" w:space="0" w:color="auto"/>
        <w:bottom w:val="none" w:sz="0" w:space="0" w:color="auto"/>
        <w:right w:val="none" w:sz="0" w:space="0" w:color="auto"/>
      </w:divBdr>
    </w:div>
    <w:div w:id="1157575885">
      <w:bodyDiv w:val="1"/>
      <w:marLeft w:val="0"/>
      <w:marRight w:val="0"/>
      <w:marTop w:val="0"/>
      <w:marBottom w:val="0"/>
      <w:divBdr>
        <w:top w:val="none" w:sz="0" w:space="0" w:color="auto"/>
        <w:left w:val="none" w:sz="0" w:space="0" w:color="auto"/>
        <w:bottom w:val="none" w:sz="0" w:space="0" w:color="auto"/>
        <w:right w:val="none" w:sz="0" w:space="0" w:color="auto"/>
      </w:divBdr>
    </w:div>
    <w:div w:id="1157645898">
      <w:bodyDiv w:val="1"/>
      <w:marLeft w:val="0"/>
      <w:marRight w:val="0"/>
      <w:marTop w:val="0"/>
      <w:marBottom w:val="0"/>
      <w:divBdr>
        <w:top w:val="none" w:sz="0" w:space="0" w:color="auto"/>
        <w:left w:val="none" w:sz="0" w:space="0" w:color="auto"/>
        <w:bottom w:val="none" w:sz="0" w:space="0" w:color="auto"/>
        <w:right w:val="none" w:sz="0" w:space="0" w:color="auto"/>
      </w:divBdr>
    </w:div>
    <w:div w:id="1157652829">
      <w:bodyDiv w:val="1"/>
      <w:marLeft w:val="0"/>
      <w:marRight w:val="0"/>
      <w:marTop w:val="0"/>
      <w:marBottom w:val="0"/>
      <w:divBdr>
        <w:top w:val="none" w:sz="0" w:space="0" w:color="auto"/>
        <w:left w:val="none" w:sz="0" w:space="0" w:color="auto"/>
        <w:bottom w:val="none" w:sz="0" w:space="0" w:color="auto"/>
        <w:right w:val="none" w:sz="0" w:space="0" w:color="auto"/>
      </w:divBdr>
    </w:div>
    <w:div w:id="1157838892">
      <w:bodyDiv w:val="1"/>
      <w:marLeft w:val="0"/>
      <w:marRight w:val="0"/>
      <w:marTop w:val="0"/>
      <w:marBottom w:val="0"/>
      <w:divBdr>
        <w:top w:val="none" w:sz="0" w:space="0" w:color="auto"/>
        <w:left w:val="none" w:sz="0" w:space="0" w:color="auto"/>
        <w:bottom w:val="none" w:sz="0" w:space="0" w:color="auto"/>
        <w:right w:val="none" w:sz="0" w:space="0" w:color="auto"/>
      </w:divBdr>
    </w:div>
    <w:div w:id="1158303949">
      <w:bodyDiv w:val="1"/>
      <w:marLeft w:val="0"/>
      <w:marRight w:val="0"/>
      <w:marTop w:val="0"/>
      <w:marBottom w:val="0"/>
      <w:divBdr>
        <w:top w:val="none" w:sz="0" w:space="0" w:color="auto"/>
        <w:left w:val="none" w:sz="0" w:space="0" w:color="auto"/>
        <w:bottom w:val="none" w:sz="0" w:space="0" w:color="auto"/>
        <w:right w:val="none" w:sz="0" w:space="0" w:color="auto"/>
      </w:divBdr>
    </w:div>
    <w:div w:id="1158427418">
      <w:bodyDiv w:val="1"/>
      <w:marLeft w:val="0"/>
      <w:marRight w:val="0"/>
      <w:marTop w:val="0"/>
      <w:marBottom w:val="0"/>
      <w:divBdr>
        <w:top w:val="none" w:sz="0" w:space="0" w:color="auto"/>
        <w:left w:val="none" w:sz="0" w:space="0" w:color="auto"/>
        <w:bottom w:val="none" w:sz="0" w:space="0" w:color="auto"/>
        <w:right w:val="none" w:sz="0" w:space="0" w:color="auto"/>
      </w:divBdr>
    </w:div>
    <w:div w:id="1161122987">
      <w:bodyDiv w:val="1"/>
      <w:marLeft w:val="0"/>
      <w:marRight w:val="0"/>
      <w:marTop w:val="0"/>
      <w:marBottom w:val="0"/>
      <w:divBdr>
        <w:top w:val="none" w:sz="0" w:space="0" w:color="auto"/>
        <w:left w:val="none" w:sz="0" w:space="0" w:color="auto"/>
        <w:bottom w:val="none" w:sz="0" w:space="0" w:color="auto"/>
        <w:right w:val="none" w:sz="0" w:space="0" w:color="auto"/>
      </w:divBdr>
    </w:div>
    <w:div w:id="1161264915">
      <w:bodyDiv w:val="1"/>
      <w:marLeft w:val="0"/>
      <w:marRight w:val="0"/>
      <w:marTop w:val="0"/>
      <w:marBottom w:val="0"/>
      <w:divBdr>
        <w:top w:val="none" w:sz="0" w:space="0" w:color="auto"/>
        <w:left w:val="none" w:sz="0" w:space="0" w:color="auto"/>
        <w:bottom w:val="none" w:sz="0" w:space="0" w:color="auto"/>
        <w:right w:val="none" w:sz="0" w:space="0" w:color="auto"/>
      </w:divBdr>
    </w:div>
    <w:div w:id="1161626859">
      <w:bodyDiv w:val="1"/>
      <w:marLeft w:val="0"/>
      <w:marRight w:val="0"/>
      <w:marTop w:val="0"/>
      <w:marBottom w:val="0"/>
      <w:divBdr>
        <w:top w:val="none" w:sz="0" w:space="0" w:color="auto"/>
        <w:left w:val="none" w:sz="0" w:space="0" w:color="auto"/>
        <w:bottom w:val="none" w:sz="0" w:space="0" w:color="auto"/>
        <w:right w:val="none" w:sz="0" w:space="0" w:color="auto"/>
      </w:divBdr>
    </w:div>
    <w:div w:id="1161775729">
      <w:bodyDiv w:val="1"/>
      <w:marLeft w:val="0"/>
      <w:marRight w:val="0"/>
      <w:marTop w:val="0"/>
      <w:marBottom w:val="0"/>
      <w:divBdr>
        <w:top w:val="none" w:sz="0" w:space="0" w:color="auto"/>
        <w:left w:val="none" w:sz="0" w:space="0" w:color="auto"/>
        <w:bottom w:val="none" w:sz="0" w:space="0" w:color="auto"/>
        <w:right w:val="none" w:sz="0" w:space="0" w:color="auto"/>
      </w:divBdr>
    </w:div>
    <w:div w:id="1162238484">
      <w:bodyDiv w:val="1"/>
      <w:marLeft w:val="0"/>
      <w:marRight w:val="0"/>
      <w:marTop w:val="0"/>
      <w:marBottom w:val="0"/>
      <w:divBdr>
        <w:top w:val="none" w:sz="0" w:space="0" w:color="auto"/>
        <w:left w:val="none" w:sz="0" w:space="0" w:color="auto"/>
        <w:bottom w:val="none" w:sz="0" w:space="0" w:color="auto"/>
        <w:right w:val="none" w:sz="0" w:space="0" w:color="auto"/>
      </w:divBdr>
    </w:div>
    <w:div w:id="1162547730">
      <w:bodyDiv w:val="1"/>
      <w:marLeft w:val="0"/>
      <w:marRight w:val="0"/>
      <w:marTop w:val="0"/>
      <w:marBottom w:val="0"/>
      <w:divBdr>
        <w:top w:val="none" w:sz="0" w:space="0" w:color="auto"/>
        <w:left w:val="none" w:sz="0" w:space="0" w:color="auto"/>
        <w:bottom w:val="none" w:sz="0" w:space="0" w:color="auto"/>
        <w:right w:val="none" w:sz="0" w:space="0" w:color="auto"/>
      </w:divBdr>
    </w:div>
    <w:div w:id="1164399627">
      <w:bodyDiv w:val="1"/>
      <w:marLeft w:val="0"/>
      <w:marRight w:val="0"/>
      <w:marTop w:val="0"/>
      <w:marBottom w:val="0"/>
      <w:divBdr>
        <w:top w:val="none" w:sz="0" w:space="0" w:color="auto"/>
        <w:left w:val="none" w:sz="0" w:space="0" w:color="auto"/>
        <w:bottom w:val="none" w:sz="0" w:space="0" w:color="auto"/>
        <w:right w:val="none" w:sz="0" w:space="0" w:color="auto"/>
      </w:divBdr>
    </w:div>
    <w:div w:id="1164469527">
      <w:bodyDiv w:val="1"/>
      <w:marLeft w:val="0"/>
      <w:marRight w:val="0"/>
      <w:marTop w:val="0"/>
      <w:marBottom w:val="0"/>
      <w:divBdr>
        <w:top w:val="none" w:sz="0" w:space="0" w:color="auto"/>
        <w:left w:val="none" w:sz="0" w:space="0" w:color="auto"/>
        <w:bottom w:val="none" w:sz="0" w:space="0" w:color="auto"/>
        <w:right w:val="none" w:sz="0" w:space="0" w:color="auto"/>
      </w:divBdr>
    </w:div>
    <w:div w:id="1164932337">
      <w:bodyDiv w:val="1"/>
      <w:marLeft w:val="0"/>
      <w:marRight w:val="0"/>
      <w:marTop w:val="0"/>
      <w:marBottom w:val="0"/>
      <w:divBdr>
        <w:top w:val="none" w:sz="0" w:space="0" w:color="auto"/>
        <w:left w:val="none" w:sz="0" w:space="0" w:color="auto"/>
        <w:bottom w:val="none" w:sz="0" w:space="0" w:color="auto"/>
        <w:right w:val="none" w:sz="0" w:space="0" w:color="auto"/>
      </w:divBdr>
    </w:div>
    <w:div w:id="1165435119">
      <w:bodyDiv w:val="1"/>
      <w:marLeft w:val="0"/>
      <w:marRight w:val="0"/>
      <w:marTop w:val="0"/>
      <w:marBottom w:val="0"/>
      <w:divBdr>
        <w:top w:val="none" w:sz="0" w:space="0" w:color="auto"/>
        <w:left w:val="none" w:sz="0" w:space="0" w:color="auto"/>
        <w:bottom w:val="none" w:sz="0" w:space="0" w:color="auto"/>
        <w:right w:val="none" w:sz="0" w:space="0" w:color="auto"/>
      </w:divBdr>
    </w:div>
    <w:div w:id="1165435739">
      <w:bodyDiv w:val="1"/>
      <w:marLeft w:val="0"/>
      <w:marRight w:val="0"/>
      <w:marTop w:val="0"/>
      <w:marBottom w:val="0"/>
      <w:divBdr>
        <w:top w:val="none" w:sz="0" w:space="0" w:color="auto"/>
        <w:left w:val="none" w:sz="0" w:space="0" w:color="auto"/>
        <w:bottom w:val="none" w:sz="0" w:space="0" w:color="auto"/>
        <w:right w:val="none" w:sz="0" w:space="0" w:color="auto"/>
      </w:divBdr>
    </w:div>
    <w:div w:id="1165585765">
      <w:bodyDiv w:val="1"/>
      <w:marLeft w:val="0"/>
      <w:marRight w:val="0"/>
      <w:marTop w:val="0"/>
      <w:marBottom w:val="0"/>
      <w:divBdr>
        <w:top w:val="none" w:sz="0" w:space="0" w:color="auto"/>
        <w:left w:val="none" w:sz="0" w:space="0" w:color="auto"/>
        <w:bottom w:val="none" w:sz="0" w:space="0" w:color="auto"/>
        <w:right w:val="none" w:sz="0" w:space="0" w:color="auto"/>
      </w:divBdr>
    </w:div>
    <w:div w:id="1165706583">
      <w:bodyDiv w:val="1"/>
      <w:marLeft w:val="0"/>
      <w:marRight w:val="0"/>
      <w:marTop w:val="0"/>
      <w:marBottom w:val="0"/>
      <w:divBdr>
        <w:top w:val="none" w:sz="0" w:space="0" w:color="auto"/>
        <w:left w:val="none" w:sz="0" w:space="0" w:color="auto"/>
        <w:bottom w:val="none" w:sz="0" w:space="0" w:color="auto"/>
        <w:right w:val="none" w:sz="0" w:space="0" w:color="auto"/>
      </w:divBdr>
    </w:div>
    <w:div w:id="1165706641">
      <w:bodyDiv w:val="1"/>
      <w:marLeft w:val="0"/>
      <w:marRight w:val="0"/>
      <w:marTop w:val="0"/>
      <w:marBottom w:val="0"/>
      <w:divBdr>
        <w:top w:val="none" w:sz="0" w:space="0" w:color="auto"/>
        <w:left w:val="none" w:sz="0" w:space="0" w:color="auto"/>
        <w:bottom w:val="none" w:sz="0" w:space="0" w:color="auto"/>
        <w:right w:val="none" w:sz="0" w:space="0" w:color="auto"/>
      </w:divBdr>
    </w:div>
    <w:div w:id="1165824431">
      <w:bodyDiv w:val="1"/>
      <w:marLeft w:val="0"/>
      <w:marRight w:val="0"/>
      <w:marTop w:val="0"/>
      <w:marBottom w:val="0"/>
      <w:divBdr>
        <w:top w:val="none" w:sz="0" w:space="0" w:color="auto"/>
        <w:left w:val="none" w:sz="0" w:space="0" w:color="auto"/>
        <w:bottom w:val="none" w:sz="0" w:space="0" w:color="auto"/>
        <w:right w:val="none" w:sz="0" w:space="0" w:color="auto"/>
      </w:divBdr>
    </w:div>
    <w:div w:id="1165901742">
      <w:bodyDiv w:val="1"/>
      <w:marLeft w:val="0"/>
      <w:marRight w:val="0"/>
      <w:marTop w:val="0"/>
      <w:marBottom w:val="0"/>
      <w:divBdr>
        <w:top w:val="none" w:sz="0" w:space="0" w:color="auto"/>
        <w:left w:val="none" w:sz="0" w:space="0" w:color="auto"/>
        <w:bottom w:val="none" w:sz="0" w:space="0" w:color="auto"/>
        <w:right w:val="none" w:sz="0" w:space="0" w:color="auto"/>
      </w:divBdr>
    </w:div>
    <w:div w:id="1167328011">
      <w:bodyDiv w:val="1"/>
      <w:marLeft w:val="0"/>
      <w:marRight w:val="0"/>
      <w:marTop w:val="0"/>
      <w:marBottom w:val="0"/>
      <w:divBdr>
        <w:top w:val="none" w:sz="0" w:space="0" w:color="auto"/>
        <w:left w:val="none" w:sz="0" w:space="0" w:color="auto"/>
        <w:bottom w:val="none" w:sz="0" w:space="0" w:color="auto"/>
        <w:right w:val="none" w:sz="0" w:space="0" w:color="auto"/>
      </w:divBdr>
    </w:div>
    <w:div w:id="1167525853">
      <w:bodyDiv w:val="1"/>
      <w:marLeft w:val="0"/>
      <w:marRight w:val="0"/>
      <w:marTop w:val="0"/>
      <w:marBottom w:val="0"/>
      <w:divBdr>
        <w:top w:val="none" w:sz="0" w:space="0" w:color="auto"/>
        <w:left w:val="none" w:sz="0" w:space="0" w:color="auto"/>
        <w:bottom w:val="none" w:sz="0" w:space="0" w:color="auto"/>
        <w:right w:val="none" w:sz="0" w:space="0" w:color="auto"/>
      </w:divBdr>
    </w:div>
    <w:div w:id="1167552007">
      <w:bodyDiv w:val="1"/>
      <w:marLeft w:val="0"/>
      <w:marRight w:val="0"/>
      <w:marTop w:val="0"/>
      <w:marBottom w:val="0"/>
      <w:divBdr>
        <w:top w:val="none" w:sz="0" w:space="0" w:color="auto"/>
        <w:left w:val="none" w:sz="0" w:space="0" w:color="auto"/>
        <w:bottom w:val="none" w:sz="0" w:space="0" w:color="auto"/>
        <w:right w:val="none" w:sz="0" w:space="0" w:color="auto"/>
      </w:divBdr>
    </w:div>
    <w:div w:id="1167673300">
      <w:bodyDiv w:val="1"/>
      <w:marLeft w:val="0"/>
      <w:marRight w:val="0"/>
      <w:marTop w:val="0"/>
      <w:marBottom w:val="0"/>
      <w:divBdr>
        <w:top w:val="none" w:sz="0" w:space="0" w:color="auto"/>
        <w:left w:val="none" w:sz="0" w:space="0" w:color="auto"/>
        <w:bottom w:val="none" w:sz="0" w:space="0" w:color="auto"/>
        <w:right w:val="none" w:sz="0" w:space="0" w:color="auto"/>
      </w:divBdr>
    </w:div>
    <w:div w:id="1168407005">
      <w:bodyDiv w:val="1"/>
      <w:marLeft w:val="0"/>
      <w:marRight w:val="0"/>
      <w:marTop w:val="0"/>
      <w:marBottom w:val="0"/>
      <w:divBdr>
        <w:top w:val="none" w:sz="0" w:space="0" w:color="auto"/>
        <w:left w:val="none" w:sz="0" w:space="0" w:color="auto"/>
        <w:bottom w:val="none" w:sz="0" w:space="0" w:color="auto"/>
        <w:right w:val="none" w:sz="0" w:space="0" w:color="auto"/>
      </w:divBdr>
    </w:div>
    <w:div w:id="1168863305">
      <w:bodyDiv w:val="1"/>
      <w:marLeft w:val="0"/>
      <w:marRight w:val="0"/>
      <w:marTop w:val="0"/>
      <w:marBottom w:val="0"/>
      <w:divBdr>
        <w:top w:val="none" w:sz="0" w:space="0" w:color="auto"/>
        <w:left w:val="none" w:sz="0" w:space="0" w:color="auto"/>
        <w:bottom w:val="none" w:sz="0" w:space="0" w:color="auto"/>
        <w:right w:val="none" w:sz="0" w:space="0" w:color="auto"/>
      </w:divBdr>
    </w:div>
    <w:div w:id="1168863464">
      <w:bodyDiv w:val="1"/>
      <w:marLeft w:val="0"/>
      <w:marRight w:val="0"/>
      <w:marTop w:val="0"/>
      <w:marBottom w:val="0"/>
      <w:divBdr>
        <w:top w:val="none" w:sz="0" w:space="0" w:color="auto"/>
        <w:left w:val="none" w:sz="0" w:space="0" w:color="auto"/>
        <w:bottom w:val="none" w:sz="0" w:space="0" w:color="auto"/>
        <w:right w:val="none" w:sz="0" w:space="0" w:color="auto"/>
      </w:divBdr>
    </w:div>
    <w:div w:id="1169709164">
      <w:bodyDiv w:val="1"/>
      <w:marLeft w:val="0"/>
      <w:marRight w:val="0"/>
      <w:marTop w:val="0"/>
      <w:marBottom w:val="0"/>
      <w:divBdr>
        <w:top w:val="none" w:sz="0" w:space="0" w:color="auto"/>
        <w:left w:val="none" w:sz="0" w:space="0" w:color="auto"/>
        <w:bottom w:val="none" w:sz="0" w:space="0" w:color="auto"/>
        <w:right w:val="none" w:sz="0" w:space="0" w:color="auto"/>
      </w:divBdr>
    </w:div>
    <w:div w:id="1169784646">
      <w:bodyDiv w:val="1"/>
      <w:marLeft w:val="0"/>
      <w:marRight w:val="0"/>
      <w:marTop w:val="0"/>
      <w:marBottom w:val="0"/>
      <w:divBdr>
        <w:top w:val="none" w:sz="0" w:space="0" w:color="auto"/>
        <w:left w:val="none" w:sz="0" w:space="0" w:color="auto"/>
        <w:bottom w:val="none" w:sz="0" w:space="0" w:color="auto"/>
        <w:right w:val="none" w:sz="0" w:space="0" w:color="auto"/>
      </w:divBdr>
    </w:div>
    <w:div w:id="1169976863">
      <w:bodyDiv w:val="1"/>
      <w:marLeft w:val="0"/>
      <w:marRight w:val="0"/>
      <w:marTop w:val="0"/>
      <w:marBottom w:val="0"/>
      <w:divBdr>
        <w:top w:val="none" w:sz="0" w:space="0" w:color="auto"/>
        <w:left w:val="none" w:sz="0" w:space="0" w:color="auto"/>
        <w:bottom w:val="none" w:sz="0" w:space="0" w:color="auto"/>
        <w:right w:val="none" w:sz="0" w:space="0" w:color="auto"/>
      </w:divBdr>
    </w:div>
    <w:div w:id="1170486441">
      <w:bodyDiv w:val="1"/>
      <w:marLeft w:val="0"/>
      <w:marRight w:val="0"/>
      <w:marTop w:val="0"/>
      <w:marBottom w:val="0"/>
      <w:divBdr>
        <w:top w:val="none" w:sz="0" w:space="0" w:color="auto"/>
        <w:left w:val="none" w:sz="0" w:space="0" w:color="auto"/>
        <w:bottom w:val="none" w:sz="0" w:space="0" w:color="auto"/>
        <w:right w:val="none" w:sz="0" w:space="0" w:color="auto"/>
      </w:divBdr>
    </w:div>
    <w:div w:id="1170488784">
      <w:bodyDiv w:val="1"/>
      <w:marLeft w:val="0"/>
      <w:marRight w:val="0"/>
      <w:marTop w:val="0"/>
      <w:marBottom w:val="0"/>
      <w:divBdr>
        <w:top w:val="none" w:sz="0" w:space="0" w:color="auto"/>
        <w:left w:val="none" w:sz="0" w:space="0" w:color="auto"/>
        <w:bottom w:val="none" w:sz="0" w:space="0" w:color="auto"/>
        <w:right w:val="none" w:sz="0" w:space="0" w:color="auto"/>
      </w:divBdr>
    </w:div>
    <w:div w:id="1171068313">
      <w:bodyDiv w:val="1"/>
      <w:marLeft w:val="0"/>
      <w:marRight w:val="0"/>
      <w:marTop w:val="0"/>
      <w:marBottom w:val="0"/>
      <w:divBdr>
        <w:top w:val="none" w:sz="0" w:space="0" w:color="auto"/>
        <w:left w:val="none" w:sz="0" w:space="0" w:color="auto"/>
        <w:bottom w:val="none" w:sz="0" w:space="0" w:color="auto"/>
        <w:right w:val="none" w:sz="0" w:space="0" w:color="auto"/>
      </w:divBdr>
    </w:div>
    <w:div w:id="1172068425">
      <w:bodyDiv w:val="1"/>
      <w:marLeft w:val="0"/>
      <w:marRight w:val="0"/>
      <w:marTop w:val="0"/>
      <w:marBottom w:val="0"/>
      <w:divBdr>
        <w:top w:val="none" w:sz="0" w:space="0" w:color="auto"/>
        <w:left w:val="none" w:sz="0" w:space="0" w:color="auto"/>
        <w:bottom w:val="none" w:sz="0" w:space="0" w:color="auto"/>
        <w:right w:val="none" w:sz="0" w:space="0" w:color="auto"/>
      </w:divBdr>
    </w:div>
    <w:div w:id="1172330489">
      <w:bodyDiv w:val="1"/>
      <w:marLeft w:val="0"/>
      <w:marRight w:val="0"/>
      <w:marTop w:val="0"/>
      <w:marBottom w:val="0"/>
      <w:divBdr>
        <w:top w:val="none" w:sz="0" w:space="0" w:color="auto"/>
        <w:left w:val="none" w:sz="0" w:space="0" w:color="auto"/>
        <w:bottom w:val="none" w:sz="0" w:space="0" w:color="auto"/>
        <w:right w:val="none" w:sz="0" w:space="0" w:color="auto"/>
      </w:divBdr>
    </w:div>
    <w:div w:id="1173182664">
      <w:bodyDiv w:val="1"/>
      <w:marLeft w:val="0"/>
      <w:marRight w:val="0"/>
      <w:marTop w:val="0"/>
      <w:marBottom w:val="0"/>
      <w:divBdr>
        <w:top w:val="none" w:sz="0" w:space="0" w:color="auto"/>
        <w:left w:val="none" w:sz="0" w:space="0" w:color="auto"/>
        <w:bottom w:val="none" w:sz="0" w:space="0" w:color="auto"/>
        <w:right w:val="none" w:sz="0" w:space="0" w:color="auto"/>
      </w:divBdr>
    </w:div>
    <w:div w:id="1174223037">
      <w:bodyDiv w:val="1"/>
      <w:marLeft w:val="0"/>
      <w:marRight w:val="0"/>
      <w:marTop w:val="0"/>
      <w:marBottom w:val="0"/>
      <w:divBdr>
        <w:top w:val="none" w:sz="0" w:space="0" w:color="auto"/>
        <w:left w:val="none" w:sz="0" w:space="0" w:color="auto"/>
        <w:bottom w:val="none" w:sz="0" w:space="0" w:color="auto"/>
        <w:right w:val="none" w:sz="0" w:space="0" w:color="auto"/>
      </w:divBdr>
    </w:div>
    <w:div w:id="1176463347">
      <w:bodyDiv w:val="1"/>
      <w:marLeft w:val="0"/>
      <w:marRight w:val="0"/>
      <w:marTop w:val="0"/>
      <w:marBottom w:val="0"/>
      <w:divBdr>
        <w:top w:val="none" w:sz="0" w:space="0" w:color="auto"/>
        <w:left w:val="none" w:sz="0" w:space="0" w:color="auto"/>
        <w:bottom w:val="none" w:sz="0" w:space="0" w:color="auto"/>
        <w:right w:val="none" w:sz="0" w:space="0" w:color="auto"/>
      </w:divBdr>
    </w:div>
    <w:div w:id="1176530842">
      <w:bodyDiv w:val="1"/>
      <w:marLeft w:val="0"/>
      <w:marRight w:val="0"/>
      <w:marTop w:val="0"/>
      <w:marBottom w:val="0"/>
      <w:divBdr>
        <w:top w:val="none" w:sz="0" w:space="0" w:color="auto"/>
        <w:left w:val="none" w:sz="0" w:space="0" w:color="auto"/>
        <w:bottom w:val="none" w:sz="0" w:space="0" w:color="auto"/>
        <w:right w:val="none" w:sz="0" w:space="0" w:color="auto"/>
      </w:divBdr>
    </w:div>
    <w:div w:id="1176729983">
      <w:bodyDiv w:val="1"/>
      <w:marLeft w:val="0"/>
      <w:marRight w:val="0"/>
      <w:marTop w:val="0"/>
      <w:marBottom w:val="0"/>
      <w:divBdr>
        <w:top w:val="none" w:sz="0" w:space="0" w:color="auto"/>
        <w:left w:val="none" w:sz="0" w:space="0" w:color="auto"/>
        <w:bottom w:val="none" w:sz="0" w:space="0" w:color="auto"/>
        <w:right w:val="none" w:sz="0" w:space="0" w:color="auto"/>
      </w:divBdr>
    </w:div>
    <w:div w:id="1176849438">
      <w:bodyDiv w:val="1"/>
      <w:marLeft w:val="0"/>
      <w:marRight w:val="0"/>
      <w:marTop w:val="0"/>
      <w:marBottom w:val="0"/>
      <w:divBdr>
        <w:top w:val="none" w:sz="0" w:space="0" w:color="auto"/>
        <w:left w:val="none" w:sz="0" w:space="0" w:color="auto"/>
        <w:bottom w:val="none" w:sz="0" w:space="0" w:color="auto"/>
        <w:right w:val="none" w:sz="0" w:space="0" w:color="auto"/>
      </w:divBdr>
    </w:div>
    <w:div w:id="1177307221">
      <w:bodyDiv w:val="1"/>
      <w:marLeft w:val="0"/>
      <w:marRight w:val="0"/>
      <w:marTop w:val="0"/>
      <w:marBottom w:val="0"/>
      <w:divBdr>
        <w:top w:val="none" w:sz="0" w:space="0" w:color="auto"/>
        <w:left w:val="none" w:sz="0" w:space="0" w:color="auto"/>
        <w:bottom w:val="none" w:sz="0" w:space="0" w:color="auto"/>
        <w:right w:val="none" w:sz="0" w:space="0" w:color="auto"/>
      </w:divBdr>
    </w:div>
    <w:div w:id="1177425399">
      <w:bodyDiv w:val="1"/>
      <w:marLeft w:val="0"/>
      <w:marRight w:val="0"/>
      <w:marTop w:val="0"/>
      <w:marBottom w:val="0"/>
      <w:divBdr>
        <w:top w:val="none" w:sz="0" w:space="0" w:color="auto"/>
        <w:left w:val="none" w:sz="0" w:space="0" w:color="auto"/>
        <w:bottom w:val="none" w:sz="0" w:space="0" w:color="auto"/>
        <w:right w:val="none" w:sz="0" w:space="0" w:color="auto"/>
      </w:divBdr>
    </w:div>
    <w:div w:id="1177693723">
      <w:bodyDiv w:val="1"/>
      <w:marLeft w:val="0"/>
      <w:marRight w:val="0"/>
      <w:marTop w:val="0"/>
      <w:marBottom w:val="0"/>
      <w:divBdr>
        <w:top w:val="none" w:sz="0" w:space="0" w:color="auto"/>
        <w:left w:val="none" w:sz="0" w:space="0" w:color="auto"/>
        <w:bottom w:val="none" w:sz="0" w:space="0" w:color="auto"/>
        <w:right w:val="none" w:sz="0" w:space="0" w:color="auto"/>
      </w:divBdr>
    </w:div>
    <w:div w:id="1178034089">
      <w:bodyDiv w:val="1"/>
      <w:marLeft w:val="0"/>
      <w:marRight w:val="0"/>
      <w:marTop w:val="0"/>
      <w:marBottom w:val="0"/>
      <w:divBdr>
        <w:top w:val="none" w:sz="0" w:space="0" w:color="auto"/>
        <w:left w:val="none" w:sz="0" w:space="0" w:color="auto"/>
        <w:bottom w:val="none" w:sz="0" w:space="0" w:color="auto"/>
        <w:right w:val="none" w:sz="0" w:space="0" w:color="auto"/>
      </w:divBdr>
    </w:div>
    <w:div w:id="1178078187">
      <w:bodyDiv w:val="1"/>
      <w:marLeft w:val="0"/>
      <w:marRight w:val="0"/>
      <w:marTop w:val="0"/>
      <w:marBottom w:val="0"/>
      <w:divBdr>
        <w:top w:val="none" w:sz="0" w:space="0" w:color="auto"/>
        <w:left w:val="none" w:sz="0" w:space="0" w:color="auto"/>
        <w:bottom w:val="none" w:sz="0" w:space="0" w:color="auto"/>
        <w:right w:val="none" w:sz="0" w:space="0" w:color="auto"/>
      </w:divBdr>
    </w:div>
    <w:div w:id="1178693135">
      <w:bodyDiv w:val="1"/>
      <w:marLeft w:val="0"/>
      <w:marRight w:val="0"/>
      <w:marTop w:val="0"/>
      <w:marBottom w:val="0"/>
      <w:divBdr>
        <w:top w:val="none" w:sz="0" w:space="0" w:color="auto"/>
        <w:left w:val="none" w:sz="0" w:space="0" w:color="auto"/>
        <w:bottom w:val="none" w:sz="0" w:space="0" w:color="auto"/>
        <w:right w:val="none" w:sz="0" w:space="0" w:color="auto"/>
      </w:divBdr>
    </w:div>
    <w:div w:id="1178887698">
      <w:bodyDiv w:val="1"/>
      <w:marLeft w:val="0"/>
      <w:marRight w:val="0"/>
      <w:marTop w:val="0"/>
      <w:marBottom w:val="0"/>
      <w:divBdr>
        <w:top w:val="none" w:sz="0" w:space="0" w:color="auto"/>
        <w:left w:val="none" w:sz="0" w:space="0" w:color="auto"/>
        <w:bottom w:val="none" w:sz="0" w:space="0" w:color="auto"/>
        <w:right w:val="none" w:sz="0" w:space="0" w:color="auto"/>
      </w:divBdr>
    </w:div>
    <w:div w:id="1179348763">
      <w:bodyDiv w:val="1"/>
      <w:marLeft w:val="0"/>
      <w:marRight w:val="0"/>
      <w:marTop w:val="0"/>
      <w:marBottom w:val="0"/>
      <w:divBdr>
        <w:top w:val="none" w:sz="0" w:space="0" w:color="auto"/>
        <w:left w:val="none" w:sz="0" w:space="0" w:color="auto"/>
        <w:bottom w:val="none" w:sz="0" w:space="0" w:color="auto"/>
        <w:right w:val="none" w:sz="0" w:space="0" w:color="auto"/>
      </w:divBdr>
    </w:div>
    <w:div w:id="1180044930">
      <w:bodyDiv w:val="1"/>
      <w:marLeft w:val="0"/>
      <w:marRight w:val="0"/>
      <w:marTop w:val="0"/>
      <w:marBottom w:val="0"/>
      <w:divBdr>
        <w:top w:val="none" w:sz="0" w:space="0" w:color="auto"/>
        <w:left w:val="none" w:sz="0" w:space="0" w:color="auto"/>
        <w:bottom w:val="none" w:sz="0" w:space="0" w:color="auto"/>
        <w:right w:val="none" w:sz="0" w:space="0" w:color="auto"/>
      </w:divBdr>
    </w:div>
    <w:div w:id="1180197263">
      <w:bodyDiv w:val="1"/>
      <w:marLeft w:val="0"/>
      <w:marRight w:val="0"/>
      <w:marTop w:val="0"/>
      <w:marBottom w:val="0"/>
      <w:divBdr>
        <w:top w:val="none" w:sz="0" w:space="0" w:color="auto"/>
        <w:left w:val="none" w:sz="0" w:space="0" w:color="auto"/>
        <w:bottom w:val="none" w:sz="0" w:space="0" w:color="auto"/>
        <w:right w:val="none" w:sz="0" w:space="0" w:color="auto"/>
      </w:divBdr>
    </w:div>
    <w:div w:id="1180697561">
      <w:bodyDiv w:val="1"/>
      <w:marLeft w:val="0"/>
      <w:marRight w:val="0"/>
      <w:marTop w:val="0"/>
      <w:marBottom w:val="0"/>
      <w:divBdr>
        <w:top w:val="none" w:sz="0" w:space="0" w:color="auto"/>
        <w:left w:val="none" w:sz="0" w:space="0" w:color="auto"/>
        <w:bottom w:val="none" w:sz="0" w:space="0" w:color="auto"/>
        <w:right w:val="none" w:sz="0" w:space="0" w:color="auto"/>
      </w:divBdr>
    </w:div>
    <w:div w:id="1181042861">
      <w:bodyDiv w:val="1"/>
      <w:marLeft w:val="0"/>
      <w:marRight w:val="0"/>
      <w:marTop w:val="0"/>
      <w:marBottom w:val="0"/>
      <w:divBdr>
        <w:top w:val="none" w:sz="0" w:space="0" w:color="auto"/>
        <w:left w:val="none" w:sz="0" w:space="0" w:color="auto"/>
        <w:bottom w:val="none" w:sz="0" w:space="0" w:color="auto"/>
        <w:right w:val="none" w:sz="0" w:space="0" w:color="auto"/>
      </w:divBdr>
    </w:div>
    <w:div w:id="1181895440">
      <w:bodyDiv w:val="1"/>
      <w:marLeft w:val="0"/>
      <w:marRight w:val="0"/>
      <w:marTop w:val="0"/>
      <w:marBottom w:val="0"/>
      <w:divBdr>
        <w:top w:val="none" w:sz="0" w:space="0" w:color="auto"/>
        <w:left w:val="none" w:sz="0" w:space="0" w:color="auto"/>
        <w:bottom w:val="none" w:sz="0" w:space="0" w:color="auto"/>
        <w:right w:val="none" w:sz="0" w:space="0" w:color="auto"/>
      </w:divBdr>
    </w:div>
    <w:div w:id="1182283143">
      <w:bodyDiv w:val="1"/>
      <w:marLeft w:val="0"/>
      <w:marRight w:val="0"/>
      <w:marTop w:val="0"/>
      <w:marBottom w:val="0"/>
      <w:divBdr>
        <w:top w:val="none" w:sz="0" w:space="0" w:color="auto"/>
        <w:left w:val="none" w:sz="0" w:space="0" w:color="auto"/>
        <w:bottom w:val="none" w:sz="0" w:space="0" w:color="auto"/>
        <w:right w:val="none" w:sz="0" w:space="0" w:color="auto"/>
      </w:divBdr>
    </w:div>
    <w:div w:id="1183207140">
      <w:bodyDiv w:val="1"/>
      <w:marLeft w:val="0"/>
      <w:marRight w:val="0"/>
      <w:marTop w:val="0"/>
      <w:marBottom w:val="0"/>
      <w:divBdr>
        <w:top w:val="none" w:sz="0" w:space="0" w:color="auto"/>
        <w:left w:val="none" w:sz="0" w:space="0" w:color="auto"/>
        <w:bottom w:val="none" w:sz="0" w:space="0" w:color="auto"/>
        <w:right w:val="none" w:sz="0" w:space="0" w:color="auto"/>
      </w:divBdr>
    </w:div>
    <w:div w:id="1183282908">
      <w:bodyDiv w:val="1"/>
      <w:marLeft w:val="0"/>
      <w:marRight w:val="0"/>
      <w:marTop w:val="0"/>
      <w:marBottom w:val="0"/>
      <w:divBdr>
        <w:top w:val="none" w:sz="0" w:space="0" w:color="auto"/>
        <w:left w:val="none" w:sz="0" w:space="0" w:color="auto"/>
        <w:bottom w:val="none" w:sz="0" w:space="0" w:color="auto"/>
        <w:right w:val="none" w:sz="0" w:space="0" w:color="auto"/>
      </w:divBdr>
    </w:div>
    <w:div w:id="1184242511">
      <w:bodyDiv w:val="1"/>
      <w:marLeft w:val="0"/>
      <w:marRight w:val="0"/>
      <w:marTop w:val="0"/>
      <w:marBottom w:val="0"/>
      <w:divBdr>
        <w:top w:val="none" w:sz="0" w:space="0" w:color="auto"/>
        <w:left w:val="none" w:sz="0" w:space="0" w:color="auto"/>
        <w:bottom w:val="none" w:sz="0" w:space="0" w:color="auto"/>
        <w:right w:val="none" w:sz="0" w:space="0" w:color="auto"/>
      </w:divBdr>
    </w:div>
    <w:div w:id="1184589856">
      <w:bodyDiv w:val="1"/>
      <w:marLeft w:val="0"/>
      <w:marRight w:val="0"/>
      <w:marTop w:val="0"/>
      <w:marBottom w:val="0"/>
      <w:divBdr>
        <w:top w:val="none" w:sz="0" w:space="0" w:color="auto"/>
        <w:left w:val="none" w:sz="0" w:space="0" w:color="auto"/>
        <w:bottom w:val="none" w:sz="0" w:space="0" w:color="auto"/>
        <w:right w:val="none" w:sz="0" w:space="0" w:color="auto"/>
      </w:divBdr>
    </w:div>
    <w:div w:id="1185823713">
      <w:bodyDiv w:val="1"/>
      <w:marLeft w:val="0"/>
      <w:marRight w:val="0"/>
      <w:marTop w:val="0"/>
      <w:marBottom w:val="0"/>
      <w:divBdr>
        <w:top w:val="none" w:sz="0" w:space="0" w:color="auto"/>
        <w:left w:val="none" w:sz="0" w:space="0" w:color="auto"/>
        <w:bottom w:val="none" w:sz="0" w:space="0" w:color="auto"/>
        <w:right w:val="none" w:sz="0" w:space="0" w:color="auto"/>
      </w:divBdr>
    </w:div>
    <w:div w:id="1186669841">
      <w:bodyDiv w:val="1"/>
      <w:marLeft w:val="0"/>
      <w:marRight w:val="0"/>
      <w:marTop w:val="0"/>
      <w:marBottom w:val="0"/>
      <w:divBdr>
        <w:top w:val="none" w:sz="0" w:space="0" w:color="auto"/>
        <w:left w:val="none" w:sz="0" w:space="0" w:color="auto"/>
        <w:bottom w:val="none" w:sz="0" w:space="0" w:color="auto"/>
        <w:right w:val="none" w:sz="0" w:space="0" w:color="auto"/>
      </w:divBdr>
    </w:div>
    <w:div w:id="1186745052">
      <w:bodyDiv w:val="1"/>
      <w:marLeft w:val="0"/>
      <w:marRight w:val="0"/>
      <w:marTop w:val="0"/>
      <w:marBottom w:val="0"/>
      <w:divBdr>
        <w:top w:val="none" w:sz="0" w:space="0" w:color="auto"/>
        <w:left w:val="none" w:sz="0" w:space="0" w:color="auto"/>
        <w:bottom w:val="none" w:sz="0" w:space="0" w:color="auto"/>
        <w:right w:val="none" w:sz="0" w:space="0" w:color="auto"/>
      </w:divBdr>
    </w:div>
    <w:div w:id="1186754312">
      <w:bodyDiv w:val="1"/>
      <w:marLeft w:val="0"/>
      <w:marRight w:val="0"/>
      <w:marTop w:val="0"/>
      <w:marBottom w:val="0"/>
      <w:divBdr>
        <w:top w:val="none" w:sz="0" w:space="0" w:color="auto"/>
        <w:left w:val="none" w:sz="0" w:space="0" w:color="auto"/>
        <w:bottom w:val="none" w:sz="0" w:space="0" w:color="auto"/>
        <w:right w:val="none" w:sz="0" w:space="0" w:color="auto"/>
      </w:divBdr>
    </w:div>
    <w:div w:id="1187140789">
      <w:bodyDiv w:val="1"/>
      <w:marLeft w:val="0"/>
      <w:marRight w:val="0"/>
      <w:marTop w:val="0"/>
      <w:marBottom w:val="0"/>
      <w:divBdr>
        <w:top w:val="none" w:sz="0" w:space="0" w:color="auto"/>
        <w:left w:val="none" w:sz="0" w:space="0" w:color="auto"/>
        <w:bottom w:val="none" w:sz="0" w:space="0" w:color="auto"/>
        <w:right w:val="none" w:sz="0" w:space="0" w:color="auto"/>
      </w:divBdr>
    </w:div>
    <w:div w:id="1188253813">
      <w:bodyDiv w:val="1"/>
      <w:marLeft w:val="0"/>
      <w:marRight w:val="0"/>
      <w:marTop w:val="0"/>
      <w:marBottom w:val="0"/>
      <w:divBdr>
        <w:top w:val="none" w:sz="0" w:space="0" w:color="auto"/>
        <w:left w:val="none" w:sz="0" w:space="0" w:color="auto"/>
        <w:bottom w:val="none" w:sz="0" w:space="0" w:color="auto"/>
        <w:right w:val="none" w:sz="0" w:space="0" w:color="auto"/>
      </w:divBdr>
    </w:div>
    <w:div w:id="1188567785">
      <w:bodyDiv w:val="1"/>
      <w:marLeft w:val="0"/>
      <w:marRight w:val="0"/>
      <w:marTop w:val="0"/>
      <w:marBottom w:val="0"/>
      <w:divBdr>
        <w:top w:val="none" w:sz="0" w:space="0" w:color="auto"/>
        <w:left w:val="none" w:sz="0" w:space="0" w:color="auto"/>
        <w:bottom w:val="none" w:sz="0" w:space="0" w:color="auto"/>
        <w:right w:val="none" w:sz="0" w:space="0" w:color="auto"/>
      </w:divBdr>
    </w:div>
    <w:div w:id="1188717455">
      <w:bodyDiv w:val="1"/>
      <w:marLeft w:val="0"/>
      <w:marRight w:val="0"/>
      <w:marTop w:val="0"/>
      <w:marBottom w:val="0"/>
      <w:divBdr>
        <w:top w:val="none" w:sz="0" w:space="0" w:color="auto"/>
        <w:left w:val="none" w:sz="0" w:space="0" w:color="auto"/>
        <w:bottom w:val="none" w:sz="0" w:space="0" w:color="auto"/>
        <w:right w:val="none" w:sz="0" w:space="0" w:color="auto"/>
      </w:divBdr>
    </w:div>
    <w:div w:id="1191718607">
      <w:bodyDiv w:val="1"/>
      <w:marLeft w:val="0"/>
      <w:marRight w:val="0"/>
      <w:marTop w:val="0"/>
      <w:marBottom w:val="0"/>
      <w:divBdr>
        <w:top w:val="none" w:sz="0" w:space="0" w:color="auto"/>
        <w:left w:val="none" w:sz="0" w:space="0" w:color="auto"/>
        <w:bottom w:val="none" w:sz="0" w:space="0" w:color="auto"/>
        <w:right w:val="none" w:sz="0" w:space="0" w:color="auto"/>
      </w:divBdr>
    </w:div>
    <w:div w:id="1191795547">
      <w:bodyDiv w:val="1"/>
      <w:marLeft w:val="0"/>
      <w:marRight w:val="0"/>
      <w:marTop w:val="0"/>
      <w:marBottom w:val="0"/>
      <w:divBdr>
        <w:top w:val="none" w:sz="0" w:space="0" w:color="auto"/>
        <w:left w:val="none" w:sz="0" w:space="0" w:color="auto"/>
        <w:bottom w:val="none" w:sz="0" w:space="0" w:color="auto"/>
        <w:right w:val="none" w:sz="0" w:space="0" w:color="auto"/>
      </w:divBdr>
    </w:div>
    <w:div w:id="1193113398">
      <w:bodyDiv w:val="1"/>
      <w:marLeft w:val="0"/>
      <w:marRight w:val="0"/>
      <w:marTop w:val="0"/>
      <w:marBottom w:val="0"/>
      <w:divBdr>
        <w:top w:val="none" w:sz="0" w:space="0" w:color="auto"/>
        <w:left w:val="none" w:sz="0" w:space="0" w:color="auto"/>
        <w:bottom w:val="none" w:sz="0" w:space="0" w:color="auto"/>
        <w:right w:val="none" w:sz="0" w:space="0" w:color="auto"/>
      </w:divBdr>
    </w:div>
    <w:div w:id="1193224083">
      <w:bodyDiv w:val="1"/>
      <w:marLeft w:val="0"/>
      <w:marRight w:val="0"/>
      <w:marTop w:val="0"/>
      <w:marBottom w:val="0"/>
      <w:divBdr>
        <w:top w:val="none" w:sz="0" w:space="0" w:color="auto"/>
        <w:left w:val="none" w:sz="0" w:space="0" w:color="auto"/>
        <w:bottom w:val="none" w:sz="0" w:space="0" w:color="auto"/>
        <w:right w:val="none" w:sz="0" w:space="0" w:color="auto"/>
      </w:divBdr>
    </w:div>
    <w:div w:id="1193227889">
      <w:bodyDiv w:val="1"/>
      <w:marLeft w:val="0"/>
      <w:marRight w:val="0"/>
      <w:marTop w:val="0"/>
      <w:marBottom w:val="0"/>
      <w:divBdr>
        <w:top w:val="none" w:sz="0" w:space="0" w:color="auto"/>
        <w:left w:val="none" w:sz="0" w:space="0" w:color="auto"/>
        <w:bottom w:val="none" w:sz="0" w:space="0" w:color="auto"/>
        <w:right w:val="none" w:sz="0" w:space="0" w:color="auto"/>
      </w:divBdr>
    </w:div>
    <w:div w:id="1193571978">
      <w:bodyDiv w:val="1"/>
      <w:marLeft w:val="0"/>
      <w:marRight w:val="0"/>
      <w:marTop w:val="0"/>
      <w:marBottom w:val="0"/>
      <w:divBdr>
        <w:top w:val="none" w:sz="0" w:space="0" w:color="auto"/>
        <w:left w:val="none" w:sz="0" w:space="0" w:color="auto"/>
        <w:bottom w:val="none" w:sz="0" w:space="0" w:color="auto"/>
        <w:right w:val="none" w:sz="0" w:space="0" w:color="auto"/>
      </w:divBdr>
    </w:div>
    <w:div w:id="1193768263">
      <w:bodyDiv w:val="1"/>
      <w:marLeft w:val="0"/>
      <w:marRight w:val="0"/>
      <w:marTop w:val="0"/>
      <w:marBottom w:val="0"/>
      <w:divBdr>
        <w:top w:val="none" w:sz="0" w:space="0" w:color="auto"/>
        <w:left w:val="none" w:sz="0" w:space="0" w:color="auto"/>
        <w:bottom w:val="none" w:sz="0" w:space="0" w:color="auto"/>
        <w:right w:val="none" w:sz="0" w:space="0" w:color="auto"/>
      </w:divBdr>
    </w:div>
    <w:div w:id="1194077043">
      <w:bodyDiv w:val="1"/>
      <w:marLeft w:val="0"/>
      <w:marRight w:val="0"/>
      <w:marTop w:val="0"/>
      <w:marBottom w:val="0"/>
      <w:divBdr>
        <w:top w:val="none" w:sz="0" w:space="0" w:color="auto"/>
        <w:left w:val="none" w:sz="0" w:space="0" w:color="auto"/>
        <w:bottom w:val="none" w:sz="0" w:space="0" w:color="auto"/>
        <w:right w:val="none" w:sz="0" w:space="0" w:color="auto"/>
      </w:divBdr>
    </w:div>
    <w:div w:id="1194348396">
      <w:bodyDiv w:val="1"/>
      <w:marLeft w:val="0"/>
      <w:marRight w:val="0"/>
      <w:marTop w:val="0"/>
      <w:marBottom w:val="0"/>
      <w:divBdr>
        <w:top w:val="none" w:sz="0" w:space="0" w:color="auto"/>
        <w:left w:val="none" w:sz="0" w:space="0" w:color="auto"/>
        <w:bottom w:val="none" w:sz="0" w:space="0" w:color="auto"/>
        <w:right w:val="none" w:sz="0" w:space="0" w:color="auto"/>
      </w:divBdr>
    </w:div>
    <w:div w:id="1195773885">
      <w:bodyDiv w:val="1"/>
      <w:marLeft w:val="0"/>
      <w:marRight w:val="0"/>
      <w:marTop w:val="0"/>
      <w:marBottom w:val="0"/>
      <w:divBdr>
        <w:top w:val="none" w:sz="0" w:space="0" w:color="auto"/>
        <w:left w:val="none" w:sz="0" w:space="0" w:color="auto"/>
        <w:bottom w:val="none" w:sz="0" w:space="0" w:color="auto"/>
        <w:right w:val="none" w:sz="0" w:space="0" w:color="auto"/>
      </w:divBdr>
    </w:div>
    <w:div w:id="1196310687">
      <w:bodyDiv w:val="1"/>
      <w:marLeft w:val="0"/>
      <w:marRight w:val="0"/>
      <w:marTop w:val="0"/>
      <w:marBottom w:val="0"/>
      <w:divBdr>
        <w:top w:val="none" w:sz="0" w:space="0" w:color="auto"/>
        <w:left w:val="none" w:sz="0" w:space="0" w:color="auto"/>
        <w:bottom w:val="none" w:sz="0" w:space="0" w:color="auto"/>
        <w:right w:val="none" w:sz="0" w:space="0" w:color="auto"/>
      </w:divBdr>
    </w:div>
    <w:div w:id="1196384238">
      <w:bodyDiv w:val="1"/>
      <w:marLeft w:val="0"/>
      <w:marRight w:val="0"/>
      <w:marTop w:val="0"/>
      <w:marBottom w:val="0"/>
      <w:divBdr>
        <w:top w:val="none" w:sz="0" w:space="0" w:color="auto"/>
        <w:left w:val="none" w:sz="0" w:space="0" w:color="auto"/>
        <w:bottom w:val="none" w:sz="0" w:space="0" w:color="auto"/>
        <w:right w:val="none" w:sz="0" w:space="0" w:color="auto"/>
      </w:divBdr>
    </w:div>
    <w:div w:id="1196457840">
      <w:bodyDiv w:val="1"/>
      <w:marLeft w:val="0"/>
      <w:marRight w:val="0"/>
      <w:marTop w:val="0"/>
      <w:marBottom w:val="0"/>
      <w:divBdr>
        <w:top w:val="none" w:sz="0" w:space="0" w:color="auto"/>
        <w:left w:val="none" w:sz="0" w:space="0" w:color="auto"/>
        <w:bottom w:val="none" w:sz="0" w:space="0" w:color="auto"/>
        <w:right w:val="none" w:sz="0" w:space="0" w:color="auto"/>
      </w:divBdr>
    </w:div>
    <w:div w:id="1197737773">
      <w:bodyDiv w:val="1"/>
      <w:marLeft w:val="0"/>
      <w:marRight w:val="0"/>
      <w:marTop w:val="0"/>
      <w:marBottom w:val="0"/>
      <w:divBdr>
        <w:top w:val="none" w:sz="0" w:space="0" w:color="auto"/>
        <w:left w:val="none" w:sz="0" w:space="0" w:color="auto"/>
        <w:bottom w:val="none" w:sz="0" w:space="0" w:color="auto"/>
        <w:right w:val="none" w:sz="0" w:space="0" w:color="auto"/>
      </w:divBdr>
    </w:div>
    <w:div w:id="1198275917">
      <w:bodyDiv w:val="1"/>
      <w:marLeft w:val="0"/>
      <w:marRight w:val="0"/>
      <w:marTop w:val="0"/>
      <w:marBottom w:val="0"/>
      <w:divBdr>
        <w:top w:val="none" w:sz="0" w:space="0" w:color="auto"/>
        <w:left w:val="none" w:sz="0" w:space="0" w:color="auto"/>
        <w:bottom w:val="none" w:sz="0" w:space="0" w:color="auto"/>
        <w:right w:val="none" w:sz="0" w:space="0" w:color="auto"/>
      </w:divBdr>
    </w:div>
    <w:div w:id="1198813869">
      <w:bodyDiv w:val="1"/>
      <w:marLeft w:val="0"/>
      <w:marRight w:val="0"/>
      <w:marTop w:val="0"/>
      <w:marBottom w:val="0"/>
      <w:divBdr>
        <w:top w:val="none" w:sz="0" w:space="0" w:color="auto"/>
        <w:left w:val="none" w:sz="0" w:space="0" w:color="auto"/>
        <w:bottom w:val="none" w:sz="0" w:space="0" w:color="auto"/>
        <w:right w:val="none" w:sz="0" w:space="0" w:color="auto"/>
      </w:divBdr>
    </w:div>
    <w:div w:id="1198852814">
      <w:bodyDiv w:val="1"/>
      <w:marLeft w:val="0"/>
      <w:marRight w:val="0"/>
      <w:marTop w:val="0"/>
      <w:marBottom w:val="0"/>
      <w:divBdr>
        <w:top w:val="none" w:sz="0" w:space="0" w:color="auto"/>
        <w:left w:val="none" w:sz="0" w:space="0" w:color="auto"/>
        <w:bottom w:val="none" w:sz="0" w:space="0" w:color="auto"/>
        <w:right w:val="none" w:sz="0" w:space="0" w:color="auto"/>
      </w:divBdr>
    </w:div>
    <w:div w:id="1198859734">
      <w:bodyDiv w:val="1"/>
      <w:marLeft w:val="0"/>
      <w:marRight w:val="0"/>
      <w:marTop w:val="0"/>
      <w:marBottom w:val="0"/>
      <w:divBdr>
        <w:top w:val="none" w:sz="0" w:space="0" w:color="auto"/>
        <w:left w:val="none" w:sz="0" w:space="0" w:color="auto"/>
        <w:bottom w:val="none" w:sz="0" w:space="0" w:color="auto"/>
        <w:right w:val="none" w:sz="0" w:space="0" w:color="auto"/>
      </w:divBdr>
    </w:div>
    <w:div w:id="1199514982">
      <w:bodyDiv w:val="1"/>
      <w:marLeft w:val="0"/>
      <w:marRight w:val="0"/>
      <w:marTop w:val="0"/>
      <w:marBottom w:val="0"/>
      <w:divBdr>
        <w:top w:val="none" w:sz="0" w:space="0" w:color="auto"/>
        <w:left w:val="none" w:sz="0" w:space="0" w:color="auto"/>
        <w:bottom w:val="none" w:sz="0" w:space="0" w:color="auto"/>
        <w:right w:val="none" w:sz="0" w:space="0" w:color="auto"/>
      </w:divBdr>
    </w:div>
    <w:div w:id="1199859994">
      <w:bodyDiv w:val="1"/>
      <w:marLeft w:val="0"/>
      <w:marRight w:val="0"/>
      <w:marTop w:val="0"/>
      <w:marBottom w:val="0"/>
      <w:divBdr>
        <w:top w:val="none" w:sz="0" w:space="0" w:color="auto"/>
        <w:left w:val="none" w:sz="0" w:space="0" w:color="auto"/>
        <w:bottom w:val="none" w:sz="0" w:space="0" w:color="auto"/>
        <w:right w:val="none" w:sz="0" w:space="0" w:color="auto"/>
      </w:divBdr>
    </w:div>
    <w:div w:id="1200582359">
      <w:bodyDiv w:val="1"/>
      <w:marLeft w:val="0"/>
      <w:marRight w:val="0"/>
      <w:marTop w:val="0"/>
      <w:marBottom w:val="0"/>
      <w:divBdr>
        <w:top w:val="none" w:sz="0" w:space="0" w:color="auto"/>
        <w:left w:val="none" w:sz="0" w:space="0" w:color="auto"/>
        <w:bottom w:val="none" w:sz="0" w:space="0" w:color="auto"/>
        <w:right w:val="none" w:sz="0" w:space="0" w:color="auto"/>
      </w:divBdr>
    </w:div>
    <w:div w:id="1201164491">
      <w:bodyDiv w:val="1"/>
      <w:marLeft w:val="0"/>
      <w:marRight w:val="0"/>
      <w:marTop w:val="0"/>
      <w:marBottom w:val="0"/>
      <w:divBdr>
        <w:top w:val="none" w:sz="0" w:space="0" w:color="auto"/>
        <w:left w:val="none" w:sz="0" w:space="0" w:color="auto"/>
        <w:bottom w:val="none" w:sz="0" w:space="0" w:color="auto"/>
        <w:right w:val="none" w:sz="0" w:space="0" w:color="auto"/>
      </w:divBdr>
    </w:div>
    <w:div w:id="1201354523">
      <w:bodyDiv w:val="1"/>
      <w:marLeft w:val="0"/>
      <w:marRight w:val="0"/>
      <w:marTop w:val="0"/>
      <w:marBottom w:val="0"/>
      <w:divBdr>
        <w:top w:val="none" w:sz="0" w:space="0" w:color="auto"/>
        <w:left w:val="none" w:sz="0" w:space="0" w:color="auto"/>
        <w:bottom w:val="none" w:sz="0" w:space="0" w:color="auto"/>
        <w:right w:val="none" w:sz="0" w:space="0" w:color="auto"/>
      </w:divBdr>
    </w:div>
    <w:div w:id="1201475540">
      <w:bodyDiv w:val="1"/>
      <w:marLeft w:val="0"/>
      <w:marRight w:val="0"/>
      <w:marTop w:val="0"/>
      <w:marBottom w:val="0"/>
      <w:divBdr>
        <w:top w:val="none" w:sz="0" w:space="0" w:color="auto"/>
        <w:left w:val="none" w:sz="0" w:space="0" w:color="auto"/>
        <w:bottom w:val="none" w:sz="0" w:space="0" w:color="auto"/>
        <w:right w:val="none" w:sz="0" w:space="0" w:color="auto"/>
      </w:divBdr>
    </w:div>
    <w:div w:id="1201822341">
      <w:bodyDiv w:val="1"/>
      <w:marLeft w:val="0"/>
      <w:marRight w:val="0"/>
      <w:marTop w:val="0"/>
      <w:marBottom w:val="0"/>
      <w:divBdr>
        <w:top w:val="none" w:sz="0" w:space="0" w:color="auto"/>
        <w:left w:val="none" w:sz="0" w:space="0" w:color="auto"/>
        <w:bottom w:val="none" w:sz="0" w:space="0" w:color="auto"/>
        <w:right w:val="none" w:sz="0" w:space="0" w:color="auto"/>
      </w:divBdr>
    </w:div>
    <w:div w:id="1202672437">
      <w:bodyDiv w:val="1"/>
      <w:marLeft w:val="0"/>
      <w:marRight w:val="0"/>
      <w:marTop w:val="0"/>
      <w:marBottom w:val="0"/>
      <w:divBdr>
        <w:top w:val="none" w:sz="0" w:space="0" w:color="auto"/>
        <w:left w:val="none" w:sz="0" w:space="0" w:color="auto"/>
        <w:bottom w:val="none" w:sz="0" w:space="0" w:color="auto"/>
        <w:right w:val="none" w:sz="0" w:space="0" w:color="auto"/>
      </w:divBdr>
    </w:div>
    <w:div w:id="1204758079">
      <w:bodyDiv w:val="1"/>
      <w:marLeft w:val="0"/>
      <w:marRight w:val="0"/>
      <w:marTop w:val="0"/>
      <w:marBottom w:val="0"/>
      <w:divBdr>
        <w:top w:val="none" w:sz="0" w:space="0" w:color="auto"/>
        <w:left w:val="none" w:sz="0" w:space="0" w:color="auto"/>
        <w:bottom w:val="none" w:sz="0" w:space="0" w:color="auto"/>
        <w:right w:val="none" w:sz="0" w:space="0" w:color="auto"/>
      </w:divBdr>
    </w:div>
    <w:div w:id="1205605178">
      <w:bodyDiv w:val="1"/>
      <w:marLeft w:val="0"/>
      <w:marRight w:val="0"/>
      <w:marTop w:val="0"/>
      <w:marBottom w:val="0"/>
      <w:divBdr>
        <w:top w:val="none" w:sz="0" w:space="0" w:color="auto"/>
        <w:left w:val="none" w:sz="0" w:space="0" w:color="auto"/>
        <w:bottom w:val="none" w:sz="0" w:space="0" w:color="auto"/>
        <w:right w:val="none" w:sz="0" w:space="0" w:color="auto"/>
      </w:divBdr>
    </w:div>
    <w:div w:id="1205945526">
      <w:bodyDiv w:val="1"/>
      <w:marLeft w:val="0"/>
      <w:marRight w:val="0"/>
      <w:marTop w:val="0"/>
      <w:marBottom w:val="0"/>
      <w:divBdr>
        <w:top w:val="none" w:sz="0" w:space="0" w:color="auto"/>
        <w:left w:val="none" w:sz="0" w:space="0" w:color="auto"/>
        <w:bottom w:val="none" w:sz="0" w:space="0" w:color="auto"/>
        <w:right w:val="none" w:sz="0" w:space="0" w:color="auto"/>
      </w:divBdr>
    </w:div>
    <w:div w:id="1206023108">
      <w:bodyDiv w:val="1"/>
      <w:marLeft w:val="0"/>
      <w:marRight w:val="0"/>
      <w:marTop w:val="0"/>
      <w:marBottom w:val="0"/>
      <w:divBdr>
        <w:top w:val="none" w:sz="0" w:space="0" w:color="auto"/>
        <w:left w:val="none" w:sz="0" w:space="0" w:color="auto"/>
        <w:bottom w:val="none" w:sz="0" w:space="0" w:color="auto"/>
        <w:right w:val="none" w:sz="0" w:space="0" w:color="auto"/>
      </w:divBdr>
    </w:div>
    <w:div w:id="1206023623">
      <w:bodyDiv w:val="1"/>
      <w:marLeft w:val="0"/>
      <w:marRight w:val="0"/>
      <w:marTop w:val="0"/>
      <w:marBottom w:val="0"/>
      <w:divBdr>
        <w:top w:val="none" w:sz="0" w:space="0" w:color="auto"/>
        <w:left w:val="none" w:sz="0" w:space="0" w:color="auto"/>
        <w:bottom w:val="none" w:sz="0" w:space="0" w:color="auto"/>
        <w:right w:val="none" w:sz="0" w:space="0" w:color="auto"/>
      </w:divBdr>
    </w:div>
    <w:div w:id="1206406004">
      <w:bodyDiv w:val="1"/>
      <w:marLeft w:val="0"/>
      <w:marRight w:val="0"/>
      <w:marTop w:val="0"/>
      <w:marBottom w:val="0"/>
      <w:divBdr>
        <w:top w:val="none" w:sz="0" w:space="0" w:color="auto"/>
        <w:left w:val="none" w:sz="0" w:space="0" w:color="auto"/>
        <w:bottom w:val="none" w:sz="0" w:space="0" w:color="auto"/>
        <w:right w:val="none" w:sz="0" w:space="0" w:color="auto"/>
      </w:divBdr>
    </w:div>
    <w:div w:id="1206677228">
      <w:bodyDiv w:val="1"/>
      <w:marLeft w:val="0"/>
      <w:marRight w:val="0"/>
      <w:marTop w:val="0"/>
      <w:marBottom w:val="0"/>
      <w:divBdr>
        <w:top w:val="none" w:sz="0" w:space="0" w:color="auto"/>
        <w:left w:val="none" w:sz="0" w:space="0" w:color="auto"/>
        <w:bottom w:val="none" w:sz="0" w:space="0" w:color="auto"/>
        <w:right w:val="none" w:sz="0" w:space="0" w:color="auto"/>
      </w:divBdr>
    </w:div>
    <w:div w:id="1206715456">
      <w:bodyDiv w:val="1"/>
      <w:marLeft w:val="0"/>
      <w:marRight w:val="0"/>
      <w:marTop w:val="0"/>
      <w:marBottom w:val="0"/>
      <w:divBdr>
        <w:top w:val="none" w:sz="0" w:space="0" w:color="auto"/>
        <w:left w:val="none" w:sz="0" w:space="0" w:color="auto"/>
        <w:bottom w:val="none" w:sz="0" w:space="0" w:color="auto"/>
        <w:right w:val="none" w:sz="0" w:space="0" w:color="auto"/>
      </w:divBdr>
    </w:div>
    <w:div w:id="1208222692">
      <w:bodyDiv w:val="1"/>
      <w:marLeft w:val="0"/>
      <w:marRight w:val="0"/>
      <w:marTop w:val="0"/>
      <w:marBottom w:val="0"/>
      <w:divBdr>
        <w:top w:val="none" w:sz="0" w:space="0" w:color="auto"/>
        <w:left w:val="none" w:sz="0" w:space="0" w:color="auto"/>
        <w:bottom w:val="none" w:sz="0" w:space="0" w:color="auto"/>
        <w:right w:val="none" w:sz="0" w:space="0" w:color="auto"/>
      </w:divBdr>
    </w:div>
    <w:div w:id="1208491503">
      <w:bodyDiv w:val="1"/>
      <w:marLeft w:val="0"/>
      <w:marRight w:val="0"/>
      <w:marTop w:val="0"/>
      <w:marBottom w:val="0"/>
      <w:divBdr>
        <w:top w:val="none" w:sz="0" w:space="0" w:color="auto"/>
        <w:left w:val="none" w:sz="0" w:space="0" w:color="auto"/>
        <w:bottom w:val="none" w:sz="0" w:space="0" w:color="auto"/>
        <w:right w:val="none" w:sz="0" w:space="0" w:color="auto"/>
      </w:divBdr>
    </w:div>
    <w:div w:id="1209226148">
      <w:bodyDiv w:val="1"/>
      <w:marLeft w:val="0"/>
      <w:marRight w:val="0"/>
      <w:marTop w:val="0"/>
      <w:marBottom w:val="0"/>
      <w:divBdr>
        <w:top w:val="none" w:sz="0" w:space="0" w:color="auto"/>
        <w:left w:val="none" w:sz="0" w:space="0" w:color="auto"/>
        <w:bottom w:val="none" w:sz="0" w:space="0" w:color="auto"/>
        <w:right w:val="none" w:sz="0" w:space="0" w:color="auto"/>
      </w:divBdr>
    </w:div>
    <w:div w:id="1209339043">
      <w:bodyDiv w:val="1"/>
      <w:marLeft w:val="0"/>
      <w:marRight w:val="0"/>
      <w:marTop w:val="0"/>
      <w:marBottom w:val="0"/>
      <w:divBdr>
        <w:top w:val="none" w:sz="0" w:space="0" w:color="auto"/>
        <w:left w:val="none" w:sz="0" w:space="0" w:color="auto"/>
        <w:bottom w:val="none" w:sz="0" w:space="0" w:color="auto"/>
        <w:right w:val="none" w:sz="0" w:space="0" w:color="auto"/>
      </w:divBdr>
    </w:div>
    <w:div w:id="1209563114">
      <w:bodyDiv w:val="1"/>
      <w:marLeft w:val="0"/>
      <w:marRight w:val="0"/>
      <w:marTop w:val="0"/>
      <w:marBottom w:val="0"/>
      <w:divBdr>
        <w:top w:val="none" w:sz="0" w:space="0" w:color="auto"/>
        <w:left w:val="none" w:sz="0" w:space="0" w:color="auto"/>
        <w:bottom w:val="none" w:sz="0" w:space="0" w:color="auto"/>
        <w:right w:val="none" w:sz="0" w:space="0" w:color="auto"/>
      </w:divBdr>
    </w:div>
    <w:div w:id="1209952472">
      <w:bodyDiv w:val="1"/>
      <w:marLeft w:val="0"/>
      <w:marRight w:val="0"/>
      <w:marTop w:val="0"/>
      <w:marBottom w:val="0"/>
      <w:divBdr>
        <w:top w:val="none" w:sz="0" w:space="0" w:color="auto"/>
        <w:left w:val="none" w:sz="0" w:space="0" w:color="auto"/>
        <w:bottom w:val="none" w:sz="0" w:space="0" w:color="auto"/>
        <w:right w:val="none" w:sz="0" w:space="0" w:color="auto"/>
      </w:divBdr>
    </w:div>
    <w:div w:id="1212228631">
      <w:bodyDiv w:val="1"/>
      <w:marLeft w:val="0"/>
      <w:marRight w:val="0"/>
      <w:marTop w:val="0"/>
      <w:marBottom w:val="0"/>
      <w:divBdr>
        <w:top w:val="none" w:sz="0" w:space="0" w:color="auto"/>
        <w:left w:val="none" w:sz="0" w:space="0" w:color="auto"/>
        <w:bottom w:val="none" w:sz="0" w:space="0" w:color="auto"/>
        <w:right w:val="none" w:sz="0" w:space="0" w:color="auto"/>
      </w:divBdr>
    </w:div>
    <w:div w:id="1213497320">
      <w:bodyDiv w:val="1"/>
      <w:marLeft w:val="0"/>
      <w:marRight w:val="0"/>
      <w:marTop w:val="0"/>
      <w:marBottom w:val="0"/>
      <w:divBdr>
        <w:top w:val="none" w:sz="0" w:space="0" w:color="auto"/>
        <w:left w:val="none" w:sz="0" w:space="0" w:color="auto"/>
        <w:bottom w:val="none" w:sz="0" w:space="0" w:color="auto"/>
        <w:right w:val="none" w:sz="0" w:space="0" w:color="auto"/>
      </w:divBdr>
    </w:div>
    <w:div w:id="1213732418">
      <w:bodyDiv w:val="1"/>
      <w:marLeft w:val="0"/>
      <w:marRight w:val="0"/>
      <w:marTop w:val="0"/>
      <w:marBottom w:val="0"/>
      <w:divBdr>
        <w:top w:val="none" w:sz="0" w:space="0" w:color="auto"/>
        <w:left w:val="none" w:sz="0" w:space="0" w:color="auto"/>
        <w:bottom w:val="none" w:sz="0" w:space="0" w:color="auto"/>
        <w:right w:val="none" w:sz="0" w:space="0" w:color="auto"/>
      </w:divBdr>
    </w:div>
    <w:div w:id="1214193540">
      <w:bodyDiv w:val="1"/>
      <w:marLeft w:val="0"/>
      <w:marRight w:val="0"/>
      <w:marTop w:val="0"/>
      <w:marBottom w:val="0"/>
      <w:divBdr>
        <w:top w:val="none" w:sz="0" w:space="0" w:color="auto"/>
        <w:left w:val="none" w:sz="0" w:space="0" w:color="auto"/>
        <w:bottom w:val="none" w:sz="0" w:space="0" w:color="auto"/>
        <w:right w:val="none" w:sz="0" w:space="0" w:color="auto"/>
      </w:divBdr>
    </w:div>
    <w:div w:id="1214194223">
      <w:bodyDiv w:val="1"/>
      <w:marLeft w:val="0"/>
      <w:marRight w:val="0"/>
      <w:marTop w:val="0"/>
      <w:marBottom w:val="0"/>
      <w:divBdr>
        <w:top w:val="none" w:sz="0" w:space="0" w:color="auto"/>
        <w:left w:val="none" w:sz="0" w:space="0" w:color="auto"/>
        <w:bottom w:val="none" w:sz="0" w:space="0" w:color="auto"/>
        <w:right w:val="none" w:sz="0" w:space="0" w:color="auto"/>
      </w:divBdr>
    </w:div>
    <w:div w:id="1214386754">
      <w:bodyDiv w:val="1"/>
      <w:marLeft w:val="0"/>
      <w:marRight w:val="0"/>
      <w:marTop w:val="0"/>
      <w:marBottom w:val="0"/>
      <w:divBdr>
        <w:top w:val="none" w:sz="0" w:space="0" w:color="auto"/>
        <w:left w:val="none" w:sz="0" w:space="0" w:color="auto"/>
        <w:bottom w:val="none" w:sz="0" w:space="0" w:color="auto"/>
        <w:right w:val="none" w:sz="0" w:space="0" w:color="auto"/>
      </w:divBdr>
    </w:div>
    <w:div w:id="1214776222">
      <w:bodyDiv w:val="1"/>
      <w:marLeft w:val="0"/>
      <w:marRight w:val="0"/>
      <w:marTop w:val="0"/>
      <w:marBottom w:val="0"/>
      <w:divBdr>
        <w:top w:val="none" w:sz="0" w:space="0" w:color="auto"/>
        <w:left w:val="none" w:sz="0" w:space="0" w:color="auto"/>
        <w:bottom w:val="none" w:sz="0" w:space="0" w:color="auto"/>
        <w:right w:val="none" w:sz="0" w:space="0" w:color="auto"/>
      </w:divBdr>
    </w:div>
    <w:div w:id="1214924929">
      <w:bodyDiv w:val="1"/>
      <w:marLeft w:val="0"/>
      <w:marRight w:val="0"/>
      <w:marTop w:val="0"/>
      <w:marBottom w:val="0"/>
      <w:divBdr>
        <w:top w:val="none" w:sz="0" w:space="0" w:color="auto"/>
        <w:left w:val="none" w:sz="0" w:space="0" w:color="auto"/>
        <w:bottom w:val="none" w:sz="0" w:space="0" w:color="auto"/>
        <w:right w:val="none" w:sz="0" w:space="0" w:color="auto"/>
      </w:divBdr>
    </w:div>
    <w:div w:id="1215391606">
      <w:bodyDiv w:val="1"/>
      <w:marLeft w:val="0"/>
      <w:marRight w:val="0"/>
      <w:marTop w:val="0"/>
      <w:marBottom w:val="0"/>
      <w:divBdr>
        <w:top w:val="none" w:sz="0" w:space="0" w:color="auto"/>
        <w:left w:val="none" w:sz="0" w:space="0" w:color="auto"/>
        <w:bottom w:val="none" w:sz="0" w:space="0" w:color="auto"/>
        <w:right w:val="none" w:sz="0" w:space="0" w:color="auto"/>
      </w:divBdr>
    </w:div>
    <w:div w:id="1216236838">
      <w:bodyDiv w:val="1"/>
      <w:marLeft w:val="0"/>
      <w:marRight w:val="0"/>
      <w:marTop w:val="0"/>
      <w:marBottom w:val="0"/>
      <w:divBdr>
        <w:top w:val="none" w:sz="0" w:space="0" w:color="auto"/>
        <w:left w:val="none" w:sz="0" w:space="0" w:color="auto"/>
        <w:bottom w:val="none" w:sz="0" w:space="0" w:color="auto"/>
        <w:right w:val="none" w:sz="0" w:space="0" w:color="auto"/>
      </w:divBdr>
    </w:div>
    <w:div w:id="1217013855">
      <w:bodyDiv w:val="1"/>
      <w:marLeft w:val="0"/>
      <w:marRight w:val="0"/>
      <w:marTop w:val="0"/>
      <w:marBottom w:val="0"/>
      <w:divBdr>
        <w:top w:val="none" w:sz="0" w:space="0" w:color="auto"/>
        <w:left w:val="none" w:sz="0" w:space="0" w:color="auto"/>
        <w:bottom w:val="none" w:sz="0" w:space="0" w:color="auto"/>
        <w:right w:val="none" w:sz="0" w:space="0" w:color="auto"/>
      </w:divBdr>
    </w:div>
    <w:div w:id="1217277095">
      <w:bodyDiv w:val="1"/>
      <w:marLeft w:val="0"/>
      <w:marRight w:val="0"/>
      <w:marTop w:val="0"/>
      <w:marBottom w:val="0"/>
      <w:divBdr>
        <w:top w:val="none" w:sz="0" w:space="0" w:color="auto"/>
        <w:left w:val="none" w:sz="0" w:space="0" w:color="auto"/>
        <w:bottom w:val="none" w:sz="0" w:space="0" w:color="auto"/>
        <w:right w:val="none" w:sz="0" w:space="0" w:color="auto"/>
      </w:divBdr>
    </w:div>
    <w:div w:id="1217426019">
      <w:bodyDiv w:val="1"/>
      <w:marLeft w:val="0"/>
      <w:marRight w:val="0"/>
      <w:marTop w:val="0"/>
      <w:marBottom w:val="0"/>
      <w:divBdr>
        <w:top w:val="none" w:sz="0" w:space="0" w:color="auto"/>
        <w:left w:val="none" w:sz="0" w:space="0" w:color="auto"/>
        <w:bottom w:val="none" w:sz="0" w:space="0" w:color="auto"/>
        <w:right w:val="none" w:sz="0" w:space="0" w:color="auto"/>
      </w:divBdr>
    </w:div>
    <w:div w:id="1217469560">
      <w:bodyDiv w:val="1"/>
      <w:marLeft w:val="0"/>
      <w:marRight w:val="0"/>
      <w:marTop w:val="0"/>
      <w:marBottom w:val="0"/>
      <w:divBdr>
        <w:top w:val="none" w:sz="0" w:space="0" w:color="auto"/>
        <w:left w:val="none" w:sz="0" w:space="0" w:color="auto"/>
        <w:bottom w:val="none" w:sz="0" w:space="0" w:color="auto"/>
        <w:right w:val="none" w:sz="0" w:space="0" w:color="auto"/>
      </w:divBdr>
    </w:div>
    <w:div w:id="1218202602">
      <w:bodyDiv w:val="1"/>
      <w:marLeft w:val="0"/>
      <w:marRight w:val="0"/>
      <w:marTop w:val="0"/>
      <w:marBottom w:val="0"/>
      <w:divBdr>
        <w:top w:val="none" w:sz="0" w:space="0" w:color="auto"/>
        <w:left w:val="none" w:sz="0" w:space="0" w:color="auto"/>
        <w:bottom w:val="none" w:sz="0" w:space="0" w:color="auto"/>
        <w:right w:val="none" w:sz="0" w:space="0" w:color="auto"/>
      </w:divBdr>
    </w:div>
    <w:div w:id="1218324937">
      <w:bodyDiv w:val="1"/>
      <w:marLeft w:val="0"/>
      <w:marRight w:val="0"/>
      <w:marTop w:val="0"/>
      <w:marBottom w:val="0"/>
      <w:divBdr>
        <w:top w:val="none" w:sz="0" w:space="0" w:color="auto"/>
        <w:left w:val="none" w:sz="0" w:space="0" w:color="auto"/>
        <w:bottom w:val="none" w:sz="0" w:space="0" w:color="auto"/>
        <w:right w:val="none" w:sz="0" w:space="0" w:color="auto"/>
      </w:divBdr>
    </w:div>
    <w:div w:id="1218391656">
      <w:bodyDiv w:val="1"/>
      <w:marLeft w:val="0"/>
      <w:marRight w:val="0"/>
      <w:marTop w:val="0"/>
      <w:marBottom w:val="0"/>
      <w:divBdr>
        <w:top w:val="none" w:sz="0" w:space="0" w:color="auto"/>
        <w:left w:val="none" w:sz="0" w:space="0" w:color="auto"/>
        <w:bottom w:val="none" w:sz="0" w:space="0" w:color="auto"/>
        <w:right w:val="none" w:sz="0" w:space="0" w:color="auto"/>
      </w:divBdr>
    </w:div>
    <w:div w:id="1220019265">
      <w:bodyDiv w:val="1"/>
      <w:marLeft w:val="0"/>
      <w:marRight w:val="0"/>
      <w:marTop w:val="0"/>
      <w:marBottom w:val="0"/>
      <w:divBdr>
        <w:top w:val="none" w:sz="0" w:space="0" w:color="auto"/>
        <w:left w:val="none" w:sz="0" w:space="0" w:color="auto"/>
        <w:bottom w:val="none" w:sz="0" w:space="0" w:color="auto"/>
        <w:right w:val="none" w:sz="0" w:space="0" w:color="auto"/>
      </w:divBdr>
    </w:div>
    <w:div w:id="1220020207">
      <w:bodyDiv w:val="1"/>
      <w:marLeft w:val="0"/>
      <w:marRight w:val="0"/>
      <w:marTop w:val="0"/>
      <w:marBottom w:val="0"/>
      <w:divBdr>
        <w:top w:val="none" w:sz="0" w:space="0" w:color="auto"/>
        <w:left w:val="none" w:sz="0" w:space="0" w:color="auto"/>
        <w:bottom w:val="none" w:sz="0" w:space="0" w:color="auto"/>
        <w:right w:val="none" w:sz="0" w:space="0" w:color="auto"/>
      </w:divBdr>
    </w:div>
    <w:div w:id="1220021175">
      <w:bodyDiv w:val="1"/>
      <w:marLeft w:val="0"/>
      <w:marRight w:val="0"/>
      <w:marTop w:val="0"/>
      <w:marBottom w:val="0"/>
      <w:divBdr>
        <w:top w:val="none" w:sz="0" w:space="0" w:color="auto"/>
        <w:left w:val="none" w:sz="0" w:space="0" w:color="auto"/>
        <w:bottom w:val="none" w:sz="0" w:space="0" w:color="auto"/>
        <w:right w:val="none" w:sz="0" w:space="0" w:color="auto"/>
      </w:divBdr>
    </w:div>
    <w:div w:id="1220241634">
      <w:bodyDiv w:val="1"/>
      <w:marLeft w:val="0"/>
      <w:marRight w:val="0"/>
      <w:marTop w:val="0"/>
      <w:marBottom w:val="0"/>
      <w:divBdr>
        <w:top w:val="none" w:sz="0" w:space="0" w:color="auto"/>
        <w:left w:val="none" w:sz="0" w:space="0" w:color="auto"/>
        <w:bottom w:val="none" w:sz="0" w:space="0" w:color="auto"/>
        <w:right w:val="none" w:sz="0" w:space="0" w:color="auto"/>
      </w:divBdr>
    </w:div>
    <w:div w:id="1220359349">
      <w:bodyDiv w:val="1"/>
      <w:marLeft w:val="0"/>
      <w:marRight w:val="0"/>
      <w:marTop w:val="0"/>
      <w:marBottom w:val="0"/>
      <w:divBdr>
        <w:top w:val="none" w:sz="0" w:space="0" w:color="auto"/>
        <w:left w:val="none" w:sz="0" w:space="0" w:color="auto"/>
        <w:bottom w:val="none" w:sz="0" w:space="0" w:color="auto"/>
        <w:right w:val="none" w:sz="0" w:space="0" w:color="auto"/>
      </w:divBdr>
    </w:div>
    <w:div w:id="1221094286">
      <w:bodyDiv w:val="1"/>
      <w:marLeft w:val="0"/>
      <w:marRight w:val="0"/>
      <w:marTop w:val="0"/>
      <w:marBottom w:val="0"/>
      <w:divBdr>
        <w:top w:val="none" w:sz="0" w:space="0" w:color="auto"/>
        <w:left w:val="none" w:sz="0" w:space="0" w:color="auto"/>
        <w:bottom w:val="none" w:sz="0" w:space="0" w:color="auto"/>
        <w:right w:val="none" w:sz="0" w:space="0" w:color="auto"/>
      </w:divBdr>
    </w:div>
    <w:div w:id="1221163062">
      <w:bodyDiv w:val="1"/>
      <w:marLeft w:val="0"/>
      <w:marRight w:val="0"/>
      <w:marTop w:val="0"/>
      <w:marBottom w:val="0"/>
      <w:divBdr>
        <w:top w:val="none" w:sz="0" w:space="0" w:color="auto"/>
        <w:left w:val="none" w:sz="0" w:space="0" w:color="auto"/>
        <w:bottom w:val="none" w:sz="0" w:space="0" w:color="auto"/>
        <w:right w:val="none" w:sz="0" w:space="0" w:color="auto"/>
      </w:divBdr>
    </w:div>
    <w:div w:id="1221676710">
      <w:bodyDiv w:val="1"/>
      <w:marLeft w:val="0"/>
      <w:marRight w:val="0"/>
      <w:marTop w:val="0"/>
      <w:marBottom w:val="0"/>
      <w:divBdr>
        <w:top w:val="none" w:sz="0" w:space="0" w:color="auto"/>
        <w:left w:val="none" w:sz="0" w:space="0" w:color="auto"/>
        <w:bottom w:val="none" w:sz="0" w:space="0" w:color="auto"/>
        <w:right w:val="none" w:sz="0" w:space="0" w:color="auto"/>
      </w:divBdr>
    </w:div>
    <w:div w:id="1222205809">
      <w:bodyDiv w:val="1"/>
      <w:marLeft w:val="0"/>
      <w:marRight w:val="0"/>
      <w:marTop w:val="0"/>
      <w:marBottom w:val="0"/>
      <w:divBdr>
        <w:top w:val="none" w:sz="0" w:space="0" w:color="auto"/>
        <w:left w:val="none" w:sz="0" w:space="0" w:color="auto"/>
        <w:bottom w:val="none" w:sz="0" w:space="0" w:color="auto"/>
        <w:right w:val="none" w:sz="0" w:space="0" w:color="auto"/>
      </w:divBdr>
    </w:div>
    <w:div w:id="1222324861">
      <w:bodyDiv w:val="1"/>
      <w:marLeft w:val="0"/>
      <w:marRight w:val="0"/>
      <w:marTop w:val="0"/>
      <w:marBottom w:val="0"/>
      <w:divBdr>
        <w:top w:val="none" w:sz="0" w:space="0" w:color="auto"/>
        <w:left w:val="none" w:sz="0" w:space="0" w:color="auto"/>
        <w:bottom w:val="none" w:sz="0" w:space="0" w:color="auto"/>
        <w:right w:val="none" w:sz="0" w:space="0" w:color="auto"/>
      </w:divBdr>
    </w:div>
    <w:div w:id="1222330397">
      <w:bodyDiv w:val="1"/>
      <w:marLeft w:val="0"/>
      <w:marRight w:val="0"/>
      <w:marTop w:val="0"/>
      <w:marBottom w:val="0"/>
      <w:divBdr>
        <w:top w:val="none" w:sz="0" w:space="0" w:color="auto"/>
        <w:left w:val="none" w:sz="0" w:space="0" w:color="auto"/>
        <w:bottom w:val="none" w:sz="0" w:space="0" w:color="auto"/>
        <w:right w:val="none" w:sz="0" w:space="0" w:color="auto"/>
      </w:divBdr>
    </w:div>
    <w:div w:id="1222592062">
      <w:bodyDiv w:val="1"/>
      <w:marLeft w:val="0"/>
      <w:marRight w:val="0"/>
      <w:marTop w:val="0"/>
      <w:marBottom w:val="0"/>
      <w:divBdr>
        <w:top w:val="none" w:sz="0" w:space="0" w:color="auto"/>
        <w:left w:val="none" w:sz="0" w:space="0" w:color="auto"/>
        <w:bottom w:val="none" w:sz="0" w:space="0" w:color="auto"/>
        <w:right w:val="none" w:sz="0" w:space="0" w:color="auto"/>
      </w:divBdr>
    </w:div>
    <w:div w:id="1222642053">
      <w:bodyDiv w:val="1"/>
      <w:marLeft w:val="0"/>
      <w:marRight w:val="0"/>
      <w:marTop w:val="0"/>
      <w:marBottom w:val="0"/>
      <w:divBdr>
        <w:top w:val="none" w:sz="0" w:space="0" w:color="auto"/>
        <w:left w:val="none" w:sz="0" w:space="0" w:color="auto"/>
        <w:bottom w:val="none" w:sz="0" w:space="0" w:color="auto"/>
        <w:right w:val="none" w:sz="0" w:space="0" w:color="auto"/>
      </w:divBdr>
    </w:div>
    <w:div w:id="1223129092">
      <w:bodyDiv w:val="1"/>
      <w:marLeft w:val="0"/>
      <w:marRight w:val="0"/>
      <w:marTop w:val="0"/>
      <w:marBottom w:val="0"/>
      <w:divBdr>
        <w:top w:val="none" w:sz="0" w:space="0" w:color="auto"/>
        <w:left w:val="none" w:sz="0" w:space="0" w:color="auto"/>
        <w:bottom w:val="none" w:sz="0" w:space="0" w:color="auto"/>
        <w:right w:val="none" w:sz="0" w:space="0" w:color="auto"/>
      </w:divBdr>
    </w:div>
    <w:div w:id="1223440885">
      <w:bodyDiv w:val="1"/>
      <w:marLeft w:val="0"/>
      <w:marRight w:val="0"/>
      <w:marTop w:val="0"/>
      <w:marBottom w:val="0"/>
      <w:divBdr>
        <w:top w:val="none" w:sz="0" w:space="0" w:color="auto"/>
        <w:left w:val="none" w:sz="0" w:space="0" w:color="auto"/>
        <w:bottom w:val="none" w:sz="0" w:space="0" w:color="auto"/>
        <w:right w:val="none" w:sz="0" w:space="0" w:color="auto"/>
      </w:divBdr>
    </w:div>
    <w:div w:id="1224410573">
      <w:bodyDiv w:val="1"/>
      <w:marLeft w:val="0"/>
      <w:marRight w:val="0"/>
      <w:marTop w:val="0"/>
      <w:marBottom w:val="0"/>
      <w:divBdr>
        <w:top w:val="none" w:sz="0" w:space="0" w:color="auto"/>
        <w:left w:val="none" w:sz="0" w:space="0" w:color="auto"/>
        <w:bottom w:val="none" w:sz="0" w:space="0" w:color="auto"/>
        <w:right w:val="none" w:sz="0" w:space="0" w:color="auto"/>
      </w:divBdr>
    </w:div>
    <w:div w:id="1225684066">
      <w:bodyDiv w:val="1"/>
      <w:marLeft w:val="0"/>
      <w:marRight w:val="0"/>
      <w:marTop w:val="0"/>
      <w:marBottom w:val="0"/>
      <w:divBdr>
        <w:top w:val="none" w:sz="0" w:space="0" w:color="auto"/>
        <w:left w:val="none" w:sz="0" w:space="0" w:color="auto"/>
        <w:bottom w:val="none" w:sz="0" w:space="0" w:color="auto"/>
        <w:right w:val="none" w:sz="0" w:space="0" w:color="auto"/>
      </w:divBdr>
    </w:div>
    <w:div w:id="1225919001">
      <w:bodyDiv w:val="1"/>
      <w:marLeft w:val="0"/>
      <w:marRight w:val="0"/>
      <w:marTop w:val="0"/>
      <w:marBottom w:val="0"/>
      <w:divBdr>
        <w:top w:val="none" w:sz="0" w:space="0" w:color="auto"/>
        <w:left w:val="none" w:sz="0" w:space="0" w:color="auto"/>
        <w:bottom w:val="none" w:sz="0" w:space="0" w:color="auto"/>
        <w:right w:val="none" w:sz="0" w:space="0" w:color="auto"/>
      </w:divBdr>
    </w:div>
    <w:div w:id="1226064088">
      <w:bodyDiv w:val="1"/>
      <w:marLeft w:val="0"/>
      <w:marRight w:val="0"/>
      <w:marTop w:val="0"/>
      <w:marBottom w:val="0"/>
      <w:divBdr>
        <w:top w:val="none" w:sz="0" w:space="0" w:color="auto"/>
        <w:left w:val="none" w:sz="0" w:space="0" w:color="auto"/>
        <w:bottom w:val="none" w:sz="0" w:space="0" w:color="auto"/>
        <w:right w:val="none" w:sz="0" w:space="0" w:color="auto"/>
      </w:divBdr>
    </w:div>
    <w:div w:id="1226338397">
      <w:bodyDiv w:val="1"/>
      <w:marLeft w:val="0"/>
      <w:marRight w:val="0"/>
      <w:marTop w:val="0"/>
      <w:marBottom w:val="0"/>
      <w:divBdr>
        <w:top w:val="none" w:sz="0" w:space="0" w:color="auto"/>
        <w:left w:val="none" w:sz="0" w:space="0" w:color="auto"/>
        <w:bottom w:val="none" w:sz="0" w:space="0" w:color="auto"/>
        <w:right w:val="none" w:sz="0" w:space="0" w:color="auto"/>
      </w:divBdr>
    </w:div>
    <w:div w:id="1226455254">
      <w:bodyDiv w:val="1"/>
      <w:marLeft w:val="0"/>
      <w:marRight w:val="0"/>
      <w:marTop w:val="0"/>
      <w:marBottom w:val="0"/>
      <w:divBdr>
        <w:top w:val="none" w:sz="0" w:space="0" w:color="auto"/>
        <w:left w:val="none" w:sz="0" w:space="0" w:color="auto"/>
        <w:bottom w:val="none" w:sz="0" w:space="0" w:color="auto"/>
        <w:right w:val="none" w:sz="0" w:space="0" w:color="auto"/>
      </w:divBdr>
    </w:div>
    <w:div w:id="1228498127">
      <w:bodyDiv w:val="1"/>
      <w:marLeft w:val="0"/>
      <w:marRight w:val="0"/>
      <w:marTop w:val="0"/>
      <w:marBottom w:val="0"/>
      <w:divBdr>
        <w:top w:val="none" w:sz="0" w:space="0" w:color="auto"/>
        <w:left w:val="none" w:sz="0" w:space="0" w:color="auto"/>
        <w:bottom w:val="none" w:sz="0" w:space="0" w:color="auto"/>
        <w:right w:val="none" w:sz="0" w:space="0" w:color="auto"/>
      </w:divBdr>
    </w:div>
    <w:div w:id="1228808256">
      <w:bodyDiv w:val="1"/>
      <w:marLeft w:val="0"/>
      <w:marRight w:val="0"/>
      <w:marTop w:val="0"/>
      <w:marBottom w:val="0"/>
      <w:divBdr>
        <w:top w:val="none" w:sz="0" w:space="0" w:color="auto"/>
        <w:left w:val="none" w:sz="0" w:space="0" w:color="auto"/>
        <w:bottom w:val="none" w:sz="0" w:space="0" w:color="auto"/>
        <w:right w:val="none" w:sz="0" w:space="0" w:color="auto"/>
      </w:divBdr>
    </w:div>
    <w:div w:id="1229606620">
      <w:bodyDiv w:val="1"/>
      <w:marLeft w:val="0"/>
      <w:marRight w:val="0"/>
      <w:marTop w:val="0"/>
      <w:marBottom w:val="0"/>
      <w:divBdr>
        <w:top w:val="none" w:sz="0" w:space="0" w:color="auto"/>
        <w:left w:val="none" w:sz="0" w:space="0" w:color="auto"/>
        <w:bottom w:val="none" w:sz="0" w:space="0" w:color="auto"/>
        <w:right w:val="none" w:sz="0" w:space="0" w:color="auto"/>
      </w:divBdr>
    </w:div>
    <w:div w:id="1229922241">
      <w:bodyDiv w:val="1"/>
      <w:marLeft w:val="0"/>
      <w:marRight w:val="0"/>
      <w:marTop w:val="0"/>
      <w:marBottom w:val="0"/>
      <w:divBdr>
        <w:top w:val="none" w:sz="0" w:space="0" w:color="auto"/>
        <w:left w:val="none" w:sz="0" w:space="0" w:color="auto"/>
        <w:bottom w:val="none" w:sz="0" w:space="0" w:color="auto"/>
        <w:right w:val="none" w:sz="0" w:space="0" w:color="auto"/>
      </w:divBdr>
    </w:div>
    <w:div w:id="1230455707">
      <w:bodyDiv w:val="1"/>
      <w:marLeft w:val="0"/>
      <w:marRight w:val="0"/>
      <w:marTop w:val="0"/>
      <w:marBottom w:val="0"/>
      <w:divBdr>
        <w:top w:val="none" w:sz="0" w:space="0" w:color="auto"/>
        <w:left w:val="none" w:sz="0" w:space="0" w:color="auto"/>
        <w:bottom w:val="none" w:sz="0" w:space="0" w:color="auto"/>
        <w:right w:val="none" w:sz="0" w:space="0" w:color="auto"/>
      </w:divBdr>
    </w:div>
    <w:div w:id="1230458877">
      <w:bodyDiv w:val="1"/>
      <w:marLeft w:val="0"/>
      <w:marRight w:val="0"/>
      <w:marTop w:val="0"/>
      <w:marBottom w:val="0"/>
      <w:divBdr>
        <w:top w:val="none" w:sz="0" w:space="0" w:color="auto"/>
        <w:left w:val="none" w:sz="0" w:space="0" w:color="auto"/>
        <w:bottom w:val="none" w:sz="0" w:space="0" w:color="auto"/>
        <w:right w:val="none" w:sz="0" w:space="0" w:color="auto"/>
      </w:divBdr>
    </w:div>
    <w:div w:id="1230461977">
      <w:bodyDiv w:val="1"/>
      <w:marLeft w:val="0"/>
      <w:marRight w:val="0"/>
      <w:marTop w:val="0"/>
      <w:marBottom w:val="0"/>
      <w:divBdr>
        <w:top w:val="none" w:sz="0" w:space="0" w:color="auto"/>
        <w:left w:val="none" w:sz="0" w:space="0" w:color="auto"/>
        <w:bottom w:val="none" w:sz="0" w:space="0" w:color="auto"/>
        <w:right w:val="none" w:sz="0" w:space="0" w:color="auto"/>
      </w:divBdr>
    </w:div>
    <w:div w:id="1231188048">
      <w:bodyDiv w:val="1"/>
      <w:marLeft w:val="0"/>
      <w:marRight w:val="0"/>
      <w:marTop w:val="0"/>
      <w:marBottom w:val="0"/>
      <w:divBdr>
        <w:top w:val="none" w:sz="0" w:space="0" w:color="auto"/>
        <w:left w:val="none" w:sz="0" w:space="0" w:color="auto"/>
        <w:bottom w:val="none" w:sz="0" w:space="0" w:color="auto"/>
        <w:right w:val="none" w:sz="0" w:space="0" w:color="auto"/>
      </w:divBdr>
    </w:div>
    <w:div w:id="1231692963">
      <w:bodyDiv w:val="1"/>
      <w:marLeft w:val="0"/>
      <w:marRight w:val="0"/>
      <w:marTop w:val="0"/>
      <w:marBottom w:val="0"/>
      <w:divBdr>
        <w:top w:val="none" w:sz="0" w:space="0" w:color="auto"/>
        <w:left w:val="none" w:sz="0" w:space="0" w:color="auto"/>
        <w:bottom w:val="none" w:sz="0" w:space="0" w:color="auto"/>
        <w:right w:val="none" w:sz="0" w:space="0" w:color="auto"/>
      </w:divBdr>
    </w:div>
    <w:div w:id="1232085234">
      <w:bodyDiv w:val="1"/>
      <w:marLeft w:val="0"/>
      <w:marRight w:val="0"/>
      <w:marTop w:val="0"/>
      <w:marBottom w:val="0"/>
      <w:divBdr>
        <w:top w:val="none" w:sz="0" w:space="0" w:color="auto"/>
        <w:left w:val="none" w:sz="0" w:space="0" w:color="auto"/>
        <w:bottom w:val="none" w:sz="0" w:space="0" w:color="auto"/>
        <w:right w:val="none" w:sz="0" w:space="0" w:color="auto"/>
      </w:divBdr>
    </w:div>
    <w:div w:id="1232231792">
      <w:bodyDiv w:val="1"/>
      <w:marLeft w:val="0"/>
      <w:marRight w:val="0"/>
      <w:marTop w:val="0"/>
      <w:marBottom w:val="0"/>
      <w:divBdr>
        <w:top w:val="none" w:sz="0" w:space="0" w:color="auto"/>
        <w:left w:val="none" w:sz="0" w:space="0" w:color="auto"/>
        <w:bottom w:val="none" w:sz="0" w:space="0" w:color="auto"/>
        <w:right w:val="none" w:sz="0" w:space="0" w:color="auto"/>
      </w:divBdr>
    </w:div>
    <w:div w:id="1233158078">
      <w:bodyDiv w:val="1"/>
      <w:marLeft w:val="0"/>
      <w:marRight w:val="0"/>
      <w:marTop w:val="0"/>
      <w:marBottom w:val="0"/>
      <w:divBdr>
        <w:top w:val="none" w:sz="0" w:space="0" w:color="auto"/>
        <w:left w:val="none" w:sz="0" w:space="0" w:color="auto"/>
        <w:bottom w:val="none" w:sz="0" w:space="0" w:color="auto"/>
        <w:right w:val="none" w:sz="0" w:space="0" w:color="auto"/>
      </w:divBdr>
    </w:div>
    <w:div w:id="1233584815">
      <w:bodyDiv w:val="1"/>
      <w:marLeft w:val="0"/>
      <w:marRight w:val="0"/>
      <w:marTop w:val="0"/>
      <w:marBottom w:val="0"/>
      <w:divBdr>
        <w:top w:val="none" w:sz="0" w:space="0" w:color="auto"/>
        <w:left w:val="none" w:sz="0" w:space="0" w:color="auto"/>
        <w:bottom w:val="none" w:sz="0" w:space="0" w:color="auto"/>
        <w:right w:val="none" w:sz="0" w:space="0" w:color="auto"/>
      </w:divBdr>
    </w:div>
    <w:div w:id="1234005925">
      <w:bodyDiv w:val="1"/>
      <w:marLeft w:val="0"/>
      <w:marRight w:val="0"/>
      <w:marTop w:val="0"/>
      <w:marBottom w:val="0"/>
      <w:divBdr>
        <w:top w:val="none" w:sz="0" w:space="0" w:color="auto"/>
        <w:left w:val="none" w:sz="0" w:space="0" w:color="auto"/>
        <w:bottom w:val="none" w:sz="0" w:space="0" w:color="auto"/>
        <w:right w:val="none" w:sz="0" w:space="0" w:color="auto"/>
      </w:divBdr>
    </w:div>
    <w:div w:id="1234119576">
      <w:bodyDiv w:val="1"/>
      <w:marLeft w:val="0"/>
      <w:marRight w:val="0"/>
      <w:marTop w:val="0"/>
      <w:marBottom w:val="0"/>
      <w:divBdr>
        <w:top w:val="none" w:sz="0" w:space="0" w:color="auto"/>
        <w:left w:val="none" w:sz="0" w:space="0" w:color="auto"/>
        <w:bottom w:val="none" w:sz="0" w:space="0" w:color="auto"/>
        <w:right w:val="none" w:sz="0" w:space="0" w:color="auto"/>
      </w:divBdr>
    </w:div>
    <w:div w:id="1234704218">
      <w:bodyDiv w:val="1"/>
      <w:marLeft w:val="0"/>
      <w:marRight w:val="0"/>
      <w:marTop w:val="0"/>
      <w:marBottom w:val="0"/>
      <w:divBdr>
        <w:top w:val="none" w:sz="0" w:space="0" w:color="auto"/>
        <w:left w:val="none" w:sz="0" w:space="0" w:color="auto"/>
        <w:bottom w:val="none" w:sz="0" w:space="0" w:color="auto"/>
        <w:right w:val="none" w:sz="0" w:space="0" w:color="auto"/>
      </w:divBdr>
    </w:div>
    <w:div w:id="1235043386">
      <w:bodyDiv w:val="1"/>
      <w:marLeft w:val="0"/>
      <w:marRight w:val="0"/>
      <w:marTop w:val="0"/>
      <w:marBottom w:val="0"/>
      <w:divBdr>
        <w:top w:val="none" w:sz="0" w:space="0" w:color="auto"/>
        <w:left w:val="none" w:sz="0" w:space="0" w:color="auto"/>
        <w:bottom w:val="none" w:sz="0" w:space="0" w:color="auto"/>
        <w:right w:val="none" w:sz="0" w:space="0" w:color="auto"/>
      </w:divBdr>
    </w:div>
    <w:div w:id="1236285391">
      <w:bodyDiv w:val="1"/>
      <w:marLeft w:val="0"/>
      <w:marRight w:val="0"/>
      <w:marTop w:val="0"/>
      <w:marBottom w:val="0"/>
      <w:divBdr>
        <w:top w:val="none" w:sz="0" w:space="0" w:color="auto"/>
        <w:left w:val="none" w:sz="0" w:space="0" w:color="auto"/>
        <w:bottom w:val="none" w:sz="0" w:space="0" w:color="auto"/>
        <w:right w:val="none" w:sz="0" w:space="0" w:color="auto"/>
      </w:divBdr>
    </w:div>
    <w:div w:id="1236696999">
      <w:bodyDiv w:val="1"/>
      <w:marLeft w:val="0"/>
      <w:marRight w:val="0"/>
      <w:marTop w:val="0"/>
      <w:marBottom w:val="0"/>
      <w:divBdr>
        <w:top w:val="none" w:sz="0" w:space="0" w:color="auto"/>
        <w:left w:val="none" w:sz="0" w:space="0" w:color="auto"/>
        <w:bottom w:val="none" w:sz="0" w:space="0" w:color="auto"/>
        <w:right w:val="none" w:sz="0" w:space="0" w:color="auto"/>
      </w:divBdr>
    </w:div>
    <w:div w:id="1236941501">
      <w:bodyDiv w:val="1"/>
      <w:marLeft w:val="0"/>
      <w:marRight w:val="0"/>
      <w:marTop w:val="0"/>
      <w:marBottom w:val="0"/>
      <w:divBdr>
        <w:top w:val="none" w:sz="0" w:space="0" w:color="auto"/>
        <w:left w:val="none" w:sz="0" w:space="0" w:color="auto"/>
        <w:bottom w:val="none" w:sz="0" w:space="0" w:color="auto"/>
        <w:right w:val="none" w:sz="0" w:space="0" w:color="auto"/>
      </w:divBdr>
    </w:div>
    <w:div w:id="1237326004">
      <w:bodyDiv w:val="1"/>
      <w:marLeft w:val="0"/>
      <w:marRight w:val="0"/>
      <w:marTop w:val="0"/>
      <w:marBottom w:val="0"/>
      <w:divBdr>
        <w:top w:val="none" w:sz="0" w:space="0" w:color="auto"/>
        <w:left w:val="none" w:sz="0" w:space="0" w:color="auto"/>
        <w:bottom w:val="none" w:sz="0" w:space="0" w:color="auto"/>
        <w:right w:val="none" w:sz="0" w:space="0" w:color="auto"/>
      </w:divBdr>
    </w:div>
    <w:div w:id="1237592342">
      <w:bodyDiv w:val="1"/>
      <w:marLeft w:val="0"/>
      <w:marRight w:val="0"/>
      <w:marTop w:val="0"/>
      <w:marBottom w:val="0"/>
      <w:divBdr>
        <w:top w:val="none" w:sz="0" w:space="0" w:color="auto"/>
        <w:left w:val="none" w:sz="0" w:space="0" w:color="auto"/>
        <w:bottom w:val="none" w:sz="0" w:space="0" w:color="auto"/>
        <w:right w:val="none" w:sz="0" w:space="0" w:color="auto"/>
      </w:divBdr>
    </w:div>
    <w:div w:id="1238128389">
      <w:bodyDiv w:val="1"/>
      <w:marLeft w:val="0"/>
      <w:marRight w:val="0"/>
      <w:marTop w:val="0"/>
      <w:marBottom w:val="0"/>
      <w:divBdr>
        <w:top w:val="none" w:sz="0" w:space="0" w:color="auto"/>
        <w:left w:val="none" w:sz="0" w:space="0" w:color="auto"/>
        <w:bottom w:val="none" w:sz="0" w:space="0" w:color="auto"/>
        <w:right w:val="none" w:sz="0" w:space="0" w:color="auto"/>
      </w:divBdr>
    </w:div>
    <w:div w:id="1240093411">
      <w:bodyDiv w:val="1"/>
      <w:marLeft w:val="0"/>
      <w:marRight w:val="0"/>
      <w:marTop w:val="0"/>
      <w:marBottom w:val="0"/>
      <w:divBdr>
        <w:top w:val="none" w:sz="0" w:space="0" w:color="auto"/>
        <w:left w:val="none" w:sz="0" w:space="0" w:color="auto"/>
        <w:bottom w:val="none" w:sz="0" w:space="0" w:color="auto"/>
        <w:right w:val="none" w:sz="0" w:space="0" w:color="auto"/>
      </w:divBdr>
    </w:div>
    <w:div w:id="1240947065">
      <w:bodyDiv w:val="1"/>
      <w:marLeft w:val="0"/>
      <w:marRight w:val="0"/>
      <w:marTop w:val="0"/>
      <w:marBottom w:val="0"/>
      <w:divBdr>
        <w:top w:val="none" w:sz="0" w:space="0" w:color="auto"/>
        <w:left w:val="none" w:sz="0" w:space="0" w:color="auto"/>
        <w:bottom w:val="none" w:sz="0" w:space="0" w:color="auto"/>
        <w:right w:val="none" w:sz="0" w:space="0" w:color="auto"/>
      </w:divBdr>
    </w:div>
    <w:div w:id="1241909158">
      <w:bodyDiv w:val="1"/>
      <w:marLeft w:val="0"/>
      <w:marRight w:val="0"/>
      <w:marTop w:val="0"/>
      <w:marBottom w:val="0"/>
      <w:divBdr>
        <w:top w:val="none" w:sz="0" w:space="0" w:color="auto"/>
        <w:left w:val="none" w:sz="0" w:space="0" w:color="auto"/>
        <w:bottom w:val="none" w:sz="0" w:space="0" w:color="auto"/>
        <w:right w:val="none" w:sz="0" w:space="0" w:color="auto"/>
      </w:divBdr>
    </w:div>
    <w:div w:id="1243023116">
      <w:bodyDiv w:val="1"/>
      <w:marLeft w:val="0"/>
      <w:marRight w:val="0"/>
      <w:marTop w:val="0"/>
      <w:marBottom w:val="0"/>
      <w:divBdr>
        <w:top w:val="none" w:sz="0" w:space="0" w:color="auto"/>
        <w:left w:val="none" w:sz="0" w:space="0" w:color="auto"/>
        <w:bottom w:val="none" w:sz="0" w:space="0" w:color="auto"/>
        <w:right w:val="none" w:sz="0" w:space="0" w:color="auto"/>
      </w:divBdr>
    </w:div>
    <w:div w:id="1245577457">
      <w:bodyDiv w:val="1"/>
      <w:marLeft w:val="0"/>
      <w:marRight w:val="0"/>
      <w:marTop w:val="0"/>
      <w:marBottom w:val="0"/>
      <w:divBdr>
        <w:top w:val="none" w:sz="0" w:space="0" w:color="auto"/>
        <w:left w:val="none" w:sz="0" w:space="0" w:color="auto"/>
        <w:bottom w:val="none" w:sz="0" w:space="0" w:color="auto"/>
        <w:right w:val="none" w:sz="0" w:space="0" w:color="auto"/>
      </w:divBdr>
    </w:div>
    <w:div w:id="1246037258">
      <w:bodyDiv w:val="1"/>
      <w:marLeft w:val="0"/>
      <w:marRight w:val="0"/>
      <w:marTop w:val="0"/>
      <w:marBottom w:val="0"/>
      <w:divBdr>
        <w:top w:val="none" w:sz="0" w:space="0" w:color="auto"/>
        <w:left w:val="none" w:sz="0" w:space="0" w:color="auto"/>
        <w:bottom w:val="none" w:sz="0" w:space="0" w:color="auto"/>
        <w:right w:val="none" w:sz="0" w:space="0" w:color="auto"/>
      </w:divBdr>
    </w:div>
    <w:div w:id="1246458079">
      <w:bodyDiv w:val="1"/>
      <w:marLeft w:val="0"/>
      <w:marRight w:val="0"/>
      <w:marTop w:val="0"/>
      <w:marBottom w:val="0"/>
      <w:divBdr>
        <w:top w:val="none" w:sz="0" w:space="0" w:color="auto"/>
        <w:left w:val="none" w:sz="0" w:space="0" w:color="auto"/>
        <w:bottom w:val="none" w:sz="0" w:space="0" w:color="auto"/>
        <w:right w:val="none" w:sz="0" w:space="0" w:color="auto"/>
      </w:divBdr>
    </w:div>
    <w:div w:id="1247761008">
      <w:bodyDiv w:val="1"/>
      <w:marLeft w:val="0"/>
      <w:marRight w:val="0"/>
      <w:marTop w:val="0"/>
      <w:marBottom w:val="0"/>
      <w:divBdr>
        <w:top w:val="none" w:sz="0" w:space="0" w:color="auto"/>
        <w:left w:val="none" w:sz="0" w:space="0" w:color="auto"/>
        <w:bottom w:val="none" w:sz="0" w:space="0" w:color="auto"/>
        <w:right w:val="none" w:sz="0" w:space="0" w:color="auto"/>
      </w:divBdr>
    </w:div>
    <w:div w:id="1248615249">
      <w:bodyDiv w:val="1"/>
      <w:marLeft w:val="0"/>
      <w:marRight w:val="0"/>
      <w:marTop w:val="0"/>
      <w:marBottom w:val="0"/>
      <w:divBdr>
        <w:top w:val="none" w:sz="0" w:space="0" w:color="auto"/>
        <w:left w:val="none" w:sz="0" w:space="0" w:color="auto"/>
        <w:bottom w:val="none" w:sz="0" w:space="0" w:color="auto"/>
        <w:right w:val="none" w:sz="0" w:space="0" w:color="auto"/>
      </w:divBdr>
    </w:div>
    <w:div w:id="1248923069">
      <w:bodyDiv w:val="1"/>
      <w:marLeft w:val="0"/>
      <w:marRight w:val="0"/>
      <w:marTop w:val="0"/>
      <w:marBottom w:val="0"/>
      <w:divBdr>
        <w:top w:val="none" w:sz="0" w:space="0" w:color="auto"/>
        <w:left w:val="none" w:sz="0" w:space="0" w:color="auto"/>
        <w:bottom w:val="none" w:sz="0" w:space="0" w:color="auto"/>
        <w:right w:val="none" w:sz="0" w:space="0" w:color="auto"/>
      </w:divBdr>
    </w:div>
    <w:div w:id="1250039162">
      <w:bodyDiv w:val="1"/>
      <w:marLeft w:val="0"/>
      <w:marRight w:val="0"/>
      <w:marTop w:val="0"/>
      <w:marBottom w:val="0"/>
      <w:divBdr>
        <w:top w:val="none" w:sz="0" w:space="0" w:color="auto"/>
        <w:left w:val="none" w:sz="0" w:space="0" w:color="auto"/>
        <w:bottom w:val="none" w:sz="0" w:space="0" w:color="auto"/>
        <w:right w:val="none" w:sz="0" w:space="0" w:color="auto"/>
      </w:divBdr>
    </w:div>
    <w:div w:id="1251164047">
      <w:bodyDiv w:val="1"/>
      <w:marLeft w:val="0"/>
      <w:marRight w:val="0"/>
      <w:marTop w:val="0"/>
      <w:marBottom w:val="0"/>
      <w:divBdr>
        <w:top w:val="none" w:sz="0" w:space="0" w:color="auto"/>
        <w:left w:val="none" w:sz="0" w:space="0" w:color="auto"/>
        <w:bottom w:val="none" w:sz="0" w:space="0" w:color="auto"/>
        <w:right w:val="none" w:sz="0" w:space="0" w:color="auto"/>
      </w:divBdr>
    </w:div>
    <w:div w:id="1251962734">
      <w:bodyDiv w:val="1"/>
      <w:marLeft w:val="0"/>
      <w:marRight w:val="0"/>
      <w:marTop w:val="0"/>
      <w:marBottom w:val="0"/>
      <w:divBdr>
        <w:top w:val="none" w:sz="0" w:space="0" w:color="auto"/>
        <w:left w:val="none" w:sz="0" w:space="0" w:color="auto"/>
        <w:bottom w:val="none" w:sz="0" w:space="0" w:color="auto"/>
        <w:right w:val="none" w:sz="0" w:space="0" w:color="auto"/>
      </w:divBdr>
    </w:div>
    <w:div w:id="1252083768">
      <w:bodyDiv w:val="1"/>
      <w:marLeft w:val="0"/>
      <w:marRight w:val="0"/>
      <w:marTop w:val="0"/>
      <w:marBottom w:val="0"/>
      <w:divBdr>
        <w:top w:val="none" w:sz="0" w:space="0" w:color="auto"/>
        <w:left w:val="none" w:sz="0" w:space="0" w:color="auto"/>
        <w:bottom w:val="none" w:sz="0" w:space="0" w:color="auto"/>
        <w:right w:val="none" w:sz="0" w:space="0" w:color="auto"/>
      </w:divBdr>
    </w:div>
    <w:div w:id="1252199607">
      <w:bodyDiv w:val="1"/>
      <w:marLeft w:val="0"/>
      <w:marRight w:val="0"/>
      <w:marTop w:val="0"/>
      <w:marBottom w:val="0"/>
      <w:divBdr>
        <w:top w:val="none" w:sz="0" w:space="0" w:color="auto"/>
        <w:left w:val="none" w:sz="0" w:space="0" w:color="auto"/>
        <w:bottom w:val="none" w:sz="0" w:space="0" w:color="auto"/>
        <w:right w:val="none" w:sz="0" w:space="0" w:color="auto"/>
      </w:divBdr>
    </w:div>
    <w:div w:id="1254047008">
      <w:bodyDiv w:val="1"/>
      <w:marLeft w:val="0"/>
      <w:marRight w:val="0"/>
      <w:marTop w:val="0"/>
      <w:marBottom w:val="0"/>
      <w:divBdr>
        <w:top w:val="none" w:sz="0" w:space="0" w:color="auto"/>
        <w:left w:val="none" w:sz="0" w:space="0" w:color="auto"/>
        <w:bottom w:val="none" w:sz="0" w:space="0" w:color="auto"/>
        <w:right w:val="none" w:sz="0" w:space="0" w:color="auto"/>
      </w:divBdr>
    </w:div>
    <w:div w:id="1255942472">
      <w:bodyDiv w:val="1"/>
      <w:marLeft w:val="0"/>
      <w:marRight w:val="0"/>
      <w:marTop w:val="0"/>
      <w:marBottom w:val="0"/>
      <w:divBdr>
        <w:top w:val="none" w:sz="0" w:space="0" w:color="auto"/>
        <w:left w:val="none" w:sz="0" w:space="0" w:color="auto"/>
        <w:bottom w:val="none" w:sz="0" w:space="0" w:color="auto"/>
        <w:right w:val="none" w:sz="0" w:space="0" w:color="auto"/>
      </w:divBdr>
    </w:div>
    <w:div w:id="1256329266">
      <w:bodyDiv w:val="1"/>
      <w:marLeft w:val="0"/>
      <w:marRight w:val="0"/>
      <w:marTop w:val="0"/>
      <w:marBottom w:val="0"/>
      <w:divBdr>
        <w:top w:val="none" w:sz="0" w:space="0" w:color="auto"/>
        <w:left w:val="none" w:sz="0" w:space="0" w:color="auto"/>
        <w:bottom w:val="none" w:sz="0" w:space="0" w:color="auto"/>
        <w:right w:val="none" w:sz="0" w:space="0" w:color="auto"/>
      </w:divBdr>
    </w:div>
    <w:div w:id="1256404929">
      <w:bodyDiv w:val="1"/>
      <w:marLeft w:val="0"/>
      <w:marRight w:val="0"/>
      <w:marTop w:val="0"/>
      <w:marBottom w:val="0"/>
      <w:divBdr>
        <w:top w:val="none" w:sz="0" w:space="0" w:color="auto"/>
        <w:left w:val="none" w:sz="0" w:space="0" w:color="auto"/>
        <w:bottom w:val="none" w:sz="0" w:space="0" w:color="auto"/>
        <w:right w:val="none" w:sz="0" w:space="0" w:color="auto"/>
      </w:divBdr>
    </w:div>
    <w:div w:id="1256745764">
      <w:bodyDiv w:val="1"/>
      <w:marLeft w:val="0"/>
      <w:marRight w:val="0"/>
      <w:marTop w:val="0"/>
      <w:marBottom w:val="0"/>
      <w:divBdr>
        <w:top w:val="none" w:sz="0" w:space="0" w:color="auto"/>
        <w:left w:val="none" w:sz="0" w:space="0" w:color="auto"/>
        <w:bottom w:val="none" w:sz="0" w:space="0" w:color="auto"/>
        <w:right w:val="none" w:sz="0" w:space="0" w:color="auto"/>
      </w:divBdr>
    </w:div>
    <w:div w:id="1257518012">
      <w:bodyDiv w:val="1"/>
      <w:marLeft w:val="0"/>
      <w:marRight w:val="0"/>
      <w:marTop w:val="0"/>
      <w:marBottom w:val="0"/>
      <w:divBdr>
        <w:top w:val="none" w:sz="0" w:space="0" w:color="auto"/>
        <w:left w:val="none" w:sz="0" w:space="0" w:color="auto"/>
        <w:bottom w:val="none" w:sz="0" w:space="0" w:color="auto"/>
        <w:right w:val="none" w:sz="0" w:space="0" w:color="auto"/>
      </w:divBdr>
    </w:div>
    <w:div w:id="1257596716">
      <w:bodyDiv w:val="1"/>
      <w:marLeft w:val="0"/>
      <w:marRight w:val="0"/>
      <w:marTop w:val="0"/>
      <w:marBottom w:val="0"/>
      <w:divBdr>
        <w:top w:val="none" w:sz="0" w:space="0" w:color="auto"/>
        <w:left w:val="none" w:sz="0" w:space="0" w:color="auto"/>
        <w:bottom w:val="none" w:sz="0" w:space="0" w:color="auto"/>
        <w:right w:val="none" w:sz="0" w:space="0" w:color="auto"/>
      </w:divBdr>
    </w:div>
    <w:div w:id="1257902322">
      <w:bodyDiv w:val="1"/>
      <w:marLeft w:val="0"/>
      <w:marRight w:val="0"/>
      <w:marTop w:val="0"/>
      <w:marBottom w:val="0"/>
      <w:divBdr>
        <w:top w:val="none" w:sz="0" w:space="0" w:color="auto"/>
        <w:left w:val="none" w:sz="0" w:space="0" w:color="auto"/>
        <w:bottom w:val="none" w:sz="0" w:space="0" w:color="auto"/>
        <w:right w:val="none" w:sz="0" w:space="0" w:color="auto"/>
      </w:divBdr>
    </w:div>
    <w:div w:id="1259634028">
      <w:bodyDiv w:val="1"/>
      <w:marLeft w:val="0"/>
      <w:marRight w:val="0"/>
      <w:marTop w:val="0"/>
      <w:marBottom w:val="0"/>
      <w:divBdr>
        <w:top w:val="none" w:sz="0" w:space="0" w:color="auto"/>
        <w:left w:val="none" w:sz="0" w:space="0" w:color="auto"/>
        <w:bottom w:val="none" w:sz="0" w:space="0" w:color="auto"/>
        <w:right w:val="none" w:sz="0" w:space="0" w:color="auto"/>
      </w:divBdr>
    </w:div>
    <w:div w:id="1260017156">
      <w:bodyDiv w:val="1"/>
      <w:marLeft w:val="0"/>
      <w:marRight w:val="0"/>
      <w:marTop w:val="0"/>
      <w:marBottom w:val="0"/>
      <w:divBdr>
        <w:top w:val="none" w:sz="0" w:space="0" w:color="auto"/>
        <w:left w:val="none" w:sz="0" w:space="0" w:color="auto"/>
        <w:bottom w:val="none" w:sz="0" w:space="0" w:color="auto"/>
        <w:right w:val="none" w:sz="0" w:space="0" w:color="auto"/>
      </w:divBdr>
    </w:div>
    <w:div w:id="1262183542">
      <w:bodyDiv w:val="1"/>
      <w:marLeft w:val="0"/>
      <w:marRight w:val="0"/>
      <w:marTop w:val="0"/>
      <w:marBottom w:val="0"/>
      <w:divBdr>
        <w:top w:val="none" w:sz="0" w:space="0" w:color="auto"/>
        <w:left w:val="none" w:sz="0" w:space="0" w:color="auto"/>
        <w:bottom w:val="none" w:sz="0" w:space="0" w:color="auto"/>
        <w:right w:val="none" w:sz="0" w:space="0" w:color="auto"/>
      </w:divBdr>
    </w:div>
    <w:div w:id="1262452632">
      <w:bodyDiv w:val="1"/>
      <w:marLeft w:val="0"/>
      <w:marRight w:val="0"/>
      <w:marTop w:val="0"/>
      <w:marBottom w:val="0"/>
      <w:divBdr>
        <w:top w:val="none" w:sz="0" w:space="0" w:color="auto"/>
        <w:left w:val="none" w:sz="0" w:space="0" w:color="auto"/>
        <w:bottom w:val="none" w:sz="0" w:space="0" w:color="auto"/>
        <w:right w:val="none" w:sz="0" w:space="0" w:color="auto"/>
      </w:divBdr>
    </w:div>
    <w:div w:id="1265335282">
      <w:bodyDiv w:val="1"/>
      <w:marLeft w:val="0"/>
      <w:marRight w:val="0"/>
      <w:marTop w:val="0"/>
      <w:marBottom w:val="0"/>
      <w:divBdr>
        <w:top w:val="none" w:sz="0" w:space="0" w:color="auto"/>
        <w:left w:val="none" w:sz="0" w:space="0" w:color="auto"/>
        <w:bottom w:val="none" w:sz="0" w:space="0" w:color="auto"/>
        <w:right w:val="none" w:sz="0" w:space="0" w:color="auto"/>
      </w:divBdr>
    </w:div>
    <w:div w:id="1266959647">
      <w:bodyDiv w:val="1"/>
      <w:marLeft w:val="0"/>
      <w:marRight w:val="0"/>
      <w:marTop w:val="0"/>
      <w:marBottom w:val="0"/>
      <w:divBdr>
        <w:top w:val="none" w:sz="0" w:space="0" w:color="auto"/>
        <w:left w:val="none" w:sz="0" w:space="0" w:color="auto"/>
        <w:bottom w:val="none" w:sz="0" w:space="0" w:color="auto"/>
        <w:right w:val="none" w:sz="0" w:space="0" w:color="auto"/>
      </w:divBdr>
    </w:div>
    <w:div w:id="1267420455">
      <w:bodyDiv w:val="1"/>
      <w:marLeft w:val="0"/>
      <w:marRight w:val="0"/>
      <w:marTop w:val="0"/>
      <w:marBottom w:val="0"/>
      <w:divBdr>
        <w:top w:val="none" w:sz="0" w:space="0" w:color="auto"/>
        <w:left w:val="none" w:sz="0" w:space="0" w:color="auto"/>
        <w:bottom w:val="none" w:sz="0" w:space="0" w:color="auto"/>
        <w:right w:val="none" w:sz="0" w:space="0" w:color="auto"/>
      </w:divBdr>
    </w:div>
    <w:div w:id="1267689965">
      <w:bodyDiv w:val="1"/>
      <w:marLeft w:val="0"/>
      <w:marRight w:val="0"/>
      <w:marTop w:val="0"/>
      <w:marBottom w:val="0"/>
      <w:divBdr>
        <w:top w:val="none" w:sz="0" w:space="0" w:color="auto"/>
        <w:left w:val="none" w:sz="0" w:space="0" w:color="auto"/>
        <w:bottom w:val="none" w:sz="0" w:space="0" w:color="auto"/>
        <w:right w:val="none" w:sz="0" w:space="0" w:color="auto"/>
      </w:divBdr>
    </w:div>
    <w:div w:id="1267734596">
      <w:bodyDiv w:val="1"/>
      <w:marLeft w:val="0"/>
      <w:marRight w:val="0"/>
      <w:marTop w:val="0"/>
      <w:marBottom w:val="0"/>
      <w:divBdr>
        <w:top w:val="none" w:sz="0" w:space="0" w:color="auto"/>
        <w:left w:val="none" w:sz="0" w:space="0" w:color="auto"/>
        <w:bottom w:val="none" w:sz="0" w:space="0" w:color="auto"/>
        <w:right w:val="none" w:sz="0" w:space="0" w:color="auto"/>
      </w:divBdr>
    </w:div>
    <w:div w:id="1268660303">
      <w:bodyDiv w:val="1"/>
      <w:marLeft w:val="0"/>
      <w:marRight w:val="0"/>
      <w:marTop w:val="0"/>
      <w:marBottom w:val="0"/>
      <w:divBdr>
        <w:top w:val="none" w:sz="0" w:space="0" w:color="auto"/>
        <w:left w:val="none" w:sz="0" w:space="0" w:color="auto"/>
        <w:bottom w:val="none" w:sz="0" w:space="0" w:color="auto"/>
        <w:right w:val="none" w:sz="0" w:space="0" w:color="auto"/>
      </w:divBdr>
    </w:div>
    <w:div w:id="1268663391">
      <w:bodyDiv w:val="1"/>
      <w:marLeft w:val="0"/>
      <w:marRight w:val="0"/>
      <w:marTop w:val="0"/>
      <w:marBottom w:val="0"/>
      <w:divBdr>
        <w:top w:val="none" w:sz="0" w:space="0" w:color="auto"/>
        <w:left w:val="none" w:sz="0" w:space="0" w:color="auto"/>
        <w:bottom w:val="none" w:sz="0" w:space="0" w:color="auto"/>
        <w:right w:val="none" w:sz="0" w:space="0" w:color="auto"/>
      </w:divBdr>
    </w:div>
    <w:div w:id="1269003021">
      <w:bodyDiv w:val="1"/>
      <w:marLeft w:val="0"/>
      <w:marRight w:val="0"/>
      <w:marTop w:val="0"/>
      <w:marBottom w:val="0"/>
      <w:divBdr>
        <w:top w:val="none" w:sz="0" w:space="0" w:color="auto"/>
        <w:left w:val="none" w:sz="0" w:space="0" w:color="auto"/>
        <w:bottom w:val="none" w:sz="0" w:space="0" w:color="auto"/>
        <w:right w:val="none" w:sz="0" w:space="0" w:color="auto"/>
      </w:divBdr>
    </w:div>
    <w:div w:id="1269893536">
      <w:bodyDiv w:val="1"/>
      <w:marLeft w:val="0"/>
      <w:marRight w:val="0"/>
      <w:marTop w:val="0"/>
      <w:marBottom w:val="0"/>
      <w:divBdr>
        <w:top w:val="none" w:sz="0" w:space="0" w:color="auto"/>
        <w:left w:val="none" w:sz="0" w:space="0" w:color="auto"/>
        <w:bottom w:val="none" w:sz="0" w:space="0" w:color="auto"/>
        <w:right w:val="none" w:sz="0" w:space="0" w:color="auto"/>
      </w:divBdr>
    </w:div>
    <w:div w:id="1270045669">
      <w:bodyDiv w:val="1"/>
      <w:marLeft w:val="0"/>
      <w:marRight w:val="0"/>
      <w:marTop w:val="0"/>
      <w:marBottom w:val="0"/>
      <w:divBdr>
        <w:top w:val="none" w:sz="0" w:space="0" w:color="auto"/>
        <w:left w:val="none" w:sz="0" w:space="0" w:color="auto"/>
        <w:bottom w:val="none" w:sz="0" w:space="0" w:color="auto"/>
        <w:right w:val="none" w:sz="0" w:space="0" w:color="auto"/>
      </w:divBdr>
    </w:div>
    <w:div w:id="1270309148">
      <w:bodyDiv w:val="1"/>
      <w:marLeft w:val="0"/>
      <w:marRight w:val="0"/>
      <w:marTop w:val="0"/>
      <w:marBottom w:val="0"/>
      <w:divBdr>
        <w:top w:val="none" w:sz="0" w:space="0" w:color="auto"/>
        <w:left w:val="none" w:sz="0" w:space="0" w:color="auto"/>
        <w:bottom w:val="none" w:sz="0" w:space="0" w:color="auto"/>
        <w:right w:val="none" w:sz="0" w:space="0" w:color="auto"/>
      </w:divBdr>
    </w:div>
    <w:div w:id="1270315816">
      <w:bodyDiv w:val="1"/>
      <w:marLeft w:val="0"/>
      <w:marRight w:val="0"/>
      <w:marTop w:val="0"/>
      <w:marBottom w:val="0"/>
      <w:divBdr>
        <w:top w:val="none" w:sz="0" w:space="0" w:color="auto"/>
        <w:left w:val="none" w:sz="0" w:space="0" w:color="auto"/>
        <w:bottom w:val="none" w:sz="0" w:space="0" w:color="auto"/>
        <w:right w:val="none" w:sz="0" w:space="0" w:color="auto"/>
      </w:divBdr>
    </w:div>
    <w:div w:id="1270619515">
      <w:bodyDiv w:val="1"/>
      <w:marLeft w:val="0"/>
      <w:marRight w:val="0"/>
      <w:marTop w:val="0"/>
      <w:marBottom w:val="0"/>
      <w:divBdr>
        <w:top w:val="none" w:sz="0" w:space="0" w:color="auto"/>
        <w:left w:val="none" w:sz="0" w:space="0" w:color="auto"/>
        <w:bottom w:val="none" w:sz="0" w:space="0" w:color="auto"/>
        <w:right w:val="none" w:sz="0" w:space="0" w:color="auto"/>
      </w:divBdr>
    </w:div>
    <w:div w:id="1271081387">
      <w:bodyDiv w:val="1"/>
      <w:marLeft w:val="0"/>
      <w:marRight w:val="0"/>
      <w:marTop w:val="0"/>
      <w:marBottom w:val="0"/>
      <w:divBdr>
        <w:top w:val="none" w:sz="0" w:space="0" w:color="auto"/>
        <w:left w:val="none" w:sz="0" w:space="0" w:color="auto"/>
        <w:bottom w:val="none" w:sz="0" w:space="0" w:color="auto"/>
        <w:right w:val="none" w:sz="0" w:space="0" w:color="auto"/>
      </w:divBdr>
    </w:div>
    <w:div w:id="1271084684">
      <w:bodyDiv w:val="1"/>
      <w:marLeft w:val="0"/>
      <w:marRight w:val="0"/>
      <w:marTop w:val="0"/>
      <w:marBottom w:val="0"/>
      <w:divBdr>
        <w:top w:val="none" w:sz="0" w:space="0" w:color="auto"/>
        <w:left w:val="none" w:sz="0" w:space="0" w:color="auto"/>
        <w:bottom w:val="none" w:sz="0" w:space="0" w:color="auto"/>
        <w:right w:val="none" w:sz="0" w:space="0" w:color="auto"/>
      </w:divBdr>
    </w:div>
    <w:div w:id="1271427374">
      <w:bodyDiv w:val="1"/>
      <w:marLeft w:val="0"/>
      <w:marRight w:val="0"/>
      <w:marTop w:val="0"/>
      <w:marBottom w:val="0"/>
      <w:divBdr>
        <w:top w:val="none" w:sz="0" w:space="0" w:color="auto"/>
        <w:left w:val="none" w:sz="0" w:space="0" w:color="auto"/>
        <w:bottom w:val="none" w:sz="0" w:space="0" w:color="auto"/>
        <w:right w:val="none" w:sz="0" w:space="0" w:color="auto"/>
      </w:divBdr>
    </w:div>
    <w:div w:id="1271662285">
      <w:bodyDiv w:val="1"/>
      <w:marLeft w:val="0"/>
      <w:marRight w:val="0"/>
      <w:marTop w:val="0"/>
      <w:marBottom w:val="0"/>
      <w:divBdr>
        <w:top w:val="none" w:sz="0" w:space="0" w:color="auto"/>
        <w:left w:val="none" w:sz="0" w:space="0" w:color="auto"/>
        <w:bottom w:val="none" w:sz="0" w:space="0" w:color="auto"/>
        <w:right w:val="none" w:sz="0" w:space="0" w:color="auto"/>
      </w:divBdr>
    </w:div>
    <w:div w:id="1272593594">
      <w:bodyDiv w:val="1"/>
      <w:marLeft w:val="0"/>
      <w:marRight w:val="0"/>
      <w:marTop w:val="0"/>
      <w:marBottom w:val="0"/>
      <w:divBdr>
        <w:top w:val="none" w:sz="0" w:space="0" w:color="auto"/>
        <w:left w:val="none" w:sz="0" w:space="0" w:color="auto"/>
        <w:bottom w:val="none" w:sz="0" w:space="0" w:color="auto"/>
        <w:right w:val="none" w:sz="0" w:space="0" w:color="auto"/>
      </w:divBdr>
    </w:div>
    <w:div w:id="1273976531">
      <w:bodyDiv w:val="1"/>
      <w:marLeft w:val="0"/>
      <w:marRight w:val="0"/>
      <w:marTop w:val="0"/>
      <w:marBottom w:val="0"/>
      <w:divBdr>
        <w:top w:val="none" w:sz="0" w:space="0" w:color="auto"/>
        <w:left w:val="none" w:sz="0" w:space="0" w:color="auto"/>
        <w:bottom w:val="none" w:sz="0" w:space="0" w:color="auto"/>
        <w:right w:val="none" w:sz="0" w:space="0" w:color="auto"/>
      </w:divBdr>
    </w:div>
    <w:div w:id="1274169847">
      <w:bodyDiv w:val="1"/>
      <w:marLeft w:val="0"/>
      <w:marRight w:val="0"/>
      <w:marTop w:val="0"/>
      <w:marBottom w:val="0"/>
      <w:divBdr>
        <w:top w:val="none" w:sz="0" w:space="0" w:color="auto"/>
        <w:left w:val="none" w:sz="0" w:space="0" w:color="auto"/>
        <w:bottom w:val="none" w:sz="0" w:space="0" w:color="auto"/>
        <w:right w:val="none" w:sz="0" w:space="0" w:color="auto"/>
      </w:divBdr>
    </w:div>
    <w:div w:id="1274749232">
      <w:bodyDiv w:val="1"/>
      <w:marLeft w:val="0"/>
      <w:marRight w:val="0"/>
      <w:marTop w:val="0"/>
      <w:marBottom w:val="0"/>
      <w:divBdr>
        <w:top w:val="none" w:sz="0" w:space="0" w:color="auto"/>
        <w:left w:val="none" w:sz="0" w:space="0" w:color="auto"/>
        <w:bottom w:val="none" w:sz="0" w:space="0" w:color="auto"/>
        <w:right w:val="none" w:sz="0" w:space="0" w:color="auto"/>
      </w:divBdr>
    </w:div>
    <w:div w:id="1275097094">
      <w:bodyDiv w:val="1"/>
      <w:marLeft w:val="0"/>
      <w:marRight w:val="0"/>
      <w:marTop w:val="0"/>
      <w:marBottom w:val="0"/>
      <w:divBdr>
        <w:top w:val="none" w:sz="0" w:space="0" w:color="auto"/>
        <w:left w:val="none" w:sz="0" w:space="0" w:color="auto"/>
        <w:bottom w:val="none" w:sz="0" w:space="0" w:color="auto"/>
        <w:right w:val="none" w:sz="0" w:space="0" w:color="auto"/>
      </w:divBdr>
    </w:div>
    <w:div w:id="1276325682">
      <w:bodyDiv w:val="1"/>
      <w:marLeft w:val="0"/>
      <w:marRight w:val="0"/>
      <w:marTop w:val="0"/>
      <w:marBottom w:val="0"/>
      <w:divBdr>
        <w:top w:val="none" w:sz="0" w:space="0" w:color="auto"/>
        <w:left w:val="none" w:sz="0" w:space="0" w:color="auto"/>
        <w:bottom w:val="none" w:sz="0" w:space="0" w:color="auto"/>
        <w:right w:val="none" w:sz="0" w:space="0" w:color="auto"/>
      </w:divBdr>
    </w:div>
    <w:div w:id="1276445226">
      <w:bodyDiv w:val="1"/>
      <w:marLeft w:val="0"/>
      <w:marRight w:val="0"/>
      <w:marTop w:val="0"/>
      <w:marBottom w:val="0"/>
      <w:divBdr>
        <w:top w:val="none" w:sz="0" w:space="0" w:color="auto"/>
        <w:left w:val="none" w:sz="0" w:space="0" w:color="auto"/>
        <w:bottom w:val="none" w:sz="0" w:space="0" w:color="auto"/>
        <w:right w:val="none" w:sz="0" w:space="0" w:color="auto"/>
      </w:divBdr>
    </w:div>
    <w:div w:id="1276673567">
      <w:bodyDiv w:val="1"/>
      <w:marLeft w:val="0"/>
      <w:marRight w:val="0"/>
      <w:marTop w:val="0"/>
      <w:marBottom w:val="0"/>
      <w:divBdr>
        <w:top w:val="none" w:sz="0" w:space="0" w:color="auto"/>
        <w:left w:val="none" w:sz="0" w:space="0" w:color="auto"/>
        <w:bottom w:val="none" w:sz="0" w:space="0" w:color="auto"/>
        <w:right w:val="none" w:sz="0" w:space="0" w:color="auto"/>
      </w:divBdr>
    </w:div>
    <w:div w:id="1276910140">
      <w:bodyDiv w:val="1"/>
      <w:marLeft w:val="0"/>
      <w:marRight w:val="0"/>
      <w:marTop w:val="0"/>
      <w:marBottom w:val="0"/>
      <w:divBdr>
        <w:top w:val="none" w:sz="0" w:space="0" w:color="auto"/>
        <w:left w:val="none" w:sz="0" w:space="0" w:color="auto"/>
        <w:bottom w:val="none" w:sz="0" w:space="0" w:color="auto"/>
        <w:right w:val="none" w:sz="0" w:space="0" w:color="auto"/>
      </w:divBdr>
    </w:div>
    <w:div w:id="1277060870">
      <w:bodyDiv w:val="1"/>
      <w:marLeft w:val="0"/>
      <w:marRight w:val="0"/>
      <w:marTop w:val="0"/>
      <w:marBottom w:val="0"/>
      <w:divBdr>
        <w:top w:val="none" w:sz="0" w:space="0" w:color="auto"/>
        <w:left w:val="none" w:sz="0" w:space="0" w:color="auto"/>
        <w:bottom w:val="none" w:sz="0" w:space="0" w:color="auto"/>
        <w:right w:val="none" w:sz="0" w:space="0" w:color="auto"/>
      </w:divBdr>
    </w:div>
    <w:div w:id="1277104990">
      <w:bodyDiv w:val="1"/>
      <w:marLeft w:val="0"/>
      <w:marRight w:val="0"/>
      <w:marTop w:val="0"/>
      <w:marBottom w:val="0"/>
      <w:divBdr>
        <w:top w:val="none" w:sz="0" w:space="0" w:color="auto"/>
        <w:left w:val="none" w:sz="0" w:space="0" w:color="auto"/>
        <w:bottom w:val="none" w:sz="0" w:space="0" w:color="auto"/>
        <w:right w:val="none" w:sz="0" w:space="0" w:color="auto"/>
      </w:divBdr>
    </w:div>
    <w:div w:id="1277256828">
      <w:bodyDiv w:val="1"/>
      <w:marLeft w:val="0"/>
      <w:marRight w:val="0"/>
      <w:marTop w:val="0"/>
      <w:marBottom w:val="0"/>
      <w:divBdr>
        <w:top w:val="none" w:sz="0" w:space="0" w:color="auto"/>
        <w:left w:val="none" w:sz="0" w:space="0" w:color="auto"/>
        <w:bottom w:val="none" w:sz="0" w:space="0" w:color="auto"/>
        <w:right w:val="none" w:sz="0" w:space="0" w:color="auto"/>
      </w:divBdr>
    </w:div>
    <w:div w:id="1277523328">
      <w:bodyDiv w:val="1"/>
      <w:marLeft w:val="0"/>
      <w:marRight w:val="0"/>
      <w:marTop w:val="0"/>
      <w:marBottom w:val="0"/>
      <w:divBdr>
        <w:top w:val="none" w:sz="0" w:space="0" w:color="auto"/>
        <w:left w:val="none" w:sz="0" w:space="0" w:color="auto"/>
        <w:bottom w:val="none" w:sz="0" w:space="0" w:color="auto"/>
        <w:right w:val="none" w:sz="0" w:space="0" w:color="auto"/>
      </w:divBdr>
    </w:div>
    <w:div w:id="1278104804">
      <w:bodyDiv w:val="1"/>
      <w:marLeft w:val="0"/>
      <w:marRight w:val="0"/>
      <w:marTop w:val="0"/>
      <w:marBottom w:val="0"/>
      <w:divBdr>
        <w:top w:val="none" w:sz="0" w:space="0" w:color="auto"/>
        <w:left w:val="none" w:sz="0" w:space="0" w:color="auto"/>
        <w:bottom w:val="none" w:sz="0" w:space="0" w:color="auto"/>
        <w:right w:val="none" w:sz="0" w:space="0" w:color="auto"/>
      </w:divBdr>
    </w:div>
    <w:div w:id="1278214827">
      <w:bodyDiv w:val="1"/>
      <w:marLeft w:val="0"/>
      <w:marRight w:val="0"/>
      <w:marTop w:val="0"/>
      <w:marBottom w:val="0"/>
      <w:divBdr>
        <w:top w:val="none" w:sz="0" w:space="0" w:color="auto"/>
        <w:left w:val="none" w:sz="0" w:space="0" w:color="auto"/>
        <w:bottom w:val="none" w:sz="0" w:space="0" w:color="auto"/>
        <w:right w:val="none" w:sz="0" w:space="0" w:color="auto"/>
      </w:divBdr>
    </w:div>
    <w:div w:id="1279071200">
      <w:bodyDiv w:val="1"/>
      <w:marLeft w:val="0"/>
      <w:marRight w:val="0"/>
      <w:marTop w:val="0"/>
      <w:marBottom w:val="0"/>
      <w:divBdr>
        <w:top w:val="none" w:sz="0" w:space="0" w:color="auto"/>
        <w:left w:val="none" w:sz="0" w:space="0" w:color="auto"/>
        <w:bottom w:val="none" w:sz="0" w:space="0" w:color="auto"/>
        <w:right w:val="none" w:sz="0" w:space="0" w:color="auto"/>
      </w:divBdr>
    </w:div>
    <w:div w:id="1279213504">
      <w:bodyDiv w:val="1"/>
      <w:marLeft w:val="0"/>
      <w:marRight w:val="0"/>
      <w:marTop w:val="0"/>
      <w:marBottom w:val="0"/>
      <w:divBdr>
        <w:top w:val="none" w:sz="0" w:space="0" w:color="auto"/>
        <w:left w:val="none" w:sz="0" w:space="0" w:color="auto"/>
        <w:bottom w:val="none" w:sz="0" w:space="0" w:color="auto"/>
        <w:right w:val="none" w:sz="0" w:space="0" w:color="auto"/>
      </w:divBdr>
    </w:div>
    <w:div w:id="1280605351">
      <w:bodyDiv w:val="1"/>
      <w:marLeft w:val="0"/>
      <w:marRight w:val="0"/>
      <w:marTop w:val="0"/>
      <w:marBottom w:val="0"/>
      <w:divBdr>
        <w:top w:val="none" w:sz="0" w:space="0" w:color="auto"/>
        <w:left w:val="none" w:sz="0" w:space="0" w:color="auto"/>
        <w:bottom w:val="none" w:sz="0" w:space="0" w:color="auto"/>
        <w:right w:val="none" w:sz="0" w:space="0" w:color="auto"/>
      </w:divBdr>
    </w:div>
    <w:div w:id="1280913965">
      <w:bodyDiv w:val="1"/>
      <w:marLeft w:val="0"/>
      <w:marRight w:val="0"/>
      <w:marTop w:val="0"/>
      <w:marBottom w:val="0"/>
      <w:divBdr>
        <w:top w:val="none" w:sz="0" w:space="0" w:color="auto"/>
        <w:left w:val="none" w:sz="0" w:space="0" w:color="auto"/>
        <w:bottom w:val="none" w:sz="0" w:space="0" w:color="auto"/>
        <w:right w:val="none" w:sz="0" w:space="0" w:color="auto"/>
      </w:divBdr>
    </w:div>
    <w:div w:id="1282107222">
      <w:bodyDiv w:val="1"/>
      <w:marLeft w:val="0"/>
      <w:marRight w:val="0"/>
      <w:marTop w:val="0"/>
      <w:marBottom w:val="0"/>
      <w:divBdr>
        <w:top w:val="none" w:sz="0" w:space="0" w:color="auto"/>
        <w:left w:val="none" w:sz="0" w:space="0" w:color="auto"/>
        <w:bottom w:val="none" w:sz="0" w:space="0" w:color="auto"/>
        <w:right w:val="none" w:sz="0" w:space="0" w:color="auto"/>
      </w:divBdr>
    </w:div>
    <w:div w:id="1282565094">
      <w:bodyDiv w:val="1"/>
      <w:marLeft w:val="0"/>
      <w:marRight w:val="0"/>
      <w:marTop w:val="0"/>
      <w:marBottom w:val="0"/>
      <w:divBdr>
        <w:top w:val="none" w:sz="0" w:space="0" w:color="auto"/>
        <w:left w:val="none" w:sz="0" w:space="0" w:color="auto"/>
        <w:bottom w:val="none" w:sz="0" w:space="0" w:color="auto"/>
        <w:right w:val="none" w:sz="0" w:space="0" w:color="auto"/>
      </w:divBdr>
    </w:div>
    <w:div w:id="1282958521">
      <w:bodyDiv w:val="1"/>
      <w:marLeft w:val="0"/>
      <w:marRight w:val="0"/>
      <w:marTop w:val="0"/>
      <w:marBottom w:val="0"/>
      <w:divBdr>
        <w:top w:val="none" w:sz="0" w:space="0" w:color="auto"/>
        <w:left w:val="none" w:sz="0" w:space="0" w:color="auto"/>
        <w:bottom w:val="none" w:sz="0" w:space="0" w:color="auto"/>
        <w:right w:val="none" w:sz="0" w:space="0" w:color="auto"/>
      </w:divBdr>
    </w:div>
    <w:div w:id="1283533954">
      <w:bodyDiv w:val="1"/>
      <w:marLeft w:val="0"/>
      <w:marRight w:val="0"/>
      <w:marTop w:val="0"/>
      <w:marBottom w:val="0"/>
      <w:divBdr>
        <w:top w:val="none" w:sz="0" w:space="0" w:color="auto"/>
        <w:left w:val="none" w:sz="0" w:space="0" w:color="auto"/>
        <w:bottom w:val="none" w:sz="0" w:space="0" w:color="auto"/>
        <w:right w:val="none" w:sz="0" w:space="0" w:color="auto"/>
      </w:divBdr>
    </w:div>
    <w:div w:id="1283541141">
      <w:bodyDiv w:val="1"/>
      <w:marLeft w:val="0"/>
      <w:marRight w:val="0"/>
      <w:marTop w:val="0"/>
      <w:marBottom w:val="0"/>
      <w:divBdr>
        <w:top w:val="none" w:sz="0" w:space="0" w:color="auto"/>
        <w:left w:val="none" w:sz="0" w:space="0" w:color="auto"/>
        <w:bottom w:val="none" w:sz="0" w:space="0" w:color="auto"/>
        <w:right w:val="none" w:sz="0" w:space="0" w:color="auto"/>
      </w:divBdr>
    </w:div>
    <w:div w:id="1283807077">
      <w:bodyDiv w:val="1"/>
      <w:marLeft w:val="0"/>
      <w:marRight w:val="0"/>
      <w:marTop w:val="0"/>
      <w:marBottom w:val="0"/>
      <w:divBdr>
        <w:top w:val="none" w:sz="0" w:space="0" w:color="auto"/>
        <w:left w:val="none" w:sz="0" w:space="0" w:color="auto"/>
        <w:bottom w:val="none" w:sz="0" w:space="0" w:color="auto"/>
        <w:right w:val="none" w:sz="0" w:space="0" w:color="auto"/>
      </w:divBdr>
    </w:div>
    <w:div w:id="1284919390">
      <w:bodyDiv w:val="1"/>
      <w:marLeft w:val="0"/>
      <w:marRight w:val="0"/>
      <w:marTop w:val="0"/>
      <w:marBottom w:val="0"/>
      <w:divBdr>
        <w:top w:val="none" w:sz="0" w:space="0" w:color="auto"/>
        <w:left w:val="none" w:sz="0" w:space="0" w:color="auto"/>
        <w:bottom w:val="none" w:sz="0" w:space="0" w:color="auto"/>
        <w:right w:val="none" w:sz="0" w:space="0" w:color="auto"/>
      </w:divBdr>
    </w:div>
    <w:div w:id="1285115853">
      <w:bodyDiv w:val="1"/>
      <w:marLeft w:val="0"/>
      <w:marRight w:val="0"/>
      <w:marTop w:val="0"/>
      <w:marBottom w:val="0"/>
      <w:divBdr>
        <w:top w:val="none" w:sz="0" w:space="0" w:color="auto"/>
        <w:left w:val="none" w:sz="0" w:space="0" w:color="auto"/>
        <w:bottom w:val="none" w:sz="0" w:space="0" w:color="auto"/>
        <w:right w:val="none" w:sz="0" w:space="0" w:color="auto"/>
      </w:divBdr>
    </w:div>
    <w:div w:id="1285119693">
      <w:bodyDiv w:val="1"/>
      <w:marLeft w:val="0"/>
      <w:marRight w:val="0"/>
      <w:marTop w:val="0"/>
      <w:marBottom w:val="0"/>
      <w:divBdr>
        <w:top w:val="none" w:sz="0" w:space="0" w:color="auto"/>
        <w:left w:val="none" w:sz="0" w:space="0" w:color="auto"/>
        <w:bottom w:val="none" w:sz="0" w:space="0" w:color="auto"/>
        <w:right w:val="none" w:sz="0" w:space="0" w:color="auto"/>
      </w:divBdr>
    </w:div>
    <w:div w:id="1285307541">
      <w:bodyDiv w:val="1"/>
      <w:marLeft w:val="0"/>
      <w:marRight w:val="0"/>
      <w:marTop w:val="0"/>
      <w:marBottom w:val="0"/>
      <w:divBdr>
        <w:top w:val="none" w:sz="0" w:space="0" w:color="auto"/>
        <w:left w:val="none" w:sz="0" w:space="0" w:color="auto"/>
        <w:bottom w:val="none" w:sz="0" w:space="0" w:color="auto"/>
        <w:right w:val="none" w:sz="0" w:space="0" w:color="auto"/>
      </w:divBdr>
    </w:div>
    <w:div w:id="1285383191">
      <w:bodyDiv w:val="1"/>
      <w:marLeft w:val="0"/>
      <w:marRight w:val="0"/>
      <w:marTop w:val="0"/>
      <w:marBottom w:val="0"/>
      <w:divBdr>
        <w:top w:val="none" w:sz="0" w:space="0" w:color="auto"/>
        <w:left w:val="none" w:sz="0" w:space="0" w:color="auto"/>
        <w:bottom w:val="none" w:sz="0" w:space="0" w:color="auto"/>
        <w:right w:val="none" w:sz="0" w:space="0" w:color="auto"/>
      </w:divBdr>
    </w:div>
    <w:div w:id="1285648583">
      <w:bodyDiv w:val="1"/>
      <w:marLeft w:val="0"/>
      <w:marRight w:val="0"/>
      <w:marTop w:val="0"/>
      <w:marBottom w:val="0"/>
      <w:divBdr>
        <w:top w:val="none" w:sz="0" w:space="0" w:color="auto"/>
        <w:left w:val="none" w:sz="0" w:space="0" w:color="auto"/>
        <w:bottom w:val="none" w:sz="0" w:space="0" w:color="auto"/>
        <w:right w:val="none" w:sz="0" w:space="0" w:color="auto"/>
      </w:divBdr>
    </w:div>
    <w:div w:id="1287736300">
      <w:bodyDiv w:val="1"/>
      <w:marLeft w:val="0"/>
      <w:marRight w:val="0"/>
      <w:marTop w:val="0"/>
      <w:marBottom w:val="0"/>
      <w:divBdr>
        <w:top w:val="none" w:sz="0" w:space="0" w:color="auto"/>
        <w:left w:val="none" w:sz="0" w:space="0" w:color="auto"/>
        <w:bottom w:val="none" w:sz="0" w:space="0" w:color="auto"/>
        <w:right w:val="none" w:sz="0" w:space="0" w:color="auto"/>
      </w:divBdr>
    </w:div>
    <w:div w:id="1288857845">
      <w:bodyDiv w:val="1"/>
      <w:marLeft w:val="0"/>
      <w:marRight w:val="0"/>
      <w:marTop w:val="0"/>
      <w:marBottom w:val="0"/>
      <w:divBdr>
        <w:top w:val="none" w:sz="0" w:space="0" w:color="auto"/>
        <w:left w:val="none" w:sz="0" w:space="0" w:color="auto"/>
        <w:bottom w:val="none" w:sz="0" w:space="0" w:color="auto"/>
        <w:right w:val="none" w:sz="0" w:space="0" w:color="auto"/>
      </w:divBdr>
    </w:div>
    <w:div w:id="1289504716">
      <w:bodyDiv w:val="1"/>
      <w:marLeft w:val="0"/>
      <w:marRight w:val="0"/>
      <w:marTop w:val="0"/>
      <w:marBottom w:val="0"/>
      <w:divBdr>
        <w:top w:val="none" w:sz="0" w:space="0" w:color="auto"/>
        <w:left w:val="none" w:sz="0" w:space="0" w:color="auto"/>
        <w:bottom w:val="none" w:sz="0" w:space="0" w:color="auto"/>
        <w:right w:val="none" w:sz="0" w:space="0" w:color="auto"/>
      </w:divBdr>
    </w:div>
    <w:div w:id="1290018356">
      <w:bodyDiv w:val="1"/>
      <w:marLeft w:val="0"/>
      <w:marRight w:val="0"/>
      <w:marTop w:val="0"/>
      <w:marBottom w:val="0"/>
      <w:divBdr>
        <w:top w:val="none" w:sz="0" w:space="0" w:color="auto"/>
        <w:left w:val="none" w:sz="0" w:space="0" w:color="auto"/>
        <w:bottom w:val="none" w:sz="0" w:space="0" w:color="auto"/>
        <w:right w:val="none" w:sz="0" w:space="0" w:color="auto"/>
      </w:divBdr>
    </w:div>
    <w:div w:id="1290091982">
      <w:bodyDiv w:val="1"/>
      <w:marLeft w:val="0"/>
      <w:marRight w:val="0"/>
      <w:marTop w:val="0"/>
      <w:marBottom w:val="0"/>
      <w:divBdr>
        <w:top w:val="none" w:sz="0" w:space="0" w:color="auto"/>
        <w:left w:val="none" w:sz="0" w:space="0" w:color="auto"/>
        <w:bottom w:val="none" w:sz="0" w:space="0" w:color="auto"/>
        <w:right w:val="none" w:sz="0" w:space="0" w:color="auto"/>
      </w:divBdr>
    </w:div>
    <w:div w:id="1291739894">
      <w:bodyDiv w:val="1"/>
      <w:marLeft w:val="0"/>
      <w:marRight w:val="0"/>
      <w:marTop w:val="0"/>
      <w:marBottom w:val="0"/>
      <w:divBdr>
        <w:top w:val="none" w:sz="0" w:space="0" w:color="auto"/>
        <w:left w:val="none" w:sz="0" w:space="0" w:color="auto"/>
        <w:bottom w:val="none" w:sz="0" w:space="0" w:color="auto"/>
        <w:right w:val="none" w:sz="0" w:space="0" w:color="auto"/>
      </w:divBdr>
    </w:div>
    <w:div w:id="1292597058">
      <w:bodyDiv w:val="1"/>
      <w:marLeft w:val="0"/>
      <w:marRight w:val="0"/>
      <w:marTop w:val="0"/>
      <w:marBottom w:val="0"/>
      <w:divBdr>
        <w:top w:val="none" w:sz="0" w:space="0" w:color="auto"/>
        <w:left w:val="none" w:sz="0" w:space="0" w:color="auto"/>
        <w:bottom w:val="none" w:sz="0" w:space="0" w:color="auto"/>
        <w:right w:val="none" w:sz="0" w:space="0" w:color="auto"/>
      </w:divBdr>
    </w:div>
    <w:div w:id="1292859830">
      <w:bodyDiv w:val="1"/>
      <w:marLeft w:val="0"/>
      <w:marRight w:val="0"/>
      <w:marTop w:val="0"/>
      <w:marBottom w:val="0"/>
      <w:divBdr>
        <w:top w:val="none" w:sz="0" w:space="0" w:color="auto"/>
        <w:left w:val="none" w:sz="0" w:space="0" w:color="auto"/>
        <w:bottom w:val="none" w:sz="0" w:space="0" w:color="auto"/>
        <w:right w:val="none" w:sz="0" w:space="0" w:color="auto"/>
      </w:divBdr>
    </w:div>
    <w:div w:id="1292981691">
      <w:bodyDiv w:val="1"/>
      <w:marLeft w:val="0"/>
      <w:marRight w:val="0"/>
      <w:marTop w:val="0"/>
      <w:marBottom w:val="0"/>
      <w:divBdr>
        <w:top w:val="none" w:sz="0" w:space="0" w:color="auto"/>
        <w:left w:val="none" w:sz="0" w:space="0" w:color="auto"/>
        <w:bottom w:val="none" w:sz="0" w:space="0" w:color="auto"/>
        <w:right w:val="none" w:sz="0" w:space="0" w:color="auto"/>
      </w:divBdr>
    </w:div>
    <w:div w:id="1293026078">
      <w:bodyDiv w:val="1"/>
      <w:marLeft w:val="0"/>
      <w:marRight w:val="0"/>
      <w:marTop w:val="0"/>
      <w:marBottom w:val="0"/>
      <w:divBdr>
        <w:top w:val="none" w:sz="0" w:space="0" w:color="auto"/>
        <w:left w:val="none" w:sz="0" w:space="0" w:color="auto"/>
        <w:bottom w:val="none" w:sz="0" w:space="0" w:color="auto"/>
        <w:right w:val="none" w:sz="0" w:space="0" w:color="auto"/>
      </w:divBdr>
    </w:div>
    <w:div w:id="1293756397">
      <w:bodyDiv w:val="1"/>
      <w:marLeft w:val="0"/>
      <w:marRight w:val="0"/>
      <w:marTop w:val="0"/>
      <w:marBottom w:val="0"/>
      <w:divBdr>
        <w:top w:val="none" w:sz="0" w:space="0" w:color="auto"/>
        <w:left w:val="none" w:sz="0" w:space="0" w:color="auto"/>
        <w:bottom w:val="none" w:sz="0" w:space="0" w:color="auto"/>
        <w:right w:val="none" w:sz="0" w:space="0" w:color="auto"/>
      </w:divBdr>
    </w:div>
    <w:div w:id="1294825402">
      <w:bodyDiv w:val="1"/>
      <w:marLeft w:val="0"/>
      <w:marRight w:val="0"/>
      <w:marTop w:val="0"/>
      <w:marBottom w:val="0"/>
      <w:divBdr>
        <w:top w:val="none" w:sz="0" w:space="0" w:color="auto"/>
        <w:left w:val="none" w:sz="0" w:space="0" w:color="auto"/>
        <w:bottom w:val="none" w:sz="0" w:space="0" w:color="auto"/>
        <w:right w:val="none" w:sz="0" w:space="0" w:color="auto"/>
      </w:divBdr>
    </w:div>
    <w:div w:id="1295066612">
      <w:bodyDiv w:val="1"/>
      <w:marLeft w:val="0"/>
      <w:marRight w:val="0"/>
      <w:marTop w:val="0"/>
      <w:marBottom w:val="0"/>
      <w:divBdr>
        <w:top w:val="none" w:sz="0" w:space="0" w:color="auto"/>
        <w:left w:val="none" w:sz="0" w:space="0" w:color="auto"/>
        <w:bottom w:val="none" w:sz="0" w:space="0" w:color="auto"/>
        <w:right w:val="none" w:sz="0" w:space="0" w:color="auto"/>
      </w:divBdr>
    </w:div>
    <w:div w:id="1295214725">
      <w:bodyDiv w:val="1"/>
      <w:marLeft w:val="0"/>
      <w:marRight w:val="0"/>
      <w:marTop w:val="0"/>
      <w:marBottom w:val="0"/>
      <w:divBdr>
        <w:top w:val="none" w:sz="0" w:space="0" w:color="auto"/>
        <w:left w:val="none" w:sz="0" w:space="0" w:color="auto"/>
        <w:bottom w:val="none" w:sz="0" w:space="0" w:color="auto"/>
        <w:right w:val="none" w:sz="0" w:space="0" w:color="auto"/>
      </w:divBdr>
    </w:div>
    <w:div w:id="1295601514">
      <w:bodyDiv w:val="1"/>
      <w:marLeft w:val="0"/>
      <w:marRight w:val="0"/>
      <w:marTop w:val="0"/>
      <w:marBottom w:val="0"/>
      <w:divBdr>
        <w:top w:val="none" w:sz="0" w:space="0" w:color="auto"/>
        <w:left w:val="none" w:sz="0" w:space="0" w:color="auto"/>
        <w:bottom w:val="none" w:sz="0" w:space="0" w:color="auto"/>
        <w:right w:val="none" w:sz="0" w:space="0" w:color="auto"/>
      </w:divBdr>
    </w:div>
    <w:div w:id="1295670483">
      <w:bodyDiv w:val="1"/>
      <w:marLeft w:val="0"/>
      <w:marRight w:val="0"/>
      <w:marTop w:val="0"/>
      <w:marBottom w:val="0"/>
      <w:divBdr>
        <w:top w:val="none" w:sz="0" w:space="0" w:color="auto"/>
        <w:left w:val="none" w:sz="0" w:space="0" w:color="auto"/>
        <w:bottom w:val="none" w:sz="0" w:space="0" w:color="auto"/>
        <w:right w:val="none" w:sz="0" w:space="0" w:color="auto"/>
      </w:divBdr>
    </w:div>
    <w:div w:id="1295717365">
      <w:bodyDiv w:val="1"/>
      <w:marLeft w:val="0"/>
      <w:marRight w:val="0"/>
      <w:marTop w:val="0"/>
      <w:marBottom w:val="0"/>
      <w:divBdr>
        <w:top w:val="none" w:sz="0" w:space="0" w:color="auto"/>
        <w:left w:val="none" w:sz="0" w:space="0" w:color="auto"/>
        <w:bottom w:val="none" w:sz="0" w:space="0" w:color="auto"/>
        <w:right w:val="none" w:sz="0" w:space="0" w:color="auto"/>
      </w:divBdr>
    </w:div>
    <w:div w:id="1295790885">
      <w:bodyDiv w:val="1"/>
      <w:marLeft w:val="0"/>
      <w:marRight w:val="0"/>
      <w:marTop w:val="0"/>
      <w:marBottom w:val="0"/>
      <w:divBdr>
        <w:top w:val="none" w:sz="0" w:space="0" w:color="auto"/>
        <w:left w:val="none" w:sz="0" w:space="0" w:color="auto"/>
        <w:bottom w:val="none" w:sz="0" w:space="0" w:color="auto"/>
        <w:right w:val="none" w:sz="0" w:space="0" w:color="auto"/>
      </w:divBdr>
    </w:div>
    <w:div w:id="1295988183">
      <w:bodyDiv w:val="1"/>
      <w:marLeft w:val="0"/>
      <w:marRight w:val="0"/>
      <w:marTop w:val="0"/>
      <w:marBottom w:val="0"/>
      <w:divBdr>
        <w:top w:val="none" w:sz="0" w:space="0" w:color="auto"/>
        <w:left w:val="none" w:sz="0" w:space="0" w:color="auto"/>
        <w:bottom w:val="none" w:sz="0" w:space="0" w:color="auto"/>
        <w:right w:val="none" w:sz="0" w:space="0" w:color="auto"/>
      </w:divBdr>
    </w:div>
    <w:div w:id="1298339219">
      <w:bodyDiv w:val="1"/>
      <w:marLeft w:val="0"/>
      <w:marRight w:val="0"/>
      <w:marTop w:val="0"/>
      <w:marBottom w:val="0"/>
      <w:divBdr>
        <w:top w:val="none" w:sz="0" w:space="0" w:color="auto"/>
        <w:left w:val="none" w:sz="0" w:space="0" w:color="auto"/>
        <w:bottom w:val="none" w:sz="0" w:space="0" w:color="auto"/>
        <w:right w:val="none" w:sz="0" w:space="0" w:color="auto"/>
      </w:divBdr>
    </w:div>
    <w:div w:id="1298562038">
      <w:bodyDiv w:val="1"/>
      <w:marLeft w:val="0"/>
      <w:marRight w:val="0"/>
      <w:marTop w:val="0"/>
      <w:marBottom w:val="0"/>
      <w:divBdr>
        <w:top w:val="none" w:sz="0" w:space="0" w:color="auto"/>
        <w:left w:val="none" w:sz="0" w:space="0" w:color="auto"/>
        <w:bottom w:val="none" w:sz="0" w:space="0" w:color="auto"/>
        <w:right w:val="none" w:sz="0" w:space="0" w:color="auto"/>
      </w:divBdr>
    </w:div>
    <w:div w:id="1298800840">
      <w:bodyDiv w:val="1"/>
      <w:marLeft w:val="0"/>
      <w:marRight w:val="0"/>
      <w:marTop w:val="0"/>
      <w:marBottom w:val="0"/>
      <w:divBdr>
        <w:top w:val="none" w:sz="0" w:space="0" w:color="auto"/>
        <w:left w:val="none" w:sz="0" w:space="0" w:color="auto"/>
        <w:bottom w:val="none" w:sz="0" w:space="0" w:color="auto"/>
        <w:right w:val="none" w:sz="0" w:space="0" w:color="auto"/>
      </w:divBdr>
    </w:div>
    <w:div w:id="1298948356">
      <w:bodyDiv w:val="1"/>
      <w:marLeft w:val="0"/>
      <w:marRight w:val="0"/>
      <w:marTop w:val="0"/>
      <w:marBottom w:val="0"/>
      <w:divBdr>
        <w:top w:val="none" w:sz="0" w:space="0" w:color="auto"/>
        <w:left w:val="none" w:sz="0" w:space="0" w:color="auto"/>
        <w:bottom w:val="none" w:sz="0" w:space="0" w:color="auto"/>
        <w:right w:val="none" w:sz="0" w:space="0" w:color="auto"/>
      </w:divBdr>
    </w:div>
    <w:div w:id="1298993165">
      <w:bodyDiv w:val="1"/>
      <w:marLeft w:val="0"/>
      <w:marRight w:val="0"/>
      <w:marTop w:val="0"/>
      <w:marBottom w:val="0"/>
      <w:divBdr>
        <w:top w:val="none" w:sz="0" w:space="0" w:color="auto"/>
        <w:left w:val="none" w:sz="0" w:space="0" w:color="auto"/>
        <w:bottom w:val="none" w:sz="0" w:space="0" w:color="auto"/>
        <w:right w:val="none" w:sz="0" w:space="0" w:color="auto"/>
      </w:divBdr>
    </w:div>
    <w:div w:id="1299069374">
      <w:bodyDiv w:val="1"/>
      <w:marLeft w:val="0"/>
      <w:marRight w:val="0"/>
      <w:marTop w:val="0"/>
      <w:marBottom w:val="0"/>
      <w:divBdr>
        <w:top w:val="none" w:sz="0" w:space="0" w:color="auto"/>
        <w:left w:val="none" w:sz="0" w:space="0" w:color="auto"/>
        <w:bottom w:val="none" w:sz="0" w:space="0" w:color="auto"/>
        <w:right w:val="none" w:sz="0" w:space="0" w:color="auto"/>
      </w:divBdr>
    </w:div>
    <w:div w:id="1299337989">
      <w:bodyDiv w:val="1"/>
      <w:marLeft w:val="0"/>
      <w:marRight w:val="0"/>
      <w:marTop w:val="0"/>
      <w:marBottom w:val="0"/>
      <w:divBdr>
        <w:top w:val="none" w:sz="0" w:space="0" w:color="auto"/>
        <w:left w:val="none" w:sz="0" w:space="0" w:color="auto"/>
        <w:bottom w:val="none" w:sz="0" w:space="0" w:color="auto"/>
        <w:right w:val="none" w:sz="0" w:space="0" w:color="auto"/>
      </w:divBdr>
    </w:div>
    <w:div w:id="1300183161">
      <w:bodyDiv w:val="1"/>
      <w:marLeft w:val="0"/>
      <w:marRight w:val="0"/>
      <w:marTop w:val="0"/>
      <w:marBottom w:val="0"/>
      <w:divBdr>
        <w:top w:val="none" w:sz="0" w:space="0" w:color="auto"/>
        <w:left w:val="none" w:sz="0" w:space="0" w:color="auto"/>
        <w:bottom w:val="none" w:sz="0" w:space="0" w:color="auto"/>
        <w:right w:val="none" w:sz="0" w:space="0" w:color="auto"/>
      </w:divBdr>
    </w:div>
    <w:div w:id="1300526817">
      <w:bodyDiv w:val="1"/>
      <w:marLeft w:val="0"/>
      <w:marRight w:val="0"/>
      <w:marTop w:val="0"/>
      <w:marBottom w:val="0"/>
      <w:divBdr>
        <w:top w:val="none" w:sz="0" w:space="0" w:color="auto"/>
        <w:left w:val="none" w:sz="0" w:space="0" w:color="auto"/>
        <w:bottom w:val="none" w:sz="0" w:space="0" w:color="auto"/>
        <w:right w:val="none" w:sz="0" w:space="0" w:color="auto"/>
      </w:divBdr>
    </w:div>
    <w:div w:id="1300725299">
      <w:bodyDiv w:val="1"/>
      <w:marLeft w:val="0"/>
      <w:marRight w:val="0"/>
      <w:marTop w:val="0"/>
      <w:marBottom w:val="0"/>
      <w:divBdr>
        <w:top w:val="none" w:sz="0" w:space="0" w:color="auto"/>
        <w:left w:val="none" w:sz="0" w:space="0" w:color="auto"/>
        <w:bottom w:val="none" w:sz="0" w:space="0" w:color="auto"/>
        <w:right w:val="none" w:sz="0" w:space="0" w:color="auto"/>
      </w:divBdr>
    </w:div>
    <w:div w:id="1301036155">
      <w:bodyDiv w:val="1"/>
      <w:marLeft w:val="0"/>
      <w:marRight w:val="0"/>
      <w:marTop w:val="0"/>
      <w:marBottom w:val="0"/>
      <w:divBdr>
        <w:top w:val="none" w:sz="0" w:space="0" w:color="auto"/>
        <w:left w:val="none" w:sz="0" w:space="0" w:color="auto"/>
        <w:bottom w:val="none" w:sz="0" w:space="0" w:color="auto"/>
        <w:right w:val="none" w:sz="0" w:space="0" w:color="auto"/>
      </w:divBdr>
    </w:div>
    <w:div w:id="1301153822">
      <w:bodyDiv w:val="1"/>
      <w:marLeft w:val="0"/>
      <w:marRight w:val="0"/>
      <w:marTop w:val="0"/>
      <w:marBottom w:val="0"/>
      <w:divBdr>
        <w:top w:val="none" w:sz="0" w:space="0" w:color="auto"/>
        <w:left w:val="none" w:sz="0" w:space="0" w:color="auto"/>
        <w:bottom w:val="none" w:sz="0" w:space="0" w:color="auto"/>
        <w:right w:val="none" w:sz="0" w:space="0" w:color="auto"/>
      </w:divBdr>
    </w:div>
    <w:div w:id="1301495395">
      <w:bodyDiv w:val="1"/>
      <w:marLeft w:val="0"/>
      <w:marRight w:val="0"/>
      <w:marTop w:val="0"/>
      <w:marBottom w:val="0"/>
      <w:divBdr>
        <w:top w:val="none" w:sz="0" w:space="0" w:color="auto"/>
        <w:left w:val="none" w:sz="0" w:space="0" w:color="auto"/>
        <w:bottom w:val="none" w:sz="0" w:space="0" w:color="auto"/>
        <w:right w:val="none" w:sz="0" w:space="0" w:color="auto"/>
      </w:divBdr>
    </w:div>
    <w:div w:id="1303120661">
      <w:bodyDiv w:val="1"/>
      <w:marLeft w:val="0"/>
      <w:marRight w:val="0"/>
      <w:marTop w:val="0"/>
      <w:marBottom w:val="0"/>
      <w:divBdr>
        <w:top w:val="none" w:sz="0" w:space="0" w:color="auto"/>
        <w:left w:val="none" w:sz="0" w:space="0" w:color="auto"/>
        <w:bottom w:val="none" w:sz="0" w:space="0" w:color="auto"/>
        <w:right w:val="none" w:sz="0" w:space="0" w:color="auto"/>
      </w:divBdr>
    </w:div>
    <w:div w:id="1303579942">
      <w:bodyDiv w:val="1"/>
      <w:marLeft w:val="0"/>
      <w:marRight w:val="0"/>
      <w:marTop w:val="0"/>
      <w:marBottom w:val="0"/>
      <w:divBdr>
        <w:top w:val="none" w:sz="0" w:space="0" w:color="auto"/>
        <w:left w:val="none" w:sz="0" w:space="0" w:color="auto"/>
        <w:bottom w:val="none" w:sz="0" w:space="0" w:color="auto"/>
        <w:right w:val="none" w:sz="0" w:space="0" w:color="auto"/>
      </w:divBdr>
    </w:div>
    <w:div w:id="1303776032">
      <w:bodyDiv w:val="1"/>
      <w:marLeft w:val="0"/>
      <w:marRight w:val="0"/>
      <w:marTop w:val="0"/>
      <w:marBottom w:val="0"/>
      <w:divBdr>
        <w:top w:val="none" w:sz="0" w:space="0" w:color="auto"/>
        <w:left w:val="none" w:sz="0" w:space="0" w:color="auto"/>
        <w:bottom w:val="none" w:sz="0" w:space="0" w:color="auto"/>
        <w:right w:val="none" w:sz="0" w:space="0" w:color="auto"/>
      </w:divBdr>
    </w:div>
    <w:div w:id="1304042419">
      <w:bodyDiv w:val="1"/>
      <w:marLeft w:val="0"/>
      <w:marRight w:val="0"/>
      <w:marTop w:val="0"/>
      <w:marBottom w:val="0"/>
      <w:divBdr>
        <w:top w:val="none" w:sz="0" w:space="0" w:color="auto"/>
        <w:left w:val="none" w:sz="0" w:space="0" w:color="auto"/>
        <w:bottom w:val="none" w:sz="0" w:space="0" w:color="auto"/>
        <w:right w:val="none" w:sz="0" w:space="0" w:color="auto"/>
      </w:divBdr>
    </w:div>
    <w:div w:id="1304195325">
      <w:bodyDiv w:val="1"/>
      <w:marLeft w:val="0"/>
      <w:marRight w:val="0"/>
      <w:marTop w:val="0"/>
      <w:marBottom w:val="0"/>
      <w:divBdr>
        <w:top w:val="none" w:sz="0" w:space="0" w:color="auto"/>
        <w:left w:val="none" w:sz="0" w:space="0" w:color="auto"/>
        <w:bottom w:val="none" w:sz="0" w:space="0" w:color="auto"/>
        <w:right w:val="none" w:sz="0" w:space="0" w:color="auto"/>
      </w:divBdr>
    </w:div>
    <w:div w:id="1305811140">
      <w:bodyDiv w:val="1"/>
      <w:marLeft w:val="0"/>
      <w:marRight w:val="0"/>
      <w:marTop w:val="0"/>
      <w:marBottom w:val="0"/>
      <w:divBdr>
        <w:top w:val="none" w:sz="0" w:space="0" w:color="auto"/>
        <w:left w:val="none" w:sz="0" w:space="0" w:color="auto"/>
        <w:bottom w:val="none" w:sz="0" w:space="0" w:color="auto"/>
        <w:right w:val="none" w:sz="0" w:space="0" w:color="auto"/>
      </w:divBdr>
    </w:div>
    <w:div w:id="1306665343">
      <w:bodyDiv w:val="1"/>
      <w:marLeft w:val="0"/>
      <w:marRight w:val="0"/>
      <w:marTop w:val="0"/>
      <w:marBottom w:val="0"/>
      <w:divBdr>
        <w:top w:val="none" w:sz="0" w:space="0" w:color="auto"/>
        <w:left w:val="none" w:sz="0" w:space="0" w:color="auto"/>
        <w:bottom w:val="none" w:sz="0" w:space="0" w:color="auto"/>
        <w:right w:val="none" w:sz="0" w:space="0" w:color="auto"/>
      </w:divBdr>
    </w:div>
    <w:div w:id="1307121720">
      <w:bodyDiv w:val="1"/>
      <w:marLeft w:val="0"/>
      <w:marRight w:val="0"/>
      <w:marTop w:val="0"/>
      <w:marBottom w:val="0"/>
      <w:divBdr>
        <w:top w:val="none" w:sz="0" w:space="0" w:color="auto"/>
        <w:left w:val="none" w:sz="0" w:space="0" w:color="auto"/>
        <w:bottom w:val="none" w:sz="0" w:space="0" w:color="auto"/>
        <w:right w:val="none" w:sz="0" w:space="0" w:color="auto"/>
      </w:divBdr>
    </w:div>
    <w:div w:id="1307856832">
      <w:bodyDiv w:val="1"/>
      <w:marLeft w:val="0"/>
      <w:marRight w:val="0"/>
      <w:marTop w:val="0"/>
      <w:marBottom w:val="0"/>
      <w:divBdr>
        <w:top w:val="none" w:sz="0" w:space="0" w:color="auto"/>
        <w:left w:val="none" w:sz="0" w:space="0" w:color="auto"/>
        <w:bottom w:val="none" w:sz="0" w:space="0" w:color="auto"/>
        <w:right w:val="none" w:sz="0" w:space="0" w:color="auto"/>
      </w:divBdr>
    </w:div>
    <w:div w:id="1308363332">
      <w:bodyDiv w:val="1"/>
      <w:marLeft w:val="0"/>
      <w:marRight w:val="0"/>
      <w:marTop w:val="0"/>
      <w:marBottom w:val="0"/>
      <w:divBdr>
        <w:top w:val="none" w:sz="0" w:space="0" w:color="auto"/>
        <w:left w:val="none" w:sz="0" w:space="0" w:color="auto"/>
        <w:bottom w:val="none" w:sz="0" w:space="0" w:color="auto"/>
        <w:right w:val="none" w:sz="0" w:space="0" w:color="auto"/>
      </w:divBdr>
    </w:div>
    <w:div w:id="1308709263">
      <w:bodyDiv w:val="1"/>
      <w:marLeft w:val="0"/>
      <w:marRight w:val="0"/>
      <w:marTop w:val="0"/>
      <w:marBottom w:val="0"/>
      <w:divBdr>
        <w:top w:val="none" w:sz="0" w:space="0" w:color="auto"/>
        <w:left w:val="none" w:sz="0" w:space="0" w:color="auto"/>
        <w:bottom w:val="none" w:sz="0" w:space="0" w:color="auto"/>
        <w:right w:val="none" w:sz="0" w:space="0" w:color="auto"/>
      </w:divBdr>
    </w:div>
    <w:div w:id="1309213951">
      <w:bodyDiv w:val="1"/>
      <w:marLeft w:val="0"/>
      <w:marRight w:val="0"/>
      <w:marTop w:val="0"/>
      <w:marBottom w:val="0"/>
      <w:divBdr>
        <w:top w:val="none" w:sz="0" w:space="0" w:color="auto"/>
        <w:left w:val="none" w:sz="0" w:space="0" w:color="auto"/>
        <w:bottom w:val="none" w:sz="0" w:space="0" w:color="auto"/>
        <w:right w:val="none" w:sz="0" w:space="0" w:color="auto"/>
      </w:divBdr>
    </w:div>
    <w:div w:id="1309624703">
      <w:bodyDiv w:val="1"/>
      <w:marLeft w:val="0"/>
      <w:marRight w:val="0"/>
      <w:marTop w:val="0"/>
      <w:marBottom w:val="0"/>
      <w:divBdr>
        <w:top w:val="none" w:sz="0" w:space="0" w:color="auto"/>
        <w:left w:val="none" w:sz="0" w:space="0" w:color="auto"/>
        <w:bottom w:val="none" w:sz="0" w:space="0" w:color="auto"/>
        <w:right w:val="none" w:sz="0" w:space="0" w:color="auto"/>
      </w:divBdr>
    </w:div>
    <w:div w:id="1311052808">
      <w:bodyDiv w:val="1"/>
      <w:marLeft w:val="0"/>
      <w:marRight w:val="0"/>
      <w:marTop w:val="0"/>
      <w:marBottom w:val="0"/>
      <w:divBdr>
        <w:top w:val="none" w:sz="0" w:space="0" w:color="auto"/>
        <w:left w:val="none" w:sz="0" w:space="0" w:color="auto"/>
        <w:bottom w:val="none" w:sz="0" w:space="0" w:color="auto"/>
        <w:right w:val="none" w:sz="0" w:space="0" w:color="auto"/>
      </w:divBdr>
    </w:div>
    <w:div w:id="1311985888">
      <w:bodyDiv w:val="1"/>
      <w:marLeft w:val="0"/>
      <w:marRight w:val="0"/>
      <w:marTop w:val="0"/>
      <w:marBottom w:val="0"/>
      <w:divBdr>
        <w:top w:val="none" w:sz="0" w:space="0" w:color="auto"/>
        <w:left w:val="none" w:sz="0" w:space="0" w:color="auto"/>
        <w:bottom w:val="none" w:sz="0" w:space="0" w:color="auto"/>
        <w:right w:val="none" w:sz="0" w:space="0" w:color="auto"/>
      </w:divBdr>
    </w:div>
    <w:div w:id="1312324550">
      <w:bodyDiv w:val="1"/>
      <w:marLeft w:val="0"/>
      <w:marRight w:val="0"/>
      <w:marTop w:val="0"/>
      <w:marBottom w:val="0"/>
      <w:divBdr>
        <w:top w:val="none" w:sz="0" w:space="0" w:color="auto"/>
        <w:left w:val="none" w:sz="0" w:space="0" w:color="auto"/>
        <w:bottom w:val="none" w:sz="0" w:space="0" w:color="auto"/>
        <w:right w:val="none" w:sz="0" w:space="0" w:color="auto"/>
      </w:divBdr>
    </w:div>
    <w:div w:id="1313485448">
      <w:bodyDiv w:val="1"/>
      <w:marLeft w:val="0"/>
      <w:marRight w:val="0"/>
      <w:marTop w:val="0"/>
      <w:marBottom w:val="0"/>
      <w:divBdr>
        <w:top w:val="none" w:sz="0" w:space="0" w:color="auto"/>
        <w:left w:val="none" w:sz="0" w:space="0" w:color="auto"/>
        <w:bottom w:val="none" w:sz="0" w:space="0" w:color="auto"/>
        <w:right w:val="none" w:sz="0" w:space="0" w:color="auto"/>
      </w:divBdr>
    </w:div>
    <w:div w:id="1313561841">
      <w:bodyDiv w:val="1"/>
      <w:marLeft w:val="0"/>
      <w:marRight w:val="0"/>
      <w:marTop w:val="0"/>
      <w:marBottom w:val="0"/>
      <w:divBdr>
        <w:top w:val="none" w:sz="0" w:space="0" w:color="auto"/>
        <w:left w:val="none" w:sz="0" w:space="0" w:color="auto"/>
        <w:bottom w:val="none" w:sz="0" w:space="0" w:color="auto"/>
        <w:right w:val="none" w:sz="0" w:space="0" w:color="auto"/>
      </w:divBdr>
    </w:div>
    <w:div w:id="1313757684">
      <w:bodyDiv w:val="1"/>
      <w:marLeft w:val="0"/>
      <w:marRight w:val="0"/>
      <w:marTop w:val="0"/>
      <w:marBottom w:val="0"/>
      <w:divBdr>
        <w:top w:val="none" w:sz="0" w:space="0" w:color="auto"/>
        <w:left w:val="none" w:sz="0" w:space="0" w:color="auto"/>
        <w:bottom w:val="none" w:sz="0" w:space="0" w:color="auto"/>
        <w:right w:val="none" w:sz="0" w:space="0" w:color="auto"/>
      </w:divBdr>
    </w:div>
    <w:div w:id="1314946996">
      <w:bodyDiv w:val="1"/>
      <w:marLeft w:val="0"/>
      <w:marRight w:val="0"/>
      <w:marTop w:val="0"/>
      <w:marBottom w:val="0"/>
      <w:divBdr>
        <w:top w:val="none" w:sz="0" w:space="0" w:color="auto"/>
        <w:left w:val="none" w:sz="0" w:space="0" w:color="auto"/>
        <w:bottom w:val="none" w:sz="0" w:space="0" w:color="auto"/>
        <w:right w:val="none" w:sz="0" w:space="0" w:color="auto"/>
      </w:divBdr>
    </w:div>
    <w:div w:id="1315063410">
      <w:bodyDiv w:val="1"/>
      <w:marLeft w:val="0"/>
      <w:marRight w:val="0"/>
      <w:marTop w:val="0"/>
      <w:marBottom w:val="0"/>
      <w:divBdr>
        <w:top w:val="none" w:sz="0" w:space="0" w:color="auto"/>
        <w:left w:val="none" w:sz="0" w:space="0" w:color="auto"/>
        <w:bottom w:val="none" w:sz="0" w:space="0" w:color="auto"/>
        <w:right w:val="none" w:sz="0" w:space="0" w:color="auto"/>
      </w:divBdr>
    </w:div>
    <w:div w:id="1316302070">
      <w:bodyDiv w:val="1"/>
      <w:marLeft w:val="0"/>
      <w:marRight w:val="0"/>
      <w:marTop w:val="0"/>
      <w:marBottom w:val="0"/>
      <w:divBdr>
        <w:top w:val="none" w:sz="0" w:space="0" w:color="auto"/>
        <w:left w:val="none" w:sz="0" w:space="0" w:color="auto"/>
        <w:bottom w:val="none" w:sz="0" w:space="0" w:color="auto"/>
        <w:right w:val="none" w:sz="0" w:space="0" w:color="auto"/>
      </w:divBdr>
    </w:div>
    <w:div w:id="1316378176">
      <w:bodyDiv w:val="1"/>
      <w:marLeft w:val="0"/>
      <w:marRight w:val="0"/>
      <w:marTop w:val="0"/>
      <w:marBottom w:val="0"/>
      <w:divBdr>
        <w:top w:val="none" w:sz="0" w:space="0" w:color="auto"/>
        <w:left w:val="none" w:sz="0" w:space="0" w:color="auto"/>
        <w:bottom w:val="none" w:sz="0" w:space="0" w:color="auto"/>
        <w:right w:val="none" w:sz="0" w:space="0" w:color="auto"/>
      </w:divBdr>
    </w:div>
    <w:div w:id="1316378300">
      <w:bodyDiv w:val="1"/>
      <w:marLeft w:val="0"/>
      <w:marRight w:val="0"/>
      <w:marTop w:val="0"/>
      <w:marBottom w:val="0"/>
      <w:divBdr>
        <w:top w:val="none" w:sz="0" w:space="0" w:color="auto"/>
        <w:left w:val="none" w:sz="0" w:space="0" w:color="auto"/>
        <w:bottom w:val="none" w:sz="0" w:space="0" w:color="auto"/>
        <w:right w:val="none" w:sz="0" w:space="0" w:color="auto"/>
      </w:divBdr>
    </w:div>
    <w:div w:id="1316379528">
      <w:bodyDiv w:val="1"/>
      <w:marLeft w:val="0"/>
      <w:marRight w:val="0"/>
      <w:marTop w:val="0"/>
      <w:marBottom w:val="0"/>
      <w:divBdr>
        <w:top w:val="none" w:sz="0" w:space="0" w:color="auto"/>
        <w:left w:val="none" w:sz="0" w:space="0" w:color="auto"/>
        <w:bottom w:val="none" w:sz="0" w:space="0" w:color="auto"/>
        <w:right w:val="none" w:sz="0" w:space="0" w:color="auto"/>
      </w:divBdr>
    </w:div>
    <w:div w:id="1317295936">
      <w:bodyDiv w:val="1"/>
      <w:marLeft w:val="0"/>
      <w:marRight w:val="0"/>
      <w:marTop w:val="0"/>
      <w:marBottom w:val="0"/>
      <w:divBdr>
        <w:top w:val="none" w:sz="0" w:space="0" w:color="auto"/>
        <w:left w:val="none" w:sz="0" w:space="0" w:color="auto"/>
        <w:bottom w:val="none" w:sz="0" w:space="0" w:color="auto"/>
        <w:right w:val="none" w:sz="0" w:space="0" w:color="auto"/>
      </w:divBdr>
    </w:div>
    <w:div w:id="1317370490">
      <w:bodyDiv w:val="1"/>
      <w:marLeft w:val="0"/>
      <w:marRight w:val="0"/>
      <w:marTop w:val="0"/>
      <w:marBottom w:val="0"/>
      <w:divBdr>
        <w:top w:val="none" w:sz="0" w:space="0" w:color="auto"/>
        <w:left w:val="none" w:sz="0" w:space="0" w:color="auto"/>
        <w:bottom w:val="none" w:sz="0" w:space="0" w:color="auto"/>
        <w:right w:val="none" w:sz="0" w:space="0" w:color="auto"/>
      </w:divBdr>
    </w:div>
    <w:div w:id="1318076605">
      <w:bodyDiv w:val="1"/>
      <w:marLeft w:val="0"/>
      <w:marRight w:val="0"/>
      <w:marTop w:val="0"/>
      <w:marBottom w:val="0"/>
      <w:divBdr>
        <w:top w:val="none" w:sz="0" w:space="0" w:color="auto"/>
        <w:left w:val="none" w:sz="0" w:space="0" w:color="auto"/>
        <w:bottom w:val="none" w:sz="0" w:space="0" w:color="auto"/>
        <w:right w:val="none" w:sz="0" w:space="0" w:color="auto"/>
      </w:divBdr>
    </w:div>
    <w:div w:id="1319457656">
      <w:bodyDiv w:val="1"/>
      <w:marLeft w:val="0"/>
      <w:marRight w:val="0"/>
      <w:marTop w:val="0"/>
      <w:marBottom w:val="0"/>
      <w:divBdr>
        <w:top w:val="none" w:sz="0" w:space="0" w:color="auto"/>
        <w:left w:val="none" w:sz="0" w:space="0" w:color="auto"/>
        <w:bottom w:val="none" w:sz="0" w:space="0" w:color="auto"/>
        <w:right w:val="none" w:sz="0" w:space="0" w:color="auto"/>
      </w:divBdr>
    </w:div>
    <w:div w:id="1319773443">
      <w:bodyDiv w:val="1"/>
      <w:marLeft w:val="0"/>
      <w:marRight w:val="0"/>
      <w:marTop w:val="0"/>
      <w:marBottom w:val="0"/>
      <w:divBdr>
        <w:top w:val="none" w:sz="0" w:space="0" w:color="auto"/>
        <w:left w:val="none" w:sz="0" w:space="0" w:color="auto"/>
        <w:bottom w:val="none" w:sz="0" w:space="0" w:color="auto"/>
        <w:right w:val="none" w:sz="0" w:space="0" w:color="auto"/>
      </w:divBdr>
    </w:div>
    <w:div w:id="1320888709">
      <w:bodyDiv w:val="1"/>
      <w:marLeft w:val="0"/>
      <w:marRight w:val="0"/>
      <w:marTop w:val="0"/>
      <w:marBottom w:val="0"/>
      <w:divBdr>
        <w:top w:val="none" w:sz="0" w:space="0" w:color="auto"/>
        <w:left w:val="none" w:sz="0" w:space="0" w:color="auto"/>
        <w:bottom w:val="none" w:sz="0" w:space="0" w:color="auto"/>
        <w:right w:val="none" w:sz="0" w:space="0" w:color="auto"/>
      </w:divBdr>
    </w:div>
    <w:div w:id="1323042209">
      <w:bodyDiv w:val="1"/>
      <w:marLeft w:val="0"/>
      <w:marRight w:val="0"/>
      <w:marTop w:val="0"/>
      <w:marBottom w:val="0"/>
      <w:divBdr>
        <w:top w:val="none" w:sz="0" w:space="0" w:color="auto"/>
        <w:left w:val="none" w:sz="0" w:space="0" w:color="auto"/>
        <w:bottom w:val="none" w:sz="0" w:space="0" w:color="auto"/>
        <w:right w:val="none" w:sz="0" w:space="0" w:color="auto"/>
      </w:divBdr>
    </w:div>
    <w:div w:id="1323780888">
      <w:bodyDiv w:val="1"/>
      <w:marLeft w:val="0"/>
      <w:marRight w:val="0"/>
      <w:marTop w:val="0"/>
      <w:marBottom w:val="0"/>
      <w:divBdr>
        <w:top w:val="none" w:sz="0" w:space="0" w:color="auto"/>
        <w:left w:val="none" w:sz="0" w:space="0" w:color="auto"/>
        <w:bottom w:val="none" w:sz="0" w:space="0" w:color="auto"/>
        <w:right w:val="none" w:sz="0" w:space="0" w:color="auto"/>
      </w:divBdr>
    </w:div>
    <w:div w:id="1324159841">
      <w:bodyDiv w:val="1"/>
      <w:marLeft w:val="0"/>
      <w:marRight w:val="0"/>
      <w:marTop w:val="0"/>
      <w:marBottom w:val="0"/>
      <w:divBdr>
        <w:top w:val="none" w:sz="0" w:space="0" w:color="auto"/>
        <w:left w:val="none" w:sz="0" w:space="0" w:color="auto"/>
        <w:bottom w:val="none" w:sz="0" w:space="0" w:color="auto"/>
        <w:right w:val="none" w:sz="0" w:space="0" w:color="auto"/>
      </w:divBdr>
    </w:div>
    <w:div w:id="1324697484">
      <w:bodyDiv w:val="1"/>
      <w:marLeft w:val="0"/>
      <w:marRight w:val="0"/>
      <w:marTop w:val="0"/>
      <w:marBottom w:val="0"/>
      <w:divBdr>
        <w:top w:val="none" w:sz="0" w:space="0" w:color="auto"/>
        <w:left w:val="none" w:sz="0" w:space="0" w:color="auto"/>
        <w:bottom w:val="none" w:sz="0" w:space="0" w:color="auto"/>
        <w:right w:val="none" w:sz="0" w:space="0" w:color="auto"/>
      </w:divBdr>
    </w:div>
    <w:div w:id="1325161290">
      <w:bodyDiv w:val="1"/>
      <w:marLeft w:val="0"/>
      <w:marRight w:val="0"/>
      <w:marTop w:val="0"/>
      <w:marBottom w:val="0"/>
      <w:divBdr>
        <w:top w:val="none" w:sz="0" w:space="0" w:color="auto"/>
        <w:left w:val="none" w:sz="0" w:space="0" w:color="auto"/>
        <w:bottom w:val="none" w:sz="0" w:space="0" w:color="auto"/>
        <w:right w:val="none" w:sz="0" w:space="0" w:color="auto"/>
      </w:divBdr>
    </w:div>
    <w:div w:id="1325359316">
      <w:bodyDiv w:val="1"/>
      <w:marLeft w:val="0"/>
      <w:marRight w:val="0"/>
      <w:marTop w:val="0"/>
      <w:marBottom w:val="0"/>
      <w:divBdr>
        <w:top w:val="none" w:sz="0" w:space="0" w:color="auto"/>
        <w:left w:val="none" w:sz="0" w:space="0" w:color="auto"/>
        <w:bottom w:val="none" w:sz="0" w:space="0" w:color="auto"/>
        <w:right w:val="none" w:sz="0" w:space="0" w:color="auto"/>
      </w:divBdr>
    </w:div>
    <w:div w:id="1326544811">
      <w:bodyDiv w:val="1"/>
      <w:marLeft w:val="0"/>
      <w:marRight w:val="0"/>
      <w:marTop w:val="0"/>
      <w:marBottom w:val="0"/>
      <w:divBdr>
        <w:top w:val="none" w:sz="0" w:space="0" w:color="auto"/>
        <w:left w:val="none" w:sz="0" w:space="0" w:color="auto"/>
        <w:bottom w:val="none" w:sz="0" w:space="0" w:color="auto"/>
        <w:right w:val="none" w:sz="0" w:space="0" w:color="auto"/>
      </w:divBdr>
    </w:div>
    <w:div w:id="1327241967">
      <w:bodyDiv w:val="1"/>
      <w:marLeft w:val="0"/>
      <w:marRight w:val="0"/>
      <w:marTop w:val="0"/>
      <w:marBottom w:val="0"/>
      <w:divBdr>
        <w:top w:val="none" w:sz="0" w:space="0" w:color="auto"/>
        <w:left w:val="none" w:sz="0" w:space="0" w:color="auto"/>
        <w:bottom w:val="none" w:sz="0" w:space="0" w:color="auto"/>
        <w:right w:val="none" w:sz="0" w:space="0" w:color="auto"/>
      </w:divBdr>
    </w:div>
    <w:div w:id="1327444135">
      <w:bodyDiv w:val="1"/>
      <w:marLeft w:val="0"/>
      <w:marRight w:val="0"/>
      <w:marTop w:val="0"/>
      <w:marBottom w:val="0"/>
      <w:divBdr>
        <w:top w:val="none" w:sz="0" w:space="0" w:color="auto"/>
        <w:left w:val="none" w:sz="0" w:space="0" w:color="auto"/>
        <w:bottom w:val="none" w:sz="0" w:space="0" w:color="auto"/>
        <w:right w:val="none" w:sz="0" w:space="0" w:color="auto"/>
      </w:divBdr>
    </w:div>
    <w:div w:id="1327634674">
      <w:bodyDiv w:val="1"/>
      <w:marLeft w:val="0"/>
      <w:marRight w:val="0"/>
      <w:marTop w:val="0"/>
      <w:marBottom w:val="0"/>
      <w:divBdr>
        <w:top w:val="none" w:sz="0" w:space="0" w:color="auto"/>
        <w:left w:val="none" w:sz="0" w:space="0" w:color="auto"/>
        <w:bottom w:val="none" w:sz="0" w:space="0" w:color="auto"/>
        <w:right w:val="none" w:sz="0" w:space="0" w:color="auto"/>
      </w:divBdr>
    </w:div>
    <w:div w:id="1328053021">
      <w:bodyDiv w:val="1"/>
      <w:marLeft w:val="0"/>
      <w:marRight w:val="0"/>
      <w:marTop w:val="0"/>
      <w:marBottom w:val="0"/>
      <w:divBdr>
        <w:top w:val="none" w:sz="0" w:space="0" w:color="auto"/>
        <w:left w:val="none" w:sz="0" w:space="0" w:color="auto"/>
        <w:bottom w:val="none" w:sz="0" w:space="0" w:color="auto"/>
        <w:right w:val="none" w:sz="0" w:space="0" w:color="auto"/>
      </w:divBdr>
    </w:div>
    <w:div w:id="1328171121">
      <w:bodyDiv w:val="1"/>
      <w:marLeft w:val="0"/>
      <w:marRight w:val="0"/>
      <w:marTop w:val="0"/>
      <w:marBottom w:val="0"/>
      <w:divBdr>
        <w:top w:val="none" w:sz="0" w:space="0" w:color="auto"/>
        <w:left w:val="none" w:sz="0" w:space="0" w:color="auto"/>
        <w:bottom w:val="none" w:sz="0" w:space="0" w:color="auto"/>
        <w:right w:val="none" w:sz="0" w:space="0" w:color="auto"/>
      </w:divBdr>
    </w:div>
    <w:div w:id="1328289157">
      <w:bodyDiv w:val="1"/>
      <w:marLeft w:val="0"/>
      <w:marRight w:val="0"/>
      <w:marTop w:val="0"/>
      <w:marBottom w:val="0"/>
      <w:divBdr>
        <w:top w:val="none" w:sz="0" w:space="0" w:color="auto"/>
        <w:left w:val="none" w:sz="0" w:space="0" w:color="auto"/>
        <w:bottom w:val="none" w:sz="0" w:space="0" w:color="auto"/>
        <w:right w:val="none" w:sz="0" w:space="0" w:color="auto"/>
      </w:divBdr>
    </w:div>
    <w:div w:id="1329946625">
      <w:bodyDiv w:val="1"/>
      <w:marLeft w:val="0"/>
      <w:marRight w:val="0"/>
      <w:marTop w:val="0"/>
      <w:marBottom w:val="0"/>
      <w:divBdr>
        <w:top w:val="none" w:sz="0" w:space="0" w:color="auto"/>
        <w:left w:val="none" w:sz="0" w:space="0" w:color="auto"/>
        <w:bottom w:val="none" w:sz="0" w:space="0" w:color="auto"/>
        <w:right w:val="none" w:sz="0" w:space="0" w:color="auto"/>
      </w:divBdr>
    </w:div>
    <w:div w:id="1330013598">
      <w:bodyDiv w:val="1"/>
      <w:marLeft w:val="0"/>
      <w:marRight w:val="0"/>
      <w:marTop w:val="0"/>
      <w:marBottom w:val="0"/>
      <w:divBdr>
        <w:top w:val="none" w:sz="0" w:space="0" w:color="auto"/>
        <w:left w:val="none" w:sz="0" w:space="0" w:color="auto"/>
        <w:bottom w:val="none" w:sz="0" w:space="0" w:color="auto"/>
        <w:right w:val="none" w:sz="0" w:space="0" w:color="auto"/>
      </w:divBdr>
    </w:div>
    <w:div w:id="1331837149">
      <w:bodyDiv w:val="1"/>
      <w:marLeft w:val="0"/>
      <w:marRight w:val="0"/>
      <w:marTop w:val="0"/>
      <w:marBottom w:val="0"/>
      <w:divBdr>
        <w:top w:val="none" w:sz="0" w:space="0" w:color="auto"/>
        <w:left w:val="none" w:sz="0" w:space="0" w:color="auto"/>
        <w:bottom w:val="none" w:sz="0" w:space="0" w:color="auto"/>
        <w:right w:val="none" w:sz="0" w:space="0" w:color="auto"/>
      </w:divBdr>
    </w:div>
    <w:div w:id="1332634531">
      <w:bodyDiv w:val="1"/>
      <w:marLeft w:val="0"/>
      <w:marRight w:val="0"/>
      <w:marTop w:val="0"/>
      <w:marBottom w:val="0"/>
      <w:divBdr>
        <w:top w:val="none" w:sz="0" w:space="0" w:color="auto"/>
        <w:left w:val="none" w:sz="0" w:space="0" w:color="auto"/>
        <w:bottom w:val="none" w:sz="0" w:space="0" w:color="auto"/>
        <w:right w:val="none" w:sz="0" w:space="0" w:color="auto"/>
      </w:divBdr>
    </w:div>
    <w:div w:id="1333216829">
      <w:bodyDiv w:val="1"/>
      <w:marLeft w:val="0"/>
      <w:marRight w:val="0"/>
      <w:marTop w:val="0"/>
      <w:marBottom w:val="0"/>
      <w:divBdr>
        <w:top w:val="none" w:sz="0" w:space="0" w:color="auto"/>
        <w:left w:val="none" w:sz="0" w:space="0" w:color="auto"/>
        <w:bottom w:val="none" w:sz="0" w:space="0" w:color="auto"/>
        <w:right w:val="none" w:sz="0" w:space="0" w:color="auto"/>
      </w:divBdr>
    </w:div>
    <w:div w:id="1333678958">
      <w:bodyDiv w:val="1"/>
      <w:marLeft w:val="0"/>
      <w:marRight w:val="0"/>
      <w:marTop w:val="0"/>
      <w:marBottom w:val="0"/>
      <w:divBdr>
        <w:top w:val="none" w:sz="0" w:space="0" w:color="auto"/>
        <w:left w:val="none" w:sz="0" w:space="0" w:color="auto"/>
        <w:bottom w:val="none" w:sz="0" w:space="0" w:color="auto"/>
        <w:right w:val="none" w:sz="0" w:space="0" w:color="auto"/>
      </w:divBdr>
    </w:div>
    <w:div w:id="1333753343">
      <w:bodyDiv w:val="1"/>
      <w:marLeft w:val="0"/>
      <w:marRight w:val="0"/>
      <w:marTop w:val="0"/>
      <w:marBottom w:val="0"/>
      <w:divBdr>
        <w:top w:val="none" w:sz="0" w:space="0" w:color="auto"/>
        <w:left w:val="none" w:sz="0" w:space="0" w:color="auto"/>
        <w:bottom w:val="none" w:sz="0" w:space="0" w:color="auto"/>
        <w:right w:val="none" w:sz="0" w:space="0" w:color="auto"/>
      </w:divBdr>
    </w:div>
    <w:div w:id="1334184191">
      <w:bodyDiv w:val="1"/>
      <w:marLeft w:val="0"/>
      <w:marRight w:val="0"/>
      <w:marTop w:val="0"/>
      <w:marBottom w:val="0"/>
      <w:divBdr>
        <w:top w:val="none" w:sz="0" w:space="0" w:color="auto"/>
        <w:left w:val="none" w:sz="0" w:space="0" w:color="auto"/>
        <w:bottom w:val="none" w:sz="0" w:space="0" w:color="auto"/>
        <w:right w:val="none" w:sz="0" w:space="0" w:color="auto"/>
      </w:divBdr>
    </w:div>
    <w:div w:id="1334529446">
      <w:bodyDiv w:val="1"/>
      <w:marLeft w:val="0"/>
      <w:marRight w:val="0"/>
      <w:marTop w:val="0"/>
      <w:marBottom w:val="0"/>
      <w:divBdr>
        <w:top w:val="none" w:sz="0" w:space="0" w:color="auto"/>
        <w:left w:val="none" w:sz="0" w:space="0" w:color="auto"/>
        <w:bottom w:val="none" w:sz="0" w:space="0" w:color="auto"/>
        <w:right w:val="none" w:sz="0" w:space="0" w:color="auto"/>
      </w:divBdr>
    </w:div>
    <w:div w:id="1335187603">
      <w:bodyDiv w:val="1"/>
      <w:marLeft w:val="0"/>
      <w:marRight w:val="0"/>
      <w:marTop w:val="0"/>
      <w:marBottom w:val="0"/>
      <w:divBdr>
        <w:top w:val="none" w:sz="0" w:space="0" w:color="auto"/>
        <w:left w:val="none" w:sz="0" w:space="0" w:color="auto"/>
        <w:bottom w:val="none" w:sz="0" w:space="0" w:color="auto"/>
        <w:right w:val="none" w:sz="0" w:space="0" w:color="auto"/>
      </w:divBdr>
    </w:div>
    <w:div w:id="1335454976">
      <w:bodyDiv w:val="1"/>
      <w:marLeft w:val="0"/>
      <w:marRight w:val="0"/>
      <w:marTop w:val="0"/>
      <w:marBottom w:val="0"/>
      <w:divBdr>
        <w:top w:val="none" w:sz="0" w:space="0" w:color="auto"/>
        <w:left w:val="none" w:sz="0" w:space="0" w:color="auto"/>
        <w:bottom w:val="none" w:sz="0" w:space="0" w:color="auto"/>
        <w:right w:val="none" w:sz="0" w:space="0" w:color="auto"/>
      </w:divBdr>
    </w:div>
    <w:div w:id="1336037301">
      <w:bodyDiv w:val="1"/>
      <w:marLeft w:val="0"/>
      <w:marRight w:val="0"/>
      <w:marTop w:val="0"/>
      <w:marBottom w:val="0"/>
      <w:divBdr>
        <w:top w:val="none" w:sz="0" w:space="0" w:color="auto"/>
        <w:left w:val="none" w:sz="0" w:space="0" w:color="auto"/>
        <w:bottom w:val="none" w:sz="0" w:space="0" w:color="auto"/>
        <w:right w:val="none" w:sz="0" w:space="0" w:color="auto"/>
      </w:divBdr>
    </w:div>
    <w:div w:id="1336154758">
      <w:bodyDiv w:val="1"/>
      <w:marLeft w:val="0"/>
      <w:marRight w:val="0"/>
      <w:marTop w:val="0"/>
      <w:marBottom w:val="0"/>
      <w:divBdr>
        <w:top w:val="none" w:sz="0" w:space="0" w:color="auto"/>
        <w:left w:val="none" w:sz="0" w:space="0" w:color="auto"/>
        <w:bottom w:val="none" w:sz="0" w:space="0" w:color="auto"/>
        <w:right w:val="none" w:sz="0" w:space="0" w:color="auto"/>
      </w:divBdr>
    </w:div>
    <w:div w:id="1338078342">
      <w:bodyDiv w:val="1"/>
      <w:marLeft w:val="0"/>
      <w:marRight w:val="0"/>
      <w:marTop w:val="0"/>
      <w:marBottom w:val="0"/>
      <w:divBdr>
        <w:top w:val="none" w:sz="0" w:space="0" w:color="auto"/>
        <w:left w:val="none" w:sz="0" w:space="0" w:color="auto"/>
        <w:bottom w:val="none" w:sz="0" w:space="0" w:color="auto"/>
        <w:right w:val="none" w:sz="0" w:space="0" w:color="auto"/>
      </w:divBdr>
    </w:div>
    <w:div w:id="1339039348">
      <w:bodyDiv w:val="1"/>
      <w:marLeft w:val="0"/>
      <w:marRight w:val="0"/>
      <w:marTop w:val="0"/>
      <w:marBottom w:val="0"/>
      <w:divBdr>
        <w:top w:val="none" w:sz="0" w:space="0" w:color="auto"/>
        <w:left w:val="none" w:sz="0" w:space="0" w:color="auto"/>
        <w:bottom w:val="none" w:sz="0" w:space="0" w:color="auto"/>
        <w:right w:val="none" w:sz="0" w:space="0" w:color="auto"/>
      </w:divBdr>
    </w:div>
    <w:div w:id="1339962155">
      <w:bodyDiv w:val="1"/>
      <w:marLeft w:val="0"/>
      <w:marRight w:val="0"/>
      <w:marTop w:val="0"/>
      <w:marBottom w:val="0"/>
      <w:divBdr>
        <w:top w:val="none" w:sz="0" w:space="0" w:color="auto"/>
        <w:left w:val="none" w:sz="0" w:space="0" w:color="auto"/>
        <w:bottom w:val="none" w:sz="0" w:space="0" w:color="auto"/>
        <w:right w:val="none" w:sz="0" w:space="0" w:color="auto"/>
      </w:divBdr>
    </w:div>
    <w:div w:id="1340038507">
      <w:bodyDiv w:val="1"/>
      <w:marLeft w:val="0"/>
      <w:marRight w:val="0"/>
      <w:marTop w:val="0"/>
      <w:marBottom w:val="0"/>
      <w:divBdr>
        <w:top w:val="none" w:sz="0" w:space="0" w:color="auto"/>
        <w:left w:val="none" w:sz="0" w:space="0" w:color="auto"/>
        <w:bottom w:val="none" w:sz="0" w:space="0" w:color="auto"/>
        <w:right w:val="none" w:sz="0" w:space="0" w:color="auto"/>
      </w:divBdr>
    </w:div>
    <w:div w:id="1340548905">
      <w:bodyDiv w:val="1"/>
      <w:marLeft w:val="0"/>
      <w:marRight w:val="0"/>
      <w:marTop w:val="0"/>
      <w:marBottom w:val="0"/>
      <w:divBdr>
        <w:top w:val="none" w:sz="0" w:space="0" w:color="auto"/>
        <w:left w:val="none" w:sz="0" w:space="0" w:color="auto"/>
        <w:bottom w:val="none" w:sz="0" w:space="0" w:color="auto"/>
        <w:right w:val="none" w:sz="0" w:space="0" w:color="auto"/>
      </w:divBdr>
    </w:div>
    <w:div w:id="1341543819">
      <w:bodyDiv w:val="1"/>
      <w:marLeft w:val="0"/>
      <w:marRight w:val="0"/>
      <w:marTop w:val="0"/>
      <w:marBottom w:val="0"/>
      <w:divBdr>
        <w:top w:val="none" w:sz="0" w:space="0" w:color="auto"/>
        <w:left w:val="none" w:sz="0" w:space="0" w:color="auto"/>
        <w:bottom w:val="none" w:sz="0" w:space="0" w:color="auto"/>
        <w:right w:val="none" w:sz="0" w:space="0" w:color="auto"/>
      </w:divBdr>
    </w:div>
    <w:div w:id="1342898851">
      <w:bodyDiv w:val="1"/>
      <w:marLeft w:val="0"/>
      <w:marRight w:val="0"/>
      <w:marTop w:val="0"/>
      <w:marBottom w:val="0"/>
      <w:divBdr>
        <w:top w:val="none" w:sz="0" w:space="0" w:color="auto"/>
        <w:left w:val="none" w:sz="0" w:space="0" w:color="auto"/>
        <w:bottom w:val="none" w:sz="0" w:space="0" w:color="auto"/>
        <w:right w:val="none" w:sz="0" w:space="0" w:color="auto"/>
      </w:divBdr>
    </w:div>
    <w:div w:id="1343387230">
      <w:bodyDiv w:val="1"/>
      <w:marLeft w:val="0"/>
      <w:marRight w:val="0"/>
      <w:marTop w:val="0"/>
      <w:marBottom w:val="0"/>
      <w:divBdr>
        <w:top w:val="none" w:sz="0" w:space="0" w:color="auto"/>
        <w:left w:val="none" w:sz="0" w:space="0" w:color="auto"/>
        <w:bottom w:val="none" w:sz="0" w:space="0" w:color="auto"/>
        <w:right w:val="none" w:sz="0" w:space="0" w:color="auto"/>
      </w:divBdr>
    </w:div>
    <w:div w:id="1343429985">
      <w:bodyDiv w:val="1"/>
      <w:marLeft w:val="0"/>
      <w:marRight w:val="0"/>
      <w:marTop w:val="0"/>
      <w:marBottom w:val="0"/>
      <w:divBdr>
        <w:top w:val="none" w:sz="0" w:space="0" w:color="auto"/>
        <w:left w:val="none" w:sz="0" w:space="0" w:color="auto"/>
        <w:bottom w:val="none" w:sz="0" w:space="0" w:color="auto"/>
        <w:right w:val="none" w:sz="0" w:space="0" w:color="auto"/>
      </w:divBdr>
    </w:div>
    <w:div w:id="1343433137">
      <w:bodyDiv w:val="1"/>
      <w:marLeft w:val="0"/>
      <w:marRight w:val="0"/>
      <w:marTop w:val="0"/>
      <w:marBottom w:val="0"/>
      <w:divBdr>
        <w:top w:val="none" w:sz="0" w:space="0" w:color="auto"/>
        <w:left w:val="none" w:sz="0" w:space="0" w:color="auto"/>
        <w:bottom w:val="none" w:sz="0" w:space="0" w:color="auto"/>
        <w:right w:val="none" w:sz="0" w:space="0" w:color="auto"/>
      </w:divBdr>
    </w:div>
    <w:div w:id="1344092418">
      <w:bodyDiv w:val="1"/>
      <w:marLeft w:val="0"/>
      <w:marRight w:val="0"/>
      <w:marTop w:val="0"/>
      <w:marBottom w:val="0"/>
      <w:divBdr>
        <w:top w:val="none" w:sz="0" w:space="0" w:color="auto"/>
        <w:left w:val="none" w:sz="0" w:space="0" w:color="auto"/>
        <w:bottom w:val="none" w:sz="0" w:space="0" w:color="auto"/>
        <w:right w:val="none" w:sz="0" w:space="0" w:color="auto"/>
      </w:divBdr>
    </w:div>
    <w:div w:id="1344236793">
      <w:bodyDiv w:val="1"/>
      <w:marLeft w:val="0"/>
      <w:marRight w:val="0"/>
      <w:marTop w:val="0"/>
      <w:marBottom w:val="0"/>
      <w:divBdr>
        <w:top w:val="none" w:sz="0" w:space="0" w:color="auto"/>
        <w:left w:val="none" w:sz="0" w:space="0" w:color="auto"/>
        <w:bottom w:val="none" w:sz="0" w:space="0" w:color="auto"/>
        <w:right w:val="none" w:sz="0" w:space="0" w:color="auto"/>
      </w:divBdr>
    </w:div>
    <w:div w:id="1344437603">
      <w:bodyDiv w:val="1"/>
      <w:marLeft w:val="0"/>
      <w:marRight w:val="0"/>
      <w:marTop w:val="0"/>
      <w:marBottom w:val="0"/>
      <w:divBdr>
        <w:top w:val="none" w:sz="0" w:space="0" w:color="auto"/>
        <w:left w:val="none" w:sz="0" w:space="0" w:color="auto"/>
        <w:bottom w:val="none" w:sz="0" w:space="0" w:color="auto"/>
        <w:right w:val="none" w:sz="0" w:space="0" w:color="auto"/>
      </w:divBdr>
    </w:div>
    <w:div w:id="1345092134">
      <w:bodyDiv w:val="1"/>
      <w:marLeft w:val="0"/>
      <w:marRight w:val="0"/>
      <w:marTop w:val="0"/>
      <w:marBottom w:val="0"/>
      <w:divBdr>
        <w:top w:val="none" w:sz="0" w:space="0" w:color="auto"/>
        <w:left w:val="none" w:sz="0" w:space="0" w:color="auto"/>
        <w:bottom w:val="none" w:sz="0" w:space="0" w:color="auto"/>
        <w:right w:val="none" w:sz="0" w:space="0" w:color="auto"/>
      </w:divBdr>
    </w:div>
    <w:div w:id="1345286369">
      <w:bodyDiv w:val="1"/>
      <w:marLeft w:val="0"/>
      <w:marRight w:val="0"/>
      <w:marTop w:val="0"/>
      <w:marBottom w:val="0"/>
      <w:divBdr>
        <w:top w:val="none" w:sz="0" w:space="0" w:color="auto"/>
        <w:left w:val="none" w:sz="0" w:space="0" w:color="auto"/>
        <w:bottom w:val="none" w:sz="0" w:space="0" w:color="auto"/>
        <w:right w:val="none" w:sz="0" w:space="0" w:color="auto"/>
      </w:divBdr>
    </w:div>
    <w:div w:id="1346595595">
      <w:bodyDiv w:val="1"/>
      <w:marLeft w:val="0"/>
      <w:marRight w:val="0"/>
      <w:marTop w:val="0"/>
      <w:marBottom w:val="0"/>
      <w:divBdr>
        <w:top w:val="none" w:sz="0" w:space="0" w:color="auto"/>
        <w:left w:val="none" w:sz="0" w:space="0" w:color="auto"/>
        <w:bottom w:val="none" w:sz="0" w:space="0" w:color="auto"/>
        <w:right w:val="none" w:sz="0" w:space="0" w:color="auto"/>
      </w:divBdr>
    </w:div>
    <w:div w:id="1347712476">
      <w:bodyDiv w:val="1"/>
      <w:marLeft w:val="0"/>
      <w:marRight w:val="0"/>
      <w:marTop w:val="0"/>
      <w:marBottom w:val="0"/>
      <w:divBdr>
        <w:top w:val="none" w:sz="0" w:space="0" w:color="auto"/>
        <w:left w:val="none" w:sz="0" w:space="0" w:color="auto"/>
        <w:bottom w:val="none" w:sz="0" w:space="0" w:color="auto"/>
        <w:right w:val="none" w:sz="0" w:space="0" w:color="auto"/>
      </w:divBdr>
    </w:div>
    <w:div w:id="1348093398">
      <w:bodyDiv w:val="1"/>
      <w:marLeft w:val="0"/>
      <w:marRight w:val="0"/>
      <w:marTop w:val="0"/>
      <w:marBottom w:val="0"/>
      <w:divBdr>
        <w:top w:val="none" w:sz="0" w:space="0" w:color="auto"/>
        <w:left w:val="none" w:sz="0" w:space="0" w:color="auto"/>
        <w:bottom w:val="none" w:sz="0" w:space="0" w:color="auto"/>
        <w:right w:val="none" w:sz="0" w:space="0" w:color="auto"/>
      </w:divBdr>
    </w:div>
    <w:div w:id="1348101327">
      <w:bodyDiv w:val="1"/>
      <w:marLeft w:val="0"/>
      <w:marRight w:val="0"/>
      <w:marTop w:val="0"/>
      <w:marBottom w:val="0"/>
      <w:divBdr>
        <w:top w:val="none" w:sz="0" w:space="0" w:color="auto"/>
        <w:left w:val="none" w:sz="0" w:space="0" w:color="auto"/>
        <w:bottom w:val="none" w:sz="0" w:space="0" w:color="auto"/>
        <w:right w:val="none" w:sz="0" w:space="0" w:color="auto"/>
      </w:divBdr>
    </w:div>
    <w:div w:id="1348752606">
      <w:bodyDiv w:val="1"/>
      <w:marLeft w:val="0"/>
      <w:marRight w:val="0"/>
      <w:marTop w:val="0"/>
      <w:marBottom w:val="0"/>
      <w:divBdr>
        <w:top w:val="none" w:sz="0" w:space="0" w:color="auto"/>
        <w:left w:val="none" w:sz="0" w:space="0" w:color="auto"/>
        <w:bottom w:val="none" w:sz="0" w:space="0" w:color="auto"/>
        <w:right w:val="none" w:sz="0" w:space="0" w:color="auto"/>
      </w:divBdr>
    </w:div>
    <w:div w:id="1348949074">
      <w:bodyDiv w:val="1"/>
      <w:marLeft w:val="0"/>
      <w:marRight w:val="0"/>
      <w:marTop w:val="0"/>
      <w:marBottom w:val="0"/>
      <w:divBdr>
        <w:top w:val="none" w:sz="0" w:space="0" w:color="auto"/>
        <w:left w:val="none" w:sz="0" w:space="0" w:color="auto"/>
        <w:bottom w:val="none" w:sz="0" w:space="0" w:color="auto"/>
        <w:right w:val="none" w:sz="0" w:space="0" w:color="auto"/>
      </w:divBdr>
    </w:div>
    <w:div w:id="1349217700">
      <w:bodyDiv w:val="1"/>
      <w:marLeft w:val="0"/>
      <w:marRight w:val="0"/>
      <w:marTop w:val="0"/>
      <w:marBottom w:val="0"/>
      <w:divBdr>
        <w:top w:val="none" w:sz="0" w:space="0" w:color="auto"/>
        <w:left w:val="none" w:sz="0" w:space="0" w:color="auto"/>
        <w:bottom w:val="none" w:sz="0" w:space="0" w:color="auto"/>
        <w:right w:val="none" w:sz="0" w:space="0" w:color="auto"/>
      </w:divBdr>
    </w:div>
    <w:div w:id="1349677432">
      <w:bodyDiv w:val="1"/>
      <w:marLeft w:val="0"/>
      <w:marRight w:val="0"/>
      <w:marTop w:val="0"/>
      <w:marBottom w:val="0"/>
      <w:divBdr>
        <w:top w:val="none" w:sz="0" w:space="0" w:color="auto"/>
        <w:left w:val="none" w:sz="0" w:space="0" w:color="auto"/>
        <w:bottom w:val="none" w:sz="0" w:space="0" w:color="auto"/>
        <w:right w:val="none" w:sz="0" w:space="0" w:color="auto"/>
      </w:divBdr>
    </w:div>
    <w:div w:id="1350371895">
      <w:bodyDiv w:val="1"/>
      <w:marLeft w:val="0"/>
      <w:marRight w:val="0"/>
      <w:marTop w:val="0"/>
      <w:marBottom w:val="0"/>
      <w:divBdr>
        <w:top w:val="none" w:sz="0" w:space="0" w:color="auto"/>
        <w:left w:val="none" w:sz="0" w:space="0" w:color="auto"/>
        <w:bottom w:val="none" w:sz="0" w:space="0" w:color="auto"/>
        <w:right w:val="none" w:sz="0" w:space="0" w:color="auto"/>
      </w:divBdr>
    </w:div>
    <w:div w:id="1351757976">
      <w:bodyDiv w:val="1"/>
      <w:marLeft w:val="0"/>
      <w:marRight w:val="0"/>
      <w:marTop w:val="0"/>
      <w:marBottom w:val="0"/>
      <w:divBdr>
        <w:top w:val="none" w:sz="0" w:space="0" w:color="auto"/>
        <w:left w:val="none" w:sz="0" w:space="0" w:color="auto"/>
        <w:bottom w:val="none" w:sz="0" w:space="0" w:color="auto"/>
        <w:right w:val="none" w:sz="0" w:space="0" w:color="auto"/>
      </w:divBdr>
    </w:div>
    <w:div w:id="1351949523">
      <w:bodyDiv w:val="1"/>
      <w:marLeft w:val="0"/>
      <w:marRight w:val="0"/>
      <w:marTop w:val="0"/>
      <w:marBottom w:val="0"/>
      <w:divBdr>
        <w:top w:val="none" w:sz="0" w:space="0" w:color="auto"/>
        <w:left w:val="none" w:sz="0" w:space="0" w:color="auto"/>
        <w:bottom w:val="none" w:sz="0" w:space="0" w:color="auto"/>
        <w:right w:val="none" w:sz="0" w:space="0" w:color="auto"/>
      </w:divBdr>
    </w:div>
    <w:div w:id="1352031202">
      <w:bodyDiv w:val="1"/>
      <w:marLeft w:val="0"/>
      <w:marRight w:val="0"/>
      <w:marTop w:val="0"/>
      <w:marBottom w:val="0"/>
      <w:divBdr>
        <w:top w:val="none" w:sz="0" w:space="0" w:color="auto"/>
        <w:left w:val="none" w:sz="0" w:space="0" w:color="auto"/>
        <w:bottom w:val="none" w:sz="0" w:space="0" w:color="auto"/>
        <w:right w:val="none" w:sz="0" w:space="0" w:color="auto"/>
      </w:divBdr>
    </w:div>
    <w:div w:id="1352100457">
      <w:bodyDiv w:val="1"/>
      <w:marLeft w:val="0"/>
      <w:marRight w:val="0"/>
      <w:marTop w:val="0"/>
      <w:marBottom w:val="0"/>
      <w:divBdr>
        <w:top w:val="none" w:sz="0" w:space="0" w:color="auto"/>
        <w:left w:val="none" w:sz="0" w:space="0" w:color="auto"/>
        <w:bottom w:val="none" w:sz="0" w:space="0" w:color="auto"/>
        <w:right w:val="none" w:sz="0" w:space="0" w:color="auto"/>
      </w:divBdr>
    </w:div>
    <w:div w:id="1352339727">
      <w:bodyDiv w:val="1"/>
      <w:marLeft w:val="0"/>
      <w:marRight w:val="0"/>
      <w:marTop w:val="0"/>
      <w:marBottom w:val="0"/>
      <w:divBdr>
        <w:top w:val="none" w:sz="0" w:space="0" w:color="auto"/>
        <w:left w:val="none" w:sz="0" w:space="0" w:color="auto"/>
        <w:bottom w:val="none" w:sz="0" w:space="0" w:color="auto"/>
        <w:right w:val="none" w:sz="0" w:space="0" w:color="auto"/>
      </w:divBdr>
    </w:div>
    <w:div w:id="1353917766">
      <w:bodyDiv w:val="1"/>
      <w:marLeft w:val="0"/>
      <w:marRight w:val="0"/>
      <w:marTop w:val="0"/>
      <w:marBottom w:val="0"/>
      <w:divBdr>
        <w:top w:val="none" w:sz="0" w:space="0" w:color="auto"/>
        <w:left w:val="none" w:sz="0" w:space="0" w:color="auto"/>
        <w:bottom w:val="none" w:sz="0" w:space="0" w:color="auto"/>
        <w:right w:val="none" w:sz="0" w:space="0" w:color="auto"/>
      </w:divBdr>
    </w:div>
    <w:div w:id="1354266126">
      <w:bodyDiv w:val="1"/>
      <w:marLeft w:val="0"/>
      <w:marRight w:val="0"/>
      <w:marTop w:val="0"/>
      <w:marBottom w:val="0"/>
      <w:divBdr>
        <w:top w:val="none" w:sz="0" w:space="0" w:color="auto"/>
        <w:left w:val="none" w:sz="0" w:space="0" w:color="auto"/>
        <w:bottom w:val="none" w:sz="0" w:space="0" w:color="auto"/>
        <w:right w:val="none" w:sz="0" w:space="0" w:color="auto"/>
      </w:divBdr>
    </w:div>
    <w:div w:id="1355155954">
      <w:bodyDiv w:val="1"/>
      <w:marLeft w:val="0"/>
      <w:marRight w:val="0"/>
      <w:marTop w:val="0"/>
      <w:marBottom w:val="0"/>
      <w:divBdr>
        <w:top w:val="none" w:sz="0" w:space="0" w:color="auto"/>
        <w:left w:val="none" w:sz="0" w:space="0" w:color="auto"/>
        <w:bottom w:val="none" w:sz="0" w:space="0" w:color="auto"/>
        <w:right w:val="none" w:sz="0" w:space="0" w:color="auto"/>
      </w:divBdr>
    </w:div>
    <w:div w:id="1355498410">
      <w:bodyDiv w:val="1"/>
      <w:marLeft w:val="0"/>
      <w:marRight w:val="0"/>
      <w:marTop w:val="0"/>
      <w:marBottom w:val="0"/>
      <w:divBdr>
        <w:top w:val="none" w:sz="0" w:space="0" w:color="auto"/>
        <w:left w:val="none" w:sz="0" w:space="0" w:color="auto"/>
        <w:bottom w:val="none" w:sz="0" w:space="0" w:color="auto"/>
        <w:right w:val="none" w:sz="0" w:space="0" w:color="auto"/>
      </w:divBdr>
    </w:div>
    <w:div w:id="1355888595">
      <w:bodyDiv w:val="1"/>
      <w:marLeft w:val="0"/>
      <w:marRight w:val="0"/>
      <w:marTop w:val="0"/>
      <w:marBottom w:val="0"/>
      <w:divBdr>
        <w:top w:val="none" w:sz="0" w:space="0" w:color="auto"/>
        <w:left w:val="none" w:sz="0" w:space="0" w:color="auto"/>
        <w:bottom w:val="none" w:sz="0" w:space="0" w:color="auto"/>
        <w:right w:val="none" w:sz="0" w:space="0" w:color="auto"/>
      </w:divBdr>
    </w:div>
    <w:div w:id="1356540040">
      <w:bodyDiv w:val="1"/>
      <w:marLeft w:val="0"/>
      <w:marRight w:val="0"/>
      <w:marTop w:val="0"/>
      <w:marBottom w:val="0"/>
      <w:divBdr>
        <w:top w:val="none" w:sz="0" w:space="0" w:color="auto"/>
        <w:left w:val="none" w:sz="0" w:space="0" w:color="auto"/>
        <w:bottom w:val="none" w:sz="0" w:space="0" w:color="auto"/>
        <w:right w:val="none" w:sz="0" w:space="0" w:color="auto"/>
      </w:divBdr>
    </w:div>
    <w:div w:id="1356733782">
      <w:bodyDiv w:val="1"/>
      <w:marLeft w:val="0"/>
      <w:marRight w:val="0"/>
      <w:marTop w:val="0"/>
      <w:marBottom w:val="0"/>
      <w:divBdr>
        <w:top w:val="none" w:sz="0" w:space="0" w:color="auto"/>
        <w:left w:val="none" w:sz="0" w:space="0" w:color="auto"/>
        <w:bottom w:val="none" w:sz="0" w:space="0" w:color="auto"/>
        <w:right w:val="none" w:sz="0" w:space="0" w:color="auto"/>
      </w:divBdr>
    </w:div>
    <w:div w:id="1357075953">
      <w:bodyDiv w:val="1"/>
      <w:marLeft w:val="0"/>
      <w:marRight w:val="0"/>
      <w:marTop w:val="0"/>
      <w:marBottom w:val="0"/>
      <w:divBdr>
        <w:top w:val="none" w:sz="0" w:space="0" w:color="auto"/>
        <w:left w:val="none" w:sz="0" w:space="0" w:color="auto"/>
        <w:bottom w:val="none" w:sz="0" w:space="0" w:color="auto"/>
        <w:right w:val="none" w:sz="0" w:space="0" w:color="auto"/>
      </w:divBdr>
    </w:div>
    <w:div w:id="1357123700">
      <w:bodyDiv w:val="1"/>
      <w:marLeft w:val="0"/>
      <w:marRight w:val="0"/>
      <w:marTop w:val="0"/>
      <w:marBottom w:val="0"/>
      <w:divBdr>
        <w:top w:val="none" w:sz="0" w:space="0" w:color="auto"/>
        <w:left w:val="none" w:sz="0" w:space="0" w:color="auto"/>
        <w:bottom w:val="none" w:sz="0" w:space="0" w:color="auto"/>
        <w:right w:val="none" w:sz="0" w:space="0" w:color="auto"/>
      </w:divBdr>
    </w:div>
    <w:div w:id="1358388128">
      <w:bodyDiv w:val="1"/>
      <w:marLeft w:val="0"/>
      <w:marRight w:val="0"/>
      <w:marTop w:val="0"/>
      <w:marBottom w:val="0"/>
      <w:divBdr>
        <w:top w:val="none" w:sz="0" w:space="0" w:color="auto"/>
        <w:left w:val="none" w:sz="0" w:space="0" w:color="auto"/>
        <w:bottom w:val="none" w:sz="0" w:space="0" w:color="auto"/>
        <w:right w:val="none" w:sz="0" w:space="0" w:color="auto"/>
      </w:divBdr>
    </w:div>
    <w:div w:id="1359046685">
      <w:bodyDiv w:val="1"/>
      <w:marLeft w:val="0"/>
      <w:marRight w:val="0"/>
      <w:marTop w:val="0"/>
      <w:marBottom w:val="0"/>
      <w:divBdr>
        <w:top w:val="none" w:sz="0" w:space="0" w:color="auto"/>
        <w:left w:val="none" w:sz="0" w:space="0" w:color="auto"/>
        <w:bottom w:val="none" w:sz="0" w:space="0" w:color="auto"/>
        <w:right w:val="none" w:sz="0" w:space="0" w:color="auto"/>
      </w:divBdr>
    </w:div>
    <w:div w:id="1359115842">
      <w:bodyDiv w:val="1"/>
      <w:marLeft w:val="0"/>
      <w:marRight w:val="0"/>
      <w:marTop w:val="0"/>
      <w:marBottom w:val="0"/>
      <w:divBdr>
        <w:top w:val="none" w:sz="0" w:space="0" w:color="auto"/>
        <w:left w:val="none" w:sz="0" w:space="0" w:color="auto"/>
        <w:bottom w:val="none" w:sz="0" w:space="0" w:color="auto"/>
        <w:right w:val="none" w:sz="0" w:space="0" w:color="auto"/>
      </w:divBdr>
    </w:div>
    <w:div w:id="1359427773">
      <w:bodyDiv w:val="1"/>
      <w:marLeft w:val="0"/>
      <w:marRight w:val="0"/>
      <w:marTop w:val="0"/>
      <w:marBottom w:val="0"/>
      <w:divBdr>
        <w:top w:val="none" w:sz="0" w:space="0" w:color="auto"/>
        <w:left w:val="none" w:sz="0" w:space="0" w:color="auto"/>
        <w:bottom w:val="none" w:sz="0" w:space="0" w:color="auto"/>
        <w:right w:val="none" w:sz="0" w:space="0" w:color="auto"/>
      </w:divBdr>
    </w:div>
    <w:div w:id="1360202142">
      <w:bodyDiv w:val="1"/>
      <w:marLeft w:val="0"/>
      <w:marRight w:val="0"/>
      <w:marTop w:val="0"/>
      <w:marBottom w:val="0"/>
      <w:divBdr>
        <w:top w:val="none" w:sz="0" w:space="0" w:color="auto"/>
        <w:left w:val="none" w:sz="0" w:space="0" w:color="auto"/>
        <w:bottom w:val="none" w:sz="0" w:space="0" w:color="auto"/>
        <w:right w:val="none" w:sz="0" w:space="0" w:color="auto"/>
      </w:divBdr>
    </w:div>
    <w:div w:id="1360669160">
      <w:bodyDiv w:val="1"/>
      <w:marLeft w:val="0"/>
      <w:marRight w:val="0"/>
      <w:marTop w:val="0"/>
      <w:marBottom w:val="0"/>
      <w:divBdr>
        <w:top w:val="none" w:sz="0" w:space="0" w:color="auto"/>
        <w:left w:val="none" w:sz="0" w:space="0" w:color="auto"/>
        <w:bottom w:val="none" w:sz="0" w:space="0" w:color="auto"/>
        <w:right w:val="none" w:sz="0" w:space="0" w:color="auto"/>
      </w:divBdr>
    </w:div>
    <w:div w:id="1362710816">
      <w:bodyDiv w:val="1"/>
      <w:marLeft w:val="0"/>
      <w:marRight w:val="0"/>
      <w:marTop w:val="0"/>
      <w:marBottom w:val="0"/>
      <w:divBdr>
        <w:top w:val="none" w:sz="0" w:space="0" w:color="auto"/>
        <w:left w:val="none" w:sz="0" w:space="0" w:color="auto"/>
        <w:bottom w:val="none" w:sz="0" w:space="0" w:color="auto"/>
        <w:right w:val="none" w:sz="0" w:space="0" w:color="auto"/>
      </w:divBdr>
    </w:div>
    <w:div w:id="1362978189">
      <w:bodyDiv w:val="1"/>
      <w:marLeft w:val="0"/>
      <w:marRight w:val="0"/>
      <w:marTop w:val="0"/>
      <w:marBottom w:val="0"/>
      <w:divBdr>
        <w:top w:val="none" w:sz="0" w:space="0" w:color="auto"/>
        <w:left w:val="none" w:sz="0" w:space="0" w:color="auto"/>
        <w:bottom w:val="none" w:sz="0" w:space="0" w:color="auto"/>
        <w:right w:val="none" w:sz="0" w:space="0" w:color="auto"/>
      </w:divBdr>
    </w:div>
    <w:div w:id="1364087328">
      <w:bodyDiv w:val="1"/>
      <w:marLeft w:val="0"/>
      <w:marRight w:val="0"/>
      <w:marTop w:val="0"/>
      <w:marBottom w:val="0"/>
      <w:divBdr>
        <w:top w:val="none" w:sz="0" w:space="0" w:color="auto"/>
        <w:left w:val="none" w:sz="0" w:space="0" w:color="auto"/>
        <w:bottom w:val="none" w:sz="0" w:space="0" w:color="auto"/>
        <w:right w:val="none" w:sz="0" w:space="0" w:color="auto"/>
      </w:divBdr>
    </w:div>
    <w:div w:id="1366906554">
      <w:bodyDiv w:val="1"/>
      <w:marLeft w:val="0"/>
      <w:marRight w:val="0"/>
      <w:marTop w:val="0"/>
      <w:marBottom w:val="0"/>
      <w:divBdr>
        <w:top w:val="none" w:sz="0" w:space="0" w:color="auto"/>
        <w:left w:val="none" w:sz="0" w:space="0" w:color="auto"/>
        <w:bottom w:val="none" w:sz="0" w:space="0" w:color="auto"/>
        <w:right w:val="none" w:sz="0" w:space="0" w:color="auto"/>
      </w:divBdr>
    </w:div>
    <w:div w:id="1367099584">
      <w:bodyDiv w:val="1"/>
      <w:marLeft w:val="0"/>
      <w:marRight w:val="0"/>
      <w:marTop w:val="0"/>
      <w:marBottom w:val="0"/>
      <w:divBdr>
        <w:top w:val="none" w:sz="0" w:space="0" w:color="auto"/>
        <w:left w:val="none" w:sz="0" w:space="0" w:color="auto"/>
        <w:bottom w:val="none" w:sz="0" w:space="0" w:color="auto"/>
        <w:right w:val="none" w:sz="0" w:space="0" w:color="auto"/>
      </w:divBdr>
    </w:div>
    <w:div w:id="1367172878">
      <w:bodyDiv w:val="1"/>
      <w:marLeft w:val="0"/>
      <w:marRight w:val="0"/>
      <w:marTop w:val="0"/>
      <w:marBottom w:val="0"/>
      <w:divBdr>
        <w:top w:val="none" w:sz="0" w:space="0" w:color="auto"/>
        <w:left w:val="none" w:sz="0" w:space="0" w:color="auto"/>
        <w:bottom w:val="none" w:sz="0" w:space="0" w:color="auto"/>
        <w:right w:val="none" w:sz="0" w:space="0" w:color="auto"/>
      </w:divBdr>
    </w:div>
    <w:div w:id="1367831623">
      <w:bodyDiv w:val="1"/>
      <w:marLeft w:val="0"/>
      <w:marRight w:val="0"/>
      <w:marTop w:val="0"/>
      <w:marBottom w:val="0"/>
      <w:divBdr>
        <w:top w:val="none" w:sz="0" w:space="0" w:color="auto"/>
        <w:left w:val="none" w:sz="0" w:space="0" w:color="auto"/>
        <w:bottom w:val="none" w:sz="0" w:space="0" w:color="auto"/>
        <w:right w:val="none" w:sz="0" w:space="0" w:color="auto"/>
      </w:divBdr>
    </w:div>
    <w:div w:id="1368407351">
      <w:bodyDiv w:val="1"/>
      <w:marLeft w:val="0"/>
      <w:marRight w:val="0"/>
      <w:marTop w:val="0"/>
      <w:marBottom w:val="0"/>
      <w:divBdr>
        <w:top w:val="none" w:sz="0" w:space="0" w:color="auto"/>
        <w:left w:val="none" w:sz="0" w:space="0" w:color="auto"/>
        <w:bottom w:val="none" w:sz="0" w:space="0" w:color="auto"/>
        <w:right w:val="none" w:sz="0" w:space="0" w:color="auto"/>
      </w:divBdr>
    </w:div>
    <w:div w:id="1368943438">
      <w:bodyDiv w:val="1"/>
      <w:marLeft w:val="0"/>
      <w:marRight w:val="0"/>
      <w:marTop w:val="0"/>
      <w:marBottom w:val="0"/>
      <w:divBdr>
        <w:top w:val="none" w:sz="0" w:space="0" w:color="auto"/>
        <w:left w:val="none" w:sz="0" w:space="0" w:color="auto"/>
        <w:bottom w:val="none" w:sz="0" w:space="0" w:color="auto"/>
        <w:right w:val="none" w:sz="0" w:space="0" w:color="auto"/>
      </w:divBdr>
    </w:div>
    <w:div w:id="1368988028">
      <w:bodyDiv w:val="1"/>
      <w:marLeft w:val="0"/>
      <w:marRight w:val="0"/>
      <w:marTop w:val="0"/>
      <w:marBottom w:val="0"/>
      <w:divBdr>
        <w:top w:val="none" w:sz="0" w:space="0" w:color="auto"/>
        <w:left w:val="none" w:sz="0" w:space="0" w:color="auto"/>
        <w:bottom w:val="none" w:sz="0" w:space="0" w:color="auto"/>
        <w:right w:val="none" w:sz="0" w:space="0" w:color="auto"/>
      </w:divBdr>
    </w:div>
    <w:div w:id="1369447394">
      <w:bodyDiv w:val="1"/>
      <w:marLeft w:val="0"/>
      <w:marRight w:val="0"/>
      <w:marTop w:val="0"/>
      <w:marBottom w:val="0"/>
      <w:divBdr>
        <w:top w:val="none" w:sz="0" w:space="0" w:color="auto"/>
        <w:left w:val="none" w:sz="0" w:space="0" w:color="auto"/>
        <w:bottom w:val="none" w:sz="0" w:space="0" w:color="auto"/>
        <w:right w:val="none" w:sz="0" w:space="0" w:color="auto"/>
      </w:divBdr>
    </w:div>
    <w:div w:id="1369451818">
      <w:bodyDiv w:val="1"/>
      <w:marLeft w:val="0"/>
      <w:marRight w:val="0"/>
      <w:marTop w:val="0"/>
      <w:marBottom w:val="0"/>
      <w:divBdr>
        <w:top w:val="none" w:sz="0" w:space="0" w:color="auto"/>
        <w:left w:val="none" w:sz="0" w:space="0" w:color="auto"/>
        <w:bottom w:val="none" w:sz="0" w:space="0" w:color="auto"/>
        <w:right w:val="none" w:sz="0" w:space="0" w:color="auto"/>
      </w:divBdr>
    </w:div>
    <w:div w:id="1369572594">
      <w:bodyDiv w:val="1"/>
      <w:marLeft w:val="0"/>
      <w:marRight w:val="0"/>
      <w:marTop w:val="0"/>
      <w:marBottom w:val="0"/>
      <w:divBdr>
        <w:top w:val="none" w:sz="0" w:space="0" w:color="auto"/>
        <w:left w:val="none" w:sz="0" w:space="0" w:color="auto"/>
        <w:bottom w:val="none" w:sz="0" w:space="0" w:color="auto"/>
        <w:right w:val="none" w:sz="0" w:space="0" w:color="auto"/>
      </w:divBdr>
    </w:div>
    <w:div w:id="1371033141">
      <w:bodyDiv w:val="1"/>
      <w:marLeft w:val="0"/>
      <w:marRight w:val="0"/>
      <w:marTop w:val="0"/>
      <w:marBottom w:val="0"/>
      <w:divBdr>
        <w:top w:val="none" w:sz="0" w:space="0" w:color="auto"/>
        <w:left w:val="none" w:sz="0" w:space="0" w:color="auto"/>
        <w:bottom w:val="none" w:sz="0" w:space="0" w:color="auto"/>
        <w:right w:val="none" w:sz="0" w:space="0" w:color="auto"/>
      </w:divBdr>
    </w:div>
    <w:div w:id="1371149840">
      <w:bodyDiv w:val="1"/>
      <w:marLeft w:val="0"/>
      <w:marRight w:val="0"/>
      <w:marTop w:val="0"/>
      <w:marBottom w:val="0"/>
      <w:divBdr>
        <w:top w:val="none" w:sz="0" w:space="0" w:color="auto"/>
        <w:left w:val="none" w:sz="0" w:space="0" w:color="auto"/>
        <w:bottom w:val="none" w:sz="0" w:space="0" w:color="auto"/>
        <w:right w:val="none" w:sz="0" w:space="0" w:color="auto"/>
      </w:divBdr>
    </w:div>
    <w:div w:id="1371878830">
      <w:bodyDiv w:val="1"/>
      <w:marLeft w:val="0"/>
      <w:marRight w:val="0"/>
      <w:marTop w:val="0"/>
      <w:marBottom w:val="0"/>
      <w:divBdr>
        <w:top w:val="none" w:sz="0" w:space="0" w:color="auto"/>
        <w:left w:val="none" w:sz="0" w:space="0" w:color="auto"/>
        <w:bottom w:val="none" w:sz="0" w:space="0" w:color="auto"/>
        <w:right w:val="none" w:sz="0" w:space="0" w:color="auto"/>
      </w:divBdr>
    </w:div>
    <w:div w:id="1372461707">
      <w:bodyDiv w:val="1"/>
      <w:marLeft w:val="0"/>
      <w:marRight w:val="0"/>
      <w:marTop w:val="0"/>
      <w:marBottom w:val="0"/>
      <w:divBdr>
        <w:top w:val="none" w:sz="0" w:space="0" w:color="auto"/>
        <w:left w:val="none" w:sz="0" w:space="0" w:color="auto"/>
        <w:bottom w:val="none" w:sz="0" w:space="0" w:color="auto"/>
        <w:right w:val="none" w:sz="0" w:space="0" w:color="auto"/>
      </w:divBdr>
    </w:div>
    <w:div w:id="1372724088">
      <w:bodyDiv w:val="1"/>
      <w:marLeft w:val="0"/>
      <w:marRight w:val="0"/>
      <w:marTop w:val="0"/>
      <w:marBottom w:val="0"/>
      <w:divBdr>
        <w:top w:val="none" w:sz="0" w:space="0" w:color="auto"/>
        <w:left w:val="none" w:sz="0" w:space="0" w:color="auto"/>
        <w:bottom w:val="none" w:sz="0" w:space="0" w:color="auto"/>
        <w:right w:val="none" w:sz="0" w:space="0" w:color="auto"/>
      </w:divBdr>
    </w:div>
    <w:div w:id="1372997890">
      <w:bodyDiv w:val="1"/>
      <w:marLeft w:val="0"/>
      <w:marRight w:val="0"/>
      <w:marTop w:val="0"/>
      <w:marBottom w:val="0"/>
      <w:divBdr>
        <w:top w:val="none" w:sz="0" w:space="0" w:color="auto"/>
        <w:left w:val="none" w:sz="0" w:space="0" w:color="auto"/>
        <w:bottom w:val="none" w:sz="0" w:space="0" w:color="auto"/>
        <w:right w:val="none" w:sz="0" w:space="0" w:color="auto"/>
      </w:divBdr>
    </w:div>
    <w:div w:id="1373270383">
      <w:bodyDiv w:val="1"/>
      <w:marLeft w:val="0"/>
      <w:marRight w:val="0"/>
      <w:marTop w:val="0"/>
      <w:marBottom w:val="0"/>
      <w:divBdr>
        <w:top w:val="none" w:sz="0" w:space="0" w:color="auto"/>
        <w:left w:val="none" w:sz="0" w:space="0" w:color="auto"/>
        <w:bottom w:val="none" w:sz="0" w:space="0" w:color="auto"/>
        <w:right w:val="none" w:sz="0" w:space="0" w:color="auto"/>
      </w:divBdr>
    </w:div>
    <w:div w:id="1373505221">
      <w:bodyDiv w:val="1"/>
      <w:marLeft w:val="0"/>
      <w:marRight w:val="0"/>
      <w:marTop w:val="0"/>
      <w:marBottom w:val="0"/>
      <w:divBdr>
        <w:top w:val="none" w:sz="0" w:space="0" w:color="auto"/>
        <w:left w:val="none" w:sz="0" w:space="0" w:color="auto"/>
        <w:bottom w:val="none" w:sz="0" w:space="0" w:color="auto"/>
        <w:right w:val="none" w:sz="0" w:space="0" w:color="auto"/>
      </w:divBdr>
    </w:div>
    <w:div w:id="1374887532">
      <w:bodyDiv w:val="1"/>
      <w:marLeft w:val="0"/>
      <w:marRight w:val="0"/>
      <w:marTop w:val="0"/>
      <w:marBottom w:val="0"/>
      <w:divBdr>
        <w:top w:val="none" w:sz="0" w:space="0" w:color="auto"/>
        <w:left w:val="none" w:sz="0" w:space="0" w:color="auto"/>
        <w:bottom w:val="none" w:sz="0" w:space="0" w:color="auto"/>
        <w:right w:val="none" w:sz="0" w:space="0" w:color="auto"/>
      </w:divBdr>
    </w:div>
    <w:div w:id="1375619390">
      <w:bodyDiv w:val="1"/>
      <w:marLeft w:val="0"/>
      <w:marRight w:val="0"/>
      <w:marTop w:val="0"/>
      <w:marBottom w:val="0"/>
      <w:divBdr>
        <w:top w:val="none" w:sz="0" w:space="0" w:color="auto"/>
        <w:left w:val="none" w:sz="0" w:space="0" w:color="auto"/>
        <w:bottom w:val="none" w:sz="0" w:space="0" w:color="auto"/>
        <w:right w:val="none" w:sz="0" w:space="0" w:color="auto"/>
      </w:divBdr>
    </w:div>
    <w:div w:id="1375929993">
      <w:bodyDiv w:val="1"/>
      <w:marLeft w:val="0"/>
      <w:marRight w:val="0"/>
      <w:marTop w:val="0"/>
      <w:marBottom w:val="0"/>
      <w:divBdr>
        <w:top w:val="none" w:sz="0" w:space="0" w:color="auto"/>
        <w:left w:val="none" w:sz="0" w:space="0" w:color="auto"/>
        <w:bottom w:val="none" w:sz="0" w:space="0" w:color="auto"/>
        <w:right w:val="none" w:sz="0" w:space="0" w:color="auto"/>
      </w:divBdr>
    </w:div>
    <w:div w:id="1375933741">
      <w:bodyDiv w:val="1"/>
      <w:marLeft w:val="0"/>
      <w:marRight w:val="0"/>
      <w:marTop w:val="0"/>
      <w:marBottom w:val="0"/>
      <w:divBdr>
        <w:top w:val="none" w:sz="0" w:space="0" w:color="auto"/>
        <w:left w:val="none" w:sz="0" w:space="0" w:color="auto"/>
        <w:bottom w:val="none" w:sz="0" w:space="0" w:color="auto"/>
        <w:right w:val="none" w:sz="0" w:space="0" w:color="auto"/>
      </w:divBdr>
    </w:div>
    <w:div w:id="1376004906">
      <w:bodyDiv w:val="1"/>
      <w:marLeft w:val="0"/>
      <w:marRight w:val="0"/>
      <w:marTop w:val="0"/>
      <w:marBottom w:val="0"/>
      <w:divBdr>
        <w:top w:val="none" w:sz="0" w:space="0" w:color="auto"/>
        <w:left w:val="none" w:sz="0" w:space="0" w:color="auto"/>
        <w:bottom w:val="none" w:sz="0" w:space="0" w:color="auto"/>
        <w:right w:val="none" w:sz="0" w:space="0" w:color="auto"/>
      </w:divBdr>
    </w:div>
    <w:div w:id="1376076293">
      <w:bodyDiv w:val="1"/>
      <w:marLeft w:val="0"/>
      <w:marRight w:val="0"/>
      <w:marTop w:val="0"/>
      <w:marBottom w:val="0"/>
      <w:divBdr>
        <w:top w:val="none" w:sz="0" w:space="0" w:color="auto"/>
        <w:left w:val="none" w:sz="0" w:space="0" w:color="auto"/>
        <w:bottom w:val="none" w:sz="0" w:space="0" w:color="auto"/>
        <w:right w:val="none" w:sz="0" w:space="0" w:color="auto"/>
      </w:divBdr>
    </w:div>
    <w:div w:id="1376855421">
      <w:bodyDiv w:val="1"/>
      <w:marLeft w:val="0"/>
      <w:marRight w:val="0"/>
      <w:marTop w:val="0"/>
      <w:marBottom w:val="0"/>
      <w:divBdr>
        <w:top w:val="none" w:sz="0" w:space="0" w:color="auto"/>
        <w:left w:val="none" w:sz="0" w:space="0" w:color="auto"/>
        <w:bottom w:val="none" w:sz="0" w:space="0" w:color="auto"/>
        <w:right w:val="none" w:sz="0" w:space="0" w:color="auto"/>
      </w:divBdr>
    </w:div>
    <w:div w:id="1377243809">
      <w:bodyDiv w:val="1"/>
      <w:marLeft w:val="0"/>
      <w:marRight w:val="0"/>
      <w:marTop w:val="0"/>
      <w:marBottom w:val="0"/>
      <w:divBdr>
        <w:top w:val="none" w:sz="0" w:space="0" w:color="auto"/>
        <w:left w:val="none" w:sz="0" w:space="0" w:color="auto"/>
        <w:bottom w:val="none" w:sz="0" w:space="0" w:color="auto"/>
        <w:right w:val="none" w:sz="0" w:space="0" w:color="auto"/>
      </w:divBdr>
    </w:div>
    <w:div w:id="1377504811">
      <w:bodyDiv w:val="1"/>
      <w:marLeft w:val="0"/>
      <w:marRight w:val="0"/>
      <w:marTop w:val="0"/>
      <w:marBottom w:val="0"/>
      <w:divBdr>
        <w:top w:val="none" w:sz="0" w:space="0" w:color="auto"/>
        <w:left w:val="none" w:sz="0" w:space="0" w:color="auto"/>
        <w:bottom w:val="none" w:sz="0" w:space="0" w:color="auto"/>
        <w:right w:val="none" w:sz="0" w:space="0" w:color="auto"/>
      </w:divBdr>
    </w:div>
    <w:div w:id="1377779402">
      <w:bodyDiv w:val="1"/>
      <w:marLeft w:val="0"/>
      <w:marRight w:val="0"/>
      <w:marTop w:val="0"/>
      <w:marBottom w:val="0"/>
      <w:divBdr>
        <w:top w:val="none" w:sz="0" w:space="0" w:color="auto"/>
        <w:left w:val="none" w:sz="0" w:space="0" w:color="auto"/>
        <w:bottom w:val="none" w:sz="0" w:space="0" w:color="auto"/>
        <w:right w:val="none" w:sz="0" w:space="0" w:color="auto"/>
      </w:divBdr>
    </w:div>
    <w:div w:id="1378167964">
      <w:bodyDiv w:val="1"/>
      <w:marLeft w:val="0"/>
      <w:marRight w:val="0"/>
      <w:marTop w:val="0"/>
      <w:marBottom w:val="0"/>
      <w:divBdr>
        <w:top w:val="none" w:sz="0" w:space="0" w:color="auto"/>
        <w:left w:val="none" w:sz="0" w:space="0" w:color="auto"/>
        <w:bottom w:val="none" w:sz="0" w:space="0" w:color="auto"/>
        <w:right w:val="none" w:sz="0" w:space="0" w:color="auto"/>
      </w:divBdr>
    </w:div>
    <w:div w:id="1378353422">
      <w:bodyDiv w:val="1"/>
      <w:marLeft w:val="0"/>
      <w:marRight w:val="0"/>
      <w:marTop w:val="0"/>
      <w:marBottom w:val="0"/>
      <w:divBdr>
        <w:top w:val="none" w:sz="0" w:space="0" w:color="auto"/>
        <w:left w:val="none" w:sz="0" w:space="0" w:color="auto"/>
        <w:bottom w:val="none" w:sz="0" w:space="0" w:color="auto"/>
        <w:right w:val="none" w:sz="0" w:space="0" w:color="auto"/>
      </w:divBdr>
    </w:div>
    <w:div w:id="1380006854">
      <w:bodyDiv w:val="1"/>
      <w:marLeft w:val="0"/>
      <w:marRight w:val="0"/>
      <w:marTop w:val="0"/>
      <w:marBottom w:val="0"/>
      <w:divBdr>
        <w:top w:val="none" w:sz="0" w:space="0" w:color="auto"/>
        <w:left w:val="none" w:sz="0" w:space="0" w:color="auto"/>
        <w:bottom w:val="none" w:sz="0" w:space="0" w:color="auto"/>
        <w:right w:val="none" w:sz="0" w:space="0" w:color="auto"/>
      </w:divBdr>
    </w:div>
    <w:div w:id="1380782461">
      <w:bodyDiv w:val="1"/>
      <w:marLeft w:val="0"/>
      <w:marRight w:val="0"/>
      <w:marTop w:val="0"/>
      <w:marBottom w:val="0"/>
      <w:divBdr>
        <w:top w:val="none" w:sz="0" w:space="0" w:color="auto"/>
        <w:left w:val="none" w:sz="0" w:space="0" w:color="auto"/>
        <w:bottom w:val="none" w:sz="0" w:space="0" w:color="auto"/>
        <w:right w:val="none" w:sz="0" w:space="0" w:color="auto"/>
      </w:divBdr>
    </w:div>
    <w:div w:id="1381172373">
      <w:bodyDiv w:val="1"/>
      <w:marLeft w:val="0"/>
      <w:marRight w:val="0"/>
      <w:marTop w:val="0"/>
      <w:marBottom w:val="0"/>
      <w:divBdr>
        <w:top w:val="none" w:sz="0" w:space="0" w:color="auto"/>
        <w:left w:val="none" w:sz="0" w:space="0" w:color="auto"/>
        <w:bottom w:val="none" w:sz="0" w:space="0" w:color="auto"/>
        <w:right w:val="none" w:sz="0" w:space="0" w:color="auto"/>
      </w:divBdr>
    </w:div>
    <w:div w:id="1381174134">
      <w:bodyDiv w:val="1"/>
      <w:marLeft w:val="0"/>
      <w:marRight w:val="0"/>
      <w:marTop w:val="0"/>
      <w:marBottom w:val="0"/>
      <w:divBdr>
        <w:top w:val="none" w:sz="0" w:space="0" w:color="auto"/>
        <w:left w:val="none" w:sz="0" w:space="0" w:color="auto"/>
        <w:bottom w:val="none" w:sz="0" w:space="0" w:color="auto"/>
        <w:right w:val="none" w:sz="0" w:space="0" w:color="auto"/>
      </w:divBdr>
    </w:div>
    <w:div w:id="1381517352">
      <w:bodyDiv w:val="1"/>
      <w:marLeft w:val="0"/>
      <w:marRight w:val="0"/>
      <w:marTop w:val="0"/>
      <w:marBottom w:val="0"/>
      <w:divBdr>
        <w:top w:val="none" w:sz="0" w:space="0" w:color="auto"/>
        <w:left w:val="none" w:sz="0" w:space="0" w:color="auto"/>
        <w:bottom w:val="none" w:sz="0" w:space="0" w:color="auto"/>
        <w:right w:val="none" w:sz="0" w:space="0" w:color="auto"/>
      </w:divBdr>
    </w:div>
    <w:div w:id="1381631138">
      <w:bodyDiv w:val="1"/>
      <w:marLeft w:val="0"/>
      <w:marRight w:val="0"/>
      <w:marTop w:val="0"/>
      <w:marBottom w:val="0"/>
      <w:divBdr>
        <w:top w:val="none" w:sz="0" w:space="0" w:color="auto"/>
        <w:left w:val="none" w:sz="0" w:space="0" w:color="auto"/>
        <w:bottom w:val="none" w:sz="0" w:space="0" w:color="auto"/>
        <w:right w:val="none" w:sz="0" w:space="0" w:color="auto"/>
      </w:divBdr>
    </w:div>
    <w:div w:id="1381856122">
      <w:bodyDiv w:val="1"/>
      <w:marLeft w:val="0"/>
      <w:marRight w:val="0"/>
      <w:marTop w:val="0"/>
      <w:marBottom w:val="0"/>
      <w:divBdr>
        <w:top w:val="none" w:sz="0" w:space="0" w:color="auto"/>
        <w:left w:val="none" w:sz="0" w:space="0" w:color="auto"/>
        <w:bottom w:val="none" w:sz="0" w:space="0" w:color="auto"/>
        <w:right w:val="none" w:sz="0" w:space="0" w:color="auto"/>
      </w:divBdr>
    </w:div>
    <w:div w:id="1382287117">
      <w:bodyDiv w:val="1"/>
      <w:marLeft w:val="0"/>
      <w:marRight w:val="0"/>
      <w:marTop w:val="0"/>
      <w:marBottom w:val="0"/>
      <w:divBdr>
        <w:top w:val="none" w:sz="0" w:space="0" w:color="auto"/>
        <w:left w:val="none" w:sz="0" w:space="0" w:color="auto"/>
        <w:bottom w:val="none" w:sz="0" w:space="0" w:color="auto"/>
        <w:right w:val="none" w:sz="0" w:space="0" w:color="auto"/>
      </w:divBdr>
    </w:div>
    <w:div w:id="1382753040">
      <w:bodyDiv w:val="1"/>
      <w:marLeft w:val="0"/>
      <w:marRight w:val="0"/>
      <w:marTop w:val="0"/>
      <w:marBottom w:val="0"/>
      <w:divBdr>
        <w:top w:val="none" w:sz="0" w:space="0" w:color="auto"/>
        <w:left w:val="none" w:sz="0" w:space="0" w:color="auto"/>
        <w:bottom w:val="none" w:sz="0" w:space="0" w:color="auto"/>
        <w:right w:val="none" w:sz="0" w:space="0" w:color="auto"/>
      </w:divBdr>
    </w:div>
    <w:div w:id="1382901375">
      <w:bodyDiv w:val="1"/>
      <w:marLeft w:val="0"/>
      <w:marRight w:val="0"/>
      <w:marTop w:val="0"/>
      <w:marBottom w:val="0"/>
      <w:divBdr>
        <w:top w:val="none" w:sz="0" w:space="0" w:color="auto"/>
        <w:left w:val="none" w:sz="0" w:space="0" w:color="auto"/>
        <w:bottom w:val="none" w:sz="0" w:space="0" w:color="auto"/>
        <w:right w:val="none" w:sz="0" w:space="0" w:color="auto"/>
      </w:divBdr>
    </w:div>
    <w:div w:id="1382942069">
      <w:bodyDiv w:val="1"/>
      <w:marLeft w:val="0"/>
      <w:marRight w:val="0"/>
      <w:marTop w:val="0"/>
      <w:marBottom w:val="0"/>
      <w:divBdr>
        <w:top w:val="none" w:sz="0" w:space="0" w:color="auto"/>
        <w:left w:val="none" w:sz="0" w:space="0" w:color="auto"/>
        <w:bottom w:val="none" w:sz="0" w:space="0" w:color="auto"/>
        <w:right w:val="none" w:sz="0" w:space="0" w:color="auto"/>
      </w:divBdr>
    </w:div>
    <w:div w:id="1383211320">
      <w:bodyDiv w:val="1"/>
      <w:marLeft w:val="0"/>
      <w:marRight w:val="0"/>
      <w:marTop w:val="0"/>
      <w:marBottom w:val="0"/>
      <w:divBdr>
        <w:top w:val="none" w:sz="0" w:space="0" w:color="auto"/>
        <w:left w:val="none" w:sz="0" w:space="0" w:color="auto"/>
        <w:bottom w:val="none" w:sz="0" w:space="0" w:color="auto"/>
        <w:right w:val="none" w:sz="0" w:space="0" w:color="auto"/>
      </w:divBdr>
    </w:div>
    <w:div w:id="1383945166">
      <w:bodyDiv w:val="1"/>
      <w:marLeft w:val="0"/>
      <w:marRight w:val="0"/>
      <w:marTop w:val="0"/>
      <w:marBottom w:val="0"/>
      <w:divBdr>
        <w:top w:val="none" w:sz="0" w:space="0" w:color="auto"/>
        <w:left w:val="none" w:sz="0" w:space="0" w:color="auto"/>
        <w:bottom w:val="none" w:sz="0" w:space="0" w:color="auto"/>
        <w:right w:val="none" w:sz="0" w:space="0" w:color="auto"/>
      </w:divBdr>
    </w:div>
    <w:div w:id="1384057152">
      <w:bodyDiv w:val="1"/>
      <w:marLeft w:val="0"/>
      <w:marRight w:val="0"/>
      <w:marTop w:val="0"/>
      <w:marBottom w:val="0"/>
      <w:divBdr>
        <w:top w:val="none" w:sz="0" w:space="0" w:color="auto"/>
        <w:left w:val="none" w:sz="0" w:space="0" w:color="auto"/>
        <w:bottom w:val="none" w:sz="0" w:space="0" w:color="auto"/>
        <w:right w:val="none" w:sz="0" w:space="0" w:color="auto"/>
      </w:divBdr>
    </w:div>
    <w:div w:id="1384254780">
      <w:bodyDiv w:val="1"/>
      <w:marLeft w:val="0"/>
      <w:marRight w:val="0"/>
      <w:marTop w:val="0"/>
      <w:marBottom w:val="0"/>
      <w:divBdr>
        <w:top w:val="none" w:sz="0" w:space="0" w:color="auto"/>
        <w:left w:val="none" w:sz="0" w:space="0" w:color="auto"/>
        <w:bottom w:val="none" w:sz="0" w:space="0" w:color="auto"/>
        <w:right w:val="none" w:sz="0" w:space="0" w:color="auto"/>
      </w:divBdr>
    </w:div>
    <w:div w:id="1384401719">
      <w:bodyDiv w:val="1"/>
      <w:marLeft w:val="0"/>
      <w:marRight w:val="0"/>
      <w:marTop w:val="0"/>
      <w:marBottom w:val="0"/>
      <w:divBdr>
        <w:top w:val="none" w:sz="0" w:space="0" w:color="auto"/>
        <w:left w:val="none" w:sz="0" w:space="0" w:color="auto"/>
        <w:bottom w:val="none" w:sz="0" w:space="0" w:color="auto"/>
        <w:right w:val="none" w:sz="0" w:space="0" w:color="auto"/>
      </w:divBdr>
    </w:div>
    <w:div w:id="1384402725">
      <w:bodyDiv w:val="1"/>
      <w:marLeft w:val="0"/>
      <w:marRight w:val="0"/>
      <w:marTop w:val="0"/>
      <w:marBottom w:val="0"/>
      <w:divBdr>
        <w:top w:val="none" w:sz="0" w:space="0" w:color="auto"/>
        <w:left w:val="none" w:sz="0" w:space="0" w:color="auto"/>
        <w:bottom w:val="none" w:sz="0" w:space="0" w:color="auto"/>
        <w:right w:val="none" w:sz="0" w:space="0" w:color="auto"/>
      </w:divBdr>
    </w:div>
    <w:div w:id="1384603358">
      <w:bodyDiv w:val="1"/>
      <w:marLeft w:val="0"/>
      <w:marRight w:val="0"/>
      <w:marTop w:val="0"/>
      <w:marBottom w:val="0"/>
      <w:divBdr>
        <w:top w:val="none" w:sz="0" w:space="0" w:color="auto"/>
        <w:left w:val="none" w:sz="0" w:space="0" w:color="auto"/>
        <w:bottom w:val="none" w:sz="0" w:space="0" w:color="auto"/>
        <w:right w:val="none" w:sz="0" w:space="0" w:color="auto"/>
      </w:divBdr>
    </w:div>
    <w:div w:id="1385372525">
      <w:bodyDiv w:val="1"/>
      <w:marLeft w:val="0"/>
      <w:marRight w:val="0"/>
      <w:marTop w:val="0"/>
      <w:marBottom w:val="0"/>
      <w:divBdr>
        <w:top w:val="none" w:sz="0" w:space="0" w:color="auto"/>
        <w:left w:val="none" w:sz="0" w:space="0" w:color="auto"/>
        <w:bottom w:val="none" w:sz="0" w:space="0" w:color="auto"/>
        <w:right w:val="none" w:sz="0" w:space="0" w:color="auto"/>
      </w:divBdr>
    </w:div>
    <w:div w:id="1385565802">
      <w:bodyDiv w:val="1"/>
      <w:marLeft w:val="0"/>
      <w:marRight w:val="0"/>
      <w:marTop w:val="0"/>
      <w:marBottom w:val="0"/>
      <w:divBdr>
        <w:top w:val="none" w:sz="0" w:space="0" w:color="auto"/>
        <w:left w:val="none" w:sz="0" w:space="0" w:color="auto"/>
        <w:bottom w:val="none" w:sz="0" w:space="0" w:color="auto"/>
        <w:right w:val="none" w:sz="0" w:space="0" w:color="auto"/>
      </w:divBdr>
    </w:div>
    <w:div w:id="1386484829">
      <w:bodyDiv w:val="1"/>
      <w:marLeft w:val="0"/>
      <w:marRight w:val="0"/>
      <w:marTop w:val="0"/>
      <w:marBottom w:val="0"/>
      <w:divBdr>
        <w:top w:val="none" w:sz="0" w:space="0" w:color="auto"/>
        <w:left w:val="none" w:sz="0" w:space="0" w:color="auto"/>
        <w:bottom w:val="none" w:sz="0" w:space="0" w:color="auto"/>
        <w:right w:val="none" w:sz="0" w:space="0" w:color="auto"/>
      </w:divBdr>
    </w:div>
    <w:div w:id="1386682582">
      <w:bodyDiv w:val="1"/>
      <w:marLeft w:val="0"/>
      <w:marRight w:val="0"/>
      <w:marTop w:val="0"/>
      <w:marBottom w:val="0"/>
      <w:divBdr>
        <w:top w:val="none" w:sz="0" w:space="0" w:color="auto"/>
        <w:left w:val="none" w:sz="0" w:space="0" w:color="auto"/>
        <w:bottom w:val="none" w:sz="0" w:space="0" w:color="auto"/>
        <w:right w:val="none" w:sz="0" w:space="0" w:color="auto"/>
      </w:divBdr>
    </w:div>
    <w:div w:id="1386685881">
      <w:bodyDiv w:val="1"/>
      <w:marLeft w:val="0"/>
      <w:marRight w:val="0"/>
      <w:marTop w:val="0"/>
      <w:marBottom w:val="0"/>
      <w:divBdr>
        <w:top w:val="none" w:sz="0" w:space="0" w:color="auto"/>
        <w:left w:val="none" w:sz="0" w:space="0" w:color="auto"/>
        <w:bottom w:val="none" w:sz="0" w:space="0" w:color="auto"/>
        <w:right w:val="none" w:sz="0" w:space="0" w:color="auto"/>
      </w:divBdr>
    </w:div>
    <w:div w:id="1387148627">
      <w:bodyDiv w:val="1"/>
      <w:marLeft w:val="0"/>
      <w:marRight w:val="0"/>
      <w:marTop w:val="0"/>
      <w:marBottom w:val="0"/>
      <w:divBdr>
        <w:top w:val="none" w:sz="0" w:space="0" w:color="auto"/>
        <w:left w:val="none" w:sz="0" w:space="0" w:color="auto"/>
        <w:bottom w:val="none" w:sz="0" w:space="0" w:color="auto"/>
        <w:right w:val="none" w:sz="0" w:space="0" w:color="auto"/>
      </w:divBdr>
    </w:div>
    <w:div w:id="1387949679">
      <w:bodyDiv w:val="1"/>
      <w:marLeft w:val="0"/>
      <w:marRight w:val="0"/>
      <w:marTop w:val="0"/>
      <w:marBottom w:val="0"/>
      <w:divBdr>
        <w:top w:val="none" w:sz="0" w:space="0" w:color="auto"/>
        <w:left w:val="none" w:sz="0" w:space="0" w:color="auto"/>
        <w:bottom w:val="none" w:sz="0" w:space="0" w:color="auto"/>
        <w:right w:val="none" w:sz="0" w:space="0" w:color="auto"/>
      </w:divBdr>
    </w:div>
    <w:div w:id="1388534103">
      <w:bodyDiv w:val="1"/>
      <w:marLeft w:val="0"/>
      <w:marRight w:val="0"/>
      <w:marTop w:val="0"/>
      <w:marBottom w:val="0"/>
      <w:divBdr>
        <w:top w:val="none" w:sz="0" w:space="0" w:color="auto"/>
        <w:left w:val="none" w:sz="0" w:space="0" w:color="auto"/>
        <w:bottom w:val="none" w:sz="0" w:space="0" w:color="auto"/>
        <w:right w:val="none" w:sz="0" w:space="0" w:color="auto"/>
      </w:divBdr>
    </w:div>
    <w:div w:id="1389375206">
      <w:bodyDiv w:val="1"/>
      <w:marLeft w:val="0"/>
      <w:marRight w:val="0"/>
      <w:marTop w:val="0"/>
      <w:marBottom w:val="0"/>
      <w:divBdr>
        <w:top w:val="none" w:sz="0" w:space="0" w:color="auto"/>
        <w:left w:val="none" w:sz="0" w:space="0" w:color="auto"/>
        <w:bottom w:val="none" w:sz="0" w:space="0" w:color="auto"/>
        <w:right w:val="none" w:sz="0" w:space="0" w:color="auto"/>
      </w:divBdr>
    </w:div>
    <w:div w:id="1389651751">
      <w:bodyDiv w:val="1"/>
      <w:marLeft w:val="0"/>
      <w:marRight w:val="0"/>
      <w:marTop w:val="0"/>
      <w:marBottom w:val="0"/>
      <w:divBdr>
        <w:top w:val="none" w:sz="0" w:space="0" w:color="auto"/>
        <w:left w:val="none" w:sz="0" w:space="0" w:color="auto"/>
        <w:bottom w:val="none" w:sz="0" w:space="0" w:color="auto"/>
        <w:right w:val="none" w:sz="0" w:space="0" w:color="auto"/>
      </w:divBdr>
    </w:div>
    <w:div w:id="1390423171">
      <w:bodyDiv w:val="1"/>
      <w:marLeft w:val="0"/>
      <w:marRight w:val="0"/>
      <w:marTop w:val="0"/>
      <w:marBottom w:val="0"/>
      <w:divBdr>
        <w:top w:val="none" w:sz="0" w:space="0" w:color="auto"/>
        <w:left w:val="none" w:sz="0" w:space="0" w:color="auto"/>
        <w:bottom w:val="none" w:sz="0" w:space="0" w:color="auto"/>
        <w:right w:val="none" w:sz="0" w:space="0" w:color="auto"/>
      </w:divBdr>
    </w:div>
    <w:div w:id="1390500721">
      <w:bodyDiv w:val="1"/>
      <w:marLeft w:val="0"/>
      <w:marRight w:val="0"/>
      <w:marTop w:val="0"/>
      <w:marBottom w:val="0"/>
      <w:divBdr>
        <w:top w:val="none" w:sz="0" w:space="0" w:color="auto"/>
        <w:left w:val="none" w:sz="0" w:space="0" w:color="auto"/>
        <w:bottom w:val="none" w:sz="0" w:space="0" w:color="auto"/>
        <w:right w:val="none" w:sz="0" w:space="0" w:color="auto"/>
      </w:divBdr>
    </w:div>
    <w:div w:id="1390956261">
      <w:bodyDiv w:val="1"/>
      <w:marLeft w:val="0"/>
      <w:marRight w:val="0"/>
      <w:marTop w:val="0"/>
      <w:marBottom w:val="0"/>
      <w:divBdr>
        <w:top w:val="none" w:sz="0" w:space="0" w:color="auto"/>
        <w:left w:val="none" w:sz="0" w:space="0" w:color="auto"/>
        <w:bottom w:val="none" w:sz="0" w:space="0" w:color="auto"/>
        <w:right w:val="none" w:sz="0" w:space="0" w:color="auto"/>
      </w:divBdr>
    </w:div>
    <w:div w:id="1391153392">
      <w:bodyDiv w:val="1"/>
      <w:marLeft w:val="0"/>
      <w:marRight w:val="0"/>
      <w:marTop w:val="0"/>
      <w:marBottom w:val="0"/>
      <w:divBdr>
        <w:top w:val="none" w:sz="0" w:space="0" w:color="auto"/>
        <w:left w:val="none" w:sz="0" w:space="0" w:color="auto"/>
        <w:bottom w:val="none" w:sz="0" w:space="0" w:color="auto"/>
        <w:right w:val="none" w:sz="0" w:space="0" w:color="auto"/>
      </w:divBdr>
    </w:div>
    <w:div w:id="1391881051">
      <w:bodyDiv w:val="1"/>
      <w:marLeft w:val="0"/>
      <w:marRight w:val="0"/>
      <w:marTop w:val="0"/>
      <w:marBottom w:val="0"/>
      <w:divBdr>
        <w:top w:val="none" w:sz="0" w:space="0" w:color="auto"/>
        <w:left w:val="none" w:sz="0" w:space="0" w:color="auto"/>
        <w:bottom w:val="none" w:sz="0" w:space="0" w:color="auto"/>
        <w:right w:val="none" w:sz="0" w:space="0" w:color="auto"/>
      </w:divBdr>
    </w:div>
    <w:div w:id="1391998343">
      <w:bodyDiv w:val="1"/>
      <w:marLeft w:val="0"/>
      <w:marRight w:val="0"/>
      <w:marTop w:val="0"/>
      <w:marBottom w:val="0"/>
      <w:divBdr>
        <w:top w:val="none" w:sz="0" w:space="0" w:color="auto"/>
        <w:left w:val="none" w:sz="0" w:space="0" w:color="auto"/>
        <w:bottom w:val="none" w:sz="0" w:space="0" w:color="auto"/>
        <w:right w:val="none" w:sz="0" w:space="0" w:color="auto"/>
      </w:divBdr>
    </w:div>
    <w:div w:id="1392918980">
      <w:bodyDiv w:val="1"/>
      <w:marLeft w:val="0"/>
      <w:marRight w:val="0"/>
      <w:marTop w:val="0"/>
      <w:marBottom w:val="0"/>
      <w:divBdr>
        <w:top w:val="none" w:sz="0" w:space="0" w:color="auto"/>
        <w:left w:val="none" w:sz="0" w:space="0" w:color="auto"/>
        <w:bottom w:val="none" w:sz="0" w:space="0" w:color="auto"/>
        <w:right w:val="none" w:sz="0" w:space="0" w:color="auto"/>
      </w:divBdr>
    </w:div>
    <w:div w:id="1393692959">
      <w:bodyDiv w:val="1"/>
      <w:marLeft w:val="0"/>
      <w:marRight w:val="0"/>
      <w:marTop w:val="0"/>
      <w:marBottom w:val="0"/>
      <w:divBdr>
        <w:top w:val="none" w:sz="0" w:space="0" w:color="auto"/>
        <w:left w:val="none" w:sz="0" w:space="0" w:color="auto"/>
        <w:bottom w:val="none" w:sz="0" w:space="0" w:color="auto"/>
        <w:right w:val="none" w:sz="0" w:space="0" w:color="auto"/>
      </w:divBdr>
    </w:div>
    <w:div w:id="1394037161">
      <w:bodyDiv w:val="1"/>
      <w:marLeft w:val="0"/>
      <w:marRight w:val="0"/>
      <w:marTop w:val="0"/>
      <w:marBottom w:val="0"/>
      <w:divBdr>
        <w:top w:val="none" w:sz="0" w:space="0" w:color="auto"/>
        <w:left w:val="none" w:sz="0" w:space="0" w:color="auto"/>
        <w:bottom w:val="none" w:sz="0" w:space="0" w:color="auto"/>
        <w:right w:val="none" w:sz="0" w:space="0" w:color="auto"/>
      </w:divBdr>
    </w:div>
    <w:div w:id="1394045803">
      <w:bodyDiv w:val="1"/>
      <w:marLeft w:val="0"/>
      <w:marRight w:val="0"/>
      <w:marTop w:val="0"/>
      <w:marBottom w:val="0"/>
      <w:divBdr>
        <w:top w:val="none" w:sz="0" w:space="0" w:color="auto"/>
        <w:left w:val="none" w:sz="0" w:space="0" w:color="auto"/>
        <w:bottom w:val="none" w:sz="0" w:space="0" w:color="auto"/>
        <w:right w:val="none" w:sz="0" w:space="0" w:color="auto"/>
      </w:divBdr>
    </w:div>
    <w:div w:id="1394087715">
      <w:bodyDiv w:val="1"/>
      <w:marLeft w:val="0"/>
      <w:marRight w:val="0"/>
      <w:marTop w:val="0"/>
      <w:marBottom w:val="0"/>
      <w:divBdr>
        <w:top w:val="none" w:sz="0" w:space="0" w:color="auto"/>
        <w:left w:val="none" w:sz="0" w:space="0" w:color="auto"/>
        <w:bottom w:val="none" w:sz="0" w:space="0" w:color="auto"/>
        <w:right w:val="none" w:sz="0" w:space="0" w:color="auto"/>
      </w:divBdr>
    </w:div>
    <w:div w:id="1394157672">
      <w:bodyDiv w:val="1"/>
      <w:marLeft w:val="0"/>
      <w:marRight w:val="0"/>
      <w:marTop w:val="0"/>
      <w:marBottom w:val="0"/>
      <w:divBdr>
        <w:top w:val="none" w:sz="0" w:space="0" w:color="auto"/>
        <w:left w:val="none" w:sz="0" w:space="0" w:color="auto"/>
        <w:bottom w:val="none" w:sz="0" w:space="0" w:color="auto"/>
        <w:right w:val="none" w:sz="0" w:space="0" w:color="auto"/>
      </w:divBdr>
    </w:div>
    <w:div w:id="1395271410">
      <w:bodyDiv w:val="1"/>
      <w:marLeft w:val="0"/>
      <w:marRight w:val="0"/>
      <w:marTop w:val="0"/>
      <w:marBottom w:val="0"/>
      <w:divBdr>
        <w:top w:val="none" w:sz="0" w:space="0" w:color="auto"/>
        <w:left w:val="none" w:sz="0" w:space="0" w:color="auto"/>
        <w:bottom w:val="none" w:sz="0" w:space="0" w:color="auto"/>
        <w:right w:val="none" w:sz="0" w:space="0" w:color="auto"/>
      </w:divBdr>
    </w:div>
    <w:div w:id="1395619731">
      <w:bodyDiv w:val="1"/>
      <w:marLeft w:val="0"/>
      <w:marRight w:val="0"/>
      <w:marTop w:val="0"/>
      <w:marBottom w:val="0"/>
      <w:divBdr>
        <w:top w:val="none" w:sz="0" w:space="0" w:color="auto"/>
        <w:left w:val="none" w:sz="0" w:space="0" w:color="auto"/>
        <w:bottom w:val="none" w:sz="0" w:space="0" w:color="auto"/>
        <w:right w:val="none" w:sz="0" w:space="0" w:color="auto"/>
      </w:divBdr>
    </w:div>
    <w:div w:id="1395934262">
      <w:bodyDiv w:val="1"/>
      <w:marLeft w:val="0"/>
      <w:marRight w:val="0"/>
      <w:marTop w:val="0"/>
      <w:marBottom w:val="0"/>
      <w:divBdr>
        <w:top w:val="none" w:sz="0" w:space="0" w:color="auto"/>
        <w:left w:val="none" w:sz="0" w:space="0" w:color="auto"/>
        <w:bottom w:val="none" w:sz="0" w:space="0" w:color="auto"/>
        <w:right w:val="none" w:sz="0" w:space="0" w:color="auto"/>
      </w:divBdr>
    </w:div>
    <w:div w:id="1396663111">
      <w:bodyDiv w:val="1"/>
      <w:marLeft w:val="0"/>
      <w:marRight w:val="0"/>
      <w:marTop w:val="0"/>
      <w:marBottom w:val="0"/>
      <w:divBdr>
        <w:top w:val="none" w:sz="0" w:space="0" w:color="auto"/>
        <w:left w:val="none" w:sz="0" w:space="0" w:color="auto"/>
        <w:bottom w:val="none" w:sz="0" w:space="0" w:color="auto"/>
        <w:right w:val="none" w:sz="0" w:space="0" w:color="auto"/>
      </w:divBdr>
    </w:div>
    <w:div w:id="1397044231">
      <w:bodyDiv w:val="1"/>
      <w:marLeft w:val="0"/>
      <w:marRight w:val="0"/>
      <w:marTop w:val="0"/>
      <w:marBottom w:val="0"/>
      <w:divBdr>
        <w:top w:val="none" w:sz="0" w:space="0" w:color="auto"/>
        <w:left w:val="none" w:sz="0" w:space="0" w:color="auto"/>
        <w:bottom w:val="none" w:sz="0" w:space="0" w:color="auto"/>
        <w:right w:val="none" w:sz="0" w:space="0" w:color="auto"/>
      </w:divBdr>
    </w:div>
    <w:div w:id="1397777067">
      <w:bodyDiv w:val="1"/>
      <w:marLeft w:val="0"/>
      <w:marRight w:val="0"/>
      <w:marTop w:val="0"/>
      <w:marBottom w:val="0"/>
      <w:divBdr>
        <w:top w:val="none" w:sz="0" w:space="0" w:color="auto"/>
        <w:left w:val="none" w:sz="0" w:space="0" w:color="auto"/>
        <w:bottom w:val="none" w:sz="0" w:space="0" w:color="auto"/>
        <w:right w:val="none" w:sz="0" w:space="0" w:color="auto"/>
      </w:divBdr>
    </w:div>
    <w:div w:id="1398942631">
      <w:bodyDiv w:val="1"/>
      <w:marLeft w:val="0"/>
      <w:marRight w:val="0"/>
      <w:marTop w:val="0"/>
      <w:marBottom w:val="0"/>
      <w:divBdr>
        <w:top w:val="none" w:sz="0" w:space="0" w:color="auto"/>
        <w:left w:val="none" w:sz="0" w:space="0" w:color="auto"/>
        <w:bottom w:val="none" w:sz="0" w:space="0" w:color="auto"/>
        <w:right w:val="none" w:sz="0" w:space="0" w:color="auto"/>
      </w:divBdr>
    </w:div>
    <w:div w:id="1399748585">
      <w:bodyDiv w:val="1"/>
      <w:marLeft w:val="0"/>
      <w:marRight w:val="0"/>
      <w:marTop w:val="0"/>
      <w:marBottom w:val="0"/>
      <w:divBdr>
        <w:top w:val="none" w:sz="0" w:space="0" w:color="auto"/>
        <w:left w:val="none" w:sz="0" w:space="0" w:color="auto"/>
        <w:bottom w:val="none" w:sz="0" w:space="0" w:color="auto"/>
        <w:right w:val="none" w:sz="0" w:space="0" w:color="auto"/>
      </w:divBdr>
    </w:div>
    <w:div w:id="1402481980">
      <w:bodyDiv w:val="1"/>
      <w:marLeft w:val="0"/>
      <w:marRight w:val="0"/>
      <w:marTop w:val="0"/>
      <w:marBottom w:val="0"/>
      <w:divBdr>
        <w:top w:val="none" w:sz="0" w:space="0" w:color="auto"/>
        <w:left w:val="none" w:sz="0" w:space="0" w:color="auto"/>
        <w:bottom w:val="none" w:sz="0" w:space="0" w:color="auto"/>
        <w:right w:val="none" w:sz="0" w:space="0" w:color="auto"/>
      </w:divBdr>
    </w:div>
    <w:div w:id="1402680281">
      <w:bodyDiv w:val="1"/>
      <w:marLeft w:val="0"/>
      <w:marRight w:val="0"/>
      <w:marTop w:val="0"/>
      <w:marBottom w:val="0"/>
      <w:divBdr>
        <w:top w:val="none" w:sz="0" w:space="0" w:color="auto"/>
        <w:left w:val="none" w:sz="0" w:space="0" w:color="auto"/>
        <w:bottom w:val="none" w:sz="0" w:space="0" w:color="auto"/>
        <w:right w:val="none" w:sz="0" w:space="0" w:color="auto"/>
      </w:divBdr>
    </w:div>
    <w:div w:id="1402827409">
      <w:bodyDiv w:val="1"/>
      <w:marLeft w:val="0"/>
      <w:marRight w:val="0"/>
      <w:marTop w:val="0"/>
      <w:marBottom w:val="0"/>
      <w:divBdr>
        <w:top w:val="none" w:sz="0" w:space="0" w:color="auto"/>
        <w:left w:val="none" w:sz="0" w:space="0" w:color="auto"/>
        <w:bottom w:val="none" w:sz="0" w:space="0" w:color="auto"/>
        <w:right w:val="none" w:sz="0" w:space="0" w:color="auto"/>
      </w:divBdr>
      <w:divsChild>
        <w:div w:id="1986205369">
          <w:marLeft w:val="0"/>
          <w:marRight w:val="0"/>
          <w:marTop w:val="0"/>
          <w:marBottom w:val="0"/>
          <w:divBdr>
            <w:top w:val="none" w:sz="0" w:space="0" w:color="auto"/>
            <w:left w:val="none" w:sz="0" w:space="0" w:color="auto"/>
            <w:bottom w:val="none" w:sz="0" w:space="0" w:color="auto"/>
            <w:right w:val="none" w:sz="0" w:space="0" w:color="auto"/>
          </w:divBdr>
          <w:divsChild>
            <w:div w:id="1989548814">
              <w:marLeft w:val="0"/>
              <w:marRight w:val="0"/>
              <w:marTop w:val="0"/>
              <w:marBottom w:val="0"/>
              <w:divBdr>
                <w:top w:val="none" w:sz="0" w:space="0" w:color="auto"/>
                <w:left w:val="none" w:sz="0" w:space="0" w:color="auto"/>
                <w:bottom w:val="none" w:sz="0" w:space="0" w:color="auto"/>
                <w:right w:val="none" w:sz="0" w:space="0" w:color="auto"/>
              </w:divBdr>
              <w:divsChild>
                <w:div w:id="1677224250">
                  <w:marLeft w:val="0"/>
                  <w:marRight w:val="0"/>
                  <w:marTop w:val="0"/>
                  <w:marBottom w:val="0"/>
                  <w:divBdr>
                    <w:top w:val="none" w:sz="0" w:space="0" w:color="auto"/>
                    <w:left w:val="none" w:sz="0" w:space="0" w:color="auto"/>
                    <w:bottom w:val="none" w:sz="0" w:space="0" w:color="auto"/>
                    <w:right w:val="none" w:sz="0" w:space="0" w:color="auto"/>
                  </w:divBdr>
                  <w:divsChild>
                    <w:div w:id="607195647">
                      <w:marLeft w:val="0"/>
                      <w:marRight w:val="0"/>
                      <w:marTop w:val="0"/>
                      <w:marBottom w:val="0"/>
                      <w:divBdr>
                        <w:top w:val="none" w:sz="0" w:space="0" w:color="auto"/>
                        <w:left w:val="none" w:sz="0" w:space="0" w:color="auto"/>
                        <w:bottom w:val="none" w:sz="0" w:space="0" w:color="auto"/>
                        <w:right w:val="none" w:sz="0" w:space="0" w:color="auto"/>
                      </w:divBdr>
                      <w:divsChild>
                        <w:div w:id="1463380316">
                          <w:marLeft w:val="0"/>
                          <w:marRight w:val="0"/>
                          <w:marTop w:val="0"/>
                          <w:marBottom w:val="0"/>
                          <w:divBdr>
                            <w:top w:val="none" w:sz="0" w:space="0" w:color="auto"/>
                            <w:left w:val="none" w:sz="0" w:space="0" w:color="auto"/>
                            <w:bottom w:val="none" w:sz="0" w:space="0" w:color="auto"/>
                            <w:right w:val="none" w:sz="0" w:space="0" w:color="auto"/>
                          </w:divBdr>
                          <w:divsChild>
                            <w:div w:id="499975274">
                              <w:marLeft w:val="0"/>
                              <w:marRight w:val="0"/>
                              <w:marTop w:val="0"/>
                              <w:marBottom w:val="0"/>
                              <w:divBdr>
                                <w:top w:val="none" w:sz="0" w:space="0" w:color="auto"/>
                                <w:left w:val="none" w:sz="0" w:space="0" w:color="auto"/>
                                <w:bottom w:val="none" w:sz="0" w:space="0" w:color="auto"/>
                                <w:right w:val="none" w:sz="0" w:space="0" w:color="auto"/>
                              </w:divBdr>
                              <w:divsChild>
                                <w:div w:id="2017346916">
                                  <w:marLeft w:val="0"/>
                                  <w:marRight w:val="0"/>
                                  <w:marTop w:val="0"/>
                                  <w:marBottom w:val="0"/>
                                  <w:divBdr>
                                    <w:top w:val="none" w:sz="0" w:space="0" w:color="auto"/>
                                    <w:left w:val="none" w:sz="0" w:space="0" w:color="auto"/>
                                    <w:bottom w:val="none" w:sz="0" w:space="0" w:color="auto"/>
                                    <w:right w:val="none" w:sz="0" w:space="0" w:color="auto"/>
                                  </w:divBdr>
                                  <w:divsChild>
                                    <w:div w:id="63749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3602828">
      <w:bodyDiv w:val="1"/>
      <w:marLeft w:val="0"/>
      <w:marRight w:val="0"/>
      <w:marTop w:val="0"/>
      <w:marBottom w:val="0"/>
      <w:divBdr>
        <w:top w:val="none" w:sz="0" w:space="0" w:color="auto"/>
        <w:left w:val="none" w:sz="0" w:space="0" w:color="auto"/>
        <w:bottom w:val="none" w:sz="0" w:space="0" w:color="auto"/>
        <w:right w:val="none" w:sz="0" w:space="0" w:color="auto"/>
      </w:divBdr>
    </w:div>
    <w:div w:id="1403604313">
      <w:bodyDiv w:val="1"/>
      <w:marLeft w:val="0"/>
      <w:marRight w:val="0"/>
      <w:marTop w:val="0"/>
      <w:marBottom w:val="0"/>
      <w:divBdr>
        <w:top w:val="none" w:sz="0" w:space="0" w:color="auto"/>
        <w:left w:val="none" w:sz="0" w:space="0" w:color="auto"/>
        <w:bottom w:val="none" w:sz="0" w:space="0" w:color="auto"/>
        <w:right w:val="none" w:sz="0" w:space="0" w:color="auto"/>
      </w:divBdr>
    </w:div>
    <w:div w:id="1404336284">
      <w:bodyDiv w:val="1"/>
      <w:marLeft w:val="0"/>
      <w:marRight w:val="0"/>
      <w:marTop w:val="0"/>
      <w:marBottom w:val="0"/>
      <w:divBdr>
        <w:top w:val="none" w:sz="0" w:space="0" w:color="auto"/>
        <w:left w:val="none" w:sz="0" w:space="0" w:color="auto"/>
        <w:bottom w:val="none" w:sz="0" w:space="0" w:color="auto"/>
        <w:right w:val="none" w:sz="0" w:space="0" w:color="auto"/>
      </w:divBdr>
    </w:div>
    <w:div w:id="1405107982">
      <w:bodyDiv w:val="1"/>
      <w:marLeft w:val="0"/>
      <w:marRight w:val="0"/>
      <w:marTop w:val="0"/>
      <w:marBottom w:val="0"/>
      <w:divBdr>
        <w:top w:val="none" w:sz="0" w:space="0" w:color="auto"/>
        <w:left w:val="none" w:sz="0" w:space="0" w:color="auto"/>
        <w:bottom w:val="none" w:sz="0" w:space="0" w:color="auto"/>
        <w:right w:val="none" w:sz="0" w:space="0" w:color="auto"/>
      </w:divBdr>
    </w:div>
    <w:div w:id="1405494466">
      <w:bodyDiv w:val="1"/>
      <w:marLeft w:val="0"/>
      <w:marRight w:val="0"/>
      <w:marTop w:val="0"/>
      <w:marBottom w:val="0"/>
      <w:divBdr>
        <w:top w:val="none" w:sz="0" w:space="0" w:color="auto"/>
        <w:left w:val="none" w:sz="0" w:space="0" w:color="auto"/>
        <w:bottom w:val="none" w:sz="0" w:space="0" w:color="auto"/>
        <w:right w:val="none" w:sz="0" w:space="0" w:color="auto"/>
      </w:divBdr>
    </w:div>
    <w:div w:id="1406536798">
      <w:bodyDiv w:val="1"/>
      <w:marLeft w:val="0"/>
      <w:marRight w:val="0"/>
      <w:marTop w:val="0"/>
      <w:marBottom w:val="0"/>
      <w:divBdr>
        <w:top w:val="none" w:sz="0" w:space="0" w:color="auto"/>
        <w:left w:val="none" w:sz="0" w:space="0" w:color="auto"/>
        <w:bottom w:val="none" w:sz="0" w:space="0" w:color="auto"/>
        <w:right w:val="none" w:sz="0" w:space="0" w:color="auto"/>
      </w:divBdr>
    </w:div>
    <w:div w:id="1407729061">
      <w:bodyDiv w:val="1"/>
      <w:marLeft w:val="0"/>
      <w:marRight w:val="0"/>
      <w:marTop w:val="0"/>
      <w:marBottom w:val="0"/>
      <w:divBdr>
        <w:top w:val="none" w:sz="0" w:space="0" w:color="auto"/>
        <w:left w:val="none" w:sz="0" w:space="0" w:color="auto"/>
        <w:bottom w:val="none" w:sz="0" w:space="0" w:color="auto"/>
        <w:right w:val="none" w:sz="0" w:space="0" w:color="auto"/>
      </w:divBdr>
    </w:div>
    <w:div w:id="1407848703">
      <w:bodyDiv w:val="1"/>
      <w:marLeft w:val="0"/>
      <w:marRight w:val="0"/>
      <w:marTop w:val="0"/>
      <w:marBottom w:val="0"/>
      <w:divBdr>
        <w:top w:val="none" w:sz="0" w:space="0" w:color="auto"/>
        <w:left w:val="none" w:sz="0" w:space="0" w:color="auto"/>
        <w:bottom w:val="none" w:sz="0" w:space="0" w:color="auto"/>
        <w:right w:val="none" w:sz="0" w:space="0" w:color="auto"/>
      </w:divBdr>
    </w:div>
    <w:div w:id="1408528751">
      <w:bodyDiv w:val="1"/>
      <w:marLeft w:val="0"/>
      <w:marRight w:val="0"/>
      <w:marTop w:val="0"/>
      <w:marBottom w:val="0"/>
      <w:divBdr>
        <w:top w:val="none" w:sz="0" w:space="0" w:color="auto"/>
        <w:left w:val="none" w:sz="0" w:space="0" w:color="auto"/>
        <w:bottom w:val="none" w:sz="0" w:space="0" w:color="auto"/>
        <w:right w:val="none" w:sz="0" w:space="0" w:color="auto"/>
      </w:divBdr>
    </w:div>
    <w:div w:id="1408766742">
      <w:bodyDiv w:val="1"/>
      <w:marLeft w:val="0"/>
      <w:marRight w:val="0"/>
      <w:marTop w:val="0"/>
      <w:marBottom w:val="0"/>
      <w:divBdr>
        <w:top w:val="none" w:sz="0" w:space="0" w:color="auto"/>
        <w:left w:val="none" w:sz="0" w:space="0" w:color="auto"/>
        <w:bottom w:val="none" w:sz="0" w:space="0" w:color="auto"/>
        <w:right w:val="none" w:sz="0" w:space="0" w:color="auto"/>
      </w:divBdr>
    </w:div>
    <w:div w:id="1409159097">
      <w:bodyDiv w:val="1"/>
      <w:marLeft w:val="0"/>
      <w:marRight w:val="0"/>
      <w:marTop w:val="0"/>
      <w:marBottom w:val="0"/>
      <w:divBdr>
        <w:top w:val="none" w:sz="0" w:space="0" w:color="auto"/>
        <w:left w:val="none" w:sz="0" w:space="0" w:color="auto"/>
        <w:bottom w:val="none" w:sz="0" w:space="0" w:color="auto"/>
        <w:right w:val="none" w:sz="0" w:space="0" w:color="auto"/>
      </w:divBdr>
    </w:div>
    <w:div w:id="1409422681">
      <w:bodyDiv w:val="1"/>
      <w:marLeft w:val="0"/>
      <w:marRight w:val="0"/>
      <w:marTop w:val="0"/>
      <w:marBottom w:val="0"/>
      <w:divBdr>
        <w:top w:val="none" w:sz="0" w:space="0" w:color="auto"/>
        <w:left w:val="none" w:sz="0" w:space="0" w:color="auto"/>
        <w:bottom w:val="none" w:sz="0" w:space="0" w:color="auto"/>
        <w:right w:val="none" w:sz="0" w:space="0" w:color="auto"/>
      </w:divBdr>
    </w:div>
    <w:div w:id="1409496864">
      <w:bodyDiv w:val="1"/>
      <w:marLeft w:val="0"/>
      <w:marRight w:val="0"/>
      <w:marTop w:val="0"/>
      <w:marBottom w:val="0"/>
      <w:divBdr>
        <w:top w:val="none" w:sz="0" w:space="0" w:color="auto"/>
        <w:left w:val="none" w:sz="0" w:space="0" w:color="auto"/>
        <w:bottom w:val="none" w:sz="0" w:space="0" w:color="auto"/>
        <w:right w:val="none" w:sz="0" w:space="0" w:color="auto"/>
      </w:divBdr>
    </w:div>
    <w:div w:id="1409574550">
      <w:bodyDiv w:val="1"/>
      <w:marLeft w:val="0"/>
      <w:marRight w:val="0"/>
      <w:marTop w:val="0"/>
      <w:marBottom w:val="0"/>
      <w:divBdr>
        <w:top w:val="none" w:sz="0" w:space="0" w:color="auto"/>
        <w:left w:val="none" w:sz="0" w:space="0" w:color="auto"/>
        <w:bottom w:val="none" w:sz="0" w:space="0" w:color="auto"/>
        <w:right w:val="none" w:sz="0" w:space="0" w:color="auto"/>
      </w:divBdr>
    </w:div>
    <w:div w:id="1410540268">
      <w:bodyDiv w:val="1"/>
      <w:marLeft w:val="0"/>
      <w:marRight w:val="0"/>
      <w:marTop w:val="0"/>
      <w:marBottom w:val="0"/>
      <w:divBdr>
        <w:top w:val="none" w:sz="0" w:space="0" w:color="auto"/>
        <w:left w:val="none" w:sz="0" w:space="0" w:color="auto"/>
        <w:bottom w:val="none" w:sz="0" w:space="0" w:color="auto"/>
        <w:right w:val="none" w:sz="0" w:space="0" w:color="auto"/>
      </w:divBdr>
    </w:div>
    <w:div w:id="1411464157">
      <w:bodyDiv w:val="1"/>
      <w:marLeft w:val="0"/>
      <w:marRight w:val="0"/>
      <w:marTop w:val="0"/>
      <w:marBottom w:val="0"/>
      <w:divBdr>
        <w:top w:val="none" w:sz="0" w:space="0" w:color="auto"/>
        <w:left w:val="none" w:sz="0" w:space="0" w:color="auto"/>
        <w:bottom w:val="none" w:sz="0" w:space="0" w:color="auto"/>
        <w:right w:val="none" w:sz="0" w:space="0" w:color="auto"/>
      </w:divBdr>
    </w:div>
    <w:div w:id="1411661244">
      <w:bodyDiv w:val="1"/>
      <w:marLeft w:val="0"/>
      <w:marRight w:val="0"/>
      <w:marTop w:val="0"/>
      <w:marBottom w:val="0"/>
      <w:divBdr>
        <w:top w:val="none" w:sz="0" w:space="0" w:color="auto"/>
        <w:left w:val="none" w:sz="0" w:space="0" w:color="auto"/>
        <w:bottom w:val="none" w:sz="0" w:space="0" w:color="auto"/>
        <w:right w:val="none" w:sz="0" w:space="0" w:color="auto"/>
      </w:divBdr>
    </w:div>
    <w:div w:id="1413040934">
      <w:bodyDiv w:val="1"/>
      <w:marLeft w:val="0"/>
      <w:marRight w:val="0"/>
      <w:marTop w:val="0"/>
      <w:marBottom w:val="0"/>
      <w:divBdr>
        <w:top w:val="none" w:sz="0" w:space="0" w:color="auto"/>
        <w:left w:val="none" w:sz="0" w:space="0" w:color="auto"/>
        <w:bottom w:val="none" w:sz="0" w:space="0" w:color="auto"/>
        <w:right w:val="none" w:sz="0" w:space="0" w:color="auto"/>
      </w:divBdr>
    </w:div>
    <w:div w:id="1413042106">
      <w:bodyDiv w:val="1"/>
      <w:marLeft w:val="0"/>
      <w:marRight w:val="0"/>
      <w:marTop w:val="0"/>
      <w:marBottom w:val="0"/>
      <w:divBdr>
        <w:top w:val="none" w:sz="0" w:space="0" w:color="auto"/>
        <w:left w:val="none" w:sz="0" w:space="0" w:color="auto"/>
        <w:bottom w:val="none" w:sz="0" w:space="0" w:color="auto"/>
        <w:right w:val="none" w:sz="0" w:space="0" w:color="auto"/>
      </w:divBdr>
    </w:div>
    <w:div w:id="1413351342">
      <w:bodyDiv w:val="1"/>
      <w:marLeft w:val="0"/>
      <w:marRight w:val="0"/>
      <w:marTop w:val="0"/>
      <w:marBottom w:val="0"/>
      <w:divBdr>
        <w:top w:val="none" w:sz="0" w:space="0" w:color="auto"/>
        <w:left w:val="none" w:sz="0" w:space="0" w:color="auto"/>
        <w:bottom w:val="none" w:sz="0" w:space="0" w:color="auto"/>
        <w:right w:val="none" w:sz="0" w:space="0" w:color="auto"/>
      </w:divBdr>
    </w:div>
    <w:div w:id="1413429374">
      <w:bodyDiv w:val="1"/>
      <w:marLeft w:val="0"/>
      <w:marRight w:val="0"/>
      <w:marTop w:val="0"/>
      <w:marBottom w:val="0"/>
      <w:divBdr>
        <w:top w:val="none" w:sz="0" w:space="0" w:color="auto"/>
        <w:left w:val="none" w:sz="0" w:space="0" w:color="auto"/>
        <w:bottom w:val="none" w:sz="0" w:space="0" w:color="auto"/>
        <w:right w:val="none" w:sz="0" w:space="0" w:color="auto"/>
      </w:divBdr>
    </w:div>
    <w:div w:id="1413509951">
      <w:bodyDiv w:val="1"/>
      <w:marLeft w:val="0"/>
      <w:marRight w:val="0"/>
      <w:marTop w:val="0"/>
      <w:marBottom w:val="0"/>
      <w:divBdr>
        <w:top w:val="none" w:sz="0" w:space="0" w:color="auto"/>
        <w:left w:val="none" w:sz="0" w:space="0" w:color="auto"/>
        <w:bottom w:val="none" w:sz="0" w:space="0" w:color="auto"/>
        <w:right w:val="none" w:sz="0" w:space="0" w:color="auto"/>
      </w:divBdr>
    </w:div>
    <w:div w:id="1413966371">
      <w:bodyDiv w:val="1"/>
      <w:marLeft w:val="0"/>
      <w:marRight w:val="0"/>
      <w:marTop w:val="0"/>
      <w:marBottom w:val="0"/>
      <w:divBdr>
        <w:top w:val="none" w:sz="0" w:space="0" w:color="auto"/>
        <w:left w:val="none" w:sz="0" w:space="0" w:color="auto"/>
        <w:bottom w:val="none" w:sz="0" w:space="0" w:color="auto"/>
        <w:right w:val="none" w:sz="0" w:space="0" w:color="auto"/>
      </w:divBdr>
    </w:div>
    <w:div w:id="1414429184">
      <w:bodyDiv w:val="1"/>
      <w:marLeft w:val="0"/>
      <w:marRight w:val="0"/>
      <w:marTop w:val="0"/>
      <w:marBottom w:val="0"/>
      <w:divBdr>
        <w:top w:val="none" w:sz="0" w:space="0" w:color="auto"/>
        <w:left w:val="none" w:sz="0" w:space="0" w:color="auto"/>
        <w:bottom w:val="none" w:sz="0" w:space="0" w:color="auto"/>
        <w:right w:val="none" w:sz="0" w:space="0" w:color="auto"/>
      </w:divBdr>
    </w:div>
    <w:div w:id="1415711604">
      <w:bodyDiv w:val="1"/>
      <w:marLeft w:val="0"/>
      <w:marRight w:val="0"/>
      <w:marTop w:val="0"/>
      <w:marBottom w:val="0"/>
      <w:divBdr>
        <w:top w:val="none" w:sz="0" w:space="0" w:color="auto"/>
        <w:left w:val="none" w:sz="0" w:space="0" w:color="auto"/>
        <w:bottom w:val="none" w:sz="0" w:space="0" w:color="auto"/>
        <w:right w:val="none" w:sz="0" w:space="0" w:color="auto"/>
      </w:divBdr>
    </w:div>
    <w:div w:id="1415781737">
      <w:bodyDiv w:val="1"/>
      <w:marLeft w:val="0"/>
      <w:marRight w:val="0"/>
      <w:marTop w:val="0"/>
      <w:marBottom w:val="0"/>
      <w:divBdr>
        <w:top w:val="none" w:sz="0" w:space="0" w:color="auto"/>
        <w:left w:val="none" w:sz="0" w:space="0" w:color="auto"/>
        <w:bottom w:val="none" w:sz="0" w:space="0" w:color="auto"/>
        <w:right w:val="none" w:sz="0" w:space="0" w:color="auto"/>
      </w:divBdr>
    </w:div>
    <w:div w:id="1415782599">
      <w:bodyDiv w:val="1"/>
      <w:marLeft w:val="0"/>
      <w:marRight w:val="0"/>
      <w:marTop w:val="0"/>
      <w:marBottom w:val="0"/>
      <w:divBdr>
        <w:top w:val="none" w:sz="0" w:space="0" w:color="auto"/>
        <w:left w:val="none" w:sz="0" w:space="0" w:color="auto"/>
        <w:bottom w:val="none" w:sz="0" w:space="0" w:color="auto"/>
        <w:right w:val="none" w:sz="0" w:space="0" w:color="auto"/>
      </w:divBdr>
    </w:div>
    <w:div w:id="1415858778">
      <w:bodyDiv w:val="1"/>
      <w:marLeft w:val="0"/>
      <w:marRight w:val="0"/>
      <w:marTop w:val="0"/>
      <w:marBottom w:val="0"/>
      <w:divBdr>
        <w:top w:val="none" w:sz="0" w:space="0" w:color="auto"/>
        <w:left w:val="none" w:sz="0" w:space="0" w:color="auto"/>
        <w:bottom w:val="none" w:sz="0" w:space="0" w:color="auto"/>
        <w:right w:val="none" w:sz="0" w:space="0" w:color="auto"/>
      </w:divBdr>
    </w:div>
    <w:div w:id="1416048337">
      <w:bodyDiv w:val="1"/>
      <w:marLeft w:val="0"/>
      <w:marRight w:val="0"/>
      <w:marTop w:val="0"/>
      <w:marBottom w:val="0"/>
      <w:divBdr>
        <w:top w:val="none" w:sz="0" w:space="0" w:color="auto"/>
        <w:left w:val="none" w:sz="0" w:space="0" w:color="auto"/>
        <w:bottom w:val="none" w:sz="0" w:space="0" w:color="auto"/>
        <w:right w:val="none" w:sz="0" w:space="0" w:color="auto"/>
      </w:divBdr>
    </w:div>
    <w:div w:id="1416364610">
      <w:bodyDiv w:val="1"/>
      <w:marLeft w:val="0"/>
      <w:marRight w:val="0"/>
      <w:marTop w:val="0"/>
      <w:marBottom w:val="0"/>
      <w:divBdr>
        <w:top w:val="none" w:sz="0" w:space="0" w:color="auto"/>
        <w:left w:val="none" w:sz="0" w:space="0" w:color="auto"/>
        <w:bottom w:val="none" w:sz="0" w:space="0" w:color="auto"/>
        <w:right w:val="none" w:sz="0" w:space="0" w:color="auto"/>
      </w:divBdr>
    </w:div>
    <w:div w:id="1416705997">
      <w:bodyDiv w:val="1"/>
      <w:marLeft w:val="0"/>
      <w:marRight w:val="0"/>
      <w:marTop w:val="0"/>
      <w:marBottom w:val="0"/>
      <w:divBdr>
        <w:top w:val="none" w:sz="0" w:space="0" w:color="auto"/>
        <w:left w:val="none" w:sz="0" w:space="0" w:color="auto"/>
        <w:bottom w:val="none" w:sz="0" w:space="0" w:color="auto"/>
        <w:right w:val="none" w:sz="0" w:space="0" w:color="auto"/>
      </w:divBdr>
    </w:div>
    <w:div w:id="1416853657">
      <w:bodyDiv w:val="1"/>
      <w:marLeft w:val="0"/>
      <w:marRight w:val="0"/>
      <w:marTop w:val="0"/>
      <w:marBottom w:val="0"/>
      <w:divBdr>
        <w:top w:val="none" w:sz="0" w:space="0" w:color="auto"/>
        <w:left w:val="none" w:sz="0" w:space="0" w:color="auto"/>
        <w:bottom w:val="none" w:sz="0" w:space="0" w:color="auto"/>
        <w:right w:val="none" w:sz="0" w:space="0" w:color="auto"/>
      </w:divBdr>
    </w:div>
    <w:div w:id="1417510073">
      <w:bodyDiv w:val="1"/>
      <w:marLeft w:val="0"/>
      <w:marRight w:val="0"/>
      <w:marTop w:val="0"/>
      <w:marBottom w:val="0"/>
      <w:divBdr>
        <w:top w:val="none" w:sz="0" w:space="0" w:color="auto"/>
        <w:left w:val="none" w:sz="0" w:space="0" w:color="auto"/>
        <w:bottom w:val="none" w:sz="0" w:space="0" w:color="auto"/>
        <w:right w:val="none" w:sz="0" w:space="0" w:color="auto"/>
      </w:divBdr>
    </w:div>
    <w:div w:id="1417631617">
      <w:bodyDiv w:val="1"/>
      <w:marLeft w:val="0"/>
      <w:marRight w:val="0"/>
      <w:marTop w:val="0"/>
      <w:marBottom w:val="0"/>
      <w:divBdr>
        <w:top w:val="none" w:sz="0" w:space="0" w:color="auto"/>
        <w:left w:val="none" w:sz="0" w:space="0" w:color="auto"/>
        <w:bottom w:val="none" w:sz="0" w:space="0" w:color="auto"/>
        <w:right w:val="none" w:sz="0" w:space="0" w:color="auto"/>
      </w:divBdr>
    </w:div>
    <w:div w:id="1417748258">
      <w:bodyDiv w:val="1"/>
      <w:marLeft w:val="0"/>
      <w:marRight w:val="0"/>
      <w:marTop w:val="0"/>
      <w:marBottom w:val="0"/>
      <w:divBdr>
        <w:top w:val="none" w:sz="0" w:space="0" w:color="auto"/>
        <w:left w:val="none" w:sz="0" w:space="0" w:color="auto"/>
        <w:bottom w:val="none" w:sz="0" w:space="0" w:color="auto"/>
        <w:right w:val="none" w:sz="0" w:space="0" w:color="auto"/>
      </w:divBdr>
    </w:div>
    <w:div w:id="1420982685">
      <w:bodyDiv w:val="1"/>
      <w:marLeft w:val="0"/>
      <w:marRight w:val="0"/>
      <w:marTop w:val="0"/>
      <w:marBottom w:val="0"/>
      <w:divBdr>
        <w:top w:val="none" w:sz="0" w:space="0" w:color="auto"/>
        <w:left w:val="none" w:sz="0" w:space="0" w:color="auto"/>
        <w:bottom w:val="none" w:sz="0" w:space="0" w:color="auto"/>
        <w:right w:val="none" w:sz="0" w:space="0" w:color="auto"/>
      </w:divBdr>
    </w:div>
    <w:div w:id="1421029519">
      <w:bodyDiv w:val="1"/>
      <w:marLeft w:val="0"/>
      <w:marRight w:val="0"/>
      <w:marTop w:val="0"/>
      <w:marBottom w:val="0"/>
      <w:divBdr>
        <w:top w:val="none" w:sz="0" w:space="0" w:color="auto"/>
        <w:left w:val="none" w:sz="0" w:space="0" w:color="auto"/>
        <w:bottom w:val="none" w:sz="0" w:space="0" w:color="auto"/>
        <w:right w:val="none" w:sz="0" w:space="0" w:color="auto"/>
      </w:divBdr>
    </w:div>
    <w:div w:id="1421833403">
      <w:bodyDiv w:val="1"/>
      <w:marLeft w:val="0"/>
      <w:marRight w:val="0"/>
      <w:marTop w:val="0"/>
      <w:marBottom w:val="0"/>
      <w:divBdr>
        <w:top w:val="none" w:sz="0" w:space="0" w:color="auto"/>
        <w:left w:val="none" w:sz="0" w:space="0" w:color="auto"/>
        <w:bottom w:val="none" w:sz="0" w:space="0" w:color="auto"/>
        <w:right w:val="none" w:sz="0" w:space="0" w:color="auto"/>
      </w:divBdr>
    </w:div>
    <w:div w:id="1422920218">
      <w:bodyDiv w:val="1"/>
      <w:marLeft w:val="0"/>
      <w:marRight w:val="0"/>
      <w:marTop w:val="0"/>
      <w:marBottom w:val="0"/>
      <w:divBdr>
        <w:top w:val="none" w:sz="0" w:space="0" w:color="auto"/>
        <w:left w:val="none" w:sz="0" w:space="0" w:color="auto"/>
        <w:bottom w:val="none" w:sz="0" w:space="0" w:color="auto"/>
        <w:right w:val="none" w:sz="0" w:space="0" w:color="auto"/>
      </w:divBdr>
    </w:div>
    <w:div w:id="1423530406">
      <w:bodyDiv w:val="1"/>
      <w:marLeft w:val="0"/>
      <w:marRight w:val="0"/>
      <w:marTop w:val="0"/>
      <w:marBottom w:val="0"/>
      <w:divBdr>
        <w:top w:val="none" w:sz="0" w:space="0" w:color="auto"/>
        <w:left w:val="none" w:sz="0" w:space="0" w:color="auto"/>
        <w:bottom w:val="none" w:sz="0" w:space="0" w:color="auto"/>
        <w:right w:val="none" w:sz="0" w:space="0" w:color="auto"/>
      </w:divBdr>
    </w:div>
    <w:div w:id="1423992576">
      <w:bodyDiv w:val="1"/>
      <w:marLeft w:val="0"/>
      <w:marRight w:val="0"/>
      <w:marTop w:val="0"/>
      <w:marBottom w:val="0"/>
      <w:divBdr>
        <w:top w:val="none" w:sz="0" w:space="0" w:color="auto"/>
        <w:left w:val="none" w:sz="0" w:space="0" w:color="auto"/>
        <w:bottom w:val="none" w:sz="0" w:space="0" w:color="auto"/>
        <w:right w:val="none" w:sz="0" w:space="0" w:color="auto"/>
      </w:divBdr>
    </w:div>
    <w:div w:id="1425302572">
      <w:bodyDiv w:val="1"/>
      <w:marLeft w:val="0"/>
      <w:marRight w:val="0"/>
      <w:marTop w:val="0"/>
      <w:marBottom w:val="0"/>
      <w:divBdr>
        <w:top w:val="none" w:sz="0" w:space="0" w:color="auto"/>
        <w:left w:val="none" w:sz="0" w:space="0" w:color="auto"/>
        <w:bottom w:val="none" w:sz="0" w:space="0" w:color="auto"/>
        <w:right w:val="none" w:sz="0" w:space="0" w:color="auto"/>
      </w:divBdr>
    </w:div>
    <w:div w:id="1425808308">
      <w:bodyDiv w:val="1"/>
      <w:marLeft w:val="0"/>
      <w:marRight w:val="0"/>
      <w:marTop w:val="0"/>
      <w:marBottom w:val="0"/>
      <w:divBdr>
        <w:top w:val="none" w:sz="0" w:space="0" w:color="auto"/>
        <w:left w:val="none" w:sz="0" w:space="0" w:color="auto"/>
        <w:bottom w:val="none" w:sz="0" w:space="0" w:color="auto"/>
        <w:right w:val="none" w:sz="0" w:space="0" w:color="auto"/>
      </w:divBdr>
    </w:div>
    <w:div w:id="1427534042">
      <w:bodyDiv w:val="1"/>
      <w:marLeft w:val="0"/>
      <w:marRight w:val="0"/>
      <w:marTop w:val="0"/>
      <w:marBottom w:val="0"/>
      <w:divBdr>
        <w:top w:val="none" w:sz="0" w:space="0" w:color="auto"/>
        <w:left w:val="none" w:sz="0" w:space="0" w:color="auto"/>
        <w:bottom w:val="none" w:sz="0" w:space="0" w:color="auto"/>
        <w:right w:val="none" w:sz="0" w:space="0" w:color="auto"/>
      </w:divBdr>
    </w:div>
    <w:div w:id="1428040476">
      <w:bodyDiv w:val="1"/>
      <w:marLeft w:val="0"/>
      <w:marRight w:val="0"/>
      <w:marTop w:val="0"/>
      <w:marBottom w:val="0"/>
      <w:divBdr>
        <w:top w:val="none" w:sz="0" w:space="0" w:color="auto"/>
        <w:left w:val="none" w:sz="0" w:space="0" w:color="auto"/>
        <w:bottom w:val="none" w:sz="0" w:space="0" w:color="auto"/>
        <w:right w:val="none" w:sz="0" w:space="0" w:color="auto"/>
      </w:divBdr>
    </w:div>
    <w:div w:id="1428113453">
      <w:bodyDiv w:val="1"/>
      <w:marLeft w:val="0"/>
      <w:marRight w:val="0"/>
      <w:marTop w:val="0"/>
      <w:marBottom w:val="0"/>
      <w:divBdr>
        <w:top w:val="none" w:sz="0" w:space="0" w:color="auto"/>
        <w:left w:val="none" w:sz="0" w:space="0" w:color="auto"/>
        <w:bottom w:val="none" w:sz="0" w:space="0" w:color="auto"/>
        <w:right w:val="none" w:sz="0" w:space="0" w:color="auto"/>
      </w:divBdr>
    </w:div>
    <w:div w:id="1429041521">
      <w:bodyDiv w:val="1"/>
      <w:marLeft w:val="0"/>
      <w:marRight w:val="0"/>
      <w:marTop w:val="0"/>
      <w:marBottom w:val="0"/>
      <w:divBdr>
        <w:top w:val="none" w:sz="0" w:space="0" w:color="auto"/>
        <w:left w:val="none" w:sz="0" w:space="0" w:color="auto"/>
        <w:bottom w:val="none" w:sz="0" w:space="0" w:color="auto"/>
        <w:right w:val="none" w:sz="0" w:space="0" w:color="auto"/>
      </w:divBdr>
    </w:div>
    <w:div w:id="1429621809">
      <w:bodyDiv w:val="1"/>
      <w:marLeft w:val="0"/>
      <w:marRight w:val="0"/>
      <w:marTop w:val="0"/>
      <w:marBottom w:val="0"/>
      <w:divBdr>
        <w:top w:val="none" w:sz="0" w:space="0" w:color="auto"/>
        <w:left w:val="none" w:sz="0" w:space="0" w:color="auto"/>
        <w:bottom w:val="none" w:sz="0" w:space="0" w:color="auto"/>
        <w:right w:val="none" w:sz="0" w:space="0" w:color="auto"/>
      </w:divBdr>
    </w:div>
    <w:div w:id="1429814438">
      <w:bodyDiv w:val="1"/>
      <w:marLeft w:val="0"/>
      <w:marRight w:val="0"/>
      <w:marTop w:val="0"/>
      <w:marBottom w:val="0"/>
      <w:divBdr>
        <w:top w:val="none" w:sz="0" w:space="0" w:color="auto"/>
        <w:left w:val="none" w:sz="0" w:space="0" w:color="auto"/>
        <w:bottom w:val="none" w:sz="0" w:space="0" w:color="auto"/>
        <w:right w:val="none" w:sz="0" w:space="0" w:color="auto"/>
      </w:divBdr>
    </w:div>
    <w:div w:id="1430081028">
      <w:bodyDiv w:val="1"/>
      <w:marLeft w:val="0"/>
      <w:marRight w:val="0"/>
      <w:marTop w:val="0"/>
      <w:marBottom w:val="0"/>
      <w:divBdr>
        <w:top w:val="none" w:sz="0" w:space="0" w:color="auto"/>
        <w:left w:val="none" w:sz="0" w:space="0" w:color="auto"/>
        <w:bottom w:val="none" w:sz="0" w:space="0" w:color="auto"/>
        <w:right w:val="none" w:sz="0" w:space="0" w:color="auto"/>
      </w:divBdr>
    </w:div>
    <w:div w:id="1430735759">
      <w:bodyDiv w:val="1"/>
      <w:marLeft w:val="0"/>
      <w:marRight w:val="0"/>
      <w:marTop w:val="0"/>
      <w:marBottom w:val="0"/>
      <w:divBdr>
        <w:top w:val="none" w:sz="0" w:space="0" w:color="auto"/>
        <w:left w:val="none" w:sz="0" w:space="0" w:color="auto"/>
        <w:bottom w:val="none" w:sz="0" w:space="0" w:color="auto"/>
        <w:right w:val="none" w:sz="0" w:space="0" w:color="auto"/>
      </w:divBdr>
    </w:div>
    <w:div w:id="1431660464">
      <w:bodyDiv w:val="1"/>
      <w:marLeft w:val="0"/>
      <w:marRight w:val="0"/>
      <w:marTop w:val="0"/>
      <w:marBottom w:val="0"/>
      <w:divBdr>
        <w:top w:val="none" w:sz="0" w:space="0" w:color="auto"/>
        <w:left w:val="none" w:sz="0" w:space="0" w:color="auto"/>
        <w:bottom w:val="none" w:sz="0" w:space="0" w:color="auto"/>
        <w:right w:val="none" w:sz="0" w:space="0" w:color="auto"/>
      </w:divBdr>
    </w:div>
    <w:div w:id="1432239558">
      <w:bodyDiv w:val="1"/>
      <w:marLeft w:val="0"/>
      <w:marRight w:val="0"/>
      <w:marTop w:val="0"/>
      <w:marBottom w:val="0"/>
      <w:divBdr>
        <w:top w:val="none" w:sz="0" w:space="0" w:color="auto"/>
        <w:left w:val="none" w:sz="0" w:space="0" w:color="auto"/>
        <w:bottom w:val="none" w:sz="0" w:space="0" w:color="auto"/>
        <w:right w:val="none" w:sz="0" w:space="0" w:color="auto"/>
      </w:divBdr>
    </w:div>
    <w:div w:id="1432701815">
      <w:bodyDiv w:val="1"/>
      <w:marLeft w:val="0"/>
      <w:marRight w:val="0"/>
      <w:marTop w:val="0"/>
      <w:marBottom w:val="0"/>
      <w:divBdr>
        <w:top w:val="none" w:sz="0" w:space="0" w:color="auto"/>
        <w:left w:val="none" w:sz="0" w:space="0" w:color="auto"/>
        <w:bottom w:val="none" w:sz="0" w:space="0" w:color="auto"/>
        <w:right w:val="none" w:sz="0" w:space="0" w:color="auto"/>
      </w:divBdr>
    </w:div>
    <w:div w:id="1434545477">
      <w:bodyDiv w:val="1"/>
      <w:marLeft w:val="0"/>
      <w:marRight w:val="0"/>
      <w:marTop w:val="0"/>
      <w:marBottom w:val="0"/>
      <w:divBdr>
        <w:top w:val="none" w:sz="0" w:space="0" w:color="auto"/>
        <w:left w:val="none" w:sz="0" w:space="0" w:color="auto"/>
        <w:bottom w:val="none" w:sz="0" w:space="0" w:color="auto"/>
        <w:right w:val="none" w:sz="0" w:space="0" w:color="auto"/>
      </w:divBdr>
    </w:div>
    <w:div w:id="1434665623">
      <w:bodyDiv w:val="1"/>
      <w:marLeft w:val="0"/>
      <w:marRight w:val="0"/>
      <w:marTop w:val="0"/>
      <w:marBottom w:val="0"/>
      <w:divBdr>
        <w:top w:val="none" w:sz="0" w:space="0" w:color="auto"/>
        <w:left w:val="none" w:sz="0" w:space="0" w:color="auto"/>
        <w:bottom w:val="none" w:sz="0" w:space="0" w:color="auto"/>
        <w:right w:val="none" w:sz="0" w:space="0" w:color="auto"/>
      </w:divBdr>
    </w:div>
    <w:div w:id="1434860214">
      <w:bodyDiv w:val="1"/>
      <w:marLeft w:val="0"/>
      <w:marRight w:val="0"/>
      <w:marTop w:val="0"/>
      <w:marBottom w:val="0"/>
      <w:divBdr>
        <w:top w:val="none" w:sz="0" w:space="0" w:color="auto"/>
        <w:left w:val="none" w:sz="0" w:space="0" w:color="auto"/>
        <w:bottom w:val="none" w:sz="0" w:space="0" w:color="auto"/>
        <w:right w:val="none" w:sz="0" w:space="0" w:color="auto"/>
      </w:divBdr>
    </w:div>
    <w:div w:id="1434932294">
      <w:bodyDiv w:val="1"/>
      <w:marLeft w:val="0"/>
      <w:marRight w:val="0"/>
      <w:marTop w:val="0"/>
      <w:marBottom w:val="0"/>
      <w:divBdr>
        <w:top w:val="none" w:sz="0" w:space="0" w:color="auto"/>
        <w:left w:val="none" w:sz="0" w:space="0" w:color="auto"/>
        <w:bottom w:val="none" w:sz="0" w:space="0" w:color="auto"/>
        <w:right w:val="none" w:sz="0" w:space="0" w:color="auto"/>
      </w:divBdr>
    </w:div>
    <w:div w:id="1435132618">
      <w:bodyDiv w:val="1"/>
      <w:marLeft w:val="0"/>
      <w:marRight w:val="0"/>
      <w:marTop w:val="0"/>
      <w:marBottom w:val="0"/>
      <w:divBdr>
        <w:top w:val="none" w:sz="0" w:space="0" w:color="auto"/>
        <w:left w:val="none" w:sz="0" w:space="0" w:color="auto"/>
        <w:bottom w:val="none" w:sz="0" w:space="0" w:color="auto"/>
        <w:right w:val="none" w:sz="0" w:space="0" w:color="auto"/>
      </w:divBdr>
    </w:div>
    <w:div w:id="1436949334">
      <w:bodyDiv w:val="1"/>
      <w:marLeft w:val="0"/>
      <w:marRight w:val="0"/>
      <w:marTop w:val="0"/>
      <w:marBottom w:val="0"/>
      <w:divBdr>
        <w:top w:val="none" w:sz="0" w:space="0" w:color="auto"/>
        <w:left w:val="none" w:sz="0" w:space="0" w:color="auto"/>
        <w:bottom w:val="none" w:sz="0" w:space="0" w:color="auto"/>
        <w:right w:val="none" w:sz="0" w:space="0" w:color="auto"/>
      </w:divBdr>
    </w:div>
    <w:div w:id="1437019279">
      <w:bodyDiv w:val="1"/>
      <w:marLeft w:val="0"/>
      <w:marRight w:val="0"/>
      <w:marTop w:val="0"/>
      <w:marBottom w:val="0"/>
      <w:divBdr>
        <w:top w:val="none" w:sz="0" w:space="0" w:color="auto"/>
        <w:left w:val="none" w:sz="0" w:space="0" w:color="auto"/>
        <w:bottom w:val="none" w:sz="0" w:space="0" w:color="auto"/>
        <w:right w:val="none" w:sz="0" w:space="0" w:color="auto"/>
      </w:divBdr>
    </w:div>
    <w:div w:id="1437752063">
      <w:bodyDiv w:val="1"/>
      <w:marLeft w:val="0"/>
      <w:marRight w:val="0"/>
      <w:marTop w:val="0"/>
      <w:marBottom w:val="0"/>
      <w:divBdr>
        <w:top w:val="none" w:sz="0" w:space="0" w:color="auto"/>
        <w:left w:val="none" w:sz="0" w:space="0" w:color="auto"/>
        <w:bottom w:val="none" w:sz="0" w:space="0" w:color="auto"/>
        <w:right w:val="none" w:sz="0" w:space="0" w:color="auto"/>
      </w:divBdr>
    </w:div>
    <w:div w:id="1438256185">
      <w:bodyDiv w:val="1"/>
      <w:marLeft w:val="0"/>
      <w:marRight w:val="0"/>
      <w:marTop w:val="0"/>
      <w:marBottom w:val="0"/>
      <w:divBdr>
        <w:top w:val="none" w:sz="0" w:space="0" w:color="auto"/>
        <w:left w:val="none" w:sz="0" w:space="0" w:color="auto"/>
        <w:bottom w:val="none" w:sz="0" w:space="0" w:color="auto"/>
        <w:right w:val="none" w:sz="0" w:space="0" w:color="auto"/>
      </w:divBdr>
    </w:div>
    <w:div w:id="1438327450">
      <w:bodyDiv w:val="1"/>
      <w:marLeft w:val="0"/>
      <w:marRight w:val="0"/>
      <w:marTop w:val="0"/>
      <w:marBottom w:val="0"/>
      <w:divBdr>
        <w:top w:val="none" w:sz="0" w:space="0" w:color="auto"/>
        <w:left w:val="none" w:sz="0" w:space="0" w:color="auto"/>
        <w:bottom w:val="none" w:sz="0" w:space="0" w:color="auto"/>
        <w:right w:val="none" w:sz="0" w:space="0" w:color="auto"/>
      </w:divBdr>
    </w:div>
    <w:div w:id="1438330742">
      <w:bodyDiv w:val="1"/>
      <w:marLeft w:val="0"/>
      <w:marRight w:val="0"/>
      <w:marTop w:val="0"/>
      <w:marBottom w:val="0"/>
      <w:divBdr>
        <w:top w:val="none" w:sz="0" w:space="0" w:color="auto"/>
        <w:left w:val="none" w:sz="0" w:space="0" w:color="auto"/>
        <w:bottom w:val="none" w:sz="0" w:space="0" w:color="auto"/>
        <w:right w:val="none" w:sz="0" w:space="0" w:color="auto"/>
      </w:divBdr>
    </w:div>
    <w:div w:id="1439106434">
      <w:bodyDiv w:val="1"/>
      <w:marLeft w:val="0"/>
      <w:marRight w:val="0"/>
      <w:marTop w:val="0"/>
      <w:marBottom w:val="0"/>
      <w:divBdr>
        <w:top w:val="none" w:sz="0" w:space="0" w:color="auto"/>
        <w:left w:val="none" w:sz="0" w:space="0" w:color="auto"/>
        <w:bottom w:val="none" w:sz="0" w:space="0" w:color="auto"/>
        <w:right w:val="none" w:sz="0" w:space="0" w:color="auto"/>
      </w:divBdr>
    </w:div>
    <w:div w:id="1440249111">
      <w:bodyDiv w:val="1"/>
      <w:marLeft w:val="0"/>
      <w:marRight w:val="0"/>
      <w:marTop w:val="0"/>
      <w:marBottom w:val="0"/>
      <w:divBdr>
        <w:top w:val="none" w:sz="0" w:space="0" w:color="auto"/>
        <w:left w:val="none" w:sz="0" w:space="0" w:color="auto"/>
        <w:bottom w:val="none" w:sz="0" w:space="0" w:color="auto"/>
        <w:right w:val="none" w:sz="0" w:space="0" w:color="auto"/>
      </w:divBdr>
    </w:div>
    <w:div w:id="1441143886">
      <w:bodyDiv w:val="1"/>
      <w:marLeft w:val="0"/>
      <w:marRight w:val="0"/>
      <w:marTop w:val="0"/>
      <w:marBottom w:val="0"/>
      <w:divBdr>
        <w:top w:val="none" w:sz="0" w:space="0" w:color="auto"/>
        <w:left w:val="none" w:sz="0" w:space="0" w:color="auto"/>
        <w:bottom w:val="none" w:sz="0" w:space="0" w:color="auto"/>
        <w:right w:val="none" w:sz="0" w:space="0" w:color="auto"/>
      </w:divBdr>
    </w:div>
    <w:div w:id="1441414195">
      <w:bodyDiv w:val="1"/>
      <w:marLeft w:val="0"/>
      <w:marRight w:val="0"/>
      <w:marTop w:val="0"/>
      <w:marBottom w:val="0"/>
      <w:divBdr>
        <w:top w:val="none" w:sz="0" w:space="0" w:color="auto"/>
        <w:left w:val="none" w:sz="0" w:space="0" w:color="auto"/>
        <w:bottom w:val="none" w:sz="0" w:space="0" w:color="auto"/>
        <w:right w:val="none" w:sz="0" w:space="0" w:color="auto"/>
      </w:divBdr>
    </w:div>
    <w:div w:id="1442186883">
      <w:bodyDiv w:val="1"/>
      <w:marLeft w:val="0"/>
      <w:marRight w:val="0"/>
      <w:marTop w:val="0"/>
      <w:marBottom w:val="0"/>
      <w:divBdr>
        <w:top w:val="none" w:sz="0" w:space="0" w:color="auto"/>
        <w:left w:val="none" w:sz="0" w:space="0" w:color="auto"/>
        <w:bottom w:val="none" w:sz="0" w:space="0" w:color="auto"/>
        <w:right w:val="none" w:sz="0" w:space="0" w:color="auto"/>
      </w:divBdr>
    </w:div>
    <w:div w:id="1442189834">
      <w:bodyDiv w:val="1"/>
      <w:marLeft w:val="0"/>
      <w:marRight w:val="0"/>
      <w:marTop w:val="0"/>
      <w:marBottom w:val="0"/>
      <w:divBdr>
        <w:top w:val="none" w:sz="0" w:space="0" w:color="auto"/>
        <w:left w:val="none" w:sz="0" w:space="0" w:color="auto"/>
        <w:bottom w:val="none" w:sz="0" w:space="0" w:color="auto"/>
        <w:right w:val="none" w:sz="0" w:space="0" w:color="auto"/>
      </w:divBdr>
    </w:div>
    <w:div w:id="1442799444">
      <w:bodyDiv w:val="1"/>
      <w:marLeft w:val="0"/>
      <w:marRight w:val="0"/>
      <w:marTop w:val="0"/>
      <w:marBottom w:val="0"/>
      <w:divBdr>
        <w:top w:val="none" w:sz="0" w:space="0" w:color="auto"/>
        <w:left w:val="none" w:sz="0" w:space="0" w:color="auto"/>
        <w:bottom w:val="none" w:sz="0" w:space="0" w:color="auto"/>
        <w:right w:val="none" w:sz="0" w:space="0" w:color="auto"/>
      </w:divBdr>
    </w:div>
    <w:div w:id="1443109141">
      <w:bodyDiv w:val="1"/>
      <w:marLeft w:val="0"/>
      <w:marRight w:val="0"/>
      <w:marTop w:val="0"/>
      <w:marBottom w:val="0"/>
      <w:divBdr>
        <w:top w:val="none" w:sz="0" w:space="0" w:color="auto"/>
        <w:left w:val="none" w:sz="0" w:space="0" w:color="auto"/>
        <w:bottom w:val="none" w:sz="0" w:space="0" w:color="auto"/>
        <w:right w:val="none" w:sz="0" w:space="0" w:color="auto"/>
      </w:divBdr>
    </w:div>
    <w:div w:id="1443458122">
      <w:bodyDiv w:val="1"/>
      <w:marLeft w:val="0"/>
      <w:marRight w:val="0"/>
      <w:marTop w:val="0"/>
      <w:marBottom w:val="0"/>
      <w:divBdr>
        <w:top w:val="none" w:sz="0" w:space="0" w:color="auto"/>
        <w:left w:val="none" w:sz="0" w:space="0" w:color="auto"/>
        <w:bottom w:val="none" w:sz="0" w:space="0" w:color="auto"/>
        <w:right w:val="none" w:sz="0" w:space="0" w:color="auto"/>
      </w:divBdr>
    </w:div>
    <w:div w:id="1443961428">
      <w:bodyDiv w:val="1"/>
      <w:marLeft w:val="0"/>
      <w:marRight w:val="0"/>
      <w:marTop w:val="0"/>
      <w:marBottom w:val="0"/>
      <w:divBdr>
        <w:top w:val="none" w:sz="0" w:space="0" w:color="auto"/>
        <w:left w:val="none" w:sz="0" w:space="0" w:color="auto"/>
        <w:bottom w:val="none" w:sz="0" w:space="0" w:color="auto"/>
        <w:right w:val="none" w:sz="0" w:space="0" w:color="auto"/>
      </w:divBdr>
    </w:div>
    <w:div w:id="1445148705">
      <w:bodyDiv w:val="1"/>
      <w:marLeft w:val="0"/>
      <w:marRight w:val="0"/>
      <w:marTop w:val="0"/>
      <w:marBottom w:val="0"/>
      <w:divBdr>
        <w:top w:val="none" w:sz="0" w:space="0" w:color="auto"/>
        <w:left w:val="none" w:sz="0" w:space="0" w:color="auto"/>
        <w:bottom w:val="none" w:sz="0" w:space="0" w:color="auto"/>
        <w:right w:val="none" w:sz="0" w:space="0" w:color="auto"/>
      </w:divBdr>
    </w:div>
    <w:div w:id="1445617472">
      <w:bodyDiv w:val="1"/>
      <w:marLeft w:val="0"/>
      <w:marRight w:val="0"/>
      <w:marTop w:val="0"/>
      <w:marBottom w:val="0"/>
      <w:divBdr>
        <w:top w:val="none" w:sz="0" w:space="0" w:color="auto"/>
        <w:left w:val="none" w:sz="0" w:space="0" w:color="auto"/>
        <w:bottom w:val="none" w:sz="0" w:space="0" w:color="auto"/>
        <w:right w:val="none" w:sz="0" w:space="0" w:color="auto"/>
      </w:divBdr>
    </w:div>
    <w:div w:id="1446460562">
      <w:bodyDiv w:val="1"/>
      <w:marLeft w:val="0"/>
      <w:marRight w:val="0"/>
      <w:marTop w:val="0"/>
      <w:marBottom w:val="0"/>
      <w:divBdr>
        <w:top w:val="none" w:sz="0" w:space="0" w:color="auto"/>
        <w:left w:val="none" w:sz="0" w:space="0" w:color="auto"/>
        <w:bottom w:val="none" w:sz="0" w:space="0" w:color="auto"/>
        <w:right w:val="none" w:sz="0" w:space="0" w:color="auto"/>
      </w:divBdr>
    </w:div>
    <w:div w:id="1448891963">
      <w:bodyDiv w:val="1"/>
      <w:marLeft w:val="0"/>
      <w:marRight w:val="0"/>
      <w:marTop w:val="0"/>
      <w:marBottom w:val="0"/>
      <w:divBdr>
        <w:top w:val="none" w:sz="0" w:space="0" w:color="auto"/>
        <w:left w:val="none" w:sz="0" w:space="0" w:color="auto"/>
        <w:bottom w:val="none" w:sz="0" w:space="0" w:color="auto"/>
        <w:right w:val="none" w:sz="0" w:space="0" w:color="auto"/>
      </w:divBdr>
    </w:div>
    <w:div w:id="1449155991">
      <w:bodyDiv w:val="1"/>
      <w:marLeft w:val="0"/>
      <w:marRight w:val="0"/>
      <w:marTop w:val="0"/>
      <w:marBottom w:val="0"/>
      <w:divBdr>
        <w:top w:val="none" w:sz="0" w:space="0" w:color="auto"/>
        <w:left w:val="none" w:sz="0" w:space="0" w:color="auto"/>
        <w:bottom w:val="none" w:sz="0" w:space="0" w:color="auto"/>
        <w:right w:val="none" w:sz="0" w:space="0" w:color="auto"/>
      </w:divBdr>
    </w:div>
    <w:div w:id="1449661997">
      <w:bodyDiv w:val="1"/>
      <w:marLeft w:val="0"/>
      <w:marRight w:val="0"/>
      <w:marTop w:val="0"/>
      <w:marBottom w:val="0"/>
      <w:divBdr>
        <w:top w:val="none" w:sz="0" w:space="0" w:color="auto"/>
        <w:left w:val="none" w:sz="0" w:space="0" w:color="auto"/>
        <w:bottom w:val="none" w:sz="0" w:space="0" w:color="auto"/>
        <w:right w:val="none" w:sz="0" w:space="0" w:color="auto"/>
      </w:divBdr>
    </w:div>
    <w:div w:id="1449734677">
      <w:bodyDiv w:val="1"/>
      <w:marLeft w:val="0"/>
      <w:marRight w:val="0"/>
      <w:marTop w:val="0"/>
      <w:marBottom w:val="0"/>
      <w:divBdr>
        <w:top w:val="none" w:sz="0" w:space="0" w:color="auto"/>
        <w:left w:val="none" w:sz="0" w:space="0" w:color="auto"/>
        <w:bottom w:val="none" w:sz="0" w:space="0" w:color="auto"/>
        <w:right w:val="none" w:sz="0" w:space="0" w:color="auto"/>
      </w:divBdr>
    </w:div>
    <w:div w:id="1449816326">
      <w:bodyDiv w:val="1"/>
      <w:marLeft w:val="0"/>
      <w:marRight w:val="0"/>
      <w:marTop w:val="0"/>
      <w:marBottom w:val="0"/>
      <w:divBdr>
        <w:top w:val="none" w:sz="0" w:space="0" w:color="auto"/>
        <w:left w:val="none" w:sz="0" w:space="0" w:color="auto"/>
        <w:bottom w:val="none" w:sz="0" w:space="0" w:color="auto"/>
        <w:right w:val="none" w:sz="0" w:space="0" w:color="auto"/>
      </w:divBdr>
    </w:div>
    <w:div w:id="1450852256">
      <w:bodyDiv w:val="1"/>
      <w:marLeft w:val="0"/>
      <w:marRight w:val="0"/>
      <w:marTop w:val="0"/>
      <w:marBottom w:val="0"/>
      <w:divBdr>
        <w:top w:val="none" w:sz="0" w:space="0" w:color="auto"/>
        <w:left w:val="none" w:sz="0" w:space="0" w:color="auto"/>
        <w:bottom w:val="none" w:sz="0" w:space="0" w:color="auto"/>
        <w:right w:val="none" w:sz="0" w:space="0" w:color="auto"/>
      </w:divBdr>
    </w:div>
    <w:div w:id="1451123511">
      <w:bodyDiv w:val="1"/>
      <w:marLeft w:val="0"/>
      <w:marRight w:val="0"/>
      <w:marTop w:val="0"/>
      <w:marBottom w:val="0"/>
      <w:divBdr>
        <w:top w:val="none" w:sz="0" w:space="0" w:color="auto"/>
        <w:left w:val="none" w:sz="0" w:space="0" w:color="auto"/>
        <w:bottom w:val="none" w:sz="0" w:space="0" w:color="auto"/>
        <w:right w:val="none" w:sz="0" w:space="0" w:color="auto"/>
      </w:divBdr>
    </w:div>
    <w:div w:id="1451434548">
      <w:bodyDiv w:val="1"/>
      <w:marLeft w:val="0"/>
      <w:marRight w:val="0"/>
      <w:marTop w:val="0"/>
      <w:marBottom w:val="0"/>
      <w:divBdr>
        <w:top w:val="none" w:sz="0" w:space="0" w:color="auto"/>
        <w:left w:val="none" w:sz="0" w:space="0" w:color="auto"/>
        <w:bottom w:val="none" w:sz="0" w:space="0" w:color="auto"/>
        <w:right w:val="none" w:sz="0" w:space="0" w:color="auto"/>
      </w:divBdr>
    </w:div>
    <w:div w:id="1452553155">
      <w:bodyDiv w:val="1"/>
      <w:marLeft w:val="0"/>
      <w:marRight w:val="0"/>
      <w:marTop w:val="0"/>
      <w:marBottom w:val="0"/>
      <w:divBdr>
        <w:top w:val="none" w:sz="0" w:space="0" w:color="auto"/>
        <w:left w:val="none" w:sz="0" w:space="0" w:color="auto"/>
        <w:bottom w:val="none" w:sz="0" w:space="0" w:color="auto"/>
        <w:right w:val="none" w:sz="0" w:space="0" w:color="auto"/>
      </w:divBdr>
    </w:div>
    <w:div w:id="1452557587">
      <w:bodyDiv w:val="1"/>
      <w:marLeft w:val="0"/>
      <w:marRight w:val="0"/>
      <w:marTop w:val="0"/>
      <w:marBottom w:val="0"/>
      <w:divBdr>
        <w:top w:val="none" w:sz="0" w:space="0" w:color="auto"/>
        <w:left w:val="none" w:sz="0" w:space="0" w:color="auto"/>
        <w:bottom w:val="none" w:sz="0" w:space="0" w:color="auto"/>
        <w:right w:val="none" w:sz="0" w:space="0" w:color="auto"/>
      </w:divBdr>
    </w:div>
    <w:div w:id="1452630392">
      <w:bodyDiv w:val="1"/>
      <w:marLeft w:val="0"/>
      <w:marRight w:val="0"/>
      <w:marTop w:val="0"/>
      <w:marBottom w:val="0"/>
      <w:divBdr>
        <w:top w:val="none" w:sz="0" w:space="0" w:color="auto"/>
        <w:left w:val="none" w:sz="0" w:space="0" w:color="auto"/>
        <w:bottom w:val="none" w:sz="0" w:space="0" w:color="auto"/>
        <w:right w:val="none" w:sz="0" w:space="0" w:color="auto"/>
      </w:divBdr>
    </w:div>
    <w:div w:id="1452748955">
      <w:bodyDiv w:val="1"/>
      <w:marLeft w:val="0"/>
      <w:marRight w:val="0"/>
      <w:marTop w:val="0"/>
      <w:marBottom w:val="0"/>
      <w:divBdr>
        <w:top w:val="none" w:sz="0" w:space="0" w:color="auto"/>
        <w:left w:val="none" w:sz="0" w:space="0" w:color="auto"/>
        <w:bottom w:val="none" w:sz="0" w:space="0" w:color="auto"/>
        <w:right w:val="none" w:sz="0" w:space="0" w:color="auto"/>
      </w:divBdr>
    </w:div>
    <w:div w:id="1452937254">
      <w:bodyDiv w:val="1"/>
      <w:marLeft w:val="0"/>
      <w:marRight w:val="0"/>
      <w:marTop w:val="0"/>
      <w:marBottom w:val="0"/>
      <w:divBdr>
        <w:top w:val="none" w:sz="0" w:space="0" w:color="auto"/>
        <w:left w:val="none" w:sz="0" w:space="0" w:color="auto"/>
        <w:bottom w:val="none" w:sz="0" w:space="0" w:color="auto"/>
        <w:right w:val="none" w:sz="0" w:space="0" w:color="auto"/>
      </w:divBdr>
    </w:div>
    <w:div w:id="1453133968">
      <w:bodyDiv w:val="1"/>
      <w:marLeft w:val="0"/>
      <w:marRight w:val="0"/>
      <w:marTop w:val="0"/>
      <w:marBottom w:val="0"/>
      <w:divBdr>
        <w:top w:val="none" w:sz="0" w:space="0" w:color="auto"/>
        <w:left w:val="none" w:sz="0" w:space="0" w:color="auto"/>
        <w:bottom w:val="none" w:sz="0" w:space="0" w:color="auto"/>
        <w:right w:val="none" w:sz="0" w:space="0" w:color="auto"/>
      </w:divBdr>
    </w:div>
    <w:div w:id="1453790986">
      <w:bodyDiv w:val="1"/>
      <w:marLeft w:val="0"/>
      <w:marRight w:val="0"/>
      <w:marTop w:val="0"/>
      <w:marBottom w:val="0"/>
      <w:divBdr>
        <w:top w:val="none" w:sz="0" w:space="0" w:color="auto"/>
        <w:left w:val="none" w:sz="0" w:space="0" w:color="auto"/>
        <w:bottom w:val="none" w:sz="0" w:space="0" w:color="auto"/>
        <w:right w:val="none" w:sz="0" w:space="0" w:color="auto"/>
      </w:divBdr>
    </w:div>
    <w:div w:id="1453792608">
      <w:bodyDiv w:val="1"/>
      <w:marLeft w:val="0"/>
      <w:marRight w:val="0"/>
      <w:marTop w:val="0"/>
      <w:marBottom w:val="0"/>
      <w:divBdr>
        <w:top w:val="none" w:sz="0" w:space="0" w:color="auto"/>
        <w:left w:val="none" w:sz="0" w:space="0" w:color="auto"/>
        <w:bottom w:val="none" w:sz="0" w:space="0" w:color="auto"/>
        <w:right w:val="none" w:sz="0" w:space="0" w:color="auto"/>
      </w:divBdr>
    </w:div>
    <w:div w:id="1454055047">
      <w:bodyDiv w:val="1"/>
      <w:marLeft w:val="0"/>
      <w:marRight w:val="0"/>
      <w:marTop w:val="0"/>
      <w:marBottom w:val="0"/>
      <w:divBdr>
        <w:top w:val="none" w:sz="0" w:space="0" w:color="auto"/>
        <w:left w:val="none" w:sz="0" w:space="0" w:color="auto"/>
        <w:bottom w:val="none" w:sz="0" w:space="0" w:color="auto"/>
        <w:right w:val="none" w:sz="0" w:space="0" w:color="auto"/>
      </w:divBdr>
    </w:div>
    <w:div w:id="1454057702">
      <w:bodyDiv w:val="1"/>
      <w:marLeft w:val="0"/>
      <w:marRight w:val="0"/>
      <w:marTop w:val="0"/>
      <w:marBottom w:val="0"/>
      <w:divBdr>
        <w:top w:val="none" w:sz="0" w:space="0" w:color="auto"/>
        <w:left w:val="none" w:sz="0" w:space="0" w:color="auto"/>
        <w:bottom w:val="none" w:sz="0" w:space="0" w:color="auto"/>
        <w:right w:val="none" w:sz="0" w:space="0" w:color="auto"/>
      </w:divBdr>
    </w:div>
    <w:div w:id="1454205851">
      <w:bodyDiv w:val="1"/>
      <w:marLeft w:val="0"/>
      <w:marRight w:val="0"/>
      <w:marTop w:val="0"/>
      <w:marBottom w:val="0"/>
      <w:divBdr>
        <w:top w:val="none" w:sz="0" w:space="0" w:color="auto"/>
        <w:left w:val="none" w:sz="0" w:space="0" w:color="auto"/>
        <w:bottom w:val="none" w:sz="0" w:space="0" w:color="auto"/>
        <w:right w:val="none" w:sz="0" w:space="0" w:color="auto"/>
      </w:divBdr>
    </w:div>
    <w:div w:id="1454858662">
      <w:bodyDiv w:val="1"/>
      <w:marLeft w:val="0"/>
      <w:marRight w:val="0"/>
      <w:marTop w:val="0"/>
      <w:marBottom w:val="0"/>
      <w:divBdr>
        <w:top w:val="none" w:sz="0" w:space="0" w:color="auto"/>
        <w:left w:val="none" w:sz="0" w:space="0" w:color="auto"/>
        <w:bottom w:val="none" w:sz="0" w:space="0" w:color="auto"/>
        <w:right w:val="none" w:sz="0" w:space="0" w:color="auto"/>
      </w:divBdr>
    </w:div>
    <w:div w:id="1454905751">
      <w:bodyDiv w:val="1"/>
      <w:marLeft w:val="0"/>
      <w:marRight w:val="0"/>
      <w:marTop w:val="0"/>
      <w:marBottom w:val="0"/>
      <w:divBdr>
        <w:top w:val="none" w:sz="0" w:space="0" w:color="auto"/>
        <w:left w:val="none" w:sz="0" w:space="0" w:color="auto"/>
        <w:bottom w:val="none" w:sz="0" w:space="0" w:color="auto"/>
        <w:right w:val="none" w:sz="0" w:space="0" w:color="auto"/>
      </w:divBdr>
    </w:div>
    <w:div w:id="1455099764">
      <w:bodyDiv w:val="1"/>
      <w:marLeft w:val="0"/>
      <w:marRight w:val="0"/>
      <w:marTop w:val="0"/>
      <w:marBottom w:val="0"/>
      <w:divBdr>
        <w:top w:val="none" w:sz="0" w:space="0" w:color="auto"/>
        <w:left w:val="none" w:sz="0" w:space="0" w:color="auto"/>
        <w:bottom w:val="none" w:sz="0" w:space="0" w:color="auto"/>
        <w:right w:val="none" w:sz="0" w:space="0" w:color="auto"/>
      </w:divBdr>
    </w:div>
    <w:div w:id="1455520184">
      <w:bodyDiv w:val="1"/>
      <w:marLeft w:val="0"/>
      <w:marRight w:val="0"/>
      <w:marTop w:val="0"/>
      <w:marBottom w:val="0"/>
      <w:divBdr>
        <w:top w:val="none" w:sz="0" w:space="0" w:color="auto"/>
        <w:left w:val="none" w:sz="0" w:space="0" w:color="auto"/>
        <w:bottom w:val="none" w:sz="0" w:space="0" w:color="auto"/>
        <w:right w:val="none" w:sz="0" w:space="0" w:color="auto"/>
      </w:divBdr>
    </w:div>
    <w:div w:id="1455901506">
      <w:bodyDiv w:val="1"/>
      <w:marLeft w:val="0"/>
      <w:marRight w:val="0"/>
      <w:marTop w:val="0"/>
      <w:marBottom w:val="0"/>
      <w:divBdr>
        <w:top w:val="none" w:sz="0" w:space="0" w:color="auto"/>
        <w:left w:val="none" w:sz="0" w:space="0" w:color="auto"/>
        <w:bottom w:val="none" w:sz="0" w:space="0" w:color="auto"/>
        <w:right w:val="none" w:sz="0" w:space="0" w:color="auto"/>
      </w:divBdr>
    </w:div>
    <w:div w:id="1456758098">
      <w:bodyDiv w:val="1"/>
      <w:marLeft w:val="0"/>
      <w:marRight w:val="0"/>
      <w:marTop w:val="0"/>
      <w:marBottom w:val="0"/>
      <w:divBdr>
        <w:top w:val="none" w:sz="0" w:space="0" w:color="auto"/>
        <w:left w:val="none" w:sz="0" w:space="0" w:color="auto"/>
        <w:bottom w:val="none" w:sz="0" w:space="0" w:color="auto"/>
        <w:right w:val="none" w:sz="0" w:space="0" w:color="auto"/>
      </w:divBdr>
    </w:div>
    <w:div w:id="1456950185">
      <w:bodyDiv w:val="1"/>
      <w:marLeft w:val="0"/>
      <w:marRight w:val="0"/>
      <w:marTop w:val="0"/>
      <w:marBottom w:val="0"/>
      <w:divBdr>
        <w:top w:val="none" w:sz="0" w:space="0" w:color="auto"/>
        <w:left w:val="none" w:sz="0" w:space="0" w:color="auto"/>
        <w:bottom w:val="none" w:sz="0" w:space="0" w:color="auto"/>
        <w:right w:val="none" w:sz="0" w:space="0" w:color="auto"/>
      </w:divBdr>
    </w:div>
    <w:div w:id="1457258666">
      <w:bodyDiv w:val="1"/>
      <w:marLeft w:val="0"/>
      <w:marRight w:val="0"/>
      <w:marTop w:val="0"/>
      <w:marBottom w:val="0"/>
      <w:divBdr>
        <w:top w:val="none" w:sz="0" w:space="0" w:color="auto"/>
        <w:left w:val="none" w:sz="0" w:space="0" w:color="auto"/>
        <w:bottom w:val="none" w:sz="0" w:space="0" w:color="auto"/>
        <w:right w:val="none" w:sz="0" w:space="0" w:color="auto"/>
      </w:divBdr>
    </w:div>
    <w:div w:id="1459028753">
      <w:bodyDiv w:val="1"/>
      <w:marLeft w:val="0"/>
      <w:marRight w:val="0"/>
      <w:marTop w:val="0"/>
      <w:marBottom w:val="0"/>
      <w:divBdr>
        <w:top w:val="none" w:sz="0" w:space="0" w:color="auto"/>
        <w:left w:val="none" w:sz="0" w:space="0" w:color="auto"/>
        <w:bottom w:val="none" w:sz="0" w:space="0" w:color="auto"/>
        <w:right w:val="none" w:sz="0" w:space="0" w:color="auto"/>
      </w:divBdr>
    </w:div>
    <w:div w:id="1460143333">
      <w:bodyDiv w:val="1"/>
      <w:marLeft w:val="0"/>
      <w:marRight w:val="0"/>
      <w:marTop w:val="0"/>
      <w:marBottom w:val="0"/>
      <w:divBdr>
        <w:top w:val="none" w:sz="0" w:space="0" w:color="auto"/>
        <w:left w:val="none" w:sz="0" w:space="0" w:color="auto"/>
        <w:bottom w:val="none" w:sz="0" w:space="0" w:color="auto"/>
        <w:right w:val="none" w:sz="0" w:space="0" w:color="auto"/>
      </w:divBdr>
    </w:div>
    <w:div w:id="1460953117">
      <w:bodyDiv w:val="1"/>
      <w:marLeft w:val="0"/>
      <w:marRight w:val="0"/>
      <w:marTop w:val="0"/>
      <w:marBottom w:val="0"/>
      <w:divBdr>
        <w:top w:val="none" w:sz="0" w:space="0" w:color="auto"/>
        <w:left w:val="none" w:sz="0" w:space="0" w:color="auto"/>
        <w:bottom w:val="none" w:sz="0" w:space="0" w:color="auto"/>
        <w:right w:val="none" w:sz="0" w:space="0" w:color="auto"/>
      </w:divBdr>
    </w:div>
    <w:div w:id="1461193057">
      <w:bodyDiv w:val="1"/>
      <w:marLeft w:val="0"/>
      <w:marRight w:val="0"/>
      <w:marTop w:val="0"/>
      <w:marBottom w:val="0"/>
      <w:divBdr>
        <w:top w:val="none" w:sz="0" w:space="0" w:color="auto"/>
        <w:left w:val="none" w:sz="0" w:space="0" w:color="auto"/>
        <w:bottom w:val="none" w:sz="0" w:space="0" w:color="auto"/>
        <w:right w:val="none" w:sz="0" w:space="0" w:color="auto"/>
      </w:divBdr>
    </w:div>
    <w:div w:id="1463109641">
      <w:bodyDiv w:val="1"/>
      <w:marLeft w:val="0"/>
      <w:marRight w:val="0"/>
      <w:marTop w:val="0"/>
      <w:marBottom w:val="0"/>
      <w:divBdr>
        <w:top w:val="none" w:sz="0" w:space="0" w:color="auto"/>
        <w:left w:val="none" w:sz="0" w:space="0" w:color="auto"/>
        <w:bottom w:val="none" w:sz="0" w:space="0" w:color="auto"/>
        <w:right w:val="none" w:sz="0" w:space="0" w:color="auto"/>
      </w:divBdr>
    </w:div>
    <w:div w:id="1463578313">
      <w:bodyDiv w:val="1"/>
      <w:marLeft w:val="0"/>
      <w:marRight w:val="0"/>
      <w:marTop w:val="0"/>
      <w:marBottom w:val="0"/>
      <w:divBdr>
        <w:top w:val="none" w:sz="0" w:space="0" w:color="auto"/>
        <w:left w:val="none" w:sz="0" w:space="0" w:color="auto"/>
        <w:bottom w:val="none" w:sz="0" w:space="0" w:color="auto"/>
        <w:right w:val="none" w:sz="0" w:space="0" w:color="auto"/>
      </w:divBdr>
    </w:div>
    <w:div w:id="1464274500">
      <w:bodyDiv w:val="1"/>
      <w:marLeft w:val="0"/>
      <w:marRight w:val="0"/>
      <w:marTop w:val="0"/>
      <w:marBottom w:val="0"/>
      <w:divBdr>
        <w:top w:val="none" w:sz="0" w:space="0" w:color="auto"/>
        <w:left w:val="none" w:sz="0" w:space="0" w:color="auto"/>
        <w:bottom w:val="none" w:sz="0" w:space="0" w:color="auto"/>
        <w:right w:val="none" w:sz="0" w:space="0" w:color="auto"/>
      </w:divBdr>
    </w:div>
    <w:div w:id="1464349907">
      <w:bodyDiv w:val="1"/>
      <w:marLeft w:val="0"/>
      <w:marRight w:val="0"/>
      <w:marTop w:val="0"/>
      <w:marBottom w:val="0"/>
      <w:divBdr>
        <w:top w:val="none" w:sz="0" w:space="0" w:color="auto"/>
        <w:left w:val="none" w:sz="0" w:space="0" w:color="auto"/>
        <w:bottom w:val="none" w:sz="0" w:space="0" w:color="auto"/>
        <w:right w:val="none" w:sz="0" w:space="0" w:color="auto"/>
      </w:divBdr>
    </w:div>
    <w:div w:id="1465195603">
      <w:bodyDiv w:val="1"/>
      <w:marLeft w:val="0"/>
      <w:marRight w:val="0"/>
      <w:marTop w:val="0"/>
      <w:marBottom w:val="0"/>
      <w:divBdr>
        <w:top w:val="none" w:sz="0" w:space="0" w:color="auto"/>
        <w:left w:val="none" w:sz="0" w:space="0" w:color="auto"/>
        <w:bottom w:val="none" w:sz="0" w:space="0" w:color="auto"/>
        <w:right w:val="none" w:sz="0" w:space="0" w:color="auto"/>
      </w:divBdr>
    </w:div>
    <w:div w:id="1466384944">
      <w:bodyDiv w:val="1"/>
      <w:marLeft w:val="0"/>
      <w:marRight w:val="0"/>
      <w:marTop w:val="0"/>
      <w:marBottom w:val="0"/>
      <w:divBdr>
        <w:top w:val="none" w:sz="0" w:space="0" w:color="auto"/>
        <w:left w:val="none" w:sz="0" w:space="0" w:color="auto"/>
        <w:bottom w:val="none" w:sz="0" w:space="0" w:color="auto"/>
        <w:right w:val="none" w:sz="0" w:space="0" w:color="auto"/>
      </w:divBdr>
    </w:div>
    <w:div w:id="1466511173">
      <w:bodyDiv w:val="1"/>
      <w:marLeft w:val="0"/>
      <w:marRight w:val="0"/>
      <w:marTop w:val="0"/>
      <w:marBottom w:val="0"/>
      <w:divBdr>
        <w:top w:val="none" w:sz="0" w:space="0" w:color="auto"/>
        <w:left w:val="none" w:sz="0" w:space="0" w:color="auto"/>
        <w:bottom w:val="none" w:sz="0" w:space="0" w:color="auto"/>
        <w:right w:val="none" w:sz="0" w:space="0" w:color="auto"/>
      </w:divBdr>
    </w:div>
    <w:div w:id="1466773266">
      <w:bodyDiv w:val="1"/>
      <w:marLeft w:val="0"/>
      <w:marRight w:val="0"/>
      <w:marTop w:val="0"/>
      <w:marBottom w:val="0"/>
      <w:divBdr>
        <w:top w:val="none" w:sz="0" w:space="0" w:color="auto"/>
        <w:left w:val="none" w:sz="0" w:space="0" w:color="auto"/>
        <w:bottom w:val="none" w:sz="0" w:space="0" w:color="auto"/>
        <w:right w:val="none" w:sz="0" w:space="0" w:color="auto"/>
      </w:divBdr>
    </w:div>
    <w:div w:id="1466780608">
      <w:bodyDiv w:val="1"/>
      <w:marLeft w:val="0"/>
      <w:marRight w:val="0"/>
      <w:marTop w:val="0"/>
      <w:marBottom w:val="0"/>
      <w:divBdr>
        <w:top w:val="none" w:sz="0" w:space="0" w:color="auto"/>
        <w:left w:val="none" w:sz="0" w:space="0" w:color="auto"/>
        <w:bottom w:val="none" w:sz="0" w:space="0" w:color="auto"/>
        <w:right w:val="none" w:sz="0" w:space="0" w:color="auto"/>
      </w:divBdr>
    </w:div>
    <w:div w:id="1467817529">
      <w:bodyDiv w:val="1"/>
      <w:marLeft w:val="0"/>
      <w:marRight w:val="0"/>
      <w:marTop w:val="0"/>
      <w:marBottom w:val="0"/>
      <w:divBdr>
        <w:top w:val="none" w:sz="0" w:space="0" w:color="auto"/>
        <w:left w:val="none" w:sz="0" w:space="0" w:color="auto"/>
        <w:bottom w:val="none" w:sz="0" w:space="0" w:color="auto"/>
        <w:right w:val="none" w:sz="0" w:space="0" w:color="auto"/>
      </w:divBdr>
    </w:div>
    <w:div w:id="1468818619">
      <w:bodyDiv w:val="1"/>
      <w:marLeft w:val="0"/>
      <w:marRight w:val="0"/>
      <w:marTop w:val="0"/>
      <w:marBottom w:val="0"/>
      <w:divBdr>
        <w:top w:val="none" w:sz="0" w:space="0" w:color="auto"/>
        <w:left w:val="none" w:sz="0" w:space="0" w:color="auto"/>
        <w:bottom w:val="none" w:sz="0" w:space="0" w:color="auto"/>
        <w:right w:val="none" w:sz="0" w:space="0" w:color="auto"/>
      </w:divBdr>
    </w:div>
    <w:div w:id="1469200773">
      <w:bodyDiv w:val="1"/>
      <w:marLeft w:val="0"/>
      <w:marRight w:val="0"/>
      <w:marTop w:val="0"/>
      <w:marBottom w:val="0"/>
      <w:divBdr>
        <w:top w:val="none" w:sz="0" w:space="0" w:color="auto"/>
        <w:left w:val="none" w:sz="0" w:space="0" w:color="auto"/>
        <w:bottom w:val="none" w:sz="0" w:space="0" w:color="auto"/>
        <w:right w:val="none" w:sz="0" w:space="0" w:color="auto"/>
      </w:divBdr>
    </w:div>
    <w:div w:id="1469712680">
      <w:bodyDiv w:val="1"/>
      <w:marLeft w:val="0"/>
      <w:marRight w:val="0"/>
      <w:marTop w:val="0"/>
      <w:marBottom w:val="0"/>
      <w:divBdr>
        <w:top w:val="none" w:sz="0" w:space="0" w:color="auto"/>
        <w:left w:val="none" w:sz="0" w:space="0" w:color="auto"/>
        <w:bottom w:val="none" w:sz="0" w:space="0" w:color="auto"/>
        <w:right w:val="none" w:sz="0" w:space="0" w:color="auto"/>
      </w:divBdr>
    </w:div>
    <w:div w:id="1470171518">
      <w:bodyDiv w:val="1"/>
      <w:marLeft w:val="0"/>
      <w:marRight w:val="0"/>
      <w:marTop w:val="0"/>
      <w:marBottom w:val="0"/>
      <w:divBdr>
        <w:top w:val="none" w:sz="0" w:space="0" w:color="auto"/>
        <w:left w:val="none" w:sz="0" w:space="0" w:color="auto"/>
        <w:bottom w:val="none" w:sz="0" w:space="0" w:color="auto"/>
        <w:right w:val="none" w:sz="0" w:space="0" w:color="auto"/>
      </w:divBdr>
    </w:div>
    <w:div w:id="1471094400">
      <w:bodyDiv w:val="1"/>
      <w:marLeft w:val="0"/>
      <w:marRight w:val="0"/>
      <w:marTop w:val="0"/>
      <w:marBottom w:val="0"/>
      <w:divBdr>
        <w:top w:val="none" w:sz="0" w:space="0" w:color="auto"/>
        <w:left w:val="none" w:sz="0" w:space="0" w:color="auto"/>
        <w:bottom w:val="none" w:sz="0" w:space="0" w:color="auto"/>
        <w:right w:val="none" w:sz="0" w:space="0" w:color="auto"/>
      </w:divBdr>
    </w:div>
    <w:div w:id="1472481043">
      <w:bodyDiv w:val="1"/>
      <w:marLeft w:val="0"/>
      <w:marRight w:val="0"/>
      <w:marTop w:val="0"/>
      <w:marBottom w:val="0"/>
      <w:divBdr>
        <w:top w:val="none" w:sz="0" w:space="0" w:color="auto"/>
        <w:left w:val="none" w:sz="0" w:space="0" w:color="auto"/>
        <w:bottom w:val="none" w:sz="0" w:space="0" w:color="auto"/>
        <w:right w:val="none" w:sz="0" w:space="0" w:color="auto"/>
      </w:divBdr>
    </w:div>
    <w:div w:id="1474518214">
      <w:bodyDiv w:val="1"/>
      <w:marLeft w:val="0"/>
      <w:marRight w:val="0"/>
      <w:marTop w:val="0"/>
      <w:marBottom w:val="0"/>
      <w:divBdr>
        <w:top w:val="none" w:sz="0" w:space="0" w:color="auto"/>
        <w:left w:val="none" w:sz="0" w:space="0" w:color="auto"/>
        <w:bottom w:val="none" w:sz="0" w:space="0" w:color="auto"/>
        <w:right w:val="none" w:sz="0" w:space="0" w:color="auto"/>
      </w:divBdr>
    </w:div>
    <w:div w:id="1474981395">
      <w:bodyDiv w:val="1"/>
      <w:marLeft w:val="0"/>
      <w:marRight w:val="0"/>
      <w:marTop w:val="0"/>
      <w:marBottom w:val="0"/>
      <w:divBdr>
        <w:top w:val="none" w:sz="0" w:space="0" w:color="auto"/>
        <w:left w:val="none" w:sz="0" w:space="0" w:color="auto"/>
        <w:bottom w:val="none" w:sz="0" w:space="0" w:color="auto"/>
        <w:right w:val="none" w:sz="0" w:space="0" w:color="auto"/>
      </w:divBdr>
    </w:div>
    <w:div w:id="1475412997">
      <w:bodyDiv w:val="1"/>
      <w:marLeft w:val="0"/>
      <w:marRight w:val="0"/>
      <w:marTop w:val="0"/>
      <w:marBottom w:val="0"/>
      <w:divBdr>
        <w:top w:val="none" w:sz="0" w:space="0" w:color="auto"/>
        <w:left w:val="none" w:sz="0" w:space="0" w:color="auto"/>
        <w:bottom w:val="none" w:sz="0" w:space="0" w:color="auto"/>
        <w:right w:val="none" w:sz="0" w:space="0" w:color="auto"/>
      </w:divBdr>
    </w:div>
    <w:div w:id="1477140334">
      <w:bodyDiv w:val="1"/>
      <w:marLeft w:val="0"/>
      <w:marRight w:val="0"/>
      <w:marTop w:val="0"/>
      <w:marBottom w:val="0"/>
      <w:divBdr>
        <w:top w:val="none" w:sz="0" w:space="0" w:color="auto"/>
        <w:left w:val="none" w:sz="0" w:space="0" w:color="auto"/>
        <w:bottom w:val="none" w:sz="0" w:space="0" w:color="auto"/>
        <w:right w:val="none" w:sz="0" w:space="0" w:color="auto"/>
      </w:divBdr>
    </w:div>
    <w:div w:id="1477410483">
      <w:bodyDiv w:val="1"/>
      <w:marLeft w:val="0"/>
      <w:marRight w:val="0"/>
      <w:marTop w:val="0"/>
      <w:marBottom w:val="0"/>
      <w:divBdr>
        <w:top w:val="none" w:sz="0" w:space="0" w:color="auto"/>
        <w:left w:val="none" w:sz="0" w:space="0" w:color="auto"/>
        <w:bottom w:val="none" w:sz="0" w:space="0" w:color="auto"/>
        <w:right w:val="none" w:sz="0" w:space="0" w:color="auto"/>
      </w:divBdr>
    </w:div>
    <w:div w:id="1478231126">
      <w:bodyDiv w:val="1"/>
      <w:marLeft w:val="0"/>
      <w:marRight w:val="0"/>
      <w:marTop w:val="0"/>
      <w:marBottom w:val="0"/>
      <w:divBdr>
        <w:top w:val="none" w:sz="0" w:space="0" w:color="auto"/>
        <w:left w:val="none" w:sz="0" w:space="0" w:color="auto"/>
        <w:bottom w:val="none" w:sz="0" w:space="0" w:color="auto"/>
        <w:right w:val="none" w:sz="0" w:space="0" w:color="auto"/>
      </w:divBdr>
    </w:div>
    <w:div w:id="1478378706">
      <w:bodyDiv w:val="1"/>
      <w:marLeft w:val="0"/>
      <w:marRight w:val="0"/>
      <w:marTop w:val="0"/>
      <w:marBottom w:val="0"/>
      <w:divBdr>
        <w:top w:val="none" w:sz="0" w:space="0" w:color="auto"/>
        <w:left w:val="none" w:sz="0" w:space="0" w:color="auto"/>
        <w:bottom w:val="none" w:sz="0" w:space="0" w:color="auto"/>
        <w:right w:val="none" w:sz="0" w:space="0" w:color="auto"/>
      </w:divBdr>
    </w:div>
    <w:div w:id="1478566160">
      <w:bodyDiv w:val="1"/>
      <w:marLeft w:val="0"/>
      <w:marRight w:val="0"/>
      <w:marTop w:val="0"/>
      <w:marBottom w:val="0"/>
      <w:divBdr>
        <w:top w:val="none" w:sz="0" w:space="0" w:color="auto"/>
        <w:left w:val="none" w:sz="0" w:space="0" w:color="auto"/>
        <w:bottom w:val="none" w:sz="0" w:space="0" w:color="auto"/>
        <w:right w:val="none" w:sz="0" w:space="0" w:color="auto"/>
      </w:divBdr>
    </w:div>
    <w:div w:id="1478648273">
      <w:bodyDiv w:val="1"/>
      <w:marLeft w:val="0"/>
      <w:marRight w:val="0"/>
      <w:marTop w:val="0"/>
      <w:marBottom w:val="0"/>
      <w:divBdr>
        <w:top w:val="none" w:sz="0" w:space="0" w:color="auto"/>
        <w:left w:val="none" w:sz="0" w:space="0" w:color="auto"/>
        <w:bottom w:val="none" w:sz="0" w:space="0" w:color="auto"/>
        <w:right w:val="none" w:sz="0" w:space="0" w:color="auto"/>
      </w:divBdr>
    </w:div>
    <w:div w:id="1478765281">
      <w:bodyDiv w:val="1"/>
      <w:marLeft w:val="0"/>
      <w:marRight w:val="0"/>
      <w:marTop w:val="0"/>
      <w:marBottom w:val="0"/>
      <w:divBdr>
        <w:top w:val="none" w:sz="0" w:space="0" w:color="auto"/>
        <w:left w:val="none" w:sz="0" w:space="0" w:color="auto"/>
        <w:bottom w:val="none" w:sz="0" w:space="0" w:color="auto"/>
        <w:right w:val="none" w:sz="0" w:space="0" w:color="auto"/>
      </w:divBdr>
    </w:div>
    <w:div w:id="1479878677">
      <w:bodyDiv w:val="1"/>
      <w:marLeft w:val="0"/>
      <w:marRight w:val="0"/>
      <w:marTop w:val="0"/>
      <w:marBottom w:val="0"/>
      <w:divBdr>
        <w:top w:val="none" w:sz="0" w:space="0" w:color="auto"/>
        <w:left w:val="none" w:sz="0" w:space="0" w:color="auto"/>
        <w:bottom w:val="none" w:sz="0" w:space="0" w:color="auto"/>
        <w:right w:val="none" w:sz="0" w:space="0" w:color="auto"/>
      </w:divBdr>
    </w:div>
    <w:div w:id="1480072888">
      <w:bodyDiv w:val="1"/>
      <w:marLeft w:val="0"/>
      <w:marRight w:val="0"/>
      <w:marTop w:val="0"/>
      <w:marBottom w:val="0"/>
      <w:divBdr>
        <w:top w:val="none" w:sz="0" w:space="0" w:color="auto"/>
        <w:left w:val="none" w:sz="0" w:space="0" w:color="auto"/>
        <w:bottom w:val="none" w:sz="0" w:space="0" w:color="auto"/>
        <w:right w:val="none" w:sz="0" w:space="0" w:color="auto"/>
      </w:divBdr>
    </w:div>
    <w:div w:id="1480228843">
      <w:bodyDiv w:val="1"/>
      <w:marLeft w:val="0"/>
      <w:marRight w:val="0"/>
      <w:marTop w:val="0"/>
      <w:marBottom w:val="0"/>
      <w:divBdr>
        <w:top w:val="none" w:sz="0" w:space="0" w:color="auto"/>
        <w:left w:val="none" w:sz="0" w:space="0" w:color="auto"/>
        <w:bottom w:val="none" w:sz="0" w:space="0" w:color="auto"/>
        <w:right w:val="none" w:sz="0" w:space="0" w:color="auto"/>
      </w:divBdr>
    </w:div>
    <w:div w:id="1480655687">
      <w:bodyDiv w:val="1"/>
      <w:marLeft w:val="0"/>
      <w:marRight w:val="0"/>
      <w:marTop w:val="0"/>
      <w:marBottom w:val="0"/>
      <w:divBdr>
        <w:top w:val="none" w:sz="0" w:space="0" w:color="auto"/>
        <w:left w:val="none" w:sz="0" w:space="0" w:color="auto"/>
        <w:bottom w:val="none" w:sz="0" w:space="0" w:color="auto"/>
        <w:right w:val="none" w:sz="0" w:space="0" w:color="auto"/>
      </w:divBdr>
    </w:div>
    <w:div w:id="1480686795">
      <w:bodyDiv w:val="1"/>
      <w:marLeft w:val="0"/>
      <w:marRight w:val="0"/>
      <w:marTop w:val="0"/>
      <w:marBottom w:val="0"/>
      <w:divBdr>
        <w:top w:val="none" w:sz="0" w:space="0" w:color="auto"/>
        <w:left w:val="none" w:sz="0" w:space="0" w:color="auto"/>
        <w:bottom w:val="none" w:sz="0" w:space="0" w:color="auto"/>
        <w:right w:val="none" w:sz="0" w:space="0" w:color="auto"/>
      </w:divBdr>
    </w:div>
    <w:div w:id="1481385208">
      <w:bodyDiv w:val="1"/>
      <w:marLeft w:val="0"/>
      <w:marRight w:val="0"/>
      <w:marTop w:val="0"/>
      <w:marBottom w:val="0"/>
      <w:divBdr>
        <w:top w:val="none" w:sz="0" w:space="0" w:color="auto"/>
        <w:left w:val="none" w:sz="0" w:space="0" w:color="auto"/>
        <w:bottom w:val="none" w:sz="0" w:space="0" w:color="auto"/>
        <w:right w:val="none" w:sz="0" w:space="0" w:color="auto"/>
      </w:divBdr>
    </w:div>
    <w:div w:id="1481531645">
      <w:bodyDiv w:val="1"/>
      <w:marLeft w:val="0"/>
      <w:marRight w:val="0"/>
      <w:marTop w:val="0"/>
      <w:marBottom w:val="0"/>
      <w:divBdr>
        <w:top w:val="none" w:sz="0" w:space="0" w:color="auto"/>
        <w:left w:val="none" w:sz="0" w:space="0" w:color="auto"/>
        <w:bottom w:val="none" w:sz="0" w:space="0" w:color="auto"/>
        <w:right w:val="none" w:sz="0" w:space="0" w:color="auto"/>
      </w:divBdr>
    </w:div>
    <w:div w:id="1481533121">
      <w:bodyDiv w:val="1"/>
      <w:marLeft w:val="0"/>
      <w:marRight w:val="0"/>
      <w:marTop w:val="0"/>
      <w:marBottom w:val="0"/>
      <w:divBdr>
        <w:top w:val="none" w:sz="0" w:space="0" w:color="auto"/>
        <w:left w:val="none" w:sz="0" w:space="0" w:color="auto"/>
        <w:bottom w:val="none" w:sz="0" w:space="0" w:color="auto"/>
        <w:right w:val="none" w:sz="0" w:space="0" w:color="auto"/>
      </w:divBdr>
    </w:div>
    <w:div w:id="1481727784">
      <w:bodyDiv w:val="1"/>
      <w:marLeft w:val="0"/>
      <w:marRight w:val="0"/>
      <w:marTop w:val="0"/>
      <w:marBottom w:val="0"/>
      <w:divBdr>
        <w:top w:val="none" w:sz="0" w:space="0" w:color="auto"/>
        <w:left w:val="none" w:sz="0" w:space="0" w:color="auto"/>
        <w:bottom w:val="none" w:sz="0" w:space="0" w:color="auto"/>
        <w:right w:val="none" w:sz="0" w:space="0" w:color="auto"/>
      </w:divBdr>
    </w:div>
    <w:div w:id="1482036736">
      <w:bodyDiv w:val="1"/>
      <w:marLeft w:val="0"/>
      <w:marRight w:val="0"/>
      <w:marTop w:val="0"/>
      <w:marBottom w:val="0"/>
      <w:divBdr>
        <w:top w:val="none" w:sz="0" w:space="0" w:color="auto"/>
        <w:left w:val="none" w:sz="0" w:space="0" w:color="auto"/>
        <w:bottom w:val="none" w:sz="0" w:space="0" w:color="auto"/>
        <w:right w:val="none" w:sz="0" w:space="0" w:color="auto"/>
      </w:divBdr>
    </w:div>
    <w:div w:id="1482382467">
      <w:bodyDiv w:val="1"/>
      <w:marLeft w:val="0"/>
      <w:marRight w:val="0"/>
      <w:marTop w:val="0"/>
      <w:marBottom w:val="0"/>
      <w:divBdr>
        <w:top w:val="none" w:sz="0" w:space="0" w:color="auto"/>
        <w:left w:val="none" w:sz="0" w:space="0" w:color="auto"/>
        <w:bottom w:val="none" w:sz="0" w:space="0" w:color="auto"/>
        <w:right w:val="none" w:sz="0" w:space="0" w:color="auto"/>
      </w:divBdr>
    </w:div>
    <w:div w:id="1482846032">
      <w:bodyDiv w:val="1"/>
      <w:marLeft w:val="0"/>
      <w:marRight w:val="0"/>
      <w:marTop w:val="0"/>
      <w:marBottom w:val="0"/>
      <w:divBdr>
        <w:top w:val="none" w:sz="0" w:space="0" w:color="auto"/>
        <w:left w:val="none" w:sz="0" w:space="0" w:color="auto"/>
        <w:bottom w:val="none" w:sz="0" w:space="0" w:color="auto"/>
        <w:right w:val="none" w:sz="0" w:space="0" w:color="auto"/>
      </w:divBdr>
    </w:div>
    <w:div w:id="1482891884">
      <w:bodyDiv w:val="1"/>
      <w:marLeft w:val="0"/>
      <w:marRight w:val="0"/>
      <w:marTop w:val="0"/>
      <w:marBottom w:val="0"/>
      <w:divBdr>
        <w:top w:val="none" w:sz="0" w:space="0" w:color="auto"/>
        <w:left w:val="none" w:sz="0" w:space="0" w:color="auto"/>
        <w:bottom w:val="none" w:sz="0" w:space="0" w:color="auto"/>
        <w:right w:val="none" w:sz="0" w:space="0" w:color="auto"/>
      </w:divBdr>
    </w:div>
    <w:div w:id="1482961959">
      <w:bodyDiv w:val="1"/>
      <w:marLeft w:val="0"/>
      <w:marRight w:val="0"/>
      <w:marTop w:val="0"/>
      <w:marBottom w:val="0"/>
      <w:divBdr>
        <w:top w:val="none" w:sz="0" w:space="0" w:color="auto"/>
        <w:left w:val="none" w:sz="0" w:space="0" w:color="auto"/>
        <w:bottom w:val="none" w:sz="0" w:space="0" w:color="auto"/>
        <w:right w:val="none" w:sz="0" w:space="0" w:color="auto"/>
      </w:divBdr>
    </w:div>
    <w:div w:id="1483158869">
      <w:bodyDiv w:val="1"/>
      <w:marLeft w:val="0"/>
      <w:marRight w:val="0"/>
      <w:marTop w:val="0"/>
      <w:marBottom w:val="0"/>
      <w:divBdr>
        <w:top w:val="none" w:sz="0" w:space="0" w:color="auto"/>
        <w:left w:val="none" w:sz="0" w:space="0" w:color="auto"/>
        <w:bottom w:val="none" w:sz="0" w:space="0" w:color="auto"/>
        <w:right w:val="none" w:sz="0" w:space="0" w:color="auto"/>
      </w:divBdr>
    </w:div>
    <w:div w:id="1483429026">
      <w:bodyDiv w:val="1"/>
      <w:marLeft w:val="0"/>
      <w:marRight w:val="0"/>
      <w:marTop w:val="0"/>
      <w:marBottom w:val="0"/>
      <w:divBdr>
        <w:top w:val="none" w:sz="0" w:space="0" w:color="auto"/>
        <w:left w:val="none" w:sz="0" w:space="0" w:color="auto"/>
        <w:bottom w:val="none" w:sz="0" w:space="0" w:color="auto"/>
        <w:right w:val="none" w:sz="0" w:space="0" w:color="auto"/>
      </w:divBdr>
    </w:div>
    <w:div w:id="1484271217">
      <w:bodyDiv w:val="1"/>
      <w:marLeft w:val="0"/>
      <w:marRight w:val="0"/>
      <w:marTop w:val="0"/>
      <w:marBottom w:val="0"/>
      <w:divBdr>
        <w:top w:val="none" w:sz="0" w:space="0" w:color="auto"/>
        <w:left w:val="none" w:sz="0" w:space="0" w:color="auto"/>
        <w:bottom w:val="none" w:sz="0" w:space="0" w:color="auto"/>
        <w:right w:val="none" w:sz="0" w:space="0" w:color="auto"/>
      </w:divBdr>
    </w:div>
    <w:div w:id="1484392121">
      <w:bodyDiv w:val="1"/>
      <w:marLeft w:val="0"/>
      <w:marRight w:val="0"/>
      <w:marTop w:val="0"/>
      <w:marBottom w:val="0"/>
      <w:divBdr>
        <w:top w:val="none" w:sz="0" w:space="0" w:color="auto"/>
        <w:left w:val="none" w:sz="0" w:space="0" w:color="auto"/>
        <w:bottom w:val="none" w:sz="0" w:space="0" w:color="auto"/>
        <w:right w:val="none" w:sz="0" w:space="0" w:color="auto"/>
      </w:divBdr>
    </w:div>
    <w:div w:id="1484472345">
      <w:bodyDiv w:val="1"/>
      <w:marLeft w:val="0"/>
      <w:marRight w:val="0"/>
      <w:marTop w:val="0"/>
      <w:marBottom w:val="0"/>
      <w:divBdr>
        <w:top w:val="none" w:sz="0" w:space="0" w:color="auto"/>
        <w:left w:val="none" w:sz="0" w:space="0" w:color="auto"/>
        <w:bottom w:val="none" w:sz="0" w:space="0" w:color="auto"/>
        <w:right w:val="none" w:sz="0" w:space="0" w:color="auto"/>
      </w:divBdr>
    </w:div>
    <w:div w:id="1485665172">
      <w:bodyDiv w:val="1"/>
      <w:marLeft w:val="0"/>
      <w:marRight w:val="0"/>
      <w:marTop w:val="0"/>
      <w:marBottom w:val="0"/>
      <w:divBdr>
        <w:top w:val="none" w:sz="0" w:space="0" w:color="auto"/>
        <w:left w:val="none" w:sz="0" w:space="0" w:color="auto"/>
        <w:bottom w:val="none" w:sz="0" w:space="0" w:color="auto"/>
        <w:right w:val="none" w:sz="0" w:space="0" w:color="auto"/>
      </w:divBdr>
    </w:div>
    <w:div w:id="1485899058">
      <w:bodyDiv w:val="1"/>
      <w:marLeft w:val="0"/>
      <w:marRight w:val="0"/>
      <w:marTop w:val="0"/>
      <w:marBottom w:val="0"/>
      <w:divBdr>
        <w:top w:val="none" w:sz="0" w:space="0" w:color="auto"/>
        <w:left w:val="none" w:sz="0" w:space="0" w:color="auto"/>
        <w:bottom w:val="none" w:sz="0" w:space="0" w:color="auto"/>
        <w:right w:val="none" w:sz="0" w:space="0" w:color="auto"/>
      </w:divBdr>
    </w:div>
    <w:div w:id="1487547137">
      <w:bodyDiv w:val="1"/>
      <w:marLeft w:val="0"/>
      <w:marRight w:val="0"/>
      <w:marTop w:val="0"/>
      <w:marBottom w:val="0"/>
      <w:divBdr>
        <w:top w:val="none" w:sz="0" w:space="0" w:color="auto"/>
        <w:left w:val="none" w:sz="0" w:space="0" w:color="auto"/>
        <w:bottom w:val="none" w:sz="0" w:space="0" w:color="auto"/>
        <w:right w:val="none" w:sz="0" w:space="0" w:color="auto"/>
      </w:divBdr>
    </w:div>
    <w:div w:id="1487670542">
      <w:bodyDiv w:val="1"/>
      <w:marLeft w:val="0"/>
      <w:marRight w:val="0"/>
      <w:marTop w:val="0"/>
      <w:marBottom w:val="0"/>
      <w:divBdr>
        <w:top w:val="none" w:sz="0" w:space="0" w:color="auto"/>
        <w:left w:val="none" w:sz="0" w:space="0" w:color="auto"/>
        <w:bottom w:val="none" w:sz="0" w:space="0" w:color="auto"/>
        <w:right w:val="none" w:sz="0" w:space="0" w:color="auto"/>
      </w:divBdr>
    </w:div>
    <w:div w:id="1488089889">
      <w:bodyDiv w:val="1"/>
      <w:marLeft w:val="0"/>
      <w:marRight w:val="0"/>
      <w:marTop w:val="0"/>
      <w:marBottom w:val="0"/>
      <w:divBdr>
        <w:top w:val="none" w:sz="0" w:space="0" w:color="auto"/>
        <w:left w:val="none" w:sz="0" w:space="0" w:color="auto"/>
        <w:bottom w:val="none" w:sz="0" w:space="0" w:color="auto"/>
        <w:right w:val="none" w:sz="0" w:space="0" w:color="auto"/>
      </w:divBdr>
    </w:div>
    <w:div w:id="1489057412">
      <w:bodyDiv w:val="1"/>
      <w:marLeft w:val="0"/>
      <w:marRight w:val="0"/>
      <w:marTop w:val="0"/>
      <w:marBottom w:val="0"/>
      <w:divBdr>
        <w:top w:val="none" w:sz="0" w:space="0" w:color="auto"/>
        <w:left w:val="none" w:sz="0" w:space="0" w:color="auto"/>
        <w:bottom w:val="none" w:sz="0" w:space="0" w:color="auto"/>
        <w:right w:val="none" w:sz="0" w:space="0" w:color="auto"/>
      </w:divBdr>
    </w:div>
    <w:div w:id="1490318705">
      <w:bodyDiv w:val="1"/>
      <w:marLeft w:val="0"/>
      <w:marRight w:val="0"/>
      <w:marTop w:val="0"/>
      <w:marBottom w:val="0"/>
      <w:divBdr>
        <w:top w:val="none" w:sz="0" w:space="0" w:color="auto"/>
        <w:left w:val="none" w:sz="0" w:space="0" w:color="auto"/>
        <w:bottom w:val="none" w:sz="0" w:space="0" w:color="auto"/>
        <w:right w:val="none" w:sz="0" w:space="0" w:color="auto"/>
      </w:divBdr>
    </w:div>
    <w:div w:id="1490515825">
      <w:bodyDiv w:val="1"/>
      <w:marLeft w:val="0"/>
      <w:marRight w:val="0"/>
      <w:marTop w:val="0"/>
      <w:marBottom w:val="0"/>
      <w:divBdr>
        <w:top w:val="none" w:sz="0" w:space="0" w:color="auto"/>
        <w:left w:val="none" w:sz="0" w:space="0" w:color="auto"/>
        <w:bottom w:val="none" w:sz="0" w:space="0" w:color="auto"/>
        <w:right w:val="none" w:sz="0" w:space="0" w:color="auto"/>
      </w:divBdr>
    </w:div>
    <w:div w:id="1491364464">
      <w:bodyDiv w:val="1"/>
      <w:marLeft w:val="0"/>
      <w:marRight w:val="0"/>
      <w:marTop w:val="0"/>
      <w:marBottom w:val="0"/>
      <w:divBdr>
        <w:top w:val="none" w:sz="0" w:space="0" w:color="auto"/>
        <w:left w:val="none" w:sz="0" w:space="0" w:color="auto"/>
        <w:bottom w:val="none" w:sz="0" w:space="0" w:color="auto"/>
        <w:right w:val="none" w:sz="0" w:space="0" w:color="auto"/>
      </w:divBdr>
    </w:div>
    <w:div w:id="1491601769">
      <w:bodyDiv w:val="1"/>
      <w:marLeft w:val="0"/>
      <w:marRight w:val="0"/>
      <w:marTop w:val="0"/>
      <w:marBottom w:val="0"/>
      <w:divBdr>
        <w:top w:val="none" w:sz="0" w:space="0" w:color="auto"/>
        <w:left w:val="none" w:sz="0" w:space="0" w:color="auto"/>
        <w:bottom w:val="none" w:sz="0" w:space="0" w:color="auto"/>
        <w:right w:val="none" w:sz="0" w:space="0" w:color="auto"/>
      </w:divBdr>
    </w:div>
    <w:div w:id="1491747261">
      <w:bodyDiv w:val="1"/>
      <w:marLeft w:val="0"/>
      <w:marRight w:val="0"/>
      <w:marTop w:val="0"/>
      <w:marBottom w:val="0"/>
      <w:divBdr>
        <w:top w:val="none" w:sz="0" w:space="0" w:color="auto"/>
        <w:left w:val="none" w:sz="0" w:space="0" w:color="auto"/>
        <w:bottom w:val="none" w:sz="0" w:space="0" w:color="auto"/>
        <w:right w:val="none" w:sz="0" w:space="0" w:color="auto"/>
      </w:divBdr>
    </w:div>
    <w:div w:id="1491748402">
      <w:bodyDiv w:val="1"/>
      <w:marLeft w:val="0"/>
      <w:marRight w:val="0"/>
      <w:marTop w:val="0"/>
      <w:marBottom w:val="0"/>
      <w:divBdr>
        <w:top w:val="none" w:sz="0" w:space="0" w:color="auto"/>
        <w:left w:val="none" w:sz="0" w:space="0" w:color="auto"/>
        <w:bottom w:val="none" w:sz="0" w:space="0" w:color="auto"/>
        <w:right w:val="none" w:sz="0" w:space="0" w:color="auto"/>
      </w:divBdr>
    </w:div>
    <w:div w:id="1491749573">
      <w:bodyDiv w:val="1"/>
      <w:marLeft w:val="0"/>
      <w:marRight w:val="0"/>
      <w:marTop w:val="0"/>
      <w:marBottom w:val="0"/>
      <w:divBdr>
        <w:top w:val="none" w:sz="0" w:space="0" w:color="auto"/>
        <w:left w:val="none" w:sz="0" w:space="0" w:color="auto"/>
        <w:bottom w:val="none" w:sz="0" w:space="0" w:color="auto"/>
        <w:right w:val="none" w:sz="0" w:space="0" w:color="auto"/>
      </w:divBdr>
    </w:div>
    <w:div w:id="1493831769">
      <w:bodyDiv w:val="1"/>
      <w:marLeft w:val="0"/>
      <w:marRight w:val="0"/>
      <w:marTop w:val="0"/>
      <w:marBottom w:val="0"/>
      <w:divBdr>
        <w:top w:val="none" w:sz="0" w:space="0" w:color="auto"/>
        <w:left w:val="none" w:sz="0" w:space="0" w:color="auto"/>
        <w:bottom w:val="none" w:sz="0" w:space="0" w:color="auto"/>
        <w:right w:val="none" w:sz="0" w:space="0" w:color="auto"/>
      </w:divBdr>
    </w:div>
    <w:div w:id="1494105539">
      <w:bodyDiv w:val="1"/>
      <w:marLeft w:val="0"/>
      <w:marRight w:val="0"/>
      <w:marTop w:val="0"/>
      <w:marBottom w:val="0"/>
      <w:divBdr>
        <w:top w:val="none" w:sz="0" w:space="0" w:color="auto"/>
        <w:left w:val="none" w:sz="0" w:space="0" w:color="auto"/>
        <w:bottom w:val="none" w:sz="0" w:space="0" w:color="auto"/>
        <w:right w:val="none" w:sz="0" w:space="0" w:color="auto"/>
      </w:divBdr>
    </w:div>
    <w:div w:id="1494251600">
      <w:bodyDiv w:val="1"/>
      <w:marLeft w:val="0"/>
      <w:marRight w:val="0"/>
      <w:marTop w:val="0"/>
      <w:marBottom w:val="0"/>
      <w:divBdr>
        <w:top w:val="none" w:sz="0" w:space="0" w:color="auto"/>
        <w:left w:val="none" w:sz="0" w:space="0" w:color="auto"/>
        <w:bottom w:val="none" w:sz="0" w:space="0" w:color="auto"/>
        <w:right w:val="none" w:sz="0" w:space="0" w:color="auto"/>
      </w:divBdr>
    </w:div>
    <w:div w:id="1495412506">
      <w:bodyDiv w:val="1"/>
      <w:marLeft w:val="0"/>
      <w:marRight w:val="0"/>
      <w:marTop w:val="0"/>
      <w:marBottom w:val="0"/>
      <w:divBdr>
        <w:top w:val="none" w:sz="0" w:space="0" w:color="auto"/>
        <w:left w:val="none" w:sz="0" w:space="0" w:color="auto"/>
        <w:bottom w:val="none" w:sz="0" w:space="0" w:color="auto"/>
        <w:right w:val="none" w:sz="0" w:space="0" w:color="auto"/>
      </w:divBdr>
    </w:div>
    <w:div w:id="1495487899">
      <w:bodyDiv w:val="1"/>
      <w:marLeft w:val="0"/>
      <w:marRight w:val="0"/>
      <w:marTop w:val="0"/>
      <w:marBottom w:val="0"/>
      <w:divBdr>
        <w:top w:val="none" w:sz="0" w:space="0" w:color="auto"/>
        <w:left w:val="none" w:sz="0" w:space="0" w:color="auto"/>
        <w:bottom w:val="none" w:sz="0" w:space="0" w:color="auto"/>
        <w:right w:val="none" w:sz="0" w:space="0" w:color="auto"/>
      </w:divBdr>
    </w:div>
    <w:div w:id="1495534345">
      <w:bodyDiv w:val="1"/>
      <w:marLeft w:val="0"/>
      <w:marRight w:val="0"/>
      <w:marTop w:val="0"/>
      <w:marBottom w:val="0"/>
      <w:divBdr>
        <w:top w:val="none" w:sz="0" w:space="0" w:color="auto"/>
        <w:left w:val="none" w:sz="0" w:space="0" w:color="auto"/>
        <w:bottom w:val="none" w:sz="0" w:space="0" w:color="auto"/>
        <w:right w:val="none" w:sz="0" w:space="0" w:color="auto"/>
      </w:divBdr>
    </w:div>
    <w:div w:id="1495607763">
      <w:bodyDiv w:val="1"/>
      <w:marLeft w:val="0"/>
      <w:marRight w:val="0"/>
      <w:marTop w:val="0"/>
      <w:marBottom w:val="0"/>
      <w:divBdr>
        <w:top w:val="none" w:sz="0" w:space="0" w:color="auto"/>
        <w:left w:val="none" w:sz="0" w:space="0" w:color="auto"/>
        <w:bottom w:val="none" w:sz="0" w:space="0" w:color="auto"/>
        <w:right w:val="none" w:sz="0" w:space="0" w:color="auto"/>
      </w:divBdr>
    </w:div>
    <w:div w:id="1495678458">
      <w:bodyDiv w:val="1"/>
      <w:marLeft w:val="0"/>
      <w:marRight w:val="0"/>
      <w:marTop w:val="0"/>
      <w:marBottom w:val="0"/>
      <w:divBdr>
        <w:top w:val="none" w:sz="0" w:space="0" w:color="auto"/>
        <w:left w:val="none" w:sz="0" w:space="0" w:color="auto"/>
        <w:bottom w:val="none" w:sz="0" w:space="0" w:color="auto"/>
        <w:right w:val="none" w:sz="0" w:space="0" w:color="auto"/>
      </w:divBdr>
    </w:div>
    <w:div w:id="1496874874">
      <w:bodyDiv w:val="1"/>
      <w:marLeft w:val="0"/>
      <w:marRight w:val="0"/>
      <w:marTop w:val="0"/>
      <w:marBottom w:val="0"/>
      <w:divBdr>
        <w:top w:val="none" w:sz="0" w:space="0" w:color="auto"/>
        <w:left w:val="none" w:sz="0" w:space="0" w:color="auto"/>
        <w:bottom w:val="none" w:sz="0" w:space="0" w:color="auto"/>
        <w:right w:val="none" w:sz="0" w:space="0" w:color="auto"/>
      </w:divBdr>
    </w:div>
    <w:div w:id="1497182857">
      <w:bodyDiv w:val="1"/>
      <w:marLeft w:val="0"/>
      <w:marRight w:val="0"/>
      <w:marTop w:val="0"/>
      <w:marBottom w:val="0"/>
      <w:divBdr>
        <w:top w:val="none" w:sz="0" w:space="0" w:color="auto"/>
        <w:left w:val="none" w:sz="0" w:space="0" w:color="auto"/>
        <w:bottom w:val="none" w:sz="0" w:space="0" w:color="auto"/>
        <w:right w:val="none" w:sz="0" w:space="0" w:color="auto"/>
      </w:divBdr>
    </w:div>
    <w:div w:id="1497577355">
      <w:bodyDiv w:val="1"/>
      <w:marLeft w:val="0"/>
      <w:marRight w:val="0"/>
      <w:marTop w:val="0"/>
      <w:marBottom w:val="0"/>
      <w:divBdr>
        <w:top w:val="none" w:sz="0" w:space="0" w:color="auto"/>
        <w:left w:val="none" w:sz="0" w:space="0" w:color="auto"/>
        <w:bottom w:val="none" w:sz="0" w:space="0" w:color="auto"/>
        <w:right w:val="none" w:sz="0" w:space="0" w:color="auto"/>
      </w:divBdr>
    </w:div>
    <w:div w:id="1498114448">
      <w:bodyDiv w:val="1"/>
      <w:marLeft w:val="0"/>
      <w:marRight w:val="0"/>
      <w:marTop w:val="0"/>
      <w:marBottom w:val="0"/>
      <w:divBdr>
        <w:top w:val="none" w:sz="0" w:space="0" w:color="auto"/>
        <w:left w:val="none" w:sz="0" w:space="0" w:color="auto"/>
        <w:bottom w:val="none" w:sz="0" w:space="0" w:color="auto"/>
        <w:right w:val="none" w:sz="0" w:space="0" w:color="auto"/>
      </w:divBdr>
    </w:div>
    <w:div w:id="1498227511">
      <w:bodyDiv w:val="1"/>
      <w:marLeft w:val="0"/>
      <w:marRight w:val="0"/>
      <w:marTop w:val="0"/>
      <w:marBottom w:val="0"/>
      <w:divBdr>
        <w:top w:val="none" w:sz="0" w:space="0" w:color="auto"/>
        <w:left w:val="none" w:sz="0" w:space="0" w:color="auto"/>
        <w:bottom w:val="none" w:sz="0" w:space="0" w:color="auto"/>
        <w:right w:val="none" w:sz="0" w:space="0" w:color="auto"/>
      </w:divBdr>
    </w:div>
    <w:div w:id="1499806364">
      <w:bodyDiv w:val="1"/>
      <w:marLeft w:val="0"/>
      <w:marRight w:val="0"/>
      <w:marTop w:val="0"/>
      <w:marBottom w:val="0"/>
      <w:divBdr>
        <w:top w:val="none" w:sz="0" w:space="0" w:color="auto"/>
        <w:left w:val="none" w:sz="0" w:space="0" w:color="auto"/>
        <w:bottom w:val="none" w:sz="0" w:space="0" w:color="auto"/>
        <w:right w:val="none" w:sz="0" w:space="0" w:color="auto"/>
      </w:divBdr>
    </w:div>
    <w:div w:id="1499924937">
      <w:bodyDiv w:val="1"/>
      <w:marLeft w:val="0"/>
      <w:marRight w:val="0"/>
      <w:marTop w:val="0"/>
      <w:marBottom w:val="0"/>
      <w:divBdr>
        <w:top w:val="none" w:sz="0" w:space="0" w:color="auto"/>
        <w:left w:val="none" w:sz="0" w:space="0" w:color="auto"/>
        <w:bottom w:val="none" w:sz="0" w:space="0" w:color="auto"/>
        <w:right w:val="none" w:sz="0" w:space="0" w:color="auto"/>
      </w:divBdr>
    </w:div>
    <w:div w:id="1500387904">
      <w:bodyDiv w:val="1"/>
      <w:marLeft w:val="0"/>
      <w:marRight w:val="0"/>
      <w:marTop w:val="0"/>
      <w:marBottom w:val="0"/>
      <w:divBdr>
        <w:top w:val="none" w:sz="0" w:space="0" w:color="auto"/>
        <w:left w:val="none" w:sz="0" w:space="0" w:color="auto"/>
        <w:bottom w:val="none" w:sz="0" w:space="0" w:color="auto"/>
        <w:right w:val="none" w:sz="0" w:space="0" w:color="auto"/>
      </w:divBdr>
    </w:div>
    <w:div w:id="1500536729">
      <w:bodyDiv w:val="1"/>
      <w:marLeft w:val="0"/>
      <w:marRight w:val="0"/>
      <w:marTop w:val="0"/>
      <w:marBottom w:val="0"/>
      <w:divBdr>
        <w:top w:val="none" w:sz="0" w:space="0" w:color="auto"/>
        <w:left w:val="none" w:sz="0" w:space="0" w:color="auto"/>
        <w:bottom w:val="none" w:sz="0" w:space="0" w:color="auto"/>
        <w:right w:val="none" w:sz="0" w:space="0" w:color="auto"/>
      </w:divBdr>
    </w:div>
    <w:div w:id="1500539666">
      <w:bodyDiv w:val="1"/>
      <w:marLeft w:val="0"/>
      <w:marRight w:val="0"/>
      <w:marTop w:val="0"/>
      <w:marBottom w:val="0"/>
      <w:divBdr>
        <w:top w:val="none" w:sz="0" w:space="0" w:color="auto"/>
        <w:left w:val="none" w:sz="0" w:space="0" w:color="auto"/>
        <w:bottom w:val="none" w:sz="0" w:space="0" w:color="auto"/>
        <w:right w:val="none" w:sz="0" w:space="0" w:color="auto"/>
      </w:divBdr>
    </w:div>
    <w:div w:id="1500609373">
      <w:bodyDiv w:val="1"/>
      <w:marLeft w:val="0"/>
      <w:marRight w:val="0"/>
      <w:marTop w:val="0"/>
      <w:marBottom w:val="0"/>
      <w:divBdr>
        <w:top w:val="none" w:sz="0" w:space="0" w:color="auto"/>
        <w:left w:val="none" w:sz="0" w:space="0" w:color="auto"/>
        <w:bottom w:val="none" w:sz="0" w:space="0" w:color="auto"/>
        <w:right w:val="none" w:sz="0" w:space="0" w:color="auto"/>
      </w:divBdr>
    </w:div>
    <w:div w:id="1501777389">
      <w:bodyDiv w:val="1"/>
      <w:marLeft w:val="0"/>
      <w:marRight w:val="0"/>
      <w:marTop w:val="0"/>
      <w:marBottom w:val="0"/>
      <w:divBdr>
        <w:top w:val="none" w:sz="0" w:space="0" w:color="auto"/>
        <w:left w:val="none" w:sz="0" w:space="0" w:color="auto"/>
        <w:bottom w:val="none" w:sz="0" w:space="0" w:color="auto"/>
        <w:right w:val="none" w:sz="0" w:space="0" w:color="auto"/>
      </w:divBdr>
    </w:div>
    <w:div w:id="1502965816">
      <w:bodyDiv w:val="1"/>
      <w:marLeft w:val="0"/>
      <w:marRight w:val="0"/>
      <w:marTop w:val="0"/>
      <w:marBottom w:val="0"/>
      <w:divBdr>
        <w:top w:val="none" w:sz="0" w:space="0" w:color="auto"/>
        <w:left w:val="none" w:sz="0" w:space="0" w:color="auto"/>
        <w:bottom w:val="none" w:sz="0" w:space="0" w:color="auto"/>
        <w:right w:val="none" w:sz="0" w:space="0" w:color="auto"/>
      </w:divBdr>
    </w:div>
    <w:div w:id="1504123486">
      <w:bodyDiv w:val="1"/>
      <w:marLeft w:val="0"/>
      <w:marRight w:val="0"/>
      <w:marTop w:val="0"/>
      <w:marBottom w:val="0"/>
      <w:divBdr>
        <w:top w:val="none" w:sz="0" w:space="0" w:color="auto"/>
        <w:left w:val="none" w:sz="0" w:space="0" w:color="auto"/>
        <w:bottom w:val="none" w:sz="0" w:space="0" w:color="auto"/>
        <w:right w:val="none" w:sz="0" w:space="0" w:color="auto"/>
      </w:divBdr>
    </w:div>
    <w:div w:id="1504590138">
      <w:bodyDiv w:val="1"/>
      <w:marLeft w:val="0"/>
      <w:marRight w:val="0"/>
      <w:marTop w:val="0"/>
      <w:marBottom w:val="0"/>
      <w:divBdr>
        <w:top w:val="none" w:sz="0" w:space="0" w:color="auto"/>
        <w:left w:val="none" w:sz="0" w:space="0" w:color="auto"/>
        <w:bottom w:val="none" w:sz="0" w:space="0" w:color="auto"/>
        <w:right w:val="none" w:sz="0" w:space="0" w:color="auto"/>
      </w:divBdr>
    </w:div>
    <w:div w:id="1504709799">
      <w:bodyDiv w:val="1"/>
      <w:marLeft w:val="0"/>
      <w:marRight w:val="0"/>
      <w:marTop w:val="0"/>
      <w:marBottom w:val="0"/>
      <w:divBdr>
        <w:top w:val="none" w:sz="0" w:space="0" w:color="auto"/>
        <w:left w:val="none" w:sz="0" w:space="0" w:color="auto"/>
        <w:bottom w:val="none" w:sz="0" w:space="0" w:color="auto"/>
        <w:right w:val="none" w:sz="0" w:space="0" w:color="auto"/>
      </w:divBdr>
    </w:div>
    <w:div w:id="1505045174">
      <w:bodyDiv w:val="1"/>
      <w:marLeft w:val="0"/>
      <w:marRight w:val="0"/>
      <w:marTop w:val="0"/>
      <w:marBottom w:val="0"/>
      <w:divBdr>
        <w:top w:val="none" w:sz="0" w:space="0" w:color="auto"/>
        <w:left w:val="none" w:sz="0" w:space="0" w:color="auto"/>
        <w:bottom w:val="none" w:sz="0" w:space="0" w:color="auto"/>
        <w:right w:val="none" w:sz="0" w:space="0" w:color="auto"/>
      </w:divBdr>
    </w:div>
    <w:div w:id="1505852681">
      <w:bodyDiv w:val="1"/>
      <w:marLeft w:val="0"/>
      <w:marRight w:val="0"/>
      <w:marTop w:val="0"/>
      <w:marBottom w:val="0"/>
      <w:divBdr>
        <w:top w:val="none" w:sz="0" w:space="0" w:color="auto"/>
        <w:left w:val="none" w:sz="0" w:space="0" w:color="auto"/>
        <w:bottom w:val="none" w:sz="0" w:space="0" w:color="auto"/>
        <w:right w:val="none" w:sz="0" w:space="0" w:color="auto"/>
      </w:divBdr>
    </w:div>
    <w:div w:id="1505971926">
      <w:bodyDiv w:val="1"/>
      <w:marLeft w:val="0"/>
      <w:marRight w:val="0"/>
      <w:marTop w:val="0"/>
      <w:marBottom w:val="0"/>
      <w:divBdr>
        <w:top w:val="none" w:sz="0" w:space="0" w:color="auto"/>
        <w:left w:val="none" w:sz="0" w:space="0" w:color="auto"/>
        <w:bottom w:val="none" w:sz="0" w:space="0" w:color="auto"/>
        <w:right w:val="none" w:sz="0" w:space="0" w:color="auto"/>
      </w:divBdr>
    </w:div>
    <w:div w:id="1508011001">
      <w:bodyDiv w:val="1"/>
      <w:marLeft w:val="0"/>
      <w:marRight w:val="0"/>
      <w:marTop w:val="0"/>
      <w:marBottom w:val="0"/>
      <w:divBdr>
        <w:top w:val="none" w:sz="0" w:space="0" w:color="auto"/>
        <w:left w:val="none" w:sz="0" w:space="0" w:color="auto"/>
        <w:bottom w:val="none" w:sz="0" w:space="0" w:color="auto"/>
        <w:right w:val="none" w:sz="0" w:space="0" w:color="auto"/>
      </w:divBdr>
    </w:div>
    <w:div w:id="1508667710">
      <w:bodyDiv w:val="1"/>
      <w:marLeft w:val="0"/>
      <w:marRight w:val="0"/>
      <w:marTop w:val="0"/>
      <w:marBottom w:val="0"/>
      <w:divBdr>
        <w:top w:val="none" w:sz="0" w:space="0" w:color="auto"/>
        <w:left w:val="none" w:sz="0" w:space="0" w:color="auto"/>
        <w:bottom w:val="none" w:sz="0" w:space="0" w:color="auto"/>
        <w:right w:val="none" w:sz="0" w:space="0" w:color="auto"/>
      </w:divBdr>
    </w:div>
    <w:div w:id="1509638094">
      <w:bodyDiv w:val="1"/>
      <w:marLeft w:val="0"/>
      <w:marRight w:val="0"/>
      <w:marTop w:val="0"/>
      <w:marBottom w:val="0"/>
      <w:divBdr>
        <w:top w:val="none" w:sz="0" w:space="0" w:color="auto"/>
        <w:left w:val="none" w:sz="0" w:space="0" w:color="auto"/>
        <w:bottom w:val="none" w:sz="0" w:space="0" w:color="auto"/>
        <w:right w:val="none" w:sz="0" w:space="0" w:color="auto"/>
      </w:divBdr>
    </w:div>
    <w:div w:id="1510367211">
      <w:bodyDiv w:val="1"/>
      <w:marLeft w:val="0"/>
      <w:marRight w:val="0"/>
      <w:marTop w:val="0"/>
      <w:marBottom w:val="0"/>
      <w:divBdr>
        <w:top w:val="none" w:sz="0" w:space="0" w:color="auto"/>
        <w:left w:val="none" w:sz="0" w:space="0" w:color="auto"/>
        <w:bottom w:val="none" w:sz="0" w:space="0" w:color="auto"/>
        <w:right w:val="none" w:sz="0" w:space="0" w:color="auto"/>
      </w:divBdr>
    </w:div>
    <w:div w:id="1510486096">
      <w:bodyDiv w:val="1"/>
      <w:marLeft w:val="0"/>
      <w:marRight w:val="0"/>
      <w:marTop w:val="0"/>
      <w:marBottom w:val="0"/>
      <w:divBdr>
        <w:top w:val="none" w:sz="0" w:space="0" w:color="auto"/>
        <w:left w:val="none" w:sz="0" w:space="0" w:color="auto"/>
        <w:bottom w:val="none" w:sz="0" w:space="0" w:color="auto"/>
        <w:right w:val="none" w:sz="0" w:space="0" w:color="auto"/>
      </w:divBdr>
    </w:div>
    <w:div w:id="1510943454">
      <w:bodyDiv w:val="1"/>
      <w:marLeft w:val="0"/>
      <w:marRight w:val="0"/>
      <w:marTop w:val="0"/>
      <w:marBottom w:val="0"/>
      <w:divBdr>
        <w:top w:val="none" w:sz="0" w:space="0" w:color="auto"/>
        <w:left w:val="none" w:sz="0" w:space="0" w:color="auto"/>
        <w:bottom w:val="none" w:sz="0" w:space="0" w:color="auto"/>
        <w:right w:val="none" w:sz="0" w:space="0" w:color="auto"/>
      </w:divBdr>
    </w:div>
    <w:div w:id="1511027311">
      <w:bodyDiv w:val="1"/>
      <w:marLeft w:val="0"/>
      <w:marRight w:val="0"/>
      <w:marTop w:val="0"/>
      <w:marBottom w:val="0"/>
      <w:divBdr>
        <w:top w:val="none" w:sz="0" w:space="0" w:color="auto"/>
        <w:left w:val="none" w:sz="0" w:space="0" w:color="auto"/>
        <w:bottom w:val="none" w:sz="0" w:space="0" w:color="auto"/>
        <w:right w:val="none" w:sz="0" w:space="0" w:color="auto"/>
      </w:divBdr>
    </w:div>
    <w:div w:id="1512717555">
      <w:bodyDiv w:val="1"/>
      <w:marLeft w:val="0"/>
      <w:marRight w:val="0"/>
      <w:marTop w:val="0"/>
      <w:marBottom w:val="0"/>
      <w:divBdr>
        <w:top w:val="none" w:sz="0" w:space="0" w:color="auto"/>
        <w:left w:val="none" w:sz="0" w:space="0" w:color="auto"/>
        <w:bottom w:val="none" w:sz="0" w:space="0" w:color="auto"/>
        <w:right w:val="none" w:sz="0" w:space="0" w:color="auto"/>
      </w:divBdr>
    </w:div>
    <w:div w:id="1512911685">
      <w:bodyDiv w:val="1"/>
      <w:marLeft w:val="0"/>
      <w:marRight w:val="0"/>
      <w:marTop w:val="0"/>
      <w:marBottom w:val="0"/>
      <w:divBdr>
        <w:top w:val="none" w:sz="0" w:space="0" w:color="auto"/>
        <w:left w:val="none" w:sz="0" w:space="0" w:color="auto"/>
        <w:bottom w:val="none" w:sz="0" w:space="0" w:color="auto"/>
        <w:right w:val="none" w:sz="0" w:space="0" w:color="auto"/>
      </w:divBdr>
    </w:div>
    <w:div w:id="1513841056">
      <w:bodyDiv w:val="1"/>
      <w:marLeft w:val="0"/>
      <w:marRight w:val="0"/>
      <w:marTop w:val="0"/>
      <w:marBottom w:val="0"/>
      <w:divBdr>
        <w:top w:val="none" w:sz="0" w:space="0" w:color="auto"/>
        <w:left w:val="none" w:sz="0" w:space="0" w:color="auto"/>
        <w:bottom w:val="none" w:sz="0" w:space="0" w:color="auto"/>
        <w:right w:val="none" w:sz="0" w:space="0" w:color="auto"/>
      </w:divBdr>
    </w:div>
    <w:div w:id="1514489036">
      <w:bodyDiv w:val="1"/>
      <w:marLeft w:val="0"/>
      <w:marRight w:val="0"/>
      <w:marTop w:val="0"/>
      <w:marBottom w:val="0"/>
      <w:divBdr>
        <w:top w:val="none" w:sz="0" w:space="0" w:color="auto"/>
        <w:left w:val="none" w:sz="0" w:space="0" w:color="auto"/>
        <w:bottom w:val="none" w:sz="0" w:space="0" w:color="auto"/>
        <w:right w:val="none" w:sz="0" w:space="0" w:color="auto"/>
      </w:divBdr>
    </w:div>
    <w:div w:id="1514954204">
      <w:bodyDiv w:val="1"/>
      <w:marLeft w:val="0"/>
      <w:marRight w:val="0"/>
      <w:marTop w:val="0"/>
      <w:marBottom w:val="0"/>
      <w:divBdr>
        <w:top w:val="none" w:sz="0" w:space="0" w:color="auto"/>
        <w:left w:val="none" w:sz="0" w:space="0" w:color="auto"/>
        <w:bottom w:val="none" w:sz="0" w:space="0" w:color="auto"/>
        <w:right w:val="none" w:sz="0" w:space="0" w:color="auto"/>
      </w:divBdr>
    </w:div>
    <w:div w:id="1515656322">
      <w:bodyDiv w:val="1"/>
      <w:marLeft w:val="0"/>
      <w:marRight w:val="0"/>
      <w:marTop w:val="0"/>
      <w:marBottom w:val="0"/>
      <w:divBdr>
        <w:top w:val="none" w:sz="0" w:space="0" w:color="auto"/>
        <w:left w:val="none" w:sz="0" w:space="0" w:color="auto"/>
        <w:bottom w:val="none" w:sz="0" w:space="0" w:color="auto"/>
        <w:right w:val="none" w:sz="0" w:space="0" w:color="auto"/>
      </w:divBdr>
    </w:div>
    <w:div w:id="1515729817">
      <w:bodyDiv w:val="1"/>
      <w:marLeft w:val="0"/>
      <w:marRight w:val="0"/>
      <w:marTop w:val="0"/>
      <w:marBottom w:val="0"/>
      <w:divBdr>
        <w:top w:val="none" w:sz="0" w:space="0" w:color="auto"/>
        <w:left w:val="none" w:sz="0" w:space="0" w:color="auto"/>
        <w:bottom w:val="none" w:sz="0" w:space="0" w:color="auto"/>
        <w:right w:val="none" w:sz="0" w:space="0" w:color="auto"/>
      </w:divBdr>
    </w:div>
    <w:div w:id="1516192011">
      <w:bodyDiv w:val="1"/>
      <w:marLeft w:val="0"/>
      <w:marRight w:val="0"/>
      <w:marTop w:val="0"/>
      <w:marBottom w:val="0"/>
      <w:divBdr>
        <w:top w:val="none" w:sz="0" w:space="0" w:color="auto"/>
        <w:left w:val="none" w:sz="0" w:space="0" w:color="auto"/>
        <w:bottom w:val="none" w:sz="0" w:space="0" w:color="auto"/>
        <w:right w:val="none" w:sz="0" w:space="0" w:color="auto"/>
      </w:divBdr>
    </w:div>
    <w:div w:id="1518617558">
      <w:bodyDiv w:val="1"/>
      <w:marLeft w:val="0"/>
      <w:marRight w:val="0"/>
      <w:marTop w:val="0"/>
      <w:marBottom w:val="0"/>
      <w:divBdr>
        <w:top w:val="none" w:sz="0" w:space="0" w:color="auto"/>
        <w:left w:val="none" w:sz="0" w:space="0" w:color="auto"/>
        <w:bottom w:val="none" w:sz="0" w:space="0" w:color="auto"/>
        <w:right w:val="none" w:sz="0" w:space="0" w:color="auto"/>
      </w:divBdr>
    </w:div>
    <w:div w:id="1518621491">
      <w:bodyDiv w:val="1"/>
      <w:marLeft w:val="0"/>
      <w:marRight w:val="0"/>
      <w:marTop w:val="0"/>
      <w:marBottom w:val="0"/>
      <w:divBdr>
        <w:top w:val="none" w:sz="0" w:space="0" w:color="auto"/>
        <w:left w:val="none" w:sz="0" w:space="0" w:color="auto"/>
        <w:bottom w:val="none" w:sz="0" w:space="0" w:color="auto"/>
        <w:right w:val="none" w:sz="0" w:space="0" w:color="auto"/>
      </w:divBdr>
    </w:div>
    <w:div w:id="1519463635">
      <w:bodyDiv w:val="1"/>
      <w:marLeft w:val="0"/>
      <w:marRight w:val="0"/>
      <w:marTop w:val="0"/>
      <w:marBottom w:val="0"/>
      <w:divBdr>
        <w:top w:val="none" w:sz="0" w:space="0" w:color="auto"/>
        <w:left w:val="none" w:sz="0" w:space="0" w:color="auto"/>
        <w:bottom w:val="none" w:sz="0" w:space="0" w:color="auto"/>
        <w:right w:val="none" w:sz="0" w:space="0" w:color="auto"/>
      </w:divBdr>
    </w:div>
    <w:div w:id="1519857029">
      <w:bodyDiv w:val="1"/>
      <w:marLeft w:val="0"/>
      <w:marRight w:val="0"/>
      <w:marTop w:val="0"/>
      <w:marBottom w:val="0"/>
      <w:divBdr>
        <w:top w:val="none" w:sz="0" w:space="0" w:color="auto"/>
        <w:left w:val="none" w:sz="0" w:space="0" w:color="auto"/>
        <w:bottom w:val="none" w:sz="0" w:space="0" w:color="auto"/>
        <w:right w:val="none" w:sz="0" w:space="0" w:color="auto"/>
      </w:divBdr>
    </w:div>
    <w:div w:id="1520005606">
      <w:bodyDiv w:val="1"/>
      <w:marLeft w:val="0"/>
      <w:marRight w:val="0"/>
      <w:marTop w:val="0"/>
      <w:marBottom w:val="0"/>
      <w:divBdr>
        <w:top w:val="none" w:sz="0" w:space="0" w:color="auto"/>
        <w:left w:val="none" w:sz="0" w:space="0" w:color="auto"/>
        <w:bottom w:val="none" w:sz="0" w:space="0" w:color="auto"/>
        <w:right w:val="none" w:sz="0" w:space="0" w:color="auto"/>
      </w:divBdr>
    </w:div>
    <w:div w:id="1520005932">
      <w:bodyDiv w:val="1"/>
      <w:marLeft w:val="0"/>
      <w:marRight w:val="0"/>
      <w:marTop w:val="0"/>
      <w:marBottom w:val="0"/>
      <w:divBdr>
        <w:top w:val="none" w:sz="0" w:space="0" w:color="auto"/>
        <w:left w:val="none" w:sz="0" w:space="0" w:color="auto"/>
        <w:bottom w:val="none" w:sz="0" w:space="0" w:color="auto"/>
        <w:right w:val="none" w:sz="0" w:space="0" w:color="auto"/>
      </w:divBdr>
    </w:div>
    <w:div w:id="1521120306">
      <w:bodyDiv w:val="1"/>
      <w:marLeft w:val="0"/>
      <w:marRight w:val="0"/>
      <w:marTop w:val="0"/>
      <w:marBottom w:val="0"/>
      <w:divBdr>
        <w:top w:val="none" w:sz="0" w:space="0" w:color="auto"/>
        <w:left w:val="none" w:sz="0" w:space="0" w:color="auto"/>
        <w:bottom w:val="none" w:sz="0" w:space="0" w:color="auto"/>
        <w:right w:val="none" w:sz="0" w:space="0" w:color="auto"/>
      </w:divBdr>
    </w:div>
    <w:div w:id="1521314238">
      <w:bodyDiv w:val="1"/>
      <w:marLeft w:val="0"/>
      <w:marRight w:val="0"/>
      <w:marTop w:val="0"/>
      <w:marBottom w:val="0"/>
      <w:divBdr>
        <w:top w:val="none" w:sz="0" w:space="0" w:color="auto"/>
        <w:left w:val="none" w:sz="0" w:space="0" w:color="auto"/>
        <w:bottom w:val="none" w:sz="0" w:space="0" w:color="auto"/>
        <w:right w:val="none" w:sz="0" w:space="0" w:color="auto"/>
      </w:divBdr>
    </w:div>
    <w:div w:id="1521971290">
      <w:bodyDiv w:val="1"/>
      <w:marLeft w:val="0"/>
      <w:marRight w:val="0"/>
      <w:marTop w:val="0"/>
      <w:marBottom w:val="0"/>
      <w:divBdr>
        <w:top w:val="none" w:sz="0" w:space="0" w:color="auto"/>
        <w:left w:val="none" w:sz="0" w:space="0" w:color="auto"/>
        <w:bottom w:val="none" w:sz="0" w:space="0" w:color="auto"/>
        <w:right w:val="none" w:sz="0" w:space="0" w:color="auto"/>
      </w:divBdr>
    </w:div>
    <w:div w:id="1522165552">
      <w:bodyDiv w:val="1"/>
      <w:marLeft w:val="0"/>
      <w:marRight w:val="0"/>
      <w:marTop w:val="0"/>
      <w:marBottom w:val="0"/>
      <w:divBdr>
        <w:top w:val="none" w:sz="0" w:space="0" w:color="auto"/>
        <w:left w:val="none" w:sz="0" w:space="0" w:color="auto"/>
        <w:bottom w:val="none" w:sz="0" w:space="0" w:color="auto"/>
        <w:right w:val="none" w:sz="0" w:space="0" w:color="auto"/>
      </w:divBdr>
    </w:div>
    <w:div w:id="1522935167">
      <w:bodyDiv w:val="1"/>
      <w:marLeft w:val="0"/>
      <w:marRight w:val="0"/>
      <w:marTop w:val="0"/>
      <w:marBottom w:val="0"/>
      <w:divBdr>
        <w:top w:val="none" w:sz="0" w:space="0" w:color="auto"/>
        <w:left w:val="none" w:sz="0" w:space="0" w:color="auto"/>
        <w:bottom w:val="none" w:sz="0" w:space="0" w:color="auto"/>
        <w:right w:val="none" w:sz="0" w:space="0" w:color="auto"/>
      </w:divBdr>
    </w:div>
    <w:div w:id="1523977664">
      <w:bodyDiv w:val="1"/>
      <w:marLeft w:val="0"/>
      <w:marRight w:val="0"/>
      <w:marTop w:val="0"/>
      <w:marBottom w:val="0"/>
      <w:divBdr>
        <w:top w:val="none" w:sz="0" w:space="0" w:color="auto"/>
        <w:left w:val="none" w:sz="0" w:space="0" w:color="auto"/>
        <w:bottom w:val="none" w:sz="0" w:space="0" w:color="auto"/>
        <w:right w:val="none" w:sz="0" w:space="0" w:color="auto"/>
      </w:divBdr>
    </w:div>
    <w:div w:id="1525705479">
      <w:bodyDiv w:val="1"/>
      <w:marLeft w:val="0"/>
      <w:marRight w:val="0"/>
      <w:marTop w:val="0"/>
      <w:marBottom w:val="0"/>
      <w:divBdr>
        <w:top w:val="none" w:sz="0" w:space="0" w:color="auto"/>
        <w:left w:val="none" w:sz="0" w:space="0" w:color="auto"/>
        <w:bottom w:val="none" w:sz="0" w:space="0" w:color="auto"/>
        <w:right w:val="none" w:sz="0" w:space="0" w:color="auto"/>
      </w:divBdr>
    </w:div>
    <w:div w:id="1525825922">
      <w:bodyDiv w:val="1"/>
      <w:marLeft w:val="0"/>
      <w:marRight w:val="0"/>
      <w:marTop w:val="0"/>
      <w:marBottom w:val="0"/>
      <w:divBdr>
        <w:top w:val="none" w:sz="0" w:space="0" w:color="auto"/>
        <w:left w:val="none" w:sz="0" w:space="0" w:color="auto"/>
        <w:bottom w:val="none" w:sz="0" w:space="0" w:color="auto"/>
        <w:right w:val="none" w:sz="0" w:space="0" w:color="auto"/>
      </w:divBdr>
    </w:div>
    <w:div w:id="1526020728">
      <w:bodyDiv w:val="1"/>
      <w:marLeft w:val="0"/>
      <w:marRight w:val="0"/>
      <w:marTop w:val="0"/>
      <w:marBottom w:val="0"/>
      <w:divBdr>
        <w:top w:val="none" w:sz="0" w:space="0" w:color="auto"/>
        <w:left w:val="none" w:sz="0" w:space="0" w:color="auto"/>
        <w:bottom w:val="none" w:sz="0" w:space="0" w:color="auto"/>
        <w:right w:val="none" w:sz="0" w:space="0" w:color="auto"/>
      </w:divBdr>
    </w:div>
    <w:div w:id="1526406198">
      <w:bodyDiv w:val="1"/>
      <w:marLeft w:val="0"/>
      <w:marRight w:val="0"/>
      <w:marTop w:val="0"/>
      <w:marBottom w:val="0"/>
      <w:divBdr>
        <w:top w:val="none" w:sz="0" w:space="0" w:color="auto"/>
        <w:left w:val="none" w:sz="0" w:space="0" w:color="auto"/>
        <w:bottom w:val="none" w:sz="0" w:space="0" w:color="auto"/>
        <w:right w:val="none" w:sz="0" w:space="0" w:color="auto"/>
      </w:divBdr>
    </w:div>
    <w:div w:id="1526670899">
      <w:bodyDiv w:val="1"/>
      <w:marLeft w:val="0"/>
      <w:marRight w:val="0"/>
      <w:marTop w:val="0"/>
      <w:marBottom w:val="0"/>
      <w:divBdr>
        <w:top w:val="none" w:sz="0" w:space="0" w:color="auto"/>
        <w:left w:val="none" w:sz="0" w:space="0" w:color="auto"/>
        <w:bottom w:val="none" w:sz="0" w:space="0" w:color="auto"/>
        <w:right w:val="none" w:sz="0" w:space="0" w:color="auto"/>
      </w:divBdr>
    </w:div>
    <w:div w:id="1526866885">
      <w:bodyDiv w:val="1"/>
      <w:marLeft w:val="0"/>
      <w:marRight w:val="0"/>
      <w:marTop w:val="0"/>
      <w:marBottom w:val="0"/>
      <w:divBdr>
        <w:top w:val="none" w:sz="0" w:space="0" w:color="auto"/>
        <w:left w:val="none" w:sz="0" w:space="0" w:color="auto"/>
        <w:bottom w:val="none" w:sz="0" w:space="0" w:color="auto"/>
        <w:right w:val="none" w:sz="0" w:space="0" w:color="auto"/>
      </w:divBdr>
    </w:div>
    <w:div w:id="1527327811">
      <w:bodyDiv w:val="1"/>
      <w:marLeft w:val="0"/>
      <w:marRight w:val="0"/>
      <w:marTop w:val="0"/>
      <w:marBottom w:val="0"/>
      <w:divBdr>
        <w:top w:val="none" w:sz="0" w:space="0" w:color="auto"/>
        <w:left w:val="none" w:sz="0" w:space="0" w:color="auto"/>
        <w:bottom w:val="none" w:sz="0" w:space="0" w:color="auto"/>
        <w:right w:val="none" w:sz="0" w:space="0" w:color="auto"/>
      </w:divBdr>
    </w:div>
    <w:div w:id="1528328794">
      <w:bodyDiv w:val="1"/>
      <w:marLeft w:val="0"/>
      <w:marRight w:val="0"/>
      <w:marTop w:val="0"/>
      <w:marBottom w:val="0"/>
      <w:divBdr>
        <w:top w:val="none" w:sz="0" w:space="0" w:color="auto"/>
        <w:left w:val="none" w:sz="0" w:space="0" w:color="auto"/>
        <w:bottom w:val="none" w:sz="0" w:space="0" w:color="auto"/>
        <w:right w:val="none" w:sz="0" w:space="0" w:color="auto"/>
      </w:divBdr>
    </w:div>
    <w:div w:id="1528786447">
      <w:bodyDiv w:val="1"/>
      <w:marLeft w:val="0"/>
      <w:marRight w:val="0"/>
      <w:marTop w:val="0"/>
      <w:marBottom w:val="0"/>
      <w:divBdr>
        <w:top w:val="none" w:sz="0" w:space="0" w:color="auto"/>
        <w:left w:val="none" w:sz="0" w:space="0" w:color="auto"/>
        <w:bottom w:val="none" w:sz="0" w:space="0" w:color="auto"/>
        <w:right w:val="none" w:sz="0" w:space="0" w:color="auto"/>
      </w:divBdr>
    </w:div>
    <w:div w:id="1529098675">
      <w:bodyDiv w:val="1"/>
      <w:marLeft w:val="0"/>
      <w:marRight w:val="0"/>
      <w:marTop w:val="0"/>
      <w:marBottom w:val="0"/>
      <w:divBdr>
        <w:top w:val="none" w:sz="0" w:space="0" w:color="auto"/>
        <w:left w:val="none" w:sz="0" w:space="0" w:color="auto"/>
        <w:bottom w:val="none" w:sz="0" w:space="0" w:color="auto"/>
        <w:right w:val="none" w:sz="0" w:space="0" w:color="auto"/>
      </w:divBdr>
    </w:div>
    <w:div w:id="1529100980">
      <w:bodyDiv w:val="1"/>
      <w:marLeft w:val="0"/>
      <w:marRight w:val="0"/>
      <w:marTop w:val="0"/>
      <w:marBottom w:val="0"/>
      <w:divBdr>
        <w:top w:val="none" w:sz="0" w:space="0" w:color="auto"/>
        <w:left w:val="none" w:sz="0" w:space="0" w:color="auto"/>
        <w:bottom w:val="none" w:sz="0" w:space="0" w:color="auto"/>
        <w:right w:val="none" w:sz="0" w:space="0" w:color="auto"/>
      </w:divBdr>
    </w:div>
    <w:div w:id="1529879172">
      <w:bodyDiv w:val="1"/>
      <w:marLeft w:val="0"/>
      <w:marRight w:val="0"/>
      <w:marTop w:val="0"/>
      <w:marBottom w:val="0"/>
      <w:divBdr>
        <w:top w:val="none" w:sz="0" w:space="0" w:color="auto"/>
        <w:left w:val="none" w:sz="0" w:space="0" w:color="auto"/>
        <w:bottom w:val="none" w:sz="0" w:space="0" w:color="auto"/>
        <w:right w:val="none" w:sz="0" w:space="0" w:color="auto"/>
      </w:divBdr>
    </w:div>
    <w:div w:id="1530295852">
      <w:bodyDiv w:val="1"/>
      <w:marLeft w:val="0"/>
      <w:marRight w:val="0"/>
      <w:marTop w:val="0"/>
      <w:marBottom w:val="0"/>
      <w:divBdr>
        <w:top w:val="none" w:sz="0" w:space="0" w:color="auto"/>
        <w:left w:val="none" w:sz="0" w:space="0" w:color="auto"/>
        <w:bottom w:val="none" w:sz="0" w:space="0" w:color="auto"/>
        <w:right w:val="none" w:sz="0" w:space="0" w:color="auto"/>
      </w:divBdr>
    </w:div>
    <w:div w:id="1531915410">
      <w:bodyDiv w:val="1"/>
      <w:marLeft w:val="0"/>
      <w:marRight w:val="0"/>
      <w:marTop w:val="0"/>
      <w:marBottom w:val="0"/>
      <w:divBdr>
        <w:top w:val="none" w:sz="0" w:space="0" w:color="auto"/>
        <w:left w:val="none" w:sz="0" w:space="0" w:color="auto"/>
        <w:bottom w:val="none" w:sz="0" w:space="0" w:color="auto"/>
        <w:right w:val="none" w:sz="0" w:space="0" w:color="auto"/>
      </w:divBdr>
    </w:div>
    <w:div w:id="1532035844">
      <w:bodyDiv w:val="1"/>
      <w:marLeft w:val="0"/>
      <w:marRight w:val="0"/>
      <w:marTop w:val="0"/>
      <w:marBottom w:val="0"/>
      <w:divBdr>
        <w:top w:val="none" w:sz="0" w:space="0" w:color="auto"/>
        <w:left w:val="none" w:sz="0" w:space="0" w:color="auto"/>
        <w:bottom w:val="none" w:sz="0" w:space="0" w:color="auto"/>
        <w:right w:val="none" w:sz="0" w:space="0" w:color="auto"/>
      </w:divBdr>
    </w:div>
    <w:div w:id="1532838754">
      <w:bodyDiv w:val="1"/>
      <w:marLeft w:val="0"/>
      <w:marRight w:val="0"/>
      <w:marTop w:val="0"/>
      <w:marBottom w:val="0"/>
      <w:divBdr>
        <w:top w:val="none" w:sz="0" w:space="0" w:color="auto"/>
        <w:left w:val="none" w:sz="0" w:space="0" w:color="auto"/>
        <w:bottom w:val="none" w:sz="0" w:space="0" w:color="auto"/>
        <w:right w:val="none" w:sz="0" w:space="0" w:color="auto"/>
      </w:divBdr>
    </w:div>
    <w:div w:id="1533499942">
      <w:bodyDiv w:val="1"/>
      <w:marLeft w:val="0"/>
      <w:marRight w:val="0"/>
      <w:marTop w:val="0"/>
      <w:marBottom w:val="0"/>
      <w:divBdr>
        <w:top w:val="none" w:sz="0" w:space="0" w:color="auto"/>
        <w:left w:val="none" w:sz="0" w:space="0" w:color="auto"/>
        <w:bottom w:val="none" w:sz="0" w:space="0" w:color="auto"/>
        <w:right w:val="none" w:sz="0" w:space="0" w:color="auto"/>
      </w:divBdr>
    </w:div>
    <w:div w:id="1533568822">
      <w:bodyDiv w:val="1"/>
      <w:marLeft w:val="0"/>
      <w:marRight w:val="0"/>
      <w:marTop w:val="0"/>
      <w:marBottom w:val="0"/>
      <w:divBdr>
        <w:top w:val="none" w:sz="0" w:space="0" w:color="auto"/>
        <w:left w:val="none" w:sz="0" w:space="0" w:color="auto"/>
        <w:bottom w:val="none" w:sz="0" w:space="0" w:color="auto"/>
        <w:right w:val="none" w:sz="0" w:space="0" w:color="auto"/>
      </w:divBdr>
    </w:div>
    <w:div w:id="1533808885">
      <w:bodyDiv w:val="1"/>
      <w:marLeft w:val="0"/>
      <w:marRight w:val="0"/>
      <w:marTop w:val="0"/>
      <w:marBottom w:val="0"/>
      <w:divBdr>
        <w:top w:val="none" w:sz="0" w:space="0" w:color="auto"/>
        <w:left w:val="none" w:sz="0" w:space="0" w:color="auto"/>
        <w:bottom w:val="none" w:sz="0" w:space="0" w:color="auto"/>
        <w:right w:val="none" w:sz="0" w:space="0" w:color="auto"/>
      </w:divBdr>
    </w:div>
    <w:div w:id="1534265163">
      <w:bodyDiv w:val="1"/>
      <w:marLeft w:val="0"/>
      <w:marRight w:val="0"/>
      <w:marTop w:val="0"/>
      <w:marBottom w:val="0"/>
      <w:divBdr>
        <w:top w:val="none" w:sz="0" w:space="0" w:color="auto"/>
        <w:left w:val="none" w:sz="0" w:space="0" w:color="auto"/>
        <w:bottom w:val="none" w:sz="0" w:space="0" w:color="auto"/>
        <w:right w:val="none" w:sz="0" w:space="0" w:color="auto"/>
      </w:divBdr>
    </w:div>
    <w:div w:id="1534806457">
      <w:bodyDiv w:val="1"/>
      <w:marLeft w:val="0"/>
      <w:marRight w:val="0"/>
      <w:marTop w:val="0"/>
      <w:marBottom w:val="0"/>
      <w:divBdr>
        <w:top w:val="none" w:sz="0" w:space="0" w:color="auto"/>
        <w:left w:val="none" w:sz="0" w:space="0" w:color="auto"/>
        <w:bottom w:val="none" w:sz="0" w:space="0" w:color="auto"/>
        <w:right w:val="none" w:sz="0" w:space="0" w:color="auto"/>
      </w:divBdr>
    </w:div>
    <w:div w:id="1535652842">
      <w:bodyDiv w:val="1"/>
      <w:marLeft w:val="0"/>
      <w:marRight w:val="0"/>
      <w:marTop w:val="0"/>
      <w:marBottom w:val="0"/>
      <w:divBdr>
        <w:top w:val="none" w:sz="0" w:space="0" w:color="auto"/>
        <w:left w:val="none" w:sz="0" w:space="0" w:color="auto"/>
        <w:bottom w:val="none" w:sz="0" w:space="0" w:color="auto"/>
        <w:right w:val="none" w:sz="0" w:space="0" w:color="auto"/>
      </w:divBdr>
    </w:div>
    <w:div w:id="1536388167">
      <w:bodyDiv w:val="1"/>
      <w:marLeft w:val="0"/>
      <w:marRight w:val="0"/>
      <w:marTop w:val="0"/>
      <w:marBottom w:val="0"/>
      <w:divBdr>
        <w:top w:val="none" w:sz="0" w:space="0" w:color="auto"/>
        <w:left w:val="none" w:sz="0" w:space="0" w:color="auto"/>
        <w:bottom w:val="none" w:sz="0" w:space="0" w:color="auto"/>
        <w:right w:val="none" w:sz="0" w:space="0" w:color="auto"/>
      </w:divBdr>
    </w:div>
    <w:div w:id="1537422353">
      <w:bodyDiv w:val="1"/>
      <w:marLeft w:val="0"/>
      <w:marRight w:val="0"/>
      <w:marTop w:val="0"/>
      <w:marBottom w:val="0"/>
      <w:divBdr>
        <w:top w:val="none" w:sz="0" w:space="0" w:color="auto"/>
        <w:left w:val="none" w:sz="0" w:space="0" w:color="auto"/>
        <w:bottom w:val="none" w:sz="0" w:space="0" w:color="auto"/>
        <w:right w:val="none" w:sz="0" w:space="0" w:color="auto"/>
      </w:divBdr>
    </w:div>
    <w:div w:id="1537502599">
      <w:bodyDiv w:val="1"/>
      <w:marLeft w:val="0"/>
      <w:marRight w:val="0"/>
      <w:marTop w:val="0"/>
      <w:marBottom w:val="0"/>
      <w:divBdr>
        <w:top w:val="none" w:sz="0" w:space="0" w:color="auto"/>
        <w:left w:val="none" w:sz="0" w:space="0" w:color="auto"/>
        <w:bottom w:val="none" w:sz="0" w:space="0" w:color="auto"/>
        <w:right w:val="none" w:sz="0" w:space="0" w:color="auto"/>
      </w:divBdr>
    </w:div>
    <w:div w:id="1538353441">
      <w:bodyDiv w:val="1"/>
      <w:marLeft w:val="0"/>
      <w:marRight w:val="0"/>
      <w:marTop w:val="0"/>
      <w:marBottom w:val="0"/>
      <w:divBdr>
        <w:top w:val="none" w:sz="0" w:space="0" w:color="auto"/>
        <w:left w:val="none" w:sz="0" w:space="0" w:color="auto"/>
        <w:bottom w:val="none" w:sz="0" w:space="0" w:color="auto"/>
        <w:right w:val="none" w:sz="0" w:space="0" w:color="auto"/>
      </w:divBdr>
    </w:div>
    <w:div w:id="1538809940">
      <w:bodyDiv w:val="1"/>
      <w:marLeft w:val="0"/>
      <w:marRight w:val="0"/>
      <w:marTop w:val="0"/>
      <w:marBottom w:val="0"/>
      <w:divBdr>
        <w:top w:val="none" w:sz="0" w:space="0" w:color="auto"/>
        <w:left w:val="none" w:sz="0" w:space="0" w:color="auto"/>
        <w:bottom w:val="none" w:sz="0" w:space="0" w:color="auto"/>
        <w:right w:val="none" w:sz="0" w:space="0" w:color="auto"/>
      </w:divBdr>
    </w:div>
    <w:div w:id="1539244386">
      <w:bodyDiv w:val="1"/>
      <w:marLeft w:val="0"/>
      <w:marRight w:val="0"/>
      <w:marTop w:val="0"/>
      <w:marBottom w:val="0"/>
      <w:divBdr>
        <w:top w:val="none" w:sz="0" w:space="0" w:color="auto"/>
        <w:left w:val="none" w:sz="0" w:space="0" w:color="auto"/>
        <w:bottom w:val="none" w:sz="0" w:space="0" w:color="auto"/>
        <w:right w:val="none" w:sz="0" w:space="0" w:color="auto"/>
      </w:divBdr>
    </w:div>
    <w:div w:id="1539734274">
      <w:bodyDiv w:val="1"/>
      <w:marLeft w:val="0"/>
      <w:marRight w:val="0"/>
      <w:marTop w:val="0"/>
      <w:marBottom w:val="0"/>
      <w:divBdr>
        <w:top w:val="none" w:sz="0" w:space="0" w:color="auto"/>
        <w:left w:val="none" w:sz="0" w:space="0" w:color="auto"/>
        <w:bottom w:val="none" w:sz="0" w:space="0" w:color="auto"/>
        <w:right w:val="none" w:sz="0" w:space="0" w:color="auto"/>
      </w:divBdr>
    </w:div>
    <w:div w:id="1540437207">
      <w:bodyDiv w:val="1"/>
      <w:marLeft w:val="0"/>
      <w:marRight w:val="0"/>
      <w:marTop w:val="0"/>
      <w:marBottom w:val="0"/>
      <w:divBdr>
        <w:top w:val="none" w:sz="0" w:space="0" w:color="auto"/>
        <w:left w:val="none" w:sz="0" w:space="0" w:color="auto"/>
        <w:bottom w:val="none" w:sz="0" w:space="0" w:color="auto"/>
        <w:right w:val="none" w:sz="0" w:space="0" w:color="auto"/>
      </w:divBdr>
    </w:div>
    <w:div w:id="1542134912">
      <w:bodyDiv w:val="1"/>
      <w:marLeft w:val="0"/>
      <w:marRight w:val="0"/>
      <w:marTop w:val="0"/>
      <w:marBottom w:val="0"/>
      <w:divBdr>
        <w:top w:val="none" w:sz="0" w:space="0" w:color="auto"/>
        <w:left w:val="none" w:sz="0" w:space="0" w:color="auto"/>
        <w:bottom w:val="none" w:sz="0" w:space="0" w:color="auto"/>
        <w:right w:val="none" w:sz="0" w:space="0" w:color="auto"/>
      </w:divBdr>
    </w:div>
    <w:div w:id="1542474019">
      <w:bodyDiv w:val="1"/>
      <w:marLeft w:val="0"/>
      <w:marRight w:val="0"/>
      <w:marTop w:val="0"/>
      <w:marBottom w:val="0"/>
      <w:divBdr>
        <w:top w:val="none" w:sz="0" w:space="0" w:color="auto"/>
        <w:left w:val="none" w:sz="0" w:space="0" w:color="auto"/>
        <w:bottom w:val="none" w:sz="0" w:space="0" w:color="auto"/>
        <w:right w:val="none" w:sz="0" w:space="0" w:color="auto"/>
      </w:divBdr>
    </w:div>
    <w:div w:id="1542858960">
      <w:bodyDiv w:val="1"/>
      <w:marLeft w:val="0"/>
      <w:marRight w:val="0"/>
      <w:marTop w:val="0"/>
      <w:marBottom w:val="0"/>
      <w:divBdr>
        <w:top w:val="none" w:sz="0" w:space="0" w:color="auto"/>
        <w:left w:val="none" w:sz="0" w:space="0" w:color="auto"/>
        <w:bottom w:val="none" w:sz="0" w:space="0" w:color="auto"/>
        <w:right w:val="none" w:sz="0" w:space="0" w:color="auto"/>
      </w:divBdr>
    </w:div>
    <w:div w:id="1543133450">
      <w:bodyDiv w:val="1"/>
      <w:marLeft w:val="0"/>
      <w:marRight w:val="0"/>
      <w:marTop w:val="0"/>
      <w:marBottom w:val="0"/>
      <w:divBdr>
        <w:top w:val="none" w:sz="0" w:space="0" w:color="auto"/>
        <w:left w:val="none" w:sz="0" w:space="0" w:color="auto"/>
        <w:bottom w:val="none" w:sz="0" w:space="0" w:color="auto"/>
        <w:right w:val="none" w:sz="0" w:space="0" w:color="auto"/>
      </w:divBdr>
    </w:div>
    <w:div w:id="1543176267">
      <w:bodyDiv w:val="1"/>
      <w:marLeft w:val="0"/>
      <w:marRight w:val="0"/>
      <w:marTop w:val="0"/>
      <w:marBottom w:val="0"/>
      <w:divBdr>
        <w:top w:val="none" w:sz="0" w:space="0" w:color="auto"/>
        <w:left w:val="none" w:sz="0" w:space="0" w:color="auto"/>
        <w:bottom w:val="none" w:sz="0" w:space="0" w:color="auto"/>
        <w:right w:val="none" w:sz="0" w:space="0" w:color="auto"/>
      </w:divBdr>
    </w:div>
    <w:div w:id="1545019785">
      <w:bodyDiv w:val="1"/>
      <w:marLeft w:val="0"/>
      <w:marRight w:val="0"/>
      <w:marTop w:val="0"/>
      <w:marBottom w:val="0"/>
      <w:divBdr>
        <w:top w:val="none" w:sz="0" w:space="0" w:color="auto"/>
        <w:left w:val="none" w:sz="0" w:space="0" w:color="auto"/>
        <w:bottom w:val="none" w:sz="0" w:space="0" w:color="auto"/>
        <w:right w:val="none" w:sz="0" w:space="0" w:color="auto"/>
      </w:divBdr>
    </w:div>
    <w:div w:id="1545293706">
      <w:bodyDiv w:val="1"/>
      <w:marLeft w:val="0"/>
      <w:marRight w:val="0"/>
      <w:marTop w:val="0"/>
      <w:marBottom w:val="0"/>
      <w:divBdr>
        <w:top w:val="none" w:sz="0" w:space="0" w:color="auto"/>
        <w:left w:val="none" w:sz="0" w:space="0" w:color="auto"/>
        <w:bottom w:val="none" w:sz="0" w:space="0" w:color="auto"/>
        <w:right w:val="none" w:sz="0" w:space="0" w:color="auto"/>
      </w:divBdr>
    </w:div>
    <w:div w:id="1545798308">
      <w:bodyDiv w:val="1"/>
      <w:marLeft w:val="0"/>
      <w:marRight w:val="0"/>
      <w:marTop w:val="0"/>
      <w:marBottom w:val="0"/>
      <w:divBdr>
        <w:top w:val="none" w:sz="0" w:space="0" w:color="auto"/>
        <w:left w:val="none" w:sz="0" w:space="0" w:color="auto"/>
        <w:bottom w:val="none" w:sz="0" w:space="0" w:color="auto"/>
        <w:right w:val="none" w:sz="0" w:space="0" w:color="auto"/>
      </w:divBdr>
    </w:div>
    <w:div w:id="1546943889">
      <w:bodyDiv w:val="1"/>
      <w:marLeft w:val="0"/>
      <w:marRight w:val="0"/>
      <w:marTop w:val="0"/>
      <w:marBottom w:val="0"/>
      <w:divBdr>
        <w:top w:val="none" w:sz="0" w:space="0" w:color="auto"/>
        <w:left w:val="none" w:sz="0" w:space="0" w:color="auto"/>
        <w:bottom w:val="none" w:sz="0" w:space="0" w:color="auto"/>
        <w:right w:val="none" w:sz="0" w:space="0" w:color="auto"/>
      </w:divBdr>
    </w:div>
    <w:div w:id="1547645652">
      <w:bodyDiv w:val="1"/>
      <w:marLeft w:val="0"/>
      <w:marRight w:val="0"/>
      <w:marTop w:val="0"/>
      <w:marBottom w:val="0"/>
      <w:divBdr>
        <w:top w:val="none" w:sz="0" w:space="0" w:color="auto"/>
        <w:left w:val="none" w:sz="0" w:space="0" w:color="auto"/>
        <w:bottom w:val="none" w:sz="0" w:space="0" w:color="auto"/>
        <w:right w:val="none" w:sz="0" w:space="0" w:color="auto"/>
      </w:divBdr>
    </w:div>
    <w:div w:id="1547981774">
      <w:bodyDiv w:val="1"/>
      <w:marLeft w:val="0"/>
      <w:marRight w:val="0"/>
      <w:marTop w:val="0"/>
      <w:marBottom w:val="0"/>
      <w:divBdr>
        <w:top w:val="none" w:sz="0" w:space="0" w:color="auto"/>
        <w:left w:val="none" w:sz="0" w:space="0" w:color="auto"/>
        <w:bottom w:val="none" w:sz="0" w:space="0" w:color="auto"/>
        <w:right w:val="none" w:sz="0" w:space="0" w:color="auto"/>
      </w:divBdr>
    </w:div>
    <w:div w:id="1548756020">
      <w:bodyDiv w:val="1"/>
      <w:marLeft w:val="0"/>
      <w:marRight w:val="0"/>
      <w:marTop w:val="0"/>
      <w:marBottom w:val="0"/>
      <w:divBdr>
        <w:top w:val="none" w:sz="0" w:space="0" w:color="auto"/>
        <w:left w:val="none" w:sz="0" w:space="0" w:color="auto"/>
        <w:bottom w:val="none" w:sz="0" w:space="0" w:color="auto"/>
        <w:right w:val="none" w:sz="0" w:space="0" w:color="auto"/>
      </w:divBdr>
    </w:div>
    <w:div w:id="1548835157">
      <w:bodyDiv w:val="1"/>
      <w:marLeft w:val="0"/>
      <w:marRight w:val="0"/>
      <w:marTop w:val="0"/>
      <w:marBottom w:val="0"/>
      <w:divBdr>
        <w:top w:val="none" w:sz="0" w:space="0" w:color="auto"/>
        <w:left w:val="none" w:sz="0" w:space="0" w:color="auto"/>
        <w:bottom w:val="none" w:sz="0" w:space="0" w:color="auto"/>
        <w:right w:val="none" w:sz="0" w:space="0" w:color="auto"/>
      </w:divBdr>
    </w:div>
    <w:div w:id="1549488312">
      <w:bodyDiv w:val="1"/>
      <w:marLeft w:val="0"/>
      <w:marRight w:val="0"/>
      <w:marTop w:val="0"/>
      <w:marBottom w:val="0"/>
      <w:divBdr>
        <w:top w:val="none" w:sz="0" w:space="0" w:color="auto"/>
        <w:left w:val="none" w:sz="0" w:space="0" w:color="auto"/>
        <w:bottom w:val="none" w:sz="0" w:space="0" w:color="auto"/>
        <w:right w:val="none" w:sz="0" w:space="0" w:color="auto"/>
      </w:divBdr>
    </w:div>
    <w:div w:id="1551302686">
      <w:bodyDiv w:val="1"/>
      <w:marLeft w:val="0"/>
      <w:marRight w:val="0"/>
      <w:marTop w:val="0"/>
      <w:marBottom w:val="0"/>
      <w:divBdr>
        <w:top w:val="none" w:sz="0" w:space="0" w:color="auto"/>
        <w:left w:val="none" w:sz="0" w:space="0" w:color="auto"/>
        <w:bottom w:val="none" w:sz="0" w:space="0" w:color="auto"/>
        <w:right w:val="none" w:sz="0" w:space="0" w:color="auto"/>
      </w:divBdr>
    </w:div>
    <w:div w:id="1551724620">
      <w:bodyDiv w:val="1"/>
      <w:marLeft w:val="0"/>
      <w:marRight w:val="0"/>
      <w:marTop w:val="0"/>
      <w:marBottom w:val="0"/>
      <w:divBdr>
        <w:top w:val="none" w:sz="0" w:space="0" w:color="auto"/>
        <w:left w:val="none" w:sz="0" w:space="0" w:color="auto"/>
        <w:bottom w:val="none" w:sz="0" w:space="0" w:color="auto"/>
        <w:right w:val="none" w:sz="0" w:space="0" w:color="auto"/>
      </w:divBdr>
    </w:div>
    <w:div w:id="1551767923">
      <w:bodyDiv w:val="1"/>
      <w:marLeft w:val="0"/>
      <w:marRight w:val="0"/>
      <w:marTop w:val="0"/>
      <w:marBottom w:val="0"/>
      <w:divBdr>
        <w:top w:val="none" w:sz="0" w:space="0" w:color="auto"/>
        <w:left w:val="none" w:sz="0" w:space="0" w:color="auto"/>
        <w:bottom w:val="none" w:sz="0" w:space="0" w:color="auto"/>
        <w:right w:val="none" w:sz="0" w:space="0" w:color="auto"/>
      </w:divBdr>
    </w:div>
    <w:div w:id="1551914479">
      <w:bodyDiv w:val="1"/>
      <w:marLeft w:val="0"/>
      <w:marRight w:val="0"/>
      <w:marTop w:val="0"/>
      <w:marBottom w:val="0"/>
      <w:divBdr>
        <w:top w:val="none" w:sz="0" w:space="0" w:color="auto"/>
        <w:left w:val="none" w:sz="0" w:space="0" w:color="auto"/>
        <w:bottom w:val="none" w:sz="0" w:space="0" w:color="auto"/>
        <w:right w:val="none" w:sz="0" w:space="0" w:color="auto"/>
      </w:divBdr>
    </w:div>
    <w:div w:id="1552032718">
      <w:bodyDiv w:val="1"/>
      <w:marLeft w:val="0"/>
      <w:marRight w:val="0"/>
      <w:marTop w:val="0"/>
      <w:marBottom w:val="0"/>
      <w:divBdr>
        <w:top w:val="none" w:sz="0" w:space="0" w:color="auto"/>
        <w:left w:val="none" w:sz="0" w:space="0" w:color="auto"/>
        <w:bottom w:val="none" w:sz="0" w:space="0" w:color="auto"/>
        <w:right w:val="none" w:sz="0" w:space="0" w:color="auto"/>
      </w:divBdr>
    </w:div>
    <w:div w:id="1552225602">
      <w:bodyDiv w:val="1"/>
      <w:marLeft w:val="0"/>
      <w:marRight w:val="0"/>
      <w:marTop w:val="0"/>
      <w:marBottom w:val="0"/>
      <w:divBdr>
        <w:top w:val="none" w:sz="0" w:space="0" w:color="auto"/>
        <w:left w:val="none" w:sz="0" w:space="0" w:color="auto"/>
        <w:bottom w:val="none" w:sz="0" w:space="0" w:color="auto"/>
        <w:right w:val="none" w:sz="0" w:space="0" w:color="auto"/>
      </w:divBdr>
    </w:div>
    <w:div w:id="1553154523">
      <w:bodyDiv w:val="1"/>
      <w:marLeft w:val="0"/>
      <w:marRight w:val="0"/>
      <w:marTop w:val="0"/>
      <w:marBottom w:val="0"/>
      <w:divBdr>
        <w:top w:val="none" w:sz="0" w:space="0" w:color="auto"/>
        <w:left w:val="none" w:sz="0" w:space="0" w:color="auto"/>
        <w:bottom w:val="none" w:sz="0" w:space="0" w:color="auto"/>
        <w:right w:val="none" w:sz="0" w:space="0" w:color="auto"/>
      </w:divBdr>
    </w:div>
    <w:div w:id="1553155631">
      <w:bodyDiv w:val="1"/>
      <w:marLeft w:val="0"/>
      <w:marRight w:val="0"/>
      <w:marTop w:val="0"/>
      <w:marBottom w:val="0"/>
      <w:divBdr>
        <w:top w:val="none" w:sz="0" w:space="0" w:color="auto"/>
        <w:left w:val="none" w:sz="0" w:space="0" w:color="auto"/>
        <w:bottom w:val="none" w:sz="0" w:space="0" w:color="auto"/>
        <w:right w:val="none" w:sz="0" w:space="0" w:color="auto"/>
      </w:divBdr>
    </w:div>
    <w:div w:id="1553612106">
      <w:bodyDiv w:val="1"/>
      <w:marLeft w:val="0"/>
      <w:marRight w:val="0"/>
      <w:marTop w:val="0"/>
      <w:marBottom w:val="0"/>
      <w:divBdr>
        <w:top w:val="none" w:sz="0" w:space="0" w:color="auto"/>
        <w:left w:val="none" w:sz="0" w:space="0" w:color="auto"/>
        <w:bottom w:val="none" w:sz="0" w:space="0" w:color="auto"/>
        <w:right w:val="none" w:sz="0" w:space="0" w:color="auto"/>
      </w:divBdr>
    </w:div>
    <w:div w:id="1553616628">
      <w:bodyDiv w:val="1"/>
      <w:marLeft w:val="0"/>
      <w:marRight w:val="0"/>
      <w:marTop w:val="0"/>
      <w:marBottom w:val="0"/>
      <w:divBdr>
        <w:top w:val="none" w:sz="0" w:space="0" w:color="auto"/>
        <w:left w:val="none" w:sz="0" w:space="0" w:color="auto"/>
        <w:bottom w:val="none" w:sz="0" w:space="0" w:color="auto"/>
        <w:right w:val="none" w:sz="0" w:space="0" w:color="auto"/>
      </w:divBdr>
    </w:div>
    <w:div w:id="1554191521">
      <w:bodyDiv w:val="1"/>
      <w:marLeft w:val="0"/>
      <w:marRight w:val="0"/>
      <w:marTop w:val="0"/>
      <w:marBottom w:val="0"/>
      <w:divBdr>
        <w:top w:val="none" w:sz="0" w:space="0" w:color="auto"/>
        <w:left w:val="none" w:sz="0" w:space="0" w:color="auto"/>
        <w:bottom w:val="none" w:sz="0" w:space="0" w:color="auto"/>
        <w:right w:val="none" w:sz="0" w:space="0" w:color="auto"/>
      </w:divBdr>
    </w:div>
    <w:div w:id="1554467508">
      <w:bodyDiv w:val="1"/>
      <w:marLeft w:val="0"/>
      <w:marRight w:val="0"/>
      <w:marTop w:val="0"/>
      <w:marBottom w:val="0"/>
      <w:divBdr>
        <w:top w:val="none" w:sz="0" w:space="0" w:color="auto"/>
        <w:left w:val="none" w:sz="0" w:space="0" w:color="auto"/>
        <w:bottom w:val="none" w:sz="0" w:space="0" w:color="auto"/>
        <w:right w:val="none" w:sz="0" w:space="0" w:color="auto"/>
      </w:divBdr>
    </w:div>
    <w:div w:id="1555118808">
      <w:bodyDiv w:val="1"/>
      <w:marLeft w:val="0"/>
      <w:marRight w:val="0"/>
      <w:marTop w:val="0"/>
      <w:marBottom w:val="0"/>
      <w:divBdr>
        <w:top w:val="none" w:sz="0" w:space="0" w:color="auto"/>
        <w:left w:val="none" w:sz="0" w:space="0" w:color="auto"/>
        <w:bottom w:val="none" w:sz="0" w:space="0" w:color="auto"/>
        <w:right w:val="none" w:sz="0" w:space="0" w:color="auto"/>
      </w:divBdr>
    </w:div>
    <w:div w:id="1555848584">
      <w:bodyDiv w:val="1"/>
      <w:marLeft w:val="0"/>
      <w:marRight w:val="0"/>
      <w:marTop w:val="0"/>
      <w:marBottom w:val="0"/>
      <w:divBdr>
        <w:top w:val="none" w:sz="0" w:space="0" w:color="auto"/>
        <w:left w:val="none" w:sz="0" w:space="0" w:color="auto"/>
        <w:bottom w:val="none" w:sz="0" w:space="0" w:color="auto"/>
        <w:right w:val="none" w:sz="0" w:space="0" w:color="auto"/>
      </w:divBdr>
    </w:div>
    <w:div w:id="1555922303">
      <w:bodyDiv w:val="1"/>
      <w:marLeft w:val="0"/>
      <w:marRight w:val="0"/>
      <w:marTop w:val="0"/>
      <w:marBottom w:val="0"/>
      <w:divBdr>
        <w:top w:val="none" w:sz="0" w:space="0" w:color="auto"/>
        <w:left w:val="none" w:sz="0" w:space="0" w:color="auto"/>
        <w:bottom w:val="none" w:sz="0" w:space="0" w:color="auto"/>
        <w:right w:val="none" w:sz="0" w:space="0" w:color="auto"/>
      </w:divBdr>
    </w:div>
    <w:div w:id="1556090065">
      <w:bodyDiv w:val="1"/>
      <w:marLeft w:val="0"/>
      <w:marRight w:val="0"/>
      <w:marTop w:val="0"/>
      <w:marBottom w:val="0"/>
      <w:divBdr>
        <w:top w:val="none" w:sz="0" w:space="0" w:color="auto"/>
        <w:left w:val="none" w:sz="0" w:space="0" w:color="auto"/>
        <w:bottom w:val="none" w:sz="0" w:space="0" w:color="auto"/>
        <w:right w:val="none" w:sz="0" w:space="0" w:color="auto"/>
      </w:divBdr>
    </w:div>
    <w:div w:id="1556814187">
      <w:bodyDiv w:val="1"/>
      <w:marLeft w:val="0"/>
      <w:marRight w:val="0"/>
      <w:marTop w:val="0"/>
      <w:marBottom w:val="0"/>
      <w:divBdr>
        <w:top w:val="none" w:sz="0" w:space="0" w:color="auto"/>
        <w:left w:val="none" w:sz="0" w:space="0" w:color="auto"/>
        <w:bottom w:val="none" w:sz="0" w:space="0" w:color="auto"/>
        <w:right w:val="none" w:sz="0" w:space="0" w:color="auto"/>
      </w:divBdr>
    </w:div>
    <w:div w:id="1556817645">
      <w:bodyDiv w:val="1"/>
      <w:marLeft w:val="0"/>
      <w:marRight w:val="0"/>
      <w:marTop w:val="0"/>
      <w:marBottom w:val="0"/>
      <w:divBdr>
        <w:top w:val="none" w:sz="0" w:space="0" w:color="auto"/>
        <w:left w:val="none" w:sz="0" w:space="0" w:color="auto"/>
        <w:bottom w:val="none" w:sz="0" w:space="0" w:color="auto"/>
        <w:right w:val="none" w:sz="0" w:space="0" w:color="auto"/>
      </w:divBdr>
    </w:div>
    <w:div w:id="1557858608">
      <w:bodyDiv w:val="1"/>
      <w:marLeft w:val="0"/>
      <w:marRight w:val="0"/>
      <w:marTop w:val="0"/>
      <w:marBottom w:val="0"/>
      <w:divBdr>
        <w:top w:val="none" w:sz="0" w:space="0" w:color="auto"/>
        <w:left w:val="none" w:sz="0" w:space="0" w:color="auto"/>
        <w:bottom w:val="none" w:sz="0" w:space="0" w:color="auto"/>
        <w:right w:val="none" w:sz="0" w:space="0" w:color="auto"/>
      </w:divBdr>
    </w:div>
    <w:div w:id="1558856600">
      <w:bodyDiv w:val="1"/>
      <w:marLeft w:val="0"/>
      <w:marRight w:val="0"/>
      <w:marTop w:val="0"/>
      <w:marBottom w:val="0"/>
      <w:divBdr>
        <w:top w:val="none" w:sz="0" w:space="0" w:color="auto"/>
        <w:left w:val="none" w:sz="0" w:space="0" w:color="auto"/>
        <w:bottom w:val="none" w:sz="0" w:space="0" w:color="auto"/>
        <w:right w:val="none" w:sz="0" w:space="0" w:color="auto"/>
      </w:divBdr>
    </w:div>
    <w:div w:id="1559170832">
      <w:bodyDiv w:val="1"/>
      <w:marLeft w:val="0"/>
      <w:marRight w:val="0"/>
      <w:marTop w:val="0"/>
      <w:marBottom w:val="0"/>
      <w:divBdr>
        <w:top w:val="none" w:sz="0" w:space="0" w:color="auto"/>
        <w:left w:val="none" w:sz="0" w:space="0" w:color="auto"/>
        <w:bottom w:val="none" w:sz="0" w:space="0" w:color="auto"/>
        <w:right w:val="none" w:sz="0" w:space="0" w:color="auto"/>
      </w:divBdr>
    </w:div>
    <w:div w:id="1559391066">
      <w:bodyDiv w:val="1"/>
      <w:marLeft w:val="0"/>
      <w:marRight w:val="0"/>
      <w:marTop w:val="0"/>
      <w:marBottom w:val="0"/>
      <w:divBdr>
        <w:top w:val="none" w:sz="0" w:space="0" w:color="auto"/>
        <w:left w:val="none" w:sz="0" w:space="0" w:color="auto"/>
        <w:bottom w:val="none" w:sz="0" w:space="0" w:color="auto"/>
        <w:right w:val="none" w:sz="0" w:space="0" w:color="auto"/>
      </w:divBdr>
    </w:div>
    <w:div w:id="1559435254">
      <w:bodyDiv w:val="1"/>
      <w:marLeft w:val="0"/>
      <w:marRight w:val="0"/>
      <w:marTop w:val="0"/>
      <w:marBottom w:val="0"/>
      <w:divBdr>
        <w:top w:val="none" w:sz="0" w:space="0" w:color="auto"/>
        <w:left w:val="none" w:sz="0" w:space="0" w:color="auto"/>
        <w:bottom w:val="none" w:sz="0" w:space="0" w:color="auto"/>
        <w:right w:val="none" w:sz="0" w:space="0" w:color="auto"/>
      </w:divBdr>
    </w:div>
    <w:div w:id="1560365779">
      <w:bodyDiv w:val="1"/>
      <w:marLeft w:val="0"/>
      <w:marRight w:val="0"/>
      <w:marTop w:val="0"/>
      <w:marBottom w:val="0"/>
      <w:divBdr>
        <w:top w:val="none" w:sz="0" w:space="0" w:color="auto"/>
        <w:left w:val="none" w:sz="0" w:space="0" w:color="auto"/>
        <w:bottom w:val="none" w:sz="0" w:space="0" w:color="auto"/>
        <w:right w:val="none" w:sz="0" w:space="0" w:color="auto"/>
      </w:divBdr>
    </w:div>
    <w:div w:id="1561597737">
      <w:bodyDiv w:val="1"/>
      <w:marLeft w:val="0"/>
      <w:marRight w:val="0"/>
      <w:marTop w:val="0"/>
      <w:marBottom w:val="0"/>
      <w:divBdr>
        <w:top w:val="none" w:sz="0" w:space="0" w:color="auto"/>
        <w:left w:val="none" w:sz="0" w:space="0" w:color="auto"/>
        <w:bottom w:val="none" w:sz="0" w:space="0" w:color="auto"/>
        <w:right w:val="none" w:sz="0" w:space="0" w:color="auto"/>
      </w:divBdr>
    </w:div>
    <w:div w:id="1561944658">
      <w:bodyDiv w:val="1"/>
      <w:marLeft w:val="0"/>
      <w:marRight w:val="0"/>
      <w:marTop w:val="0"/>
      <w:marBottom w:val="0"/>
      <w:divBdr>
        <w:top w:val="none" w:sz="0" w:space="0" w:color="auto"/>
        <w:left w:val="none" w:sz="0" w:space="0" w:color="auto"/>
        <w:bottom w:val="none" w:sz="0" w:space="0" w:color="auto"/>
        <w:right w:val="none" w:sz="0" w:space="0" w:color="auto"/>
      </w:divBdr>
    </w:div>
    <w:div w:id="1562517729">
      <w:bodyDiv w:val="1"/>
      <w:marLeft w:val="0"/>
      <w:marRight w:val="0"/>
      <w:marTop w:val="0"/>
      <w:marBottom w:val="0"/>
      <w:divBdr>
        <w:top w:val="none" w:sz="0" w:space="0" w:color="auto"/>
        <w:left w:val="none" w:sz="0" w:space="0" w:color="auto"/>
        <w:bottom w:val="none" w:sz="0" w:space="0" w:color="auto"/>
        <w:right w:val="none" w:sz="0" w:space="0" w:color="auto"/>
      </w:divBdr>
    </w:div>
    <w:div w:id="1562593916">
      <w:bodyDiv w:val="1"/>
      <w:marLeft w:val="0"/>
      <w:marRight w:val="0"/>
      <w:marTop w:val="0"/>
      <w:marBottom w:val="0"/>
      <w:divBdr>
        <w:top w:val="none" w:sz="0" w:space="0" w:color="auto"/>
        <w:left w:val="none" w:sz="0" w:space="0" w:color="auto"/>
        <w:bottom w:val="none" w:sz="0" w:space="0" w:color="auto"/>
        <w:right w:val="none" w:sz="0" w:space="0" w:color="auto"/>
      </w:divBdr>
    </w:div>
    <w:div w:id="1562977724">
      <w:bodyDiv w:val="1"/>
      <w:marLeft w:val="0"/>
      <w:marRight w:val="0"/>
      <w:marTop w:val="0"/>
      <w:marBottom w:val="0"/>
      <w:divBdr>
        <w:top w:val="none" w:sz="0" w:space="0" w:color="auto"/>
        <w:left w:val="none" w:sz="0" w:space="0" w:color="auto"/>
        <w:bottom w:val="none" w:sz="0" w:space="0" w:color="auto"/>
        <w:right w:val="none" w:sz="0" w:space="0" w:color="auto"/>
      </w:divBdr>
    </w:div>
    <w:div w:id="1563520889">
      <w:bodyDiv w:val="1"/>
      <w:marLeft w:val="0"/>
      <w:marRight w:val="0"/>
      <w:marTop w:val="0"/>
      <w:marBottom w:val="0"/>
      <w:divBdr>
        <w:top w:val="none" w:sz="0" w:space="0" w:color="auto"/>
        <w:left w:val="none" w:sz="0" w:space="0" w:color="auto"/>
        <w:bottom w:val="none" w:sz="0" w:space="0" w:color="auto"/>
        <w:right w:val="none" w:sz="0" w:space="0" w:color="auto"/>
      </w:divBdr>
    </w:div>
    <w:div w:id="1563978211">
      <w:bodyDiv w:val="1"/>
      <w:marLeft w:val="0"/>
      <w:marRight w:val="0"/>
      <w:marTop w:val="0"/>
      <w:marBottom w:val="0"/>
      <w:divBdr>
        <w:top w:val="none" w:sz="0" w:space="0" w:color="auto"/>
        <w:left w:val="none" w:sz="0" w:space="0" w:color="auto"/>
        <w:bottom w:val="none" w:sz="0" w:space="0" w:color="auto"/>
        <w:right w:val="none" w:sz="0" w:space="0" w:color="auto"/>
      </w:divBdr>
    </w:div>
    <w:div w:id="1564022079">
      <w:bodyDiv w:val="1"/>
      <w:marLeft w:val="0"/>
      <w:marRight w:val="0"/>
      <w:marTop w:val="0"/>
      <w:marBottom w:val="0"/>
      <w:divBdr>
        <w:top w:val="none" w:sz="0" w:space="0" w:color="auto"/>
        <w:left w:val="none" w:sz="0" w:space="0" w:color="auto"/>
        <w:bottom w:val="none" w:sz="0" w:space="0" w:color="auto"/>
        <w:right w:val="none" w:sz="0" w:space="0" w:color="auto"/>
      </w:divBdr>
    </w:div>
    <w:div w:id="1564178277">
      <w:bodyDiv w:val="1"/>
      <w:marLeft w:val="0"/>
      <w:marRight w:val="0"/>
      <w:marTop w:val="0"/>
      <w:marBottom w:val="0"/>
      <w:divBdr>
        <w:top w:val="none" w:sz="0" w:space="0" w:color="auto"/>
        <w:left w:val="none" w:sz="0" w:space="0" w:color="auto"/>
        <w:bottom w:val="none" w:sz="0" w:space="0" w:color="auto"/>
        <w:right w:val="none" w:sz="0" w:space="0" w:color="auto"/>
      </w:divBdr>
    </w:div>
    <w:div w:id="1564637097">
      <w:bodyDiv w:val="1"/>
      <w:marLeft w:val="0"/>
      <w:marRight w:val="0"/>
      <w:marTop w:val="0"/>
      <w:marBottom w:val="0"/>
      <w:divBdr>
        <w:top w:val="none" w:sz="0" w:space="0" w:color="auto"/>
        <w:left w:val="none" w:sz="0" w:space="0" w:color="auto"/>
        <w:bottom w:val="none" w:sz="0" w:space="0" w:color="auto"/>
        <w:right w:val="none" w:sz="0" w:space="0" w:color="auto"/>
      </w:divBdr>
    </w:div>
    <w:div w:id="1564759570">
      <w:bodyDiv w:val="1"/>
      <w:marLeft w:val="0"/>
      <w:marRight w:val="0"/>
      <w:marTop w:val="0"/>
      <w:marBottom w:val="0"/>
      <w:divBdr>
        <w:top w:val="none" w:sz="0" w:space="0" w:color="auto"/>
        <w:left w:val="none" w:sz="0" w:space="0" w:color="auto"/>
        <w:bottom w:val="none" w:sz="0" w:space="0" w:color="auto"/>
        <w:right w:val="none" w:sz="0" w:space="0" w:color="auto"/>
      </w:divBdr>
    </w:div>
    <w:div w:id="1564872706">
      <w:bodyDiv w:val="1"/>
      <w:marLeft w:val="0"/>
      <w:marRight w:val="0"/>
      <w:marTop w:val="0"/>
      <w:marBottom w:val="0"/>
      <w:divBdr>
        <w:top w:val="none" w:sz="0" w:space="0" w:color="auto"/>
        <w:left w:val="none" w:sz="0" w:space="0" w:color="auto"/>
        <w:bottom w:val="none" w:sz="0" w:space="0" w:color="auto"/>
        <w:right w:val="none" w:sz="0" w:space="0" w:color="auto"/>
      </w:divBdr>
    </w:div>
    <w:div w:id="1564948814">
      <w:bodyDiv w:val="1"/>
      <w:marLeft w:val="0"/>
      <w:marRight w:val="0"/>
      <w:marTop w:val="0"/>
      <w:marBottom w:val="0"/>
      <w:divBdr>
        <w:top w:val="none" w:sz="0" w:space="0" w:color="auto"/>
        <w:left w:val="none" w:sz="0" w:space="0" w:color="auto"/>
        <w:bottom w:val="none" w:sz="0" w:space="0" w:color="auto"/>
        <w:right w:val="none" w:sz="0" w:space="0" w:color="auto"/>
      </w:divBdr>
    </w:div>
    <w:div w:id="1566379756">
      <w:bodyDiv w:val="1"/>
      <w:marLeft w:val="0"/>
      <w:marRight w:val="0"/>
      <w:marTop w:val="0"/>
      <w:marBottom w:val="0"/>
      <w:divBdr>
        <w:top w:val="none" w:sz="0" w:space="0" w:color="auto"/>
        <w:left w:val="none" w:sz="0" w:space="0" w:color="auto"/>
        <w:bottom w:val="none" w:sz="0" w:space="0" w:color="auto"/>
        <w:right w:val="none" w:sz="0" w:space="0" w:color="auto"/>
      </w:divBdr>
    </w:div>
    <w:div w:id="1566647330">
      <w:bodyDiv w:val="1"/>
      <w:marLeft w:val="0"/>
      <w:marRight w:val="0"/>
      <w:marTop w:val="0"/>
      <w:marBottom w:val="0"/>
      <w:divBdr>
        <w:top w:val="none" w:sz="0" w:space="0" w:color="auto"/>
        <w:left w:val="none" w:sz="0" w:space="0" w:color="auto"/>
        <w:bottom w:val="none" w:sz="0" w:space="0" w:color="auto"/>
        <w:right w:val="none" w:sz="0" w:space="0" w:color="auto"/>
      </w:divBdr>
    </w:div>
    <w:div w:id="1566794294">
      <w:bodyDiv w:val="1"/>
      <w:marLeft w:val="0"/>
      <w:marRight w:val="0"/>
      <w:marTop w:val="0"/>
      <w:marBottom w:val="0"/>
      <w:divBdr>
        <w:top w:val="none" w:sz="0" w:space="0" w:color="auto"/>
        <w:left w:val="none" w:sz="0" w:space="0" w:color="auto"/>
        <w:bottom w:val="none" w:sz="0" w:space="0" w:color="auto"/>
        <w:right w:val="none" w:sz="0" w:space="0" w:color="auto"/>
      </w:divBdr>
    </w:div>
    <w:div w:id="1567377673">
      <w:bodyDiv w:val="1"/>
      <w:marLeft w:val="0"/>
      <w:marRight w:val="0"/>
      <w:marTop w:val="0"/>
      <w:marBottom w:val="0"/>
      <w:divBdr>
        <w:top w:val="none" w:sz="0" w:space="0" w:color="auto"/>
        <w:left w:val="none" w:sz="0" w:space="0" w:color="auto"/>
        <w:bottom w:val="none" w:sz="0" w:space="0" w:color="auto"/>
        <w:right w:val="none" w:sz="0" w:space="0" w:color="auto"/>
      </w:divBdr>
    </w:div>
    <w:div w:id="1567717948">
      <w:bodyDiv w:val="1"/>
      <w:marLeft w:val="0"/>
      <w:marRight w:val="0"/>
      <w:marTop w:val="0"/>
      <w:marBottom w:val="0"/>
      <w:divBdr>
        <w:top w:val="none" w:sz="0" w:space="0" w:color="auto"/>
        <w:left w:val="none" w:sz="0" w:space="0" w:color="auto"/>
        <w:bottom w:val="none" w:sz="0" w:space="0" w:color="auto"/>
        <w:right w:val="none" w:sz="0" w:space="0" w:color="auto"/>
      </w:divBdr>
    </w:div>
    <w:div w:id="1568177111">
      <w:bodyDiv w:val="1"/>
      <w:marLeft w:val="0"/>
      <w:marRight w:val="0"/>
      <w:marTop w:val="0"/>
      <w:marBottom w:val="0"/>
      <w:divBdr>
        <w:top w:val="none" w:sz="0" w:space="0" w:color="auto"/>
        <w:left w:val="none" w:sz="0" w:space="0" w:color="auto"/>
        <w:bottom w:val="none" w:sz="0" w:space="0" w:color="auto"/>
        <w:right w:val="none" w:sz="0" w:space="0" w:color="auto"/>
      </w:divBdr>
      <w:divsChild>
        <w:div w:id="1186409684">
          <w:marLeft w:val="0"/>
          <w:marRight w:val="0"/>
          <w:marTop w:val="0"/>
          <w:marBottom w:val="0"/>
          <w:divBdr>
            <w:top w:val="none" w:sz="0" w:space="0" w:color="auto"/>
            <w:left w:val="none" w:sz="0" w:space="0" w:color="auto"/>
            <w:bottom w:val="none" w:sz="0" w:space="0" w:color="auto"/>
            <w:right w:val="none" w:sz="0" w:space="0" w:color="auto"/>
          </w:divBdr>
        </w:div>
      </w:divsChild>
    </w:div>
    <w:div w:id="1569027077">
      <w:bodyDiv w:val="1"/>
      <w:marLeft w:val="0"/>
      <w:marRight w:val="0"/>
      <w:marTop w:val="0"/>
      <w:marBottom w:val="0"/>
      <w:divBdr>
        <w:top w:val="none" w:sz="0" w:space="0" w:color="auto"/>
        <w:left w:val="none" w:sz="0" w:space="0" w:color="auto"/>
        <w:bottom w:val="none" w:sz="0" w:space="0" w:color="auto"/>
        <w:right w:val="none" w:sz="0" w:space="0" w:color="auto"/>
      </w:divBdr>
    </w:div>
    <w:div w:id="1569153282">
      <w:bodyDiv w:val="1"/>
      <w:marLeft w:val="0"/>
      <w:marRight w:val="0"/>
      <w:marTop w:val="0"/>
      <w:marBottom w:val="0"/>
      <w:divBdr>
        <w:top w:val="none" w:sz="0" w:space="0" w:color="auto"/>
        <w:left w:val="none" w:sz="0" w:space="0" w:color="auto"/>
        <w:bottom w:val="none" w:sz="0" w:space="0" w:color="auto"/>
        <w:right w:val="none" w:sz="0" w:space="0" w:color="auto"/>
      </w:divBdr>
    </w:div>
    <w:div w:id="1569536281">
      <w:bodyDiv w:val="1"/>
      <w:marLeft w:val="0"/>
      <w:marRight w:val="0"/>
      <w:marTop w:val="0"/>
      <w:marBottom w:val="0"/>
      <w:divBdr>
        <w:top w:val="none" w:sz="0" w:space="0" w:color="auto"/>
        <w:left w:val="none" w:sz="0" w:space="0" w:color="auto"/>
        <w:bottom w:val="none" w:sz="0" w:space="0" w:color="auto"/>
        <w:right w:val="none" w:sz="0" w:space="0" w:color="auto"/>
      </w:divBdr>
    </w:div>
    <w:div w:id="1569612072">
      <w:bodyDiv w:val="1"/>
      <w:marLeft w:val="0"/>
      <w:marRight w:val="0"/>
      <w:marTop w:val="0"/>
      <w:marBottom w:val="0"/>
      <w:divBdr>
        <w:top w:val="none" w:sz="0" w:space="0" w:color="auto"/>
        <w:left w:val="none" w:sz="0" w:space="0" w:color="auto"/>
        <w:bottom w:val="none" w:sz="0" w:space="0" w:color="auto"/>
        <w:right w:val="none" w:sz="0" w:space="0" w:color="auto"/>
      </w:divBdr>
    </w:div>
    <w:div w:id="1569924643">
      <w:bodyDiv w:val="1"/>
      <w:marLeft w:val="0"/>
      <w:marRight w:val="0"/>
      <w:marTop w:val="0"/>
      <w:marBottom w:val="0"/>
      <w:divBdr>
        <w:top w:val="none" w:sz="0" w:space="0" w:color="auto"/>
        <w:left w:val="none" w:sz="0" w:space="0" w:color="auto"/>
        <w:bottom w:val="none" w:sz="0" w:space="0" w:color="auto"/>
        <w:right w:val="none" w:sz="0" w:space="0" w:color="auto"/>
      </w:divBdr>
    </w:div>
    <w:div w:id="1570921640">
      <w:bodyDiv w:val="1"/>
      <w:marLeft w:val="0"/>
      <w:marRight w:val="0"/>
      <w:marTop w:val="0"/>
      <w:marBottom w:val="0"/>
      <w:divBdr>
        <w:top w:val="none" w:sz="0" w:space="0" w:color="auto"/>
        <w:left w:val="none" w:sz="0" w:space="0" w:color="auto"/>
        <w:bottom w:val="none" w:sz="0" w:space="0" w:color="auto"/>
        <w:right w:val="none" w:sz="0" w:space="0" w:color="auto"/>
      </w:divBdr>
    </w:div>
    <w:div w:id="1571847431">
      <w:bodyDiv w:val="1"/>
      <w:marLeft w:val="0"/>
      <w:marRight w:val="0"/>
      <w:marTop w:val="0"/>
      <w:marBottom w:val="0"/>
      <w:divBdr>
        <w:top w:val="none" w:sz="0" w:space="0" w:color="auto"/>
        <w:left w:val="none" w:sz="0" w:space="0" w:color="auto"/>
        <w:bottom w:val="none" w:sz="0" w:space="0" w:color="auto"/>
        <w:right w:val="none" w:sz="0" w:space="0" w:color="auto"/>
      </w:divBdr>
    </w:div>
    <w:div w:id="1572496703">
      <w:bodyDiv w:val="1"/>
      <w:marLeft w:val="0"/>
      <w:marRight w:val="0"/>
      <w:marTop w:val="0"/>
      <w:marBottom w:val="0"/>
      <w:divBdr>
        <w:top w:val="none" w:sz="0" w:space="0" w:color="auto"/>
        <w:left w:val="none" w:sz="0" w:space="0" w:color="auto"/>
        <w:bottom w:val="none" w:sz="0" w:space="0" w:color="auto"/>
        <w:right w:val="none" w:sz="0" w:space="0" w:color="auto"/>
      </w:divBdr>
    </w:div>
    <w:div w:id="1572543457">
      <w:bodyDiv w:val="1"/>
      <w:marLeft w:val="0"/>
      <w:marRight w:val="0"/>
      <w:marTop w:val="0"/>
      <w:marBottom w:val="0"/>
      <w:divBdr>
        <w:top w:val="none" w:sz="0" w:space="0" w:color="auto"/>
        <w:left w:val="none" w:sz="0" w:space="0" w:color="auto"/>
        <w:bottom w:val="none" w:sz="0" w:space="0" w:color="auto"/>
        <w:right w:val="none" w:sz="0" w:space="0" w:color="auto"/>
      </w:divBdr>
    </w:div>
    <w:div w:id="1572617606">
      <w:bodyDiv w:val="1"/>
      <w:marLeft w:val="0"/>
      <w:marRight w:val="0"/>
      <w:marTop w:val="0"/>
      <w:marBottom w:val="0"/>
      <w:divBdr>
        <w:top w:val="none" w:sz="0" w:space="0" w:color="auto"/>
        <w:left w:val="none" w:sz="0" w:space="0" w:color="auto"/>
        <w:bottom w:val="none" w:sz="0" w:space="0" w:color="auto"/>
        <w:right w:val="none" w:sz="0" w:space="0" w:color="auto"/>
      </w:divBdr>
    </w:div>
    <w:div w:id="1572811250">
      <w:bodyDiv w:val="1"/>
      <w:marLeft w:val="0"/>
      <w:marRight w:val="0"/>
      <w:marTop w:val="0"/>
      <w:marBottom w:val="0"/>
      <w:divBdr>
        <w:top w:val="none" w:sz="0" w:space="0" w:color="auto"/>
        <w:left w:val="none" w:sz="0" w:space="0" w:color="auto"/>
        <w:bottom w:val="none" w:sz="0" w:space="0" w:color="auto"/>
        <w:right w:val="none" w:sz="0" w:space="0" w:color="auto"/>
      </w:divBdr>
    </w:div>
    <w:div w:id="1572883581">
      <w:bodyDiv w:val="1"/>
      <w:marLeft w:val="0"/>
      <w:marRight w:val="0"/>
      <w:marTop w:val="0"/>
      <w:marBottom w:val="0"/>
      <w:divBdr>
        <w:top w:val="none" w:sz="0" w:space="0" w:color="auto"/>
        <w:left w:val="none" w:sz="0" w:space="0" w:color="auto"/>
        <w:bottom w:val="none" w:sz="0" w:space="0" w:color="auto"/>
        <w:right w:val="none" w:sz="0" w:space="0" w:color="auto"/>
      </w:divBdr>
    </w:div>
    <w:div w:id="1573542166">
      <w:bodyDiv w:val="1"/>
      <w:marLeft w:val="0"/>
      <w:marRight w:val="0"/>
      <w:marTop w:val="0"/>
      <w:marBottom w:val="0"/>
      <w:divBdr>
        <w:top w:val="none" w:sz="0" w:space="0" w:color="auto"/>
        <w:left w:val="none" w:sz="0" w:space="0" w:color="auto"/>
        <w:bottom w:val="none" w:sz="0" w:space="0" w:color="auto"/>
        <w:right w:val="none" w:sz="0" w:space="0" w:color="auto"/>
      </w:divBdr>
    </w:div>
    <w:div w:id="1574312362">
      <w:bodyDiv w:val="1"/>
      <w:marLeft w:val="0"/>
      <w:marRight w:val="0"/>
      <w:marTop w:val="0"/>
      <w:marBottom w:val="0"/>
      <w:divBdr>
        <w:top w:val="none" w:sz="0" w:space="0" w:color="auto"/>
        <w:left w:val="none" w:sz="0" w:space="0" w:color="auto"/>
        <w:bottom w:val="none" w:sz="0" w:space="0" w:color="auto"/>
        <w:right w:val="none" w:sz="0" w:space="0" w:color="auto"/>
      </w:divBdr>
    </w:div>
    <w:div w:id="1574466385">
      <w:bodyDiv w:val="1"/>
      <w:marLeft w:val="0"/>
      <w:marRight w:val="0"/>
      <w:marTop w:val="0"/>
      <w:marBottom w:val="0"/>
      <w:divBdr>
        <w:top w:val="none" w:sz="0" w:space="0" w:color="auto"/>
        <w:left w:val="none" w:sz="0" w:space="0" w:color="auto"/>
        <w:bottom w:val="none" w:sz="0" w:space="0" w:color="auto"/>
        <w:right w:val="none" w:sz="0" w:space="0" w:color="auto"/>
      </w:divBdr>
    </w:div>
    <w:div w:id="1574510319">
      <w:bodyDiv w:val="1"/>
      <w:marLeft w:val="0"/>
      <w:marRight w:val="0"/>
      <w:marTop w:val="0"/>
      <w:marBottom w:val="0"/>
      <w:divBdr>
        <w:top w:val="none" w:sz="0" w:space="0" w:color="auto"/>
        <w:left w:val="none" w:sz="0" w:space="0" w:color="auto"/>
        <w:bottom w:val="none" w:sz="0" w:space="0" w:color="auto"/>
        <w:right w:val="none" w:sz="0" w:space="0" w:color="auto"/>
      </w:divBdr>
    </w:div>
    <w:div w:id="1574968059">
      <w:bodyDiv w:val="1"/>
      <w:marLeft w:val="0"/>
      <w:marRight w:val="0"/>
      <w:marTop w:val="0"/>
      <w:marBottom w:val="0"/>
      <w:divBdr>
        <w:top w:val="none" w:sz="0" w:space="0" w:color="auto"/>
        <w:left w:val="none" w:sz="0" w:space="0" w:color="auto"/>
        <w:bottom w:val="none" w:sz="0" w:space="0" w:color="auto"/>
        <w:right w:val="none" w:sz="0" w:space="0" w:color="auto"/>
      </w:divBdr>
    </w:div>
    <w:div w:id="1575315851">
      <w:bodyDiv w:val="1"/>
      <w:marLeft w:val="0"/>
      <w:marRight w:val="0"/>
      <w:marTop w:val="0"/>
      <w:marBottom w:val="0"/>
      <w:divBdr>
        <w:top w:val="none" w:sz="0" w:space="0" w:color="auto"/>
        <w:left w:val="none" w:sz="0" w:space="0" w:color="auto"/>
        <w:bottom w:val="none" w:sz="0" w:space="0" w:color="auto"/>
        <w:right w:val="none" w:sz="0" w:space="0" w:color="auto"/>
      </w:divBdr>
    </w:div>
    <w:div w:id="1575436217">
      <w:bodyDiv w:val="1"/>
      <w:marLeft w:val="0"/>
      <w:marRight w:val="0"/>
      <w:marTop w:val="0"/>
      <w:marBottom w:val="0"/>
      <w:divBdr>
        <w:top w:val="none" w:sz="0" w:space="0" w:color="auto"/>
        <w:left w:val="none" w:sz="0" w:space="0" w:color="auto"/>
        <w:bottom w:val="none" w:sz="0" w:space="0" w:color="auto"/>
        <w:right w:val="none" w:sz="0" w:space="0" w:color="auto"/>
      </w:divBdr>
    </w:div>
    <w:div w:id="1576892919">
      <w:bodyDiv w:val="1"/>
      <w:marLeft w:val="0"/>
      <w:marRight w:val="0"/>
      <w:marTop w:val="0"/>
      <w:marBottom w:val="0"/>
      <w:divBdr>
        <w:top w:val="none" w:sz="0" w:space="0" w:color="auto"/>
        <w:left w:val="none" w:sz="0" w:space="0" w:color="auto"/>
        <w:bottom w:val="none" w:sz="0" w:space="0" w:color="auto"/>
        <w:right w:val="none" w:sz="0" w:space="0" w:color="auto"/>
      </w:divBdr>
    </w:div>
    <w:div w:id="1577664794">
      <w:bodyDiv w:val="1"/>
      <w:marLeft w:val="0"/>
      <w:marRight w:val="0"/>
      <w:marTop w:val="0"/>
      <w:marBottom w:val="0"/>
      <w:divBdr>
        <w:top w:val="none" w:sz="0" w:space="0" w:color="auto"/>
        <w:left w:val="none" w:sz="0" w:space="0" w:color="auto"/>
        <w:bottom w:val="none" w:sz="0" w:space="0" w:color="auto"/>
        <w:right w:val="none" w:sz="0" w:space="0" w:color="auto"/>
      </w:divBdr>
    </w:div>
    <w:div w:id="1577739257">
      <w:bodyDiv w:val="1"/>
      <w:marLeft w:val="0"/>
      <w:marRight w:val="0"/>
      <w:marTop w:val="0"/>
      <w:marBottom w:val="0"/>
      <w:divBdr>
        <w:top w:val="none" w:sz="0" w:space="0" w:color="auto"/>
        <w:left w:val="none" w:sz="0" w:space="0" w:color="auto"/>
        <w:bottom w:val="none" w:sz="0" w:space="0" w:color="auto"/>
        <w:right w:val="none" w:sz="0" w:space="0" w:color="auto"/>
      </w:divBdr>
    </w:div>
    <w:div w:id="1577856432">
      <w:bodyDiv w:val="1"/>
      <w:marLeft w:val="0"/>
      <w:marRight w:val="0"/>
      <w:marTop w:val="0"/>
      <w:marBottom w:val="0"/>
      <w:divBdr>
        <w:top w:val="none" w:sz="0" w:space="0" w:color="auto"/>
        <w:left w:val="none" w:sz="0" w:space="0" w:color="auto"/>
        <w:bottom w:val="none" w:sz="0" w:space="0" w:color="auto"/>
        <w:right w:val="none" w:sz="0" w:space="0" w:color="auto"/>
      </w:divBdr>
    </w:div>
    <w:div w:id="1578246921">
      <w:bodyDiv w:val="1"/>
      <w:marLeft w:val="0"/>
      <w:marRight w:val="0"/>
      <w:marTop w:val="0"/>
      <w:marBottom w:val="0"/>
      <w:divBdr>
        <w:top w:val="none" w:sz="0" w:space="0" w:color="auto"/>
        <w:left w:val="none" w:sz="0" w:space="0" w:color="auto"/>
        <w:bottom w:val="none" w:sz="0" w:space="0" w:color="auto"/>
        <w:right w:val="none" w:sz="0" w:space="0" w:color="auto"/>
      </w:divBdr>
    </w:div>
    <w:div w:id="1578706984">
      <w:bodyDiv w:val="1"/>
      <w:marLeft w:val="0"/>
      <w:marRight w:val="0"/>
      <w:marTop w:val="0"/>
      <w:marBottom w:val="0"/>
      <w:divBdr>
        <w:top w:val="none" w:sz="0" w:space="0" w:color="auto"/>
        <w:left w:val="none" w:sz="0" w:space="0" w:color="auto"/>
        <w:bottom w:val="none" w:sz="0" w:space="0" w:color="auto"/>
        <w:right w:val="none" w:sz="0" w:space="0" w:color="auto"/>
      </w:divBdr>
    </w:div>
    <w:div w:id="1579054265">
      <w:bodyDiv w:val="1"/>
      <w:marLeft w:val="0"/>
      <w:marRight w:val="0"/>
      <w:marTop w:val="0"/>
      <w:marBottom w:val="0"/>
      <w:divBdr>
        <w:top w:val="none" w:sz="0" w:space="0" w:color="auto"/>
        <w:left w:val="none" w:sz="0" w:space="0" w:color="auto"/>
        <w:bottom w:val="none" w:sz="0" w:space="0" w:color="auto"/>
        <w:right w:val="none" w:sz="0" w:space="0" w:color="auto"/>
      </w:divBdr>
    </w:div>
    <w:div w:id="1579168900">
      <w:bodyDiv w:val="1"/>
      <w:marLeft w:val="0"/>
      <w:marRight w:val="0"/>
      <w:marTop w:val="0"/>
      <w:marBottom w:val="0"/>
      <w:divBdr>
        <w:top w:val="none" w:sz="0" w:space="0" w:color="auto"/>
        <w:left w:val="none" w:sz="0" w:space="0" w:color="auto"/>
        <w:bottom w:val="none" w:sz="0" w:space="0" w:color="auto"/>
        <w:right w:val="none" w:sz="0" w:space="0" w:color="auto"/>
      </w:divBdr>
    </w:div>
    <w:div w:id="1581909495">
      <w:bodyDiv w:val="1"/>
      <w:marLeft w:val="0"/>
      <w:marRight w:val="0"/>
      <w:marTop w:val="0"/>
      <w:marBottom w:val="0"/>
      <w:divBdr>
        <w:top w:val="none" w:sz="0" w:space="0" w:color="auto"/>
        <w:left w:val="none" w:sz="0" w:space="0" w:color="auto"/>
        <w:bottom w:val="none" w:sz="0" w:space="0" w:color="auto"/>
        <w:right w:val="none" w:sz="0" w:space="0" w:color="auto"/>
      </w:divBdr>
    </w:div>
    <w:div w:id="1581984768">
      <w:bodyDiv w:val="1"/>
      <w:marLeft w:val="0"/>
      <w:marRight w:val="0"/>
      <w:marTop w:val="0"/>
      <w:marBottom w:val="0"/>
      <w:divBdr>
        <w:top w:val="none" w:sz="0" w:space="0" w:color="auto"/>
        <w:left w:val="none" w:sz="0" w:space="0" w:color="auto"/>
        <w:bottom w:val="none" w:sz="0" w:space="0" w:color="auto"/>
        <w:right w:val="none" w:sz="0" w:space="0" w:color="auto"/>
      </w:divBdr>
    </w:div>
    <w:div w:id="1582568937">
      <w:bodyDiv w:val="1"/>
      <w:marLeft w:val="0"/>
      <w:marRight w:val="0"/>
      <w:marTop w:val="0"/>
      <w:marBottom w:val="0"/>
      <w:divBdr>
        <w:top w:val="none" w:sz="0" w:space="0" w:color="auto"/>
        <w:left w:val="none" w:sz="0" w:space="0" w:color="auto"/>
        <w:bottom w:val="none" w:sz="0" w:space="0" w:color="auto"/>
        <w:right w:val="none" w:sz="0" w:space="0" w:color="auto"/>
      </w:divBdr>
    </w:div>
    <w:div w:id="1583298417">
      <w:bodyDiv w:val="1"/>
      <w:marLeft w:val="0"/>
      <w:marRight w:val="0"/>
      <w:marTop w:val="0"/>
      <w:marBottom w:val="0"/>
      <w:divBdr>
        <w:top w:val="none" w:sz="0" w:space="0" w:color="auto"/>
        <w:left w:val="none" w:sz="0" w:space="0" w:color="auto"/>
        <w:bottom w:val="none" w:sz="0" w:space="0" w:color="auto"/>
        <w:right w:val="none" w:sz="0" w:space="0" w:color="auto"/>
      </w:divBdr>
    </w:div>
    <w:div w:id="1584298257">
      <w:bodyDiv w:val="1"/>
      <w:marLeft w:val="0"/>
      <w:marRight w:val="0"/>
      <w:marTop w:val="0"/>
      <w:marBottom w:val="0"/>
      <w:divBdr>
        <w:top w:val="none" w:sz="0" w:space="0" w:color="auto"/>
        <w:left w:val="none" w:sz="0" w:space="0" w:color="auto"/>
        <w:bottom w:val="none" w:sz="0" w:space="0" w:color="auto"/>
        <w:right w:val="none" w:sz="0" w:space="0" w:color="auto"/>
      </w:divBdr>
    </w:div>
    <w:div w:id="1584876030">
      <w:bodyDiv w:val="1"/>
      <w:marLeft w:val="0"/>
      <w:marRight w:val="0"/>
      <w:marTop w:val="0"/>
      <w:marBottom w:val="0"/>
      <w:divBdr>
        <w:top w:val="none" w:sz="0" w:space="0" w:color="auto"/>
        <w:left w:val="none" w:sz="0" w:space="0" w:color="auto"/>
        <w:bottom w:val="none" w:sz="0" w:space="0" w:color="auto"/>
        <w:right w:val="none" w:sz="0" w:space="0" w:color="auto"/>
      </w:divBdr>
    </w:div>
    <w:div w:id="1585872842">
      <w:bodyDiv w:val="1"/>
      <w:marLeft w:val="0"/>
      <w:marRight w:val="0"/>
      <w:marTop w:val="0"/>
      <w:marBottom w:val="0"/>
      <w:divBdr>
        <w:top w:val="none" w:sz="0" w:space="0" w:color="auto"/>
        <w:left w:val="none" w:sz="0" w:space="0" w:color="auto"/>
        <w:bottom w:val="none" w:sz="0" w:space="0" w:color="auto"/>
        <w:right w:val="none" w:sz="0" w:space="0" w:color="auto"/>
      </w:divBdr>
    </w:div>
    <w:div w:id="1586450755">
      <w:bodyDiv w:val="1"/>
      <w:marLeft w:val="0"/>
      <w:marRight w:val="0"/>
      <w:marTop w:val="0"/>
      <w:marBottom w:val="0"/>
      <w:divBdr>
        <w:top w:val="none" w:sz="0" w:space="0" w:color="auto"/>
        <w:left w:val="none" w:sz="0" w:space="0" w:color="auto"/>
        <w:bottom w:val="none" w:sz="0" w:space="0" w:color="auto"/>
        <w:right w:val="none" w:sz="0" w:space="0" w:color="auto"/>
      </w:divBdr>
    </w:div>
    <w:div w:id="1586694198">
      <w:bodyDiv w:val="1"/>
      <w:marLeft w:val="0"/>
      <w:marRight w:val="0"/>
      <w:marTop w:val="0"/>
      <w:marBottom w:val="0"/>
      <w:divBdr>
        <w:top w:val="none" w:sz="0" w:space="0" w:color="auto"/>
        <w:left w:val="none" w:sz="0" w:space="0" w:color="auto"/>
        <w:bottom w:val="none" w:sz="0" w:space="0" w:color="auto"/>
        <w:right w:val="none" w:sz="0" w:space="0" w:color="auto"/>
      </w:divBdr>
    </w:div>
    <w:div w:id="1586839516">
      <w:bodyDiv w:val="1"/>
      <w:marLeft w:val="0"/>
      <w:marRight w:val="0"/>
      <w:marTop w:val="0"/>
      <w:marBottom w:val="0"/>
      <w:divBdr>
        <w:top w:val="none" w:sz="0" w:space="0" w:color="auto"/>
        <w:left w:val="none" w:sz="0" w:space="0" w:color="auto"/>
        <w:bottom w:val="none" w:sz="0" w:space="0" w:color="auto"/>
        <w:right w:val="none" w:sz="0" w:space="0" w:color="auto"/>
      </w:divBdr>
    </w:div>
    <w:div w:id="1587223184">
      <w:bodyDiv w:val="1"/>
      <w:marLeft w:val="0"/>
      <w:marRight w:val="0"/>
      <w:marTop w:val="0"/>
      <w:marBottom w:val="0"/>
      <w:divBdr>
        <w:top w:val="none" w:sz="0" w:space="0" w:color="auto"/>
        <w:left w:val="none" w:sz="0" w:space="0" w:color="auto"/>
        <w:bottom w:val="none" w:sz="0" w:space="0" w:color="auto"/>
        <w:right w:val="none" w:sz="0" w:space="0" w:color="auto"/>
      </w:divBdr>
    </w:div>
    <w:div w:id="1587300718">
      <w:bodyDiv w:val="1"/>
      <w:marLeft w:val="0"/>
      <w:marRight w:val="0"/>
      <w:marTop w:val="0"/>
      <w:marBottom w:val="0"/>
      <w:divBdr>
        <w:top w:val="none" w:sz="0" w:space="0" w:color="auto"/>
        <w:left w:val="none" w:sz="0" w:space="0" w:color="auto"/>
        <w:bottom w:val="none" w:sz="0" w:space="0" w:color="auto"/>
        <w:right w:val="none" w:sz="0" w:space="0" w:color="auto"/>
      </w:divBdr>
    </w:div>
    <w:div w:id="1587953651">
      <w:bodyDiv w:val="1"/>
      <w:marLeft w:val="0"/>
      <w:marRight w:val="0"/>
      <w:marTop w:val="0"/>
      <w:marBottom w:val="0"/>
      <w:divBdr>
        <w:top w:val="none" w:sz="0" w:space="0" w:color="auto"/>
        <w:left w:val="none" w:sz="0" w:space="0" w:color="auto"/>
        <w:bottom w:val="none" w:sz="0" w:space="0" w:color="auto"/>
        <w:right w:val="none" w:sz="0" w:space="0" w:color="auto"/>
      </w:divBdr>
    </w:div>
    <w:div w:id="1587961184">
      <w:bodyDiv w:val="1"/>
      <w:marLeft w:val="0"/>
      <w:marRight w:val="0"/>
      <w:marTop w:val="0"/>
      <w:marBottom w:val="0"/>
      <w:divBdr>
        <w:top w:val="none" w:sz="0" w:space="0" w:color="auto"/>
        <w:left w:val="none" w:sz="0" w:space="0" w:color="auto"/>
        <w:bottom w:val="none" w:sz="0" w:space="0" w:color="auto"/>
        <w:right w:val="none" w:sz="0" w:space="0" w:color="auto"/>
      </w:divBdr>
    </w:div>
    <w:div w:id="1588227705">
      <w:bodyDiv w:val="1"/>
      <w:marLeft w:val="0"/>
      <w:marRight w:val="0"/>
      <w:marTop w:val="0"/>
      <w:marBottom w:val="0"/>
      <w:divBdr>
        <w:top w:val="none" w:sz="0" w:space="0" w:color="auto"/>
        <w:left w:val="none" w:sz="0" w:space="0" w:color="auto"/>
        <w:bottom w:val="none" w:sz="0" w:space="0" w:color="auto"/>
        <w:right w:val="none" w:sz="0" w:space="0" w:color="auto"/>
      </w:divBdr>
    </w:div>
    <w:div w:id="1588883385">
      <w:bodyDiv w:val="1"/>
      <w:marLeft w:val="0"/>
      <w:marRight w:val="0"/>
      <w:marTop w:val="0"/>
      <w:marBottom w:val="0"/>
      <w:divBdr>
        <w:top w:val="none" w:sz="0" w:space="0" w:color="auto"/>
        <w:left w:val="none" w:sz="0" w:space="0" w:color="auto"/>
        <w:bottom w:val="none" w:sz="0" w:space="0" w:color="auto"/>
        <w:right w:val="none" w:sz="0" w:space="0" w:color="auto"/>
      </w:divBdr>
    </w:div>
    <w:div w:id="1590309123">
      <w:bodyDiv w:val="1"/>
      <w:marLeft w:val="0"/>
      <w:marRight w:val="0"/>
      <w:marTop w:val="0"/>
      <w:marBottom w:val="0"/>
      <w:divBdr>
        <w:top w:val="none" w:sz="0" w:space="0" w:color="auto"/>
        <w:left w:val="none" w:sz="0" w:space="0" w:color="auto"/>
        <w:bottom w:val="none" w:sz="0" w:space="0" w:color="auto"/>
        <w:right w:val="none" w:sz="0" w:space="0" w:color="auto"/>
      </w:divBdr>
    </w:div>
    <w:div w:id="1591114229">
      <w:bodyDiv w:val="1"/>
      <w:marLeft w:val="0"/>
      <w:marRight w:val="0"/>
      <w:marTop w:val="0"/>
      <w:marBottom w:val="0"/>
      <w:divBdr>
        <w:top w:val="none" w:sz="0" w:space="0" w:color="auto"/>
        <w:left w:val="none" w:sz="0" w:space="0" w:color="auto"/>
        <w:bottom w:val="none" w:sz="0" w:space="0" w:color="auto"/>
        <w:right w:val="none" w:sz="0" w:space="0" w:color="auto"/>
      </w:divBdr>
    </w:div>
    <w:div w:id="1591424490">
      <w:bodyDiv w:val="1"/>
      <w:marLeft w:val="0"/>
      <w:marRight w:val="0"/>
      <w:marTop w:val="0"/>
      <w:marBottom w:val="0"/>
      <w:divBdr>
        <w:top w:val="none" w:sz="0" w:space="0" w:color="auto"/>
        <w:left w:val="none" w:sz="0" w:space="0" w:color="auto"/>
        <w:bottom w:val="none" w:sz="0" w:space="0" w:color="auto"/>
        <w:right w:val="none" w:sz="0" w:space="0" w:color="auto"/>
      </w:divBdr>
    </w:div>
    <w:div w:id="1592857149">
      <w:bodyDiv w:val="1"/>
      <w:marLeft w:val="0"/>
      <w:marRight w:val="0"/>
      <w:marTop w:val="0"/>
      <w:marBottom w:val="0"/>
      <w:divBdr>
        <w:top w:val="none" w:sz="0" w:space="0" w:color="auto"/>
        <w:left w:val="none" w:sz="0" w:space="0" w:color="auto"/>
        <w:bottom w:val="none" w:sz="0" w:space="0" w:color="auto"/>
        <w:right w:val="none" w:sz="0" w:space="0" w:color="auto"/>
      </w:divBdr>
    </w:div>
    <w:div w:id="1593009199">
      <w:bodyDiv w:val="1"/>
      <w:marLeft w:val="0"/>
      <w:marRight w:val="0"/>
      <w:marTop w:val="0"/>
      <w:marBottom w:val="0"/>
      <w:divBdr>
        <w:top w:val="none" w:sz="0" w:space="0" w:color="auto"/>
        <w:left w:val="none" w:sz="0" w:space="0" w:color="auto"/>
        <w:bottom w:val="none" w:sz="0" w:space="0" w:color="auto"/>
        <w:right w:val="none" w:sz="0" w:space="0" w:color="auto"/>
      </w:divBdr>
    </w:div>
    <w:div w:id="1593969397">
      <w:bodyDiv w:val="1"/>
      <w:marLeft w:val="0"/>
      <w:marRight w:val="0"/>
      <w:marTop w:val="0"/>
      <w:marBottom w:val="0"/>
      <w:divBdr>
        <w:top w:val="none" w:sz="0" w:space="0" w:color="auto"/>
        <w:left w:val="none" w:sz="0" w:space="0" w:color="auto"/>
        <w:bottom w:val="none" w:sz="0" w:space="0" w:color="auto"/>
        <w:right w:val="none" w:sz="0" w:space="0" w:color="auto"/>
      </w:divBdr>
    </w:div>
    <w:div w:id="1594973474">
      <w:bodyDiv w:val="1"/>
      <w:marLeft w:val="0"/>
      <w:marRight w:val="0"/>
      <w:marTop w:val="0"/>
      <w:marBottom w:val="0"/>
      <w:divBdr>
        <w:top w:val="none" w:sz="0" w:space="0" w:color="auto"/>
        <w:left w:val="none" w:sz="0" w:space="0" w:color="auto"/>
        <w:bottom w:val="none" w:sz="0" w:space="0" w:color="auto"/>
        <w:right w:val="none" w:sz="0" w:space="0" w:color="auto"/>
      </w:divBdr>
    </w:div>
    <w:div w:id="1595243426">
      <w:bodyDiv w:val="1"/>
      <w:marLeft w:val="0"/>
      <w:marRight w:val="0"/>
      <w:marTop w:val="0"/>
      <w:marBottom w:val="0"/>
      <w:divBdr>
        <w:top w:val="none" w:sz="0" w:space="0" w:color="auto"/>
        <w:left w:val="none" w:sz="0" w:space="0" w:color="auto"/>
        <w:bottom w:val="none" w:sz="0" w:space="0" w:color="auto"/>
        <w:right w:val="none" w:sz="0" w:space="0" w:color="auto"/>
      </w:divBdr>
    </w:div>
    <w:div w:id="1595282247">
      <w:bodyDiv w:val="1"/>
      <w:marLeft w:val="0"/>
      <w:marRight w:val="0"/>
      <w:marTop w:val="0"/>
      <w:marBottom w:val="0"/>
      <w:divBdr>
        <w:top w:val="none" w:sz="0" w:space="0" w:color="auto"/>
        <w:left w:val="none" w:sz="0" w:space="0" w:color="auto"/>
        <w:bottom w:val="none" w:sz="0" w:space="0" w:color="auto"/>
        <w:right w:val="none" w:sz="0" w:space="0" w:color="auto"/>
      </w:divBdr>
    </w:div>
    <w:div w:id="1595505346">
      <w:bodyDiv w:val="1"/>
      <w:marLeft w:val="0"/>
      <w:marRight w:val="0"/>
      <w:marTop w:val="0"/>
      <w:marBottom w:val="0"/>
      <w:divBdr>
        <w:top w:val="none" w:sz="0" w:space="0" w:color="auto"/>
        <w:left w:val="none" w:sz="0" w:space="0" w:color="auto"/>
        <w:bottom w:val="none" w:sz="0" w:space="0" w:color="auto"/>
        <w:right w:val="none" w:sz="0" w:space="0" w:color="auto"/>
      </w:divBdr>
    </w:div>
    <w:div w:id="1595896379">
      <w:bodyDiv w:val="1"/>
      <w:marLeft w:val="0"/>
      <w:marRight w:val="0"/>
      <w:marTop w:val="0"/>
      <w:marBottom w:val="0"/>
      <w:divBdr>
        <w:top w:val="none" w:sz="0" w:space="0" w:color="auto"/>
        <w:left w:val="none" w:sz="0" w:space="0" w:color="auto"/>
        <w:bottom w:val="none" w:sz="0" w:space="0" w:color="auto"/>
        <w:right w:val="none" w:sz="0" w:space="0" w:color="auto"/>
      </w:divBdr>
    </w:div>
    <w:div w:id="1596746005">
      <w:bodyDiv w:val="1"/>
      <w:marLeft w:val="0"/>
      <w:marRight w:val="0"/>
      <w:marTop w:val="0"/>
      <w:marBottom w:val="0"/>
      <w:divBdr>
        <w:top w:val="none" w:sz="0" w:space="0" w:color="auto"/>
        <w:left w:val="none" w:sz="0" w:space="0" w:color="auto"/>
        <w:bottom w:val="none" w:sz="0" w:space="0" w:color="auto"/>
        <w:right w:val="none" w:sz="0" w:space="0" w:color="auto"/>
      </w:divBdr>
    </w:div>
    <w:div w:id="1596938190">
      <w:bodyDiv w:val="1"/>
      <w:marLeft w:val="0"/>
      <w:marRight w:val="0"/>
      <w:marTop w:val="0"/>
      <w:marBottom w:val="0"/>
      <w:divBdr>
        <w:top w:val="none" w:sz="0" w:space="0" w:color="auto"/>
        <w:left w:val="none" w:sz="0" w:space="0" w:color="auto"/>
        <w:bottom w:val="none" w:sz="0" w:space="0" w:color="auto"/>
        <w:right w:val="none" w:sz="0" w:space="0" w:color="auto"/>
      </w:divBdr>
    </w:div>
    <w:div w:id="1597902684">
      <w:bodyDiv w:val="1"/>
      <w:marLeft w:val="0"/>
      <w:marRight w:val="0"/>
      <w:marTop w:val="0"/>
      <w:marBottom w:val="0"/>
      <w:divBdr>
        <w:top w:val="none" w:sz="0" w:space="0" w:color="auto"/>
        <w:left w:val="none" w:sz="0" w:space="0" w:color="auto"/>
        <w:bottom w:val="none" w:sz="0" w:space="0" w:color="auto"/>
        <w:right w:val="none" w:sz="0" w:space="0" w:color="auto"/>
      </w:divBdr>
    </w:div>
    <w:div w:id="1598175543">
      <w:bodyDiv w:val="1"/>
      <w:marLeft w:val="0"/>
      <w:marRight w:val="0"/>
      <w:marTop w:val="0"/>
      <w:marBottom w:val="0"/>
      <w:divBdr>
        <w:top w:val="none" w:sz="0" w:space="0" w:color="auto"/>
        <w:left w:val="none" w:sz="0" w:space="0" w:color="auto"/>
        <w:bottom w:val="none" w:sz="0" w:space="0" w:color="auto"/>
        <w:right w:val="none" w:sz="0" w:space="0" w:color="auto"/>
      </w:divBdr>
    </w:div>
    <w:div w:id="1599295388">
      <w:bodyDiv w:val="1"/>
      <w:marLeft w:val="0"/>
      <w:marRight w:val="0"/>
      <w:marTop w:val="0"/>
      <w:marBottom w:val="0"/>
      <w:divBdr>
        <w:top w:val="none" w:sz="0" w:space="0" w:color="auto"/>
        <w:left w:val="none" w:sz="0" w:space="0" w:color="auto"/>
        <w:bottom w:val="none" w:sz="0" w:space="0" w:color="auto"/>
        <w:right w:val="none" w:sz="0" w:space="0" w:color="auto"/>
      </w:divBdr>
    </w:div>
    <w:div w:id="1599489035">
      <w:bodyDiv w:val="1"/>
      <w:marLeft w:val="0"/>
      <w:marRight w:val="0"/>
      <w:marTop w:val="0"/>
      <w:marBottom w:val="0"/>
      <w:divBdr>
        <w:top w:val="none" w:sz="0" w:space="0" w:color="auto"/>
        <w:left w:val="none" w:sz="0" w:space="0" w:color="auto"/>
        <w:bottom w:val="none" w:sz="0" w:space="0" w:color="auto"/>
        <w:right w:val="none" w:sz="0" w:space="0" w:color="auto"/>
      </w:divBdr>
    </w:div>
    <w:div w:id="1599604764">
      <w:bodyDiv w:val="1"/>
      <w:marLeft w:val="0"/>
      <w:marRight w:val="0"/>
      <w:marTop w:val="0"/>
      <w:marBottom w:val="0"/>
      <w:divBdr>
        <w:top w:val="none" w:sz="0" w:space="0" w:color="auto"/>
        <w:left w:val="none" w:sz="0" w:space="0" w:color="auto"/>
        <w:bottom w:val="none" w:sz="0" w:space="0" w:color="auto"/>
        <w:right w:val="none" w:sz="0" w:space="0" w:color="auto"/>
      </w:divBdr>
    </w:div>
    <w:div w:id="1599944210">
      <w:bodyDiv w:val="1"/>
      <w:marLeft w:val="0"/>
      <w:marRight w:val="0"/>
      <w:marTop w:val="0"/>
      <w:marBottom w:val="0"/>
      <w:divBdr>
        <w:top w:val="none" w:sz="0" w:space="0" w:color="auto"/>
        <w:left w:val="none" w:sz="0" w:space="0" w:color="auto"/>
        <w:bottom w:val="none" w:sz="0" w:space="0" w:color="auto"/>
        <w:right w:val="none" w:sz="0" w:space="0" w:color="auto"/>
      </w:divBdr>
    </w:div>
    <w:div w:id="1600412494">
      <w:bodyDiv w:val="1"/>
      <w:marLeft w:val="0"/>
      <w:marRight w:val="0"/>
      <w:marTop w:val="0"/>
      <w:marBottom w:val="0"/>
      <w:divBdr>
        <w:top w:val="none" w:sz="0" w:space="0" w:color="auto"/>
        <w:left w:val="none" w:sz="0" w:space="0" w:color="auto"/>
        <w:bottom w:val="none" w:sz="0" w:space="0" w:color="auto"/>
        <w:right w:val="none" w:sz="0" w:space="0" w:color="auto"/>
      </w:divBdr>
    </w:div>
    <w:div w:id="1600795867">
      <w:bodyDiv w:val="1"/>
      <w:marLeft w:val="0"/>
      <w:marRight w:val="0"/>
      <w:marTop w:val="0"/>
      <w:marBottom w:val="0"/>
      <w:divBdr>
        <w:top w:val="none" w:sz="0" w:space="0" w:color="auto"/>
        <w:left w:val="none" w:sz="0" w:space="0" w:color="auto"/>
        <w:bottom w:val="none" w:sz="0" w:space="0" w:color="auto"/>
        <w:right w:val="none" w:sz="0" w:space="0" w:color="auto"/>
      </w:divBdr>
    </w:div>
    <w:div w:id="1600989729">
      <w:bodyDiv w:val="1"/>
      <w:marLeft w:val="0"/>
      <w:marRight w:val="0"/>
      <w:marTop w:val="0"/>
      <w:marBottom w:val="0"/>
      <w:divBdr>
        <w:top w:val="none" w:sz="0" w:space="0" w:color="auto"/>
        <w:left w:val="none" w:sz="0" w:space="0" w:color="auto"/>
        <w:bottom w:val="none" w:sz="0" w:space="0" w:color="auto"/>
        <w:right w:val="none" w:sz="0" w:space="0" w:color="auto"/>
      </w:divBdr>
    </w:div>
    <w:div w:id="1601062067">
      <w:bodyDiv w:val="1"/>
      <w:marLeft w:val="0"/>
      <w:marRight w:val="0"/>
      <w:marTop w:val="0"/>
      <w:marBottom w:val="0"/>
      <w:divBdr>
        <w:top w:val="none" w:sz="0" w:space="0" w:color="auto"/>
        <w:left w:val="none" w:sz="0" w:space="0" w:color="auto"/>
        <w:bottom w:val="none" w:sz="0" w:space="0" w:color="auto"/>
        <w:right w:val="none" w:sz="0" w:space="0" w:color="auto"/>
      </w:divBdr>
    </w:div>
    <w:div w:id="1601336287">
      <w:bodyDiv w:val="1"/>
      <w:marLeft w:val="0"/>
      <w:marRight w:val="0"/>
      <w:marTop w:val="0"/>
      <w:marBottom w:val="0"/>
      <w:divBdr>
        <w:top w:val="none" w:sz="0" w:space="0" w:color="auto"/>
        <w:left w:val="none" w:sz="0" w:space="0" w:color="auto"/>
        <w:bottom w:val="none" w:sz="0" w:space="0" w:color="auto"/>
        <w:right w:val="none" w:sz="0" w:space="0" w:color="auto"/>
      </w:divBdr>
    </w:div>
    <w:div w:id="1601452385">
      <w:bodyDiv w:val="1"/>
      <w:marLeft w:val="0"/>
      <w:marRight w:val="0"/>
      <w:marTop w:val="0"/>
      <w:marBottom w:val="0"/>
      <w:divBdr>
        <w:top w:val="none" w:sz="0" w:space="0" w:color="auto"/>
        <w:left w:val="none" w:sz="0" w:space="0" w:color="auto"/>
        <w:bottom w:val="none" w:sz="0" w:space="0" w:color="auto"/>
        <w:right w:val="none" w:sz="0" w:space="0" w:color="auto"/>
      </w:divBdr>
    </w:div>
    <w:div w:id="1601524918">
      <w:bodyDiv w:val="1"/>
      <w:marLeft w:val="0"/>
      <w:marRight w:val="0"/>
      <w:marTop w:val="0"/>
      <w:marBottom w:val="0"/>
      <w:divBdr>
        <w:top w:val="none" w:sz="0" w:space="0" w:color="auto"/>
        <w:left w:val="none" w:sz="0" w:space="0" w:color="auto"/>
        <w:bottom w:val="none" w:sz="0" w:space="0" w:color="auto"/>
        <w:right w:val="none" w:sz="0" w:space="0" w:color="auto"/>
      </w:divBdr>
    </w:div>
    <w:div w:id="1603876783">
      <w:bodyDiv w:val="1"/>
      <w:marLeft w:val="0"/>
      <w:marRight w:val="0"/>
      <w:marTop w:val="0"/>
      <w:marBottom w:val="0"/>
      <w:divBdr>
        <w:top w:val="none" w:sz="0" w:space="0" w:color="auto"/>
        <w:left w:val="none" w:sz="0" w:space="0" w:color="auto"/>
        <w:bottom w:val="none" w:sz="0" w:space="0" w:color="auto"/>
        <w:right w:val="none" w:sz="0" w:space="0" w:color="auto"/>
      </w:divBdr>
    </w:div>
    <w:div w:id="1604453926">
      <w:bodyDiv w:val="1"/>
      <w:marLeft w:val="0"/>
      <w:marRight w:val="0"/>
      <w:marTop w:val="0"/>
      <w:marBottom w:val="0"/>
      <w:divBdr>
        <w:top w:val="none" w:sz="0" w:space="0" w:color="auto"/>
        <w:left w:val="none" w:sz="0" w:space="0" w:color="auto"/>
        <w:bottom w:val="none" w:sz="0" w:space="0" w:color="auto"/>
        <w:right w:val="none" w:sz="0" w:space="0" w:color="auto"/>
      </w:divBdr>
    </w:div>
    <w:div w:id="1604848520">
      <w:bodyDiv w:val="1"/>
      <w:marLeft w:val="0"/>
      <w:marRight w:val="0"/>
      <w:marTop w:val="0"/>
      <w:marBottom w:val="0"/>
      <w:divBdr>
        <w:top w:val="none" w:sz="0" w:space="0" w:color="auto"/>
        <w:left w:val="none" w:sz="0" w:space="0" w:color="auto"/>
        <w:bottom w:val="none" w:sz="0" w:space="0" w:color="auto"/>
        <w:right w:val="none" w:sz="0" w:space="0" w:color="auto"/>
      </w:divBdr>
    </w:div>
    <w:div w:id="1606308551">
      <w:bodyDiv w:val="1"/>
      <w:marLeft w:val="0"/>
      <w:marRight w:val="0"/>
      <w:marTop w:val="0"/>
      <w:marBottom w:val="0"/>
      <w:divBdr>
        <w:top w:val="none" w:sz="0" w:space="0" w:color="auto"/>
        <w:left w:val="none" w:sz="0" w:space="0" w:color="auto"/>
        <w:bottom w:val="none" w:sz="0" w:space="0" w:color="auto"/>
        <w:right w:val="none" w:sz="0" w:space="0" w:color="auto"/>
      </w:divBdr>
    </w:div>
    <w:div w:id="1606693740">
      <w:bodyDiv w:val="1"/>
      <w:marLeft w:val="0"/>
      <w:marRight w:val="0"/>
      <w:marTop w:val="0"/>
      <w:marBottom w:val="0"/>
      <w:divBdr>
        <w:top w:val="none" w:sz="0" w:space="0" w:color="auto"/>
        <w:left w:val="none" w:sz="0" w:space="0" w:color="auto"/>
        <w:bottom w:val="none" w:sz="0" w:space="0" w:color="auto"/>
        <w:right w:val="none" w:sz="0" w:space="0" w:color="auto"/>
      </w:divBdr>
    </w:div>
    <w:div w:id="1607926284">
      <w:bodyDiv w:val="1"/>
      <w:marLeft w:val="0"/>
      <w:marRight w:val="0"/>
      <w:marTop w:val="0"/>
      <w:marBottom w:val="0"/>
      <w:divBdr>
        <w:top w:val="none" w:sz="0" w:space="0" w:color="auto"/>
        <w:left w:val="none" w:sz="0" w:space="0" w:color="auto"/>
        <w:bottom w:val="none" w:sz="0" w:space="0" w:color="auto"/>
        <w:right w:val="none" w:sz="0" w:space="0" w:color="auto"/>
      </w:divBdr>
    </w:div>
    <w:div w:id="1607958065">
      <w:bodyDiv w:val="1"/>
      <w:marLeft w:val="0"/>
      <w:marRight w:val="0"/>
      <w:marTop w:val="0"/>
      <w:marBottom w:val="0"/>
      <w:divBdr>
        <w:top w:val="none" w:sz="0" w:space="0" w:color="auto"/>
        <w:left w:val="none" w:sz="0" w:space="0" w:color="auto"/>
        <w:bottom w:val="none" w:sz="0" w:space="0" w:color="auto"/>
        <w:right w:val="none" w:sz="0" w:space="0" w:color="auto"/>
      </w:divBdr>
    </w:div>
    <w:div w:id="1608266549">
      <w:bodyDiv w:val="1"/>
      <w:marLeft w:val="0"/>
      <w:marRight w:val="0"/>
      <w:marTop w:val="0"/>
      <w:marBottom w:val="0"/>
      <w:divBdr>
        <w:top w:val="none" w:sz="0" w:space="0" w:color="auto"/>
        <w:left w:val="none" w:sz="0" w:space="0" w:color="auto"/>
        <w:bottom w:val="none" w:sz="0" w:space="0" w:color="auto"/>
        <w:right w:val="none" w:sz="0" w:space="0" w:color="auto"/>
      </w:divBdr>
    </w:div>
    <w:div w:id="1608539526">
      <w:bodyDiv w:val="1"/>
      <w:marLeft w:val="0"/>
      <w:marRight w:val="0"/>
      <w:marTop w:val="0"/>
      <w:marBottom w:val="0"/>
      <w:divBdr>
        <w:top w:val="none" w:sz="0" w:space="0" w:color="auto"/>
        <w:left w:val="none" w:sz="0" w:space="0" w:color="auto"/>
        <w:bottom w:val="none" w:sz="0" w:space="0" w:color="auto"/>
        <w:right w:val="none" w:sz="0" w:space="0" w:color="auto"/>
      </w:divBdr>
    </w:div>
    <w:div w:id="1610040047">
      <w:bodyDiv w:val="1"/>
      <w:marLeft w:val="0"/>
      <w:marRight w:val="0"/>
      <w:marTop w:val="0"/>
      <w:marBottom w:val="0"/>
      <w:divBdr>
        <w:top w:val="none" w:sz="0" w:space="0" w:color="auto"/>
        <w:left w:val="none" w:sz="0" w:space="0" w:color="auto"/>
        <w:bottom w:val="none" w:sz="0" w:space="0" w:color="auto"/>
        <w:right w:val="none" w:sz="0" w:space="0" w:color="auto"/>
      </w:divBdr>
    </w:div>
    <w:div w:id="1611468018">
      <w:bodyDiv w:val="1"/>
      <w:marLeft w:val="0"/>
      <w:marRight w:val="0"/>
      <w:marTop w:val="0"/>
      <w:marBottom w:val="0"/>
      <w:divBdr>
        <w:top w:val="none" w:sz="0" w:space="0" w:color="auto"/>
        <w:left w:val="none" w:sz="0" w:space="0" w:color="auto"/>
        <w:bottom w:val="none" w:sz="0" w:space="0" w:color="auto"/>
        <w:right w:val="none" w:sz="0" w:space="0" w:color="auto"/>
      </w:divBdr>
    </w:div>
    <w:div w:id="1611936029">
      <w:bodyDiv w:val="1"/>
      <w:marLeft w:val="0"/>
      <w:marRight w:val="0"/>
      <w:marTop w:val="0"/>
      <w:marBottom w:val="0"/>
      <w:divBdr>
        <w:top w:val="none" w:sz="0" w:space="0" w:color="auto"/>
        <w:left w:val="none" w:sz="0" w:space="0" w:color="auto"/>
        <w:bottom w:val="none" w:sz="0" w:space="0" w:color="auto"/>
        <w:right w:val="none" w:sz="0" w:space="0" w:color="auto"/>
      </w:divBdr>
    </w:div>
    <w:div w:id="1612130349">
      <w:bodyDiv w:val="1"/>
      <w:marLeft w:val="0"/>
      <w:marRight w:val="0"/>
      <w:marTop w:val="0"/>
      <w:marBottom w:val="0"/>
      <w:divBdr>
        <w:top w:val="none" w:sz="0" w:space="0" w:color="auto"/>
        <w:left w:val="none" w:sz="0" w:space="0" w:color="auto"/>
        <w:bottom w:val="none" w:sz="0" w:space="0" w:color="auto"/>
        <w:right w:val="none" w:sz="0" w:space="0" w:color="auto"/>
      </w:divBdr>
    </w:div>
    <w:div w:id="1613702019">
      <w:bodyDiv w:val="1"/>
      <w:marLeft w:val="0"/>
      <w:marRight w:val="0"/>
      <w:marTop w:val="0"/>
      <w:marBottom w:val="0"/>
      <w:divBdr>
        <w:top w:val="none" w:sz="0" w:space="0" w:color="auto"/>
        <w:left w:val="none" w:sz="0" w:space="0" w:color="auto"/>
        <w:bottom w:val="none" w:sz="0" w:space="0" w:color="auto"/>
        <w:right w:val="none" w:sz="0" w:space="0" w:color="auto"/>
      </w:divBdr>
    </w:div>
    <w:div w:id="1613705276">
      <w:bodyDiv w:val="1"/>
      <w:marLeft w:val="0"/>
      <w:marRight w:val="0"/>
      <w:marTop w:val="0"/>
      <w:marBottom w:val="0"/>
      <w:divBdr>
        <w:top w:val="none" w:sz="0" w:space="0" w:color="auto"/>
        <w:left w:val="none" w:sz="0" w:space="0" w:color="auto"/>
        <w:bottom w:val="none" w:sz="0" w:space="0" w:color="auto"/>
        <w:right w:val="none" w:sz="0" w:space="0" w:color="auto"/>
      </w:divBdr>
    </w:div>
    <w:div w:id="1614095619">
      <w:bodyDiv w:val="1"/>
      <w:marLeft w:val="0"/>
      <w:marRight w:val="0"/>
      <w:marTop w:val="0"/>
      <w:marBottom w:val="0"/>
      <w:divBdr>
        <w:top w:val="none" w:sz="0" w:space="0" w:color="auto"/>
        <w:left w:val="none" w:sz="0" w:space="0" w:color="auto"/>
        <w:bottom w:val="none" w:sz="0" w:space="0" w:color="auto"/>
        <w:right w:val="none" w:sz="0" w:space="0" w:color="auto"/>
      </w:divBdr>
    </w:div>
    <w:div w:id="1614166082">
      <w:bodyDiv w:val="1"/>
      <w:marLeft w:val="0"/>
      <w:marRight w:val="0"/>
      <w:marTop w:val="0"/>
      <w:marBottom w:val="0"/>
      <w:divBdr>
        <w:top w:val="none" w:sz="0" w:space="0" w:color="auto"/>
        <w:left w:val="none" w:sz="0" w:space="0" w:color="auto"/>
        <w:bottom w:val="none" w:sz="0" w:space="0" w:color="auto"/>
        <w:right w:val="none" w:sz="0" w:space="0" w:color="auto"/>
      </w:divBdr>
    </w:div>
    <w:div w:id="1615017692">
      <w:bodyDiv w:val="1"/>
      <w:marLeft w:val="0"/>
      <w:marRight w:val="0"/>
      <w:marTop w:val="0"/>
      <w:marBottom w:val="0"/>
      <w:divBdr>
        <w:top w:val="none" w:sz="0" w:space="0" w:color="auto"/>
        <w:left w:val="none" w:sz="0" w:space="0" w:color="auto"/>
        <w:bottom w:val="none" w:sz="0" w:space="0" w:color="auto"/>
        <w:right w:val="none" w:sz="0" w:space="0" w:color="auto"/>
      </w:divBdr>
    </w:div>
    <w:div w:id="1615400996">
      <w:bodyDiv w:val="1"/>
      <w:marLeft w:val="0"/>
      <w:marRight w:val="0"/>
      <w:marTop w:val="0"/>
      <w:marBottom w:val="0"/>
      <w:divBdr>
        <w:top w:val="none" w:sz="0" w:space="0" w:color="auto"/>
        <w:left w:val="none" w:sz="0" w:space="0" w:color="auto"/>
        <w:bottom w:val="none" w:sz="0" w:space="0" w:color="auto"/>
        <w:right w:val="none" w:sz="0" w:space="0" w:color="auto"/>
      </w:divBdr>
    </w:div>
    <w:div w:id="1615481900">
      <w:bodyDiv w:val="1"/>
      <w:marLeft w:val="0"/>
      <w:marRight w:val="0"/>
      <w:marTop w:val="0"/>
      <w:marBottom w:val="0"/>
      <w:divBdr>
        <w:top w:val="none" w:sz="0" w:space="0" w:color="auto"/>
        <w:left w:val="none" w:sz="0" w:space="0" w:color="auto"/>
        <w:bottom w:val="none" w:sz="0" w:space="0" w:color="auto"/>
        <w:right w:val="none" w:sz="0" w:space="0" w:color="auto"/>
      </w:divBdr>
    </w:div>
    <w:div w:id="1615672783">
      <w:bodyDiv w:val="1"/>
      <w:marLeft w:val="0"/>
      <w:marRight w:val="0"/>
      <w:marTop w:val="0"/>
      <w:marBottom w:val="0"/>
      <w:divBdr>
        <w:top w:val="none" w:sz="0" w:space="0" w:color="auto"/>
        <w:left w:val="none" w:sz="0" w:space="0" w:color="auto"/>
        <w:bottom w:val="none" w:sz="0" w:space="0" w:color="auto"/>
        <w:right w:val="none" w:sz="0" w:space="0" w:color="auto"/>
      </w:divBdr>
    </w:div>
    <w:div w:id="1616132102">
      <w:bodyDiv w:val="1"/>
      <w:marLeft w:val="0"/>
      <w:marRight w:val="0"/>
      <w:marTop w:val="0"/>
      <w:marBottom w:val="0"/>
      <w:divBdr>
        <w:top w:val="none" w:sz="0" w:space="0" w:color="auto"/>
        <w:left w:val="none" w:sz="0" w:space="0" w:color="auto"/>
        <w:bottom w:val="none" w:sz="0" w:space="0" w:color="auto"/>
        <w:right w:val="none" w:sz="0" w:space="0" w:color="auto"/>
      </w:divBdr>
    </w:div>
    <w:div w:id="1616135614">
      <w:bodyDiv w:val="1"/>
      <w:marLeft w:val="0"/>
      <w:marRight w:val="0"/>
      <w:marTop w:val="0"/>
      <w:marBottom w:val="0"/>
      <w:divBdr>
        <w:top w:val="none" w:sz="0" w:space="0" w:color="auto"/>
        <w:left w:val="none" w:sz="0" w:space="0" w:color="auto"/>
        <w:bottom w:val="none" w:sz="0" w:space="0" w:color="auto"/>
        <w:right w:val="none" w:sz="0" w:space="0" w:color="auto"/>
      </w:divBdr>
    </w:div>
    <w:div w:id="1616254550">
      <w:bodyDiv w:val="1"/>
      <w:marLeft w:val="0"/>
      <w:marRight w:val="0"/>
      <w:marTop w:val="0"/>
      <w:marBottom w:val="0"/>
      <w:divBdr>
        <w:top w:val="none" w:sz="0" w:space="0" w:color="auto"/>
        <w:left w:val="none" w:sz="0" w:space="0" w:color="auto"/>
        <w:bottom w:val="none" w:sz="0" w:space="0" w:color="auto"/>
        <w:right w:val="none" w:sz="0" w:space="0" w:color="auto"/>
      </w:divBdr>
    </w:div>
    <w:div w:id="1617710293">
      <w:bodyDiv w:val="1"/>
      <w:marLeft w:val="0"/>
      <w:marRight w:val="0"/>
      <w:marTop w:val="0"/>
      <w:marBottom w:val="0"/>
      <w:divBdr>
        <w:top w:val="none" w:sz="0" w:space="0" w:color="auto"/>
        <w:left w:val="none" w:sz="0" w:space="0" w:color="auto"/>
        <w:bottom w:val="none" w:sz="0" w:space="0" w:color="auto"/>
        <w:right w:val="none" w:sz="0" w:space="0" w:color="auto"/>
      </w:divBdr>
    </w:div>
    <w:div w:id="1617759309">
      <w:bodyDiv w:val="1"/>
      <w:marLeft w:val="0"/>
      <w:marRight w:val="0"/>
      <w:marTop w:val="0"/>
      <w:marBottom w:val="0"/>
      <w:divBdr>
        <w:top w:val="none" w:sz="0" w:space="0" w:color="auto"/>
        <w:left w:val="none" w:sz="0" w:space="0" w:color="auto"/>
        <w:bottom w:val="none" w:sz="0" w:space="0" w:color="auto"/>
        <w:right w:val="none" w:sz="0" w:space="0" w:color="auto"/>
      </w:divBdr>
    </w:div>
    <w:div w:id="1617985151">
      <w:bodyDiv w:val="1"/>
      <w:marLeft w:val="0"/>
      <w:marRight w:val="0"/>
      <w:marTop w:val="0"/>
      <w:marBottom w:val="0"/>
      <w:divBdr>
        <w:top w:val="none" w:sz="0" w:space="0" w:color="auto"/>
        <w:left w:val="none" w:sz="0" w:space="0" w:color="auto"/>
        <w:bottom w:val="none" w:sz="0" w:space="0" w:color="auto"/>
        <w:right w:val="none" w:sz="0" w:space="0" w:color="auto"/>
      </w:divBdr>
    </w:div>
    <w:div w:id="1618834274">
      <w:bodyDiv w:val="1"/>
      <w:marLeft w:val="0"/>
      <w:marRight w:val="0"/>
      <w:marTop w:val="0"/>
      <w:marBottom w:val="0"/>
      <w:divBdr>
        <w:top w:val="none" w:sz="0" w:space="0" w:color="auto"/>
        <w:left w:val="none" w:sz="0" w:space="0" w:color="auto"/>
        <w:bottom w:val="none" w:sz="0" w:space="0" w:color="auto"/>
        <w:right w:val="none" w:sz="0" w:space="0" w:color="auto"/>
      </w:divBdr>
    </w:div>
    <w:div w:id="1619026084">
      <w:bodyDiv w:val="1"/>
      <w:marLeft w:val="0"/>
      <w:marRight w:val="0"/>
      <w:marTop w:val="0"/>
      <w:marBottom w:val="0"/>
      <w:divBdr>
        <w:top w:val="none" w:sz="0" w:space="0" w:color="auto"/>
        <w:left w:val="none" w:sz="0" w:space="0" w:color="auto"/>
        <w:bottom w:val="none" w:sz="0" w:space="0" w:color="auto"/>
        <w:right w:val="none" w:sz="0" w:space="0" w:color="auto"/>
      </w:divBdr>
    </w:div>
    <w:div w:id="1619409199">
      <w:bodyDiv w:val="1"/>
      <w:marLeft w:val="0"/>
      <w:marRight w:val="0"/>
      <w:marTop w:val="0"/>
      <w:marBottom w:val="0"/>
      <w:divBdr>
        <w:top w:val="none" w:sz="0" w:space="0" w:color="auto"/>
        <w:left w:val="none" w:sz="0" w:space="0" w:color="auto"/>
        <w:bottom w:val="none" w:sz="0" w:space="0" w:color="auto"/>
        <w:right w:val="none" w:sz="0" w:space="0" w:color="auto"/>
      </w:divBdr>
    </w:div>
    <w:div w:id="1619876687">
      <w:bodyDiv w:val="1"/>
      <w:marLeft w:val="0"/>
      <w:marRight w:val="0"/>
      <w:marTop w:val="0"/>
      <w:marBottom w:val="0"/>
      <w:divBdr>
        <w:top w:val="none" w:sz="0" w:space="0" w:color="auto"/>
        <w:left w:val="none" w:sz="0" w:space="0" w:color="auto"/>
        <w:bottom w:val="none" w:sz="0" w:space="0" w:color="auto"/>
        <w:right w:val="none" w:sz="0" w:space="0" w:color="auto"/>
      </w:divBdr>
    </w:div>
    <w:div w:id="1620988535">
      <w:bodyDiv w:val="1"/>
      <w:marLeft w:val="0"/>
      <w:marRight w:val="0"/>
      <w:marTop w:val="0"/>
      <w:marBottom w:val="0"/>
      <w:divBdr>
        <w:top w:val="none" w:sz="0" w:space="0" w:color="auto"/>
        <w:left w:val="none" w:sz="0" w:space="0" w:color="auto"/>
        <w:bottom w:val="none" w:sz="0" w:space="0" w:color="auto"/>
        <w:right w:val="none" w:sz="0" w:space="0" w:color="auto"/>
      </w:divBdr>
    </w:div>
    <w:div w:id="1621254352">
      <w:bodyDiv w:val="1"/>
      <w:marLeft w:val="0"/>
      <w:marRight w:val="0"/>
      <w:marTop w:val="0"/>
      <w:marBottom w:val="0"/>
      <w:divBdr>
        <w:top w:val="none" w:sz="0" w:space="0" w:color="auto"/>
        <w:left w:val="none" w:sz="0" w:space="0" w:color="auto"/>
        <w:bottom w:val="none" w:sz="0" w:space="0" w:color="auto"/>
        <w:right w:val="none" w:sz="0" w:space="0" w:color="auto"/>
      </w:divBdr>
    </w:div>
    <w:div w:id="1622418776">
      <w:bodyDiv w:val="1"/>
      <w:marLeft w:val="0"/>
      <w:marRight w:val="0"/>
      <w:marTop w:val="0"/>
      <w:marBottom w:val="0"/>
      <w:divBdr>
        <w:top w:val="none" w:sz="0" w:space="0" w:color="auto"/>
        <w:left w:val="none" w:sz="0" w:space="0" w:color="auto"/>
        <w:bottom w:val="none" w:sz="0" w:space="0" w:color="auto"/>
        <w:right w:val="none" w:sz="0" w:space="0" w:color="auto"/>
      </w:divBdr>
    </w:div>
    <w:div w:id="1623078556">
      <w:bodyDiv w:val="1"/>
      <w:marLeft w:val="0"/>
      <w:marRight w:val="0"/>
      <w:marTop w:val="0"/>
      <w:marBottom w:val="0"/>
      <w:divBdr>
        <w:top w:val="none" w:sz="0" w:space="0" w:color="auto"/>
        <w:left w:val="none" w:sz="0" w:space="0" w:color="auto"/>
        <w:bottom w:val="none" w:sz="0" w:space="0" w:color="auto"/>
        <w:right w:val="none" w:sz="0" w:space="0" w:color="auto"/>
      </w:divBdr>
    </w:div>
    <w:div w:id="1623152230">
      <w:bodyDiv w:val="1"/>
      <w:marLeft w:val="0"/>
      <w:marRight w:val="0"/>
      <w:marTop w:val="0"/>
      <w:marBottom w:val="0"/>
      <w:divBdr>
        <w:top w:val="none" w:sz="0" w:space="0" w:color="auto"/>
        <w:left w:val="none" w:sz="0" w:space="0" w:color="auto"/>
        <w:bottom w:val="none" w:sz="0" w:space="0" w:color="auto"/>
        <w:right w:val="none" w:sz="0" w:space="0" w:color="auto"/>
      </w:divBdr>
    </w:div>
    <w:div w:id="1623222798">
      <w:bodyDiv w:val="1"/>
      <w:marLeft w:val="0"/>
      <w:marRight w:val="0"/>
      <w:marTop w:val="0"/>
      <w:marBottom w:val="0"/>
      <w:divBdr>
        <w:top w:val="none" w:sz="0" w:space="0" w:color="auto"/>
        <w:left w:val="none" w:sz="0" w:space="0" w:color="auto"/>
        <w:bottom w:val="none" w:sz="0" w:space="0" w:color="auto"/>
        <w:right w:val="none" w:sz="0" w:space="0" w:color="auto"/>
      </w:divBdr>
    </w:div>
    <w:div w:id="1623421639">
      <w:bodyDiv w:val="1"/>
      <w:marLeft w:val="0"/>
      <w:marRight w:val="0"/>
      <w:marTop w:val="0"/>
      <w:marBottom w:val="0"/>
      <w:divBdr>
        <w:top w:val="none" w:sz="0" w:space="0" w:color="auto"/>
        <w:left w:val="none" w:sz="0" w:space="0" w:color="auto"/>
        <w:bottom w:val="none" w:sz="0" w:space="0" w:color="auto"/>
        <w:right w:val="none" w:sz="0" w:space="0" w:color="auto"/>
      </w:divBdr>
    </w:div>
    <w:div w:id="1624189661">
      <w:bodyDiv w:val="1"/>
      <w:marLeft w:val="0"/>
      <w:marRight w:val="0"/>
      <w:marTop w:val="0"/>
      <w:marBottom w:val="0"/>
      <w:divBdr>
        <w:top w:val="none" w:sz="0" w:space="0" w:color="auto"/>
        <w:left w:val="none" w:sz="0" w:space="0" w:color="auto"/>
        <w:bottom w:val="none" w:sz="0" w:space="0" w:color="auto"/>
        <w:right w:val="none" w:sz="0" w:space="0" w:color="auto"/>
      </w:divBdr>
    </w:div>
    <w:div w:id="1624800486">
      <w:bodyDiv w:val="1"/>
      <w:marLeft w:val="0"/>
      <w:marRight w:val="0"/>
      <w:marTop w:val="0"/>
      <w:marBottom w:val="0"/>
      <w:divBdr>
        <w:top w:val="none" w:sz="0" w:space="0" w:color="auto"/>
        <w:left w:val="none" w:sz="0" w:space="0" w:color="auto"/>
        <w:bottom w:val="none" w:sz="0" w:space="0" w:color="auto"/>
        <w:right w:val="none" w:sz="0" w:space="0" w:color="auto"/>
      </w:divBdr>
    </w:div>
    <w:div w:id="1625192836">
      <w:bodyDiv w:val="1"/>
      <w:marLeft w:val="0"/>
      <w:marRight w:val="0"/>
      <w:marTop w:val="0"/>
      <w:marBottom w:val="0"/>
      <w:divBdr>
        <w:top w:val="none" w:sz="0" w:space="0" w:color="auto"/>
        <w:left w:val="none" w:sz="0" w:space="0" w:color="auto"/>
        <w:bottom w:val="none" w:sz="0" w:space="0" w:color="auto"/>
        <w:right w:val="none" w:sz="0" w:space="0" w:color="auto"/>
      </w:divBdr>
    </w:div>
    <w:div w:id="1625306422">
      <w:bodyDiv w:val="1"/>
      <w:marLeft w:val="0"/>
      <w:marRight w:val="0"/>
      <w:marTop w:val="0"/>
      <w:marBottom w:val="0"/>
      <w:divBdr>
        <w:top w:val="none" w:sz="0" w:space="0" w:color="auto"/>
        <w:left w:val="none" w:sz="0" w:space="0" w:color="auto"/>
        <w:bottom w:val="none" w:sz="0" w:space="0" w:color="auto"/>
        <w:right w:val="none" w:sz="0" w:space="0" w:color="auto"/>
      </w:divBdr>
    </w:div>
    <w:div w:id="1625387079">
      <w:bodyDiv w:val="1"/>
      <w:marLeft w:val="0"/>
      <w:marRight w:val="0"/>
      <w:marTop w:val="0"/>
      <w:marBottom w:val="0"/>
      <w:divBdr>
        <w:top w:val="none" w:sz="0" w:space="0" w:color="auto"/>
        <w:left w:val="none" w:sz="0" w:space="0" w:color="auto"/>
        <w:bottom w:val="none" w:sz="0" w:space="0" w:color="auto"/>
        <w:right w:val="none" w:sz="0" w:space="0" w:color="auto"/>
      </w:divBdr>
    </w:div>
    <w:div w:id="1625502102">
      <w:bodyDiv w:val="1"/>
      <w:marLeft w:val="0"/>
      <w:marRight w:val="0"/>
      <w:marTop w:val="0"/>
      <w:marBottom w:val="0"/>
      <w:divBdr>
        <w:top w:val="none" w:sz="0" w:space="0" w:color="auto"/>
        <w:left w:val="none" w:sz="0" w:space="0" w:color="auto"/>
        <w:bottom w:val="none" w:sz="0" w:space="0" w:color="auto"/>
        <w:right w:val="none" w:sz="0" w:space="0" w:color="auto"/>
      </w:divBdr>
    </w:div>
    <w:div w:id="1626886456">
      <w:bodyDiv w:val="1"/>
      <w:marLeft w:val="0"/>
      <w:marRight w:val="0"/>
      <w:marTop w:val="0"/>
      <w:marBottom w:val="0"/>
      <w:divBdr>
        <w:top w:val="none" w:sz="0" w:space="0" w:color="auto"/>
        <w:left w:val="none" w:sz="0" w:space="0" w:color="auto"/>
        <w:bottom w:val="none" w:sz="0" w:space="0" w:color="auto"/>
        <w:right w:val="none" w:sz="0" w:space="0" w:color="auto"/>
      </w:divBdr>
    </w:div>
    <w:div w:id="1626932368">
      <w:bodyDiv w:val="1"/>
      <w:marLeft w:val="0"/>
      <w:marRight w:val="0"/>
      <w:marTop w:val="0"/>
      <w:marBottom w:val="0"/>
      <w:divBdr>
        <w:top w:val="none" w:sz="0" w:space="0" w:color="auto"/>
        <w:left w:val="none" w:sz="0" w:space="0" w:color="auto"/>
        <w:bottom w:val="none" w:sz="0" w:space="0" w:color="auto"/>
        <w:right w:val="none" w:sz="0" w:space="0" w:color="auto"/>
      </w:divBdr>
    </w:div>
    <w:div w:id="1626961028">
      <w:bodyDiv w:val="1"/>
      <w:marLeft w:val="0"/>
      <w:marRight w:val="0"/>
      <w:marTop w:val="0"/>
      <w:marBottom w:val="0"/>
      <w:divBdr>
        <w:top w:val="none" w:sz="0" w:space="0" w:color="auto"/>
        <w:left w:val="none" w:sz="0" w:space="0" w:color="auto"/>
        <w:bottom w:val="none" w:sz="0" w:space="0" w:color="auto"/>
        <w:right w:val="none" w:sz="0" w:space="0" w:color="auto"/>
      </w:divBdr>
    </w:div>
    <w:div w:id="1627128046">
      <w:bodyDiv w:val="1"/>
      <w:marLeft w:val="0"/>
      <w:marRight w:val="0"/>
      <w:marTop w:val="0"/>
      <w:marBottom w:val="0"/>
      <w:divBdr>
        <w:top w:val="none" w:sz="0" w:space="0" w:color="auto"/>
        <w:left w:val="none" w:sz="0" w:space="0" w:color="auto"/>
        <w:bottom w:val="none" w:sz="0" w:space="0" w:color="auto"/>
        <w:right w:val="none" w:sz="0" w:space="0" w:color="auto"/>
      </w:divBdr>
    </w:div>
    <w:div w:id="1628075813">
      <w:bodyDiv w:val="1"/>
      <w:marLeft w:val="0"/>
      <w:marRight w:val="0"/>
      <w:marTop w:val="0"/>
      <w:marBottom w:val="0"/>
      <w:divBdr>
        <w:top w:val="none" w:sz="0" w:space="0" w:color="auto"/>
        <w:left w:val="none" w:sz="0" w:space="0" w:color="auto"/>
        <w:bottom w:val="none" w:sz="0" w:space="0" w:color="auto"/>
        <w:right w:val="none" w:sz="0" w:space="0" w:color="auto"/>
      </w:divBdr>
    </w:div>
    <w:div w:id="1629042773">
      <w:bodyDiv w:val="1"/>
      <w:marLeft w:val="0"/>
      <w:marRight w:val="0"/>
      <w:marTop w:val="0"/>
      <w:marBottom w:val="0"/>
      <w:divBdr>
        <w:top w:val="none" w:sz="0" w:space="0" w:color="auto"/>
        <w:left w:val="none" w:sz="0" w:space="0" w:color="auto"/>
        <w:bottom w:val="none" w:sz="0" w:space="0" w:color="auto"/>
        <w:right w:val="none" w:sz="0" w:space="0" w:color="auto"/>
      </w:divBdr>
    </w:div>
    <w:div w:id="1629966709">
      <w:bodyDiv w:val="1"/>
      <w:marLeft w:val="0"/>
      <w:marRight w:val="0"/>
      <w:marTop w:val="0"/>
      <w:marBottom w:val="0"/>
      <w:divBdr>
        <w:top w:val="none" w:sz="0" w:space="0" w:color="auto"/>
        <w:left w:val="none" w:sz="0" w:space="0" w:color="auto"/>
        <w:bottom w:val="none" w:sz="0" w:space="0" w:color="auto"/>
        <w:right w:val="none" w:sz="0" w:space="0" w:color="auto"/>
      </w:divBdr>
    </w:div>
    <w:div w:id="1630162256">
      <w:bodyDiv w:val="1"/>
      <w:marLeft w:val="0"/>
      <w:marRight w:val="0"/>
      <w:marTop w:val="0"/>
      <w:marBottom w:val="0"/>
      <w:divBdr>
        <w:top w:val="none" w:sz="0" w:space="0" w:color="auto"/>
        <w:left w:val="none" w:sz="0" w:space="0" w:color="auto"/>
        <w:bottom w:val="none" w:sz="0" w:space="0" w:color="auto"/>
        <w:right w:val="none" w:sz="0" w:space="0" w:color="auto"/>
      </w:divBdr>
    </w:div>
    <w:div w:id="1630430558">
      <w:bodyDiv w:val="1"/>
      <w:marLeft w:val="0"/>
      <w:marRight w:val="0"/>
      <w:marTop w:val="0"/>
      <w:marBottom w:val="0"/>
      <w:divBdr>
        <w:top w:val="none" w:sz="0" w:space="0" w:color="auto"/>
        <w:left w:val="none" w:sz="0" w:space="0" w:color="auto"/>
        <w:bottom w:val="none" w:sz="0" w:space="0" w:color="auto"/>
        <w:right w:val="none" w:sz="0" w:space="0" w:color="auto"/>
      </w:divBdr>
    </w:div>
    <w:div w:id="1630627092">
      <w:bodyDiv w:val="1"/>
      <w:marLeft w:val="0"/>
      <w:marRight w:val="0"/>
      <w:marTop w:val="0"/>
      <w:marBottom w:val="0"/>
      <w:divBdr>
        <w:top w:val="none" w:sz="0" w:space="0" w:color="auto"/>
        <w:left w:val="none" w:sz="0" w:space="0" w:color="auto"/>
        <w:bottom w:val="none" w:sz="0" w:space="0" w:color="auto"/>
        <w:right w:val="none" w:sz="0" w:space="0" w:color="auto"/>
      </w:divBdr>
    </w:div>
    <w:div w:id="1632245994">
      <w:bodyDiv w:val="1"/>
      <w:marLeft w:val="0"/>
      <w:marRight w:val="0"/>
      <w:marTop w:val="0"/>
      <w:marBottom w:val="0"/>
      <w:divBdr>
        <w:top w:val="none" w:sz="0" w:space="0" w:color="auto"/>
        <w:left w:val="none" w:sz="0" w:space="0" w:color="auto"/>
        <w:bottom w:val="none" w:sz="0" w:space="0" w:color="auto"/>
        <w:right w:val="none" w:sz="0" w:space="0" w:color="auto"/>
      </w:divBdr>
    </w:div>
    <w:div w:id="1632442370">
      <w:bodyDiv w:val="1"/>
      <w:marLeft w:val="0"/>
      <w:marRight w:val="0"/>
      <w:marTop w:val="0"/>
      <w:marBottom w:val="0"/>
      <w:divBdr>
        <w:top w:val="none" w:sz="0" w:space="0" w:color="auto"/>
        <w:left w:val="none" w:sz="0" w:space="0" w:color="auto"/>
        <w:bottom w:val="none" w:sz="0" w:space="0" w:color="auto"/>
        <w:right w:val="none" w:sz="0" w:space="0" w:color="auto"/>
      </w:divBdr>
    </w:div>
    <w:div w:id="1633099990">
      <w:bodyDiv w:val="1"/>
      <w:marLeft w:val="0"/>
      <w:marRight w:val="0"/>
      <w:marTop w:val="0"/>
      <w:marBottom w:val="0"/>
      <w:divBdr>
        <w:top w:val="none" w:sz="0" w:space="0" w:color="auto"/>
        <w:left w:val="none" w:sz="0" w:space="0" w:color="auto"/>
        <w:bottom w:val="none" w:sz="0" w:space="0" w:color="auto"/>
        <w:right w:val="none" w:sz="0" w:space="0" w:color="auto"/>
      </w:divBdr>
    </w:div>
    <w:div w:id="1634434638">
      <w:bodyDiv w:val="1"/>
      <w:marLeft w:val="0"/>
      <w:marRight w:val="0"/>
      <w:marTop w:val="0"/>
      <w:marBottom w:val="0"/>
      <w:divBdr>
        <w:top w:val="none" w:sz="0" w:space="0" w:color="auto"/>
        <w:left w:val="none" w:sz="0" w:space="0" w:color="auto"/>
        <w:bottom w:val="none" w:sz="0" w:space="0" w:color="auto"/>
        <w:right w:val="none" w:sz="0" w:space="0" w:color="auto"/>
      </w:divBdr>
    </w:div>
    <w:div w:id="1634478925">
      <w:bodyDiv w:val="1"/>
      <w:marLeft w:val="0"/>
      <w:marRight w:val="0"/>
      <w:marTop w:val="0"/>
      <w:marBottom w:val="0"/>
      <w:divBdr>
        <w:top w:val="none" w:sz="0" w:space="0" w:color="auto"/>
        <w:left w:val="none" w:sz="0" w:space="0" w:color="auto"/>
        <w:bottom w:val="none" w:sz="0" w:space="0" w:color="auto"/>
        <w:right w:val="none" w:sz="0" w:space="0" w:color="auto"/>
      </w:divBdr>
    </w:div>
    <w:div w:id="1634795847">
      <w:bodyDiv w:val="1"/>
      <w:marLeft w:val="0"/>
      <w:marRight w:val="0"/>
      <w:marTop w:val="0"/>
      <w:marBottom w:val="0"/>
      <w:divBdr>
        <w:top w:val="none" w:sz="0" w:space="0" w:color="auto"/>
        <w:left w:val="none" w:sz="0" w:space="0" w:color="auto"/>
        <w:bottom w:val="none" w:sz="0" w:space="0" w:color="auto"/>
        <w:right w:val="none" w:sz="0" w:space="0" w:color="auto"/>
      </w:divBdr>
    </w:div>
    <w:div w:id="1635211378">
      <w:bodyDiv w:val="1"/>
      <w:marLeft w:val="0"/>
      <w:marRight w:val="0"/>
      <w:marTop w:val="0"/>
      <w:marBottom w:val="0"/>
      <w:divBdr>
        <w:top w:val="none" w:sz="0" w:space="0" w:color="auto"/>
        <w:left w:val="none" w:sz="0" w:space="0" w:color="auto"/>
        <w:bottom w:val="none" w:sz="0" w:space="0" w:color="auto"/>
        <w:right w:val="none" w:sz="0" w:space="0" w:color="auto"/>
      </w:divBdr>
    </w:div>
    <w:div w:id="1635792413">
      <w:bodyDiv w:val="1"/>
      <w:marLeft w:val="0"/>
      <w:marRight w:val="0"/>
      <w:marTop w:val="0"/>
      <w:marBottom w:val="0"/>
      <w:divBdr>
        <w:top w:val="none" w:sz="0" w:space="0" w:color="auto"/>
        <w:left w:val="none" w:sz="0" w:space="0" w:color="auto"/>
        <w:bottom w:val="none" w:sz="0" w:space="0" w:color="auto"/>
        <w:right w:val="none" w:sz="0" w:space="0" w:color="auto"/>
      </w:divBdr>
    </w:div>
    <w:div w:id="1636368960">
      <w:bodyDiv w:val="1"/>
      <w:marLeft w:val="0"/>
      <w:marRight w:val="0"/>
      <w:marTop w:val="0"/>
      <w:marBottom w:val="0"/>
      <w:divBdr>
        <w:top w:val="none" w:sz="0" w:space="0" w:color="auto"/>
        <w:left w:val="none" w:sz="0" w:space="0" w:color="auto"/>
        <w:bottom w:val="none" w:sz="0" w:space="0" w:color="auto"/>
        <w:right w:val="none" w:sz="0" w:space="0" w:color="auto"/>
      </w:divBdr>
    </w:div>
    <w:div w:id="1636980885">
      <w:bodyDiv w:val="1"/>
      <w:marLeft w:val="0"/>
      <w:marRight w:val="0"/>
      <w:marTop w:val="0"/>
      <w:marBottom w:val="0"/>
      <w:divBdr>
        <w:top w:val="none" w:sz="0" w:space="0" w:color="auto"/>
        <w:left w:val="none" w:sz="0" w:space="0" w:color="auto"/>
        <w:bottom w:val="none" w:sz="0" w:space="0" w:color="auto"/>
        <w:right w:val="none" w:sz="0" w:space="0" w:color="auto"/>
      </w:divBdr>
    </w:div>
    <w:div w:id="1636986948">
      <w:bodyDiv w:val="1"/>
      <w:marLeft w:val="0"/>
      <w:marRight w:val="0"/>
      <w:marTop w:val="0"/>
      <w:marBottom w:val="0"/>
      <w:divBdr>
        <w:top w:val="none" w:sz="0" w:space="0" w:color="auto"/>
        <w:left w:val="none" w:sz="0" w:space="0" w:color="auto"/>
        <w:bottom w:val="none" w:sz="0" w:space="0" w:color="auto"/>
        <w:right w:val="none" w:sz="0" w:space="0" w:color="auto"/>
      </w:divBdr>
    </w:div>
    <w:div w:id="1637028437">
      <w:bodyDiv w:val="1"/>
      <w:marLeft w:val="0"/>
      <w:marRight w:val="0"/>
      <w:marTop w:val="0"/>
      <w:marBottom w:val="0"/>
      <w:divBdr>
        <w:top w:val="none" w:sz="0" w:space="0" w:color="auto"/>
        <w:left w:val="none" w:sz="0" w:space="0" w:color="auto"/>
        <w:bottom w:val="none" w:sz="0" w:space="0" w:color="auto"/>
        <w:right w:val="none" w:sz="0" w:space="0" w:color="auto"/>
      </w:divBdr>
    </w:div>
    <w:div w:id="1637292901">
      <w:bodyDiv w:val="1"/>
      <w:marLeft w:val="0"/>
      <w:marRight w:val="0"/>
      <w:marTop w:val="0"/>
      <w:marBottom w:val="0"/>
      <w:divBdr>
        <w:top w:val="none" w:sz="0" w:space="0" w:color="auto"/>
        <w:left w:val="none" w:sz="0" w:space="0" w:color="auto"/>
        <w:bottom w:val="none" w:sz="0" w:space="0" w:color="auto"/>
        <w:right w:val="none" w:sz="0" w:space="0" w:color="auto"/>
      </w:divBdr>
    </w:div>
    <w:div w:id="1637566082">
      <w:bodyDiv w:val="1"/>
      <w:marLeft w:val="0"/>
      <w:marRight w:val="0"/>
      <w:marTop w:val="0"/>
      <w:marBottom w:val="0"/>
      <w:divBdr>
        <w:top w:val="none" w:sz="0" w:space="0" w:color="auto"/>
        <w:left w:val="none" w:sz="0" w:space="0" w:color="auto"/>
        <w:bottom w:val="none" w:sz="0" w:space="0" w:color="auto"/>
        <w:right w:val="none" w:sz="0" w:space="0" w:color="auto"/>
      </w:divBdr>
    </w:div>
    <w:div w:id="1638294962">
      <w:bodyDiv w:val="1"/>
      <w:marLeft w:val="0"/>
      <w:marRight w:val="0"/>
      <w:marTop w:val="0"/>
      <w:marBottom w:val="0"/>
      <w:divBdr>
        <w:top w:val="none" w:sz="0" w:space="0" w:color="auto"/>
        <w:left w:val="none" w:sz="0" w:space="0" w:color="auto"/>
        <w:bottom w:val="none" w:sz="0" w:space="0" w:color="auto"/>
        <w:right w:val="none" w:sz="0" w:space="0" w:color="auto"/>
      </w:divBdr>
    </w:div>
    <w:div w:id="1638563623">
      <w:bodyDiv w:val="1"/>
      <w:marLeft w:val="0"/>
      <w:marRight w:val="0"/>
      <w:marTop w:val="0"/>
      <w:marBottom w:val="0"/>
      <w:divBdr>
        <w:top w:val="none" w:sz="0" w:space="0" w:color="auto"/>
        <w:left w:val="none" w:sz="0" w:space="0" w:color="auto"/>
        <w:bottom w:val="none" w:sz="0" w:space="0" w:color="auto"/>
        <w:right w:val="none" w:sz="0" w:space="0" w:color="auto"/>
      </w:divBdr>
    </w:div>
    <w:div w:id="1638994882">
      <w:bodyDiv w:val="1"/>
      <w:marLeft w:val="0"/>
      <w:marRight w:val="0"/>
      <w:marTop w:val="0"/>
      <w:marBottom w:val="0"/>
      <w:divBdr>
        <w:top w:val="none" w:sz="0" w:space="0" w:color="auto"/>
        <w:left w:val="none" w:sz="0" w:space="0" w:color="auto"/>
        <w:bottom w:val="none" w:sz="0" w:space="0" w:color="auto"/>
        <w:right w:val="none" w:sz="0" w:space="0" w:color="auto"/>
      </w:divBdr>
    </w:div>
    <w:div w:id="1639335590">
      <w:bodyDiv w:val="1"/>
      <w:marLeft w:val="0"/>
      <w:marRight w:val="0"/>
      <w:marTop w:val="0"/>
      <w:marBottom w:val="0"/>
      <w:divBdr>
        <w:top w:val="none" w:sz="0" w:space="0" w:color="auto"/>
        <w:left w:val="none" w:sz="0" w:space="0" w:color="auto"/>
        <w:bottom w:val="none" w:sz="0" w:space="0" w:color="auto"/>
        <w:right w:val="none" w:sz="0" w:space="0" w:color="auto"/>
      </w:divBdr>
    </w:div>
    <w:div w:id="1640113829">
      <w:bodyDiv w:val="1"/>
      <w:marLeft w:val="0"/>
      <w:marRight w:val="0"/>
      <w:marTop w:val="0"/>
      <w:marBottom w:val="0"/>
      <w:divBdr>
        <w:top w:val="none" w:sz="0" w:space="0" w:color="auto"/>
        <w:left w:val="none" w:sz="0" w:space="0" w:color="auto"/>
        <w:bottom w:val="none" w:sz="0" w:space="0" w:color="auto"/>
        <w:right w:val="none" w:sz="0" w:space="0" w:color="auto"/>
      </w:divBdr>
    </w:div>
    <w:div w:id="1640645259">
      <w:bodyDiv w:val="1"/>
      <w:marLeft w:val="0"/>
      <w:marRight w:val="0"/>
      <w:marTop w:val="0"/>
      <w:marBottom w:val="0"/>
      <w:divBdr>
        <w:top w:val="none" w:sz="0" w:space="0" w:color="auto"/>
        <w:left w:val="none" w:sz="0" w:space="0" w:color="auto"/>
        <w:bottom w:val="none" w:sz="0" w:space="0" w:color="auto"/>
        <w:right w:val="none" w:sz="0" w:space="0" w:color="auto"/>
      </w:divBdr>
    </w:div>
    <w:div w:id="1641228403">
      <w:bodyDiv w:val="1"/>
      <w:marLeft w:val="0"/>
      <w:marRight w:val="0"/>
      <w:marTop w:val="0"/>
      <w:marBottom w:val="0"/>
      <w:divBdr>
        <w:top w:val="none" w:sz="0" w:space="0" w:color="auto"/>
        <w:left w:val="none" w:sz="0" w:space="0" w:color="auto"/>
        <w:bottom w:val="none" w:sz="0" w:space="0" w:color="auto"/>
        <w:right w:val="none" w:sz="0" w:space="0" w:color="auto"/>
      </w:divBdr>
    </w:div>
    <w:div w:id="1641379114">
      <w:bodyDiv w:val="1"/>
      <w:marLeft w:val="0"/>
      <w:marRight w:val="0"/>
      <w:marTop w:val="0"/>
      <w:marBottom w:val="0"/>
      <w:divBdr>
        <w:top w:val="none" w:sz="0" w:space="0" w:color="auto"/>
        <w:left w:val="none" w:sz="0" w:space="0" w:color="auto"/>
        <w:bottom w:val="none" w:sz="0" w:space="0" w:color="auto"/>
        <w:right w:val="none" w:sz="0" w:space="0" w:color="auto"/>
      </w:divBdr>
    </w:div>
    <w:div w:id="1641379994">
      <w:bodyDiv w:val="1"/>
      <w:marLeft w:val="0"/>
      <w:marRight w:val="0"/>
      <w:marTop w:val="0"/>
      <w:marBottom w:val="0"/>
      <w:divBdr>
        <w:top w:val="none" w:sz="0" w:space="0" w:color="auto"/>
        <w:left w:val="none" w:sz="0" w:space="0" w:color="auto"/>
        <w:bottom w:val="none" w:sz="0" w:space="0" w:color="auto"/>
        <w:right w:val="none" w:sz="0" w:space="0" w:color="auto"/>
      </w:divBdr>
    </w:div>
    <w:div w:id="1641422032">
      <w:bodyDiv w:val="1"/>
      <w:marLeft w:val="0"/>
      <w:marRight w:val="0"/>
      <w:marTop w:val="0"/>
      <w:marBottom w:val="0"/>
      <w:divBdr>
        <w:top w:val="none" w:sz="0" w:space="0" w:color="auto"/>
        <w:left w:val="none" w:sz="0" w:space="0" w:color="auto"/>
        <w:bottom w:val="none" w:sz="0" w:space="0" w:color="auto"/>
        <w:right w:val="none" w:sz="0" w:space="0" w:color="auto"/>
      </w:divBdr>
    </w:div>
    <w:div w:id="1641764004">
      <w:bodyDiv w:val="1"/>
      <w:marLeft w:val="0"/>
      <w:marRight w:val="0"/>
      <w:marTop w:val="0"/>
      <w:marBottom w:val="0"/>
      <w:divBdr>
        <w:top w:val="none" w:sz="0" w:space="0" w:color="auto"/>
        <w:left w:val="none" w:sz="0" w:space="0" w:color="auto"/>
        <w:bottom w:val="none" w:sz="0" w:space="0" w:color="auto"/>
        <w:right w:val="none" w:sz="0" w:space="0" w:color="auto"/>
      </w:divBdr>
    </w:div>
    <w:div w:id="1641767865">
      <w:bodyDiv w:val="1"/>
      <w:marLeft w:val="0"/>
      <w:marRight w:val="0"/>
      <w:marTop w:val="0"/>
      <w:marBottom w:val="0"/>
      <w:divBdr>
        <w:top w:val="none" w:sz="0" w:space="0" w:color="auto"/>
        <w:left w:val="none" w:sz="0" w:space="0" w:color="auto"/>
        <w:bottom w:val="none" w:sz="0" w:space="0" w:color="auto"/>
        <w:right w:val="none" w:sz="0" w:space="0" w:color="auto"/>
      </w:divBdr>
    </w:div>
    <w:div w:id="1641883264">
      <w:bodyDiv w:val="1"/>
      <w:marLeft w:val="0"/>
      <w:marRight w:val="0"/>
      <w:marTop w:val="0"/>
      <w:marBottom w:val="0"/>
      <w:divBdr>
        <w:top w:val="none" w:sz="0" w:space="0" w:color="auto"/>
        <w:left w:val="none" w:sz="0" w:space="0" w:color="auto"/>
        <w:bottom w:val="none" w:sz="0" w:space="0" w:color="auto"/>
        <w:right w:val="none" w:sz="0" w:space="0" w:color="auto"/>
      </w:divBdr>
    </w:div>
    <w:div w:id="1641960929">
      <w:bodyDiv w:val="1"/>
      <w:marLeft w:val="0"/>
      <w:marRight w:val="0"/>
      <w:marTop w:val="0"/>
      <w:marBottom w:val="0"/>
      <w:divBdr>
        <w:top w:val="none" w:sz="0" w:space="0" w:color="auto"/>
        <w:left w:val="none" w:sz="0" w:space="0" w:color="auto"/>
        <w:bottom w:val="none" w:sz="0" w:space="0" w:color="auto"/>
        <w:right w:val="none" w:sz="0" w:space="0" w:color="auto"/>
      </w:divBdr>
    </w:div>
    <w:div w:id="1642422418">
      <w:bodyDiv w:val="1"/>
      <w:marLeft w:val="0"/>
      <w:marRight w:val="0"/>
      <w:marTop w:val="0"/>
      <w:marBottom w:val="0"/>
      <w:divBdr>
        <w:top w:val="none" w:sz="0" w:space="0" w:color="auto"/>
        <w:left w:val="none" w:sz="0" w:space="0" w:color="auto"/>
        <w:bottom w:val="none" w:sz="0" w:space="0" w:color="auto"/>
        <w:right w:val="none" w:sz="0" w:space="0" w:color="auto"/>
      </w:divBdr>
    </w:div>
    <w:div w:id="1643121405">
      <w:bodyDiv w:val="1"/>
      <w:marLeft w:val="0"/>
      <w:marRight w:val="0"/>
      <w:marTop w:val="0"/>
      <w:marBottom w:val="0"/>
      <w:divBdr>
        <w:top w:val="none" w:sz="0" w:space="0" w:color="auto"/>
        <w:left w:val="none" w:sz="0" w:space="0" w:color="auto"/>
        <w:bottom w:val="none" w:sz="0" w:space="0" w:color="auto"/>
        <w:right w:val="none" w:sz="0" w:space="0" w:color="auto"/>
      </w:divBdr>
    </w:div>
    <w:div w:id="1643271532">
      <w:bodyDiv w:val="1"/>
      <w:marLeft w:val="0"/>
      <w:marRight w:val="0"/>
      <w:marTop w:val="0"/>
      <w:marBottom w:val="0"/>
      <w:divBdr>
        <w:top w:val="none" w:sz="0" w:space="0" w:color="auto"/>
        <w:left w:val="none" w:sz="0" w:space="0" w:color="auto"/>
        <w:bottom w:val="none" w:sz="0" w:space="0" w:color="auto"/>
        <w:right w:val="none" w:sz="0" w:space="0" w:color="auto"/>
      </w:divBdr>
    </w:div>
    <w:div w:id="1643970924">
      <w:bodyDiv w:val="1"/>
      <w:marLeft w:val="0"/>
      <w:marRight w:val="0"/>
      <w:marTop w:val="0"/>
      <w:marBottom w:val="0"/>
      <w:divBdr>
        <w:top w:val="none" w:sz="0" w:space="0" w:color="auto"/>
        <w:left w:val="none" w:sz="0" w:space="0" w:color="auto"/>
        <w:bottom w:val="none" w:sz="0" w:space="0" w:color="auto"/>
        <w:right w:val="none" w:sz="0" w:space="0" w:color="auto"/>
      </w:divBdr>
    </w:div>
    <w:div w:id="1643971948">
      <w:bodyDiv w:val="1"/>
      <w:marLeft w:val="0"/>
      <w:marRight w:val="0"/>
      <w:marTop w:val="0"/>
      <w:marBottom w:val="0"/>
      <w:divBdr>
        <w:top w:val="none" w:sz="0" w:space="0" w:color="auto"/>
        <w:left w:val="none" w:sz="0" w:space="0" w:color="auto"/>
        <w:bottom w:val="none" w:sz="0" w:space="0" w:color="auto"/>
        <w:right w:val="none" w:sz="0" w:space="0" w:color="auto"/>
      </w:divBdr>
    </w:div>
    <w:div w:id="1644432559">
      <w:bodyDiv w:val="1"/>
      <w:marLeft w:val="0"/>
      <w:marRight w:val="0"/>
      <w:marTop w:val="0"/>
      <w:marBottom w:val="0"/>
      <w:divBdr>
        <w:top w:val="none" w:sz="0" w:space="0" w:color="auto"/>
        <w:left w:val="none" w:sz="0" w:space="0" w:color="auto"/>
        <w:bottom w:val="none" w:sz="0" w:space="0" w:color="auto"/>
        <w:right w:val="none" w:sz="0" w:space="0" w:color="auto"/>
      </w:divBdr>
    </w:div>
    <w:div w:id="1644502506">
      <w:bodyDiv w:val="1"/>
      <w:marLeft w:val="0"/>
      <w:marRight w:val="0"/>
      <w:marTop w:val="0"/>
      <w:marBottom w:val="0"/>
      <w:divBdr>
        <w:top w:val="none" w:sz="0" w:space="0" w:color="auto"/>
        <w:left w:val="none" w:sz="0" w:space="0" w:color="auto"/>
        <w:bottom w:val="none" w:sz="0" w:space="0" w:color="auto"/>
        <w:right w:val="none" w:sz="0" w:space="0" w:color="auto"/>
      </w:divBdr>
    </w:div>
    <w:div w:id="1644846548">
      <w:bodyDiv w:val="1"/>
      <w:marLeft w:val="0"/>
      <w:marRight w:val="0"/>
      <w:marTop w:val="0"/>
      <w:marBottom w:val="0"/>
      <w:divBdr>
        <w:top w:val="none" w:sz="0" w:space="0" w:color="auto"/>
        <w:left w:val="none" w:sz="0" w:space="0" w:color="auto"/>
        <w:bottom w:val="none" w:sz="0" w:space="0" w:color="auto"/>
        <w:right w:val="none" w:sz="0" w:space="0" w:color="auto"/>
      </w:divBdr>
    </w:div>
    <w:div w:id="1644852575">
      <w:bodyDiv w:val="1"/>
      <w:marLeft w:val="0"/>
      <w:marRight w:val="0"/>
      <w:marTop w:val="0"/>
      <w:marBottom w:val="0"/>
      <w:divBdr>
        <w:top w:val="none" w:sz="0" w:space="0" w:color="auto"/>
        <w:left w:val="none" w:sz="0" w:space="0" w:color="auto"/>
        <w:bottom w:val="none" w:sz="0" w:space="0" w:color="auto"/>
        <w:right w:val="none" w:sz="0" w:space="0" w:color="auto"/>
      </w:divBdr>
    </w:div>
    <w:div w:id="1645039114">
      <w:bodyDiv w:val="1"/>
      <w:marLeft w:val="0"/>
      <w:marRight w:val="0"/>
      <w:marTop w:val="0"/>
      <w:marBottom w:val="0"/>
      <w:divBdr>
        <w:top w:val="none" w:sz="0" w:space="0" w:color="auto"/>
        <w:left w:val="none" w:sz="0" w:space="0" w:color="auto"/>
        <w:bottom w:val="none" w:sz="0" w:space="0" w:color="auto"/>
        <w:right w:val="none" w:sz="0" w:space="0" w:color="auto"/>
      </w:divBdr>
    </w:div>
    <w:div w:id="1646352269">
      <w:bodyDiv w:val="1"/>
      <w:marLeft w:val="0"/>
      <w:marRight w:val="0"/>
      <w:marTop w:val="0"/>
      <w:marBottom w:val="0"/>
      <w:divBdr>
        <w:top w:val="none" w:sz="0" w:space="0" w:color="auto"/>
        <w:left w:val="none" w:sz="0" w:space="0" w:color="auto"/>
        <w:bottom w:val="none" w:sz="0" w:space="0" w:color="auto"/>
        <w:right w:val="none" w:sz="0" w:space="0" w:color="auto"/>
      </w:divBdr>
    </w:div>
    <w:div w:id="1646810717">
      <w:bodyDiv w:val="1"/>
      <w:marLeft w:val="0"/>
      <w:marRight w:val="0"/>
      <w:marTop w:val="0"/>
      <w:marBottom w:val="0"/>
      <w:divBdr>
        <w:top w:val="none" w:sz="0" w:space="0" w:color="auto"/>
        <w:left w:val="none" w:sz="0" w:space="0" w:color="auto"/>
        <w:bottom w:val="none" w:sz="0" w:space="0" w:color="auto"/>
        <w:right w:val="none" w:sz="0" w:space="0" w:color="auto"/>
      </w:divBdr>
    </w:div>
    <w:div w:id="1647512509">
      <w:bodyDiv w:val="1"/>
      <w:marLeft w:val="0"/>
      <w:marRight w:val="0"/>
      <w:marTop w:val="0"/>
      <w:marBottom w:val="0"/>
      <w:divBdr>
        <w:top w:val="none" w:sz="0" w:space="0" w:color="auto"/>
        <w:left w:val="none" w:sz="0" w:space="0" w:color="auto"/>
        <w:bottom w:val="none" w:sz="0" w:space="0" w:color="auto"/>
        <w:right w:val="none" w:sz="0" w:space="0" w:color="auto"/>
      </w:divBdr>
    </w:div>
    <w:div w:id="1647929900">
      <w:bodyDiv w:val="1"/>
      <w:marLeft w:val="0"/>
      <w:marRight w:val="0"/>
      <w:marTop w:val="0"/>
      <w:marBottom w:val="0"/>
      <w:divBdr>
        <w:top w:val="none" w:sz="0" w:space="0" w:color="auto"/>
        <w:left w:val="none" w:sz="0" w:space="0" w:color="auto"/>
        <w:bottom w:val="none" w:sz="0" w:space="0" w:color="auto"/>
        <w:right w:val="none" w:sz="0" w:space="0" w:color="auto"/>
      </w:divBdr>
    </w:div>
    <w:div w:id="1648171397">
      <w:bodyDiv w:val="1"/>
      <w:marLeft w:val="0"/>
      <w:marRight w:val="0"/>
      <w:marTop w:val="0"/>
      <w:marBottom w:val="0"/>
      <w:divBdr>
        <w:top w:val="none" w:sz="0" w:space="0" w:color="auto"/>
        <w:left w:val="none" w:sz="0" w:space="0" w:color="auto"/>
        <w:bottom w:val="none" w:sz="0" w:space="0" w:color="auto"/>
        <w:right w:val="none" w:sz="0" w:space="0" w:color="auto"/>
      </w:divBdr>
    </w:div>
    <w:div w:id="1648322517">
      <w:bodyDiv w:val="1"/>
      <w:marLeft w:val="0"/>
      <w:marRight w:val="0"/>
      <w:marTop w:val="0"/>
      <w:marBottom w:val="0"/>
      <w:divBdr>
        <w:top w:val="none" w:sz="0" w:space="0" w:color="auto"/>
        <w:left w:val="none" w:sz="0" w:space="0" w:color="auto"/>
        <w:bottom w:val="none" w:sz="0" w:space="0" w:color="auto"/>
        <w:right w:val="none" w:sz="0" w:space="0" w:color="auto"/>
      </w:divBdr>
    </w:div>
    <w:div w:id="1648363149">
      <w:bodyDiv w:val="1"/>
      <w:marLeft w:val="0"/>
      <w:marRight w:val="0"/>
      <w:marTop w:val="0"/>
      <w:marBottom w:val="0"/>
      <w:divBdr>
        <w:top w:val="none" w:sz="0" w:space="0" w:color="auto"/>
        <w:left w:val="none" w:sz="0" w:space="0" w:color="auto"/>
        <w:bottom w:val="none" w:sz="0" w:space="0" w:color="auto"/>
        <w:right w:val="none" w:sz="0" w:space="0" w:color="auto"/>
      </w:divBdr>
    </w:div>
    <w:div w:id="1649820282">
      <w:bodyDiv w:val="1"/>
      <w:marLeft w:val="0"/>
      <w:marRight w:val="0"/>
      <w:marTop w:val="0"/>
      <w:marBottom w:val="0"/>
      <w:divBdr>
        <w:top w:val="none" w:sz="0" w:space="0" w:color="auto"/>
        <w:left w:val="none" w:sz="0" w:space="0" w:color="auto"/>
        <w:bottom w:val="none" w:sz="0" w:space="0" w:color="auto"/>
        <w:right w:val="none" w:sz="0" w:space="0" w:color="auto"/>
      </w:divBdr>
    </w:div>
    <w:div w:id="1649893528">
      <w:bodyDiv w:val="1"/>
      <w:marLeft w:val="0"/>
      <w:marRight w:val="0"/>
      <w:marTop w:val="0"/>
      <w:marBottom w:val="0"/>
      <w:divBdr>
        <w:top w:val="none" w:sz="0" w:space="0" w:color="auto"/>
        <w:left w:val="none" w:sz="0" w:space="0" w:color="auto"/>
        <w:bottom w:val="none" w:sz="0" w:space="0" w:color="auto"/>
        <w:right w:val="none" w:sz="0" w:space="0" w:color="auto"/>
      </w:divBdr>
    </w:div>
    <w:div w:id="1650092442">
      <w:bodyDiv w:val="1"/>
      <w:marLeft w:val="0"/>
      <w:marRight w:val="0"/>
      <w:marTop w:val="0"/>
      <w:marBottom w:val="0"/>
      <w:divBdr>
        <w:top w:val="none" w:sz="0" w:space="0" w:color="auto"/>
        <w:left w:val="none" w:sz="0" w:space="0" w:color="auto"/>
        <w:bottom w:val="none" w:sz="0" w:space="0" w:color="auto"/>
        <w:right w:val="none" w:sz="0" w:space="0" w:color="auto"/>
      </w:divBdr>
    </w:div>
    <w:div w:id="1650401714">
      <w:bodyDiv w:val="1"/>
      <w:marLeft w:val="0"/>
      <w:marRight w:val="0"/>
      <w:marTop w:val="0"/>
      <w:marBottom w:val="0"/>
      <w:divBdr>
        <w:top w:val="none" w:sz="0" w:space="0" w:color="auto"/>
        <w:left w:val="none" w:sz="0" w:space="0" w:color="auto"/>
        <w:bottom w:val="none" w:sz="0" w:space="0" w:color="auto"/>
        <w:right w:val="none" w:sz="0" w:space="0" w:color="auto"/>
      </w:divBdr>
    </w:div>
    <w:div w:id="1650744105">
      <w:bodyDiv w:val="1"/>
      <w:marLeft w:val="0"/>
      <w:marRight w:val="0"/>
      <w:marTop w:val="0"/>
      <w:marBottom w:val="0"/>
      <w:divBdr>
        <w:top w:val="none" w:sz="0" w:space="0" w:color="auto"/>
        <w:left w:val="none" w:sz="0" w:space="0" w:color="auto"/>
        <w:bottom w:val="none" w:sz="0" w:space="0" w:color="auto"/>
        <w:right w:val="none" w:sz="0" w:space="0" w:color="auto"/>
      </w:divBdr>
    </w:div>
    <w:div w:id="1650940632">
      <w:bodyDiv w:val="1"/>
      <w:marLeft w:val="0"/>
      <w:marRight w:val="0"/>
      <w:marTop w:val="0"/>
      <w:marBottom w:val="0"/>
      <w:divBdr>
        <w:top w:val="none" w:sz="0" w:space="0" w:color="auto"/>
        <w:left w:val="none" w:sz="0" w:space="0" w:color="auto"/>
        <w:bottom w:val="none" w:sz="0" w:space="0" w:color="auto"/>
        <w:right w:val="none" w:sz="0" w:space="0" w:color="auto"/>
      </w:divBdr>
    </w:div>
    <w:div w:id="1650983965">
      <w:bodyDiv w:val="1"/>
      <w:marLeft w:val="0"/>
      <w:marRight w:val="0"/>
      <w:marTop w:val="0"/>
      <w:marBottom w:val="0"/>
      <w:divBdr>
        <w:top w:val="none" w:sz="0" w:space="0" w:color="auto"/>
        <w:left w:val="none" w:sz="0" w:space="0" w:color="auto"/>
        <w:bottom w:val="none" w:sz="0" w:space="0" w:color="auto"/>
        <w:right w:val="none" w:sz="0" w:space="0" w:color="auto"/>
      </w:divBdr>
    </w:div>
    <w:div w:id="1651396610">
      <w:bodyDiv w:val="1"/>
      <w:marLeft w:val="0"/>
      <w:marRight w:val="0"/>
      <w:marTop w:val="0"/>
      <w:marBottom w:val="0"/>
      <w:divBdr>
        <w:top w:val="none" w:sz="0" w:space="0" w:color="auto"/>
        <w:left w:val="none" w:sz="0" w:space="0" w:color="auto"/>
        <w:bottom w:val="none" w:sz="0" w:space="0" w:color="auto"/>
        <w:right w:val="none" w:sz="0" w:space="0" w:color="auto"/>
      </w:divBdr>
    </w:div>
    <w:div w:id="1651519377">
      <w:bodyDiv w:val="1"/>
      <w:marLeft w:val="0"/>
      <w:marRight w:val="0"/>
      <w:marTop w:val="0"/>
      <w:marBottom w:val="0"/>
      <w:divBdr>
        <w:top w:val="none" w:sz="0" w:space="0" w:color="auto"/>
        <w:left w:val="none" w:sz="0" w:space="0" w:color="auto"/>
        <w:bottom w:val="none" w:sz="0" w:space="0" w:color="auto"/>
        <w:right w:val="none" w:sz="0" w:space="0" w:color="auto"/>
      </w:divBdr>
    </w:div>
    <w:div w:id="1652254133">
      <w:bodyDiv w:val="1"/>
      <w:marLeft w:val="0"/>
      <w:marRight w:val="0"/>
      <w:marTop w:val="0"/>
      <w:marBottom w:val="0"/>
      <w:divBdr>
        <w:top w:val="none" w:sz="0" w:space="0" w:color="auto"/>
        <w:left w:val="none" w:sz="0" w:space="0" w:color="auto"/>
        <w:bottom w:val="none" w:sz="0" w:space="0" w:color="auto"/>
        <w:right w:val="none" w:sz="0" w:space="0" w:color="auto"/>
      </w:divBdr>
    </w:div>
    <w:div w:id="1653213376">
      <w:bodyDiv w:val="1"/>
      <w:marLeft w:val="0"/>
      <w:marRight w:val="0"/>
      <w:marTop w:val="0"/>
      <w:marBottom w:val="0"/>
      <w:divBdr>
        <w:top w:val="none" w:sz="0" w:space="0" w:color="auto"/>
        <w:left w:val="none" w:sz="0" w:space="0" w:color="auto"/>
        <w:bottom w:val="none" w:sz="0" w:space="0" w:color="auto"/>
        <w:right w:val="none" w:sz="0" w:space="0" w:color="auto"/>
      </w:divBdr>
    </w:div>
    <w:div w:id="1653295319">
      <w:bodyDiv w:val="1"/>
      <w:marLeft w:val="0"/>
      <w:marRight w:val="0"/>
      <w:marTop w:val="0"/>
      <w:marBottom w:val="0"/>
      <w:divBdr>
        <w:top w:val="none" w:sz="0" w:space="0" w:color="auto"/>
        <w:left w:val="none" w:sz="0" w:space="0" w:color="auto"/>
        <w:bottom w:val="none" w:sz="0" w:space="0" w:color="auto"/>
        <w:right w:val="none" w:sz="0" w:space="0" w:color="auto"/>
      </w:divBdr>
    </w:div>
    <w:div w:id="1653362405">
      <w:bodyDiv w:val="1"/>
      <w:marLeft w:val="0"/>
      <w:marRight w:val="0"/>
      <w:marTop w:val="0"/>
      <w:marBottom w:val="0"/>
      <w:divBdr>
        <w:top w:val="none" w:sz="0" w:space="0" w:color="auto"/>
        <w:left w:val="none" w:sz="0" w:space="0" w:color="auto"/>
        <w:bottom w:val="none" w:sz="0" w:space="0" w:color="auto"/>
        <w:right w:val="none" w:sz="0" w:space="0" w:color="auto"/>
      </w:divBdr>
    </w:div>
    <w:div w:id="1654523985">
      <w:bodyDiv w:val="1"/>
      <w:marLeft w:val="0"/>
      <w:marRight w:val="0"/>
      <w:marTop w:val="0"/>
      <w:marBottom w:val="0"/>
      <w:divBdr>
        <w:top w:val="none" w:sz="0" w:space="0" w:color="auto"/>
        <w:left w:val="none" w:sz="0" w:space="0" w:color="auto"/>
        <w:bottom w:val="none" w:sz="0" w:space="0" w:color="auto"/>
        <w:right w:val="none" w:sz="0" w:space="0" w:color="auto"/>
      </w:divBdr>
    </w:div>
    <w:div w:id="1654946323">
      <w:bodyDiv w:val="1"/>
      <w:marLeft w:val="0"/>
      <w:marRight w:val="0"/>
      <w:marTop w:val="0"/>
      <w:marBottom w:val="0"/>
      <w:divBdr>
        <w:top w:val="none" w:sz="0" w:space="0" w:color="auto"/>
        <w:left w:val="none" w:sz="0" w:space="0" w:color="auto"/>
        <w:bottom w:val="none" w:sz="0" w:space="0" w:color="auto"/>
        <w:right w:val="none" w:sz="0" w:space="0" w:color="auto"/>
      </w:divBdr>
    </w:div>
    <w:div w:id="1655067910">
      <w:bodyDiv w:val="1"/>
      <w:marLeft w:val="0"/>
      <w:marRight w:val="0"/>
      <w:marTop w:val="0"/>
      <w:marBottom w:val="0"/>
      <w:divBdr>
        <w:top w:val="none" w:sz="0" w:space="0" w:color="auto"/>
        <w:left w:val="none" w:sz="0" w:space="0" w:color="auto"/>
        <w:bottom w:val="none" w:sz="0" w:space="0" w:color="auto"/>
        <w:right w:val="none" w:sz="0" w:space="0" w:color="auto"/>
      </w:divBdr>
    </w:div>
    <w:div w:id="1655377328">
      <w:bodyDiv w:val="1"/>
      <w:marLeft w:val="0"/>
      <w:marRight w:val="0"/>
      <w:marTop w:val="0"/>
      <w:marBottom w:val="0"/>
      <w:divBdr>
        <w:top w:val="none" w:sz="0" w:space="0" w:color="auto"/>
        <w:left w:val="none" w:sz="0" w:space="0" w:color="auto"/>
        <w:bottom w:val="none" w:sz="0" w:space="0" w:color="auto"/>
        <w:right w:val="none" w:sz="0" w:space="0" w:color="auto"/>
      </w:divBdr>
    </w:div>
    <w:div w:id="1655645667">
      <w:bodyDiv w:val="1"/>
      <w:marLeft w:val="0"/>
      <w:marRight w:val="0"/>
      <w:marTop w:val="0"/>
      <w:marBottom w:val="0"/>
      <w:divBdr>
        <w:top w:val="none" w:sz="0" w:space="0" w:color="auto"/>
        <w:left w:val="none" w:sz="0" w:space="0" w:color="auto"/>
        <w:bottom w:val="none" w:sz="0" w:space="0" w:color="auto"/>
        <w:right w:val="none" w:sz="0" w:space="0" w:color="auto"/>
      </w:divBdr>
    </w:div>
    <w:div w:id="1655647476">
      <w:bodyDiv w:val="1"/>
      <w:marLeft w:val="0"/>
      <w:marRight w:val="0"/>
      <w:marTop w:val="0"/>
      <w:marBottom w:val="0"/>
      <w:divBdr>
        <w:top w:val="none" w:sz="0" w:space="0" w:color="auto"/>
        <w:left w:val="none" w:sz="0" w:space="0" w:color="auto"/>
        <w:bottom w:val="none" w:sz="0" w:space="0" w:color="auto"/>
        <w:right w:val="none" w:sz="0" w:space="0" w:color="auto"/>
      </w:divBdr>
    </w:div>
    <w:div w:id="1655715385">
      <w:bodyDiv w:val="1"/>
      <w:marLeft w:val="0"/>
      <w:marRight w:val="0"/>
      <w:marTop w:val="0"/>
      <w:marBottom w:val="0"/>
      <w:divBdr>
        <w:top w:val="none" w:sz="0" w:space="0" w:color="auto"/>
        <w:left w:val="none" w:sz="0" w:space="0" w:color="auto"/>
        <w:bottom w:val="none" w:sz="0" w:space="0" w:color="auto"/>
        <w:right w:val="none" w:sz="0" w:space="0" w:color="auto"/>
      </w:divBdr>
    </w:div>
    <w:div w:id="1655988799">
      <w:bodyDiv w:val="1"/>
      <w:marLeft w:val="0"/>
      <w:marRight w:val="0"/>
      <w:marTop w:val="0"/>
      <w:marBottom w:val="0"/>
      <w:divBdr>
        <w:top w:val="none" w:sz="0" w:space="0" w:color="auto"/>
        <w:left w:val="none" w:sz="0" w:space="0" w:color="auto"/>
        <w:bottom w:val="none" w:sz="0" w:space="0" w:color="auto"/>
        <w:right w:val="none" w:sz="0" w:space="0" w:color="auto"/>
      </w:divBdr>
    </w:div>
    <w:div w:id="1656955217">
      <w:bodyDiv w:val="1"/>
      <w:marLeft w:val="0"/>
      <w:marRight w:val="0"/>
      <w:marTop w:val="0"/>
      <w:marBottom w:val="0"/>
      <w:divBdr>
        <w:top w:val="none" w:sz="0" w:space="0" w:color="auto"/>
        <w:left w:val="none" w:sz="0" w:space="0" w:color="auto"/>
        <w:bottom w:val="none" w:sz="0" w:space="0" w:color="auto"/>
        <w:right w:val="none" w:sz="0" w:space="0" w:color="auto"/>
      </w:divBdr>
    </w:div>
    <w:div w:id="1657489228">
      <w:bodyDiv w:val="1"/>
      <w:marLeft w:val="0"/>
      <w:marRight w:val="0"/>
      <w:marTop w:val="0"/>
      <w:marBottom w:val="0"/>
      <w:divBdr>
        <w:top w:val="none" w:sz="0" w:space="0" w:color="auto"/>
        <w:left w:val="none" w:sz="0" w:space="0" w:color="auto"/>
        <w:bottom w:val="none" w:sz="0" w:space="0" w:color="auto"/>
        <w:right w:val="none" w:sz="0" w:space="0" w:color="auto"/>
      </w:divBdr>
    </w:div>
    <w:div w:id="1657611758">
      <w:bodyDiv w:val="1"/>
      <w:marLeft w:val="0"/>
      <w:marRight w:val="0"/>
      <w:marTop w:val="0"/>
      <w:marBottom w:val="0"/>
      <w:divBdr>
        <w:top w:val="none" w:sz="0" w:space="0" w:color="auto"/>
        <w:left w:val="none" w:sz="0" w:space="0" w:color="auto"/>
        <w:bottom w:val="none" w:sz="0" w:space="0" w:color="auto"/>
        <w:right w:val="none" w:sz="0" w:space="0" w:color="auto"/>
      </w:divBdr>
    </w:div>
    <w:div w:id="1657614288">
      <w:bodyDiv w:val="1"/>
      <w:marLeft w:val="0"/>
      <w:marRight w:val="0"/>
      <w:marTop w:val="0"/>
      <w:marBottom w:val="0"/>
      <w:divBdr>
        <w:top w:val="none" w:sz="0" w:space="0" w:color="auto"/>
        <w:left w:val="none" w:sz="0" w:space="0" w:color="auto"/>
        <w:bottom w:val="none" w:sz="0" w:space="0" w:color="auto"/>
        <w:right w:val="none" w:sz="0" w:space="0" w:color="auto"/>
      </w:divBdr>
    </w:div>
    <w:div w:id="1657874220">
      <w:bodyDiv w:val="1"/>
      <w:marLeft w:val="0"/>
      <w:marRight w:val="0"/>
      <w:marTop w:val="0"/>
      <w:marBottom w:val="0"/>
      <w:divBdr>
        <w:top w:val="none" w:sz="0" w:space="0" w:color="auto"/>
        <w:left w:val="none" w:sz="0" w:space="0" w:color="auto"/>
        <w:bottom w:val="none" w:sz="0" w:space="0" w:color="auto"/>
        <w:right w:val="none" w:sz="0" w:space="0" w:color="auto"/>
      </w:divBdr>
    </w:div>
    <w:div w:id="1658454191">
      <w:bodyDiv w:val="1"/>
      <w:marLeft w:val="0"/>
      <w:marRight w:val="0"/>
      <w:marTop w:val="0"/>
      <w:marBottom w:val="0"/>
      <w:divBdr>
        <w:top w:val="none" w:sz="0" w:space="0" w:color="auto"/>
        <w:left w:val="none" w:sz="0" w:space="0" w:color="auto"/>
        <w:bottom w:val="none" w:sz="0" w:space="0" w:color="auto"/>
        <w:right w:val="none" w:sz="0" w:space="0" w:color="auto"/>
      </w:divBdr>
    </w:div>
    <w:div w:id="1658536080">
      <w:bodyDiv w:val="1"/>
      <w:marLeft w:val="0"/>
      <w:marRight w:val="0"/>
      <w:marTop w:val="0"/>
      <w:marBottom w:val="0"/>
      <w:divBdr>
        <w:top w:val="none" w:sz="0" w:space="0" w:color="auto"/>
        <w:left w:val="none" w:sz="0" w:space="0" w:color="auto"/>
        <w:bottom w:val="none" w:sz="0" w:space="0" w:color="auto"/>
        <w:right w:val="none" w:sz="0" w:space="0" w:color="auto"/>
      </w:divBdr>
    </w:div>
    <w:div w:id="1658805789">
      <w:bodyDiv w:val="1"/>
      <w:marLeft w:val="0"/>
      <w:marRight w:val="0"/>
      <w:marTop w:val="0"/>
      <w:marBottom w:val="0"/>
      <w:divBdr>
        <w:top w:val="none" w:sz="0" w:space="0" w:color="auto"/>
        <w:left w:val="none" w:sz="0" w:space="0" w:color="auto"/>
        <w:bottom w:val="none" w:sz="0" w:space="0" w:color="auto"/>
        <w:right w:val="none" w:sz="0" w:space="0" w:color="auto"/>
      </w:divBdr>
    </w:div>
    <w:div w:id="1660114164">
      <w:bodyDiv w:val="1"/>
      <w:marLeft w:val="0"/>
      <w:marRight w:val="0"/>
      <w:marTop w:val="0"/>
      <w:marBottom w:val="0"/>
      <w:divBdr>
        <w:top w:val="none" w:sz="0" w:space="0" w:color="auto"/>
        <w:left w:val="none" w:sz="0" w:space="0" w:color="auto"/>
        <w:bottom w:val="none" w:sz="0" w:space="0" w:color="auto"/>
        <w:right w:val="none" w:sz="0" w:space="0" w:color="auto"/>
      </w:divBdr>
    </w:div>
    <w:div w:id="1660843421">
      <w:bodyDiv w:val="1"/>
      <w:marLeft w:val="0"/>
      <w:marRight w:val="0"/>
      <w:marTop w:val="0"/>
      <w:marBottom w:val="0"/>
      <w:divBdr>
        <w:top w:val="none" w:sz="0" w:space="0" w:color="auto"/>
        <w:left w:val="none" w:sz="0" w:space="0" w:color="auto"/>
        <w:bottom w:val="none" w:sz="0" w:space="0" w:color="auto"/>
        <w:right w:val="none" w:sz="0" w:space="0" w:color="auto"/>
      </w:divBdr>
    </w:div>
    <w:div w:id="1660961126">
      <w:bodyDiv w:val="1"/>
      <w:marLeft w:val="0"/>
      <w:marRight w:val="0"/>
      <w:marTop w:val="0"/>
      <w:marBottom w:val="0"/>
      <w:divBdr>
        <w:top w:val="none" w:sz="0" w:space="0" w:color="auto"/>
        <w:left w:val="none" w:sz="0" w:space="0" w:color="auto"/>
        <w:bottom w:val="none" w:sz="0" w:space="0" w:color="auto"/>
        <w:right w:val="none" w:sz="0" w:space="0" w:color="auto"/>
      </w:divBdr>
    </w:div>
    <w:div w:id="1661032699">
      <w:bodyDiv w:val="1"/>
      <w:marLeft w:val="0"/>
      <w:marRight w:val="0"/>
      <w:marTop w:val="0"/>
      <w:marBottom w:val="0"/>
      <w:divBdr>
        <w:top w:val="none" w:sz="0" w:space="0" w:color="auto"/>
        <w:left w:val="none" w:sz="0" w:space="0" w:color="auto"/>
        <w:bottom w:val="none" w:sz="0" w:space="0" w:color="auto"/>
        <w:right w:val="none" w:sz="0" w:space="0" w:color="auto"/>
      </w:divBdr>
    </w:div>
    <w:div w:id="1662464364">
      <w:bodyDiv w:val="1"/>
      <w:marLeft w:val="0"/>
      <w:marRight w:val="0"/>
      <w:marTop w:val="0"/>
      <w:marBottom w:val="0"/>
      <w:divBdr>
        <w:top w:val="none" w:sz="0" w:space="0" w:color="auto"/>
        <w:left w:val="none" w:sz="0" w:space="0" w:color="auto"/>
        <w:bottom w:val="none" w:sz="0" w:space="0" w:color="auto"/>
        <w:right w:val="none" w:sz="0" w:space="0" w:color="auto"/>
      </w:divBdr>
    </w:div>
    <w:div w:id="1663002258">
      <w:bodyDiv w:val="1"/>
      <w:marLeft w:val="0"/>
      <w:marRight w:val="0"/>
      <w:marTop w:val="0"/>
      <w:marBottom w:val="0"/>
      <w:divBdr>
        <w:top w:val="none" w:sz="0" w:space="0" w:color="auto"/>
        <w:left w:val="none" w:sz="0" w:space="0" w:color="auto"/>
        <w:bottom w:val="none" w:sz="0" w:space="0" w:color="auto"/>
        <w:right w:val="none" w:sz="0" w:space="0" w:color="auto"/>
      </w:divBdr>
    </w:div>
    <w:div w:id="1663200405">
      <w:bodyDiv w:val="1"/>
      <w:marLeft w:val="0"/>
      <w:marRight w:val="0"/>
      <w:marTop w:val="0"/>
      <w:marBottom w:val="0"/>
      <w:divBdr>
        <w:top w:val="none" w:sz="0" w:space="0" w:color="auto"/>
        <w:left w:val="none" w:sz="0" w:space="0" w:color="auto"/>
        <w:bottom w:val="none" w:sz="0" w:space="0" w:color="auto"/>
        <w:right w:val="none" w:sz="0" w:space="0" w:color="auto"/>
      </w:divBdr>
    </w:div>
    <w:div w:id="1663585953">
      <w:bodyDiv w:val="1"/>
      <w:marLeft w:val="0"/>
      <w:marRight w:val="0"/>
      <w:marTop w:val="0"/>
      <w:marBottom w:val="0"/>
      <w:divBdr>
        <w:top w:val="none" w:sz="0" w:space="0" w:color="auto"/>
        <w:left w:val="none" w:sz="0" w:space="0" w:color="auto"/>
        <w:bottom w:val="none" w:sz="0" w:space="0" w:color="auto"/>
        <w:right w:val="none" w:sz="0" w:space="0" w:color="auto"/>
      </w:divBdr>
    </w:div>
    <w:div w:id="1663655329">
      <w:bodyDiv w:val="1"/>
      <w:marLeft w:val="0"/>
      <w:marRight w:val="0"/>
      <w:marTop w:val="0"/>
      <w:marBottom w:val="0"/>
      <w:divBdr>
        <w:top w:val="none" w:sz="0" w:space="0" w:color="auto"/>
        <w:left w:val="none" w:sz="0" w:space="0" w:color="auto"/>
        <w:bottom w:val="none" w:sz="0" w:space="0" w:color="auto"/>
        <w:right w:val="none" w:sz="0" w:space="0" w:color="auto"/>
      </w:divBdr>
    </w:div>
    <w:div w:id="1663851868">
      <w:bodyDiv w:val="1"/>
      <w:marLeft w:val="0"/>
      <w:marRight w:val="0"/>
      <w:marTop w:val="0"/>
      <w:marBottom w:val="0"/>
      <w:divBdr>
        <w:top w:val="none" w:sz="0" w:space="0" w:color="auto"/>
        <w:left w:val="none" w:sz="0" w:space="0" w:color="auto"/>
        <w:bottom w:val="none" w:sz="0" w:space="0" w:color="auto"/>
        <w:right w:val="none" w:sz="0" w:space="0" w:color="auto"/>
      </w:divBdr>
    </w:div>
    <w:div w:id="1664164617">
      <w:bodyDiv w:val="1"/>
      <w:marLeft w:val="0"/>
      <w:marRight w:val="0"/>
      <w:marTop w:val="0"/>
      <w:marBottom w:val="0"/>
      <w:divBdr>
        <w:top w:val="none" w:sz="0" w:space="0" w:color="auto"/>
        <w:left w:val="none" w:sz="0" w:space="0" w:color="auto"/>
        <w:bottom w:val="none" w:sz="0" w:space="0" w:color="auto"/>
        <w:right w:val="none" w:sz="0" w:space="0" w:color="auto"/>
      </w:divBdr>
    </w:div>
    <w:div w:id="1664504540">
      <w:bodyDiv w:val="1"/>
      <w:marLeft w:val="0"/>
      <w:marRight w:val="0"/>
      <w:marTop w:val="0"/>
      <w:marBottom w:val="0"/>
      <w:divBdr>
        <w:top w:val="none" w:sz="0" w:space="0" w:color="auto"/>
        <w:left w:val="none" w:sz="0" w:space="0" w:color="auto"/>
        <w:bottom w:val="none" w:sz="0" w:space="0" w:color="auto"/>
        <w:right w:val="none" w:sz="0" w:space="0" w:color="auto"/>
      </w:divBdr>
    </w:div>
    <w:div w:id="1665695008">
      <w:bodyDiv w:val="1"/>
      <w:marLeft w:val="0"/>
      <w:marRight w:val="0"/>
      <w:marTop w:val="0"/>
      <w:marBottom w:val="0"/>
      <w:divBdr>
        <w:top w:val="none" w:sz="0" w:space="0" w:color="auto"/>
        <w:left w:val="none" w:sz="0" w:space="0" w:color="auto"/>
        <w:bottom w:val="none" w:sz="0" w:space="0" w:color="auto"/>
        <w:right w:val="none" w:sz="0" w:space="0" w:color="auto"/>
      </w:divBdr>
    </w:div>
    <w:div w:id="1665860908">
      <w:bodyDiv w:val="1"/>
      <w:marLeft w:val="0"/>
      <w:marRight w:val="0"/>
      <w:marTop w:val="0"/>
      <w:marBottom w:val="0"/>
      <w:divBdr>
        <w:top w:val="none" w:sz="0" w:space="0" w:color="auto"/>
        <w:left w:val="none" w:sz="0" w:space="0" w:color="auto"/>
        <w:bottom w:val="none" w:sz="0" w:space="0" w:color="auto"/>
        <w:right w:val="none" w:sz="0" w:space="0" w:color="auto"/>
      </w:divBdr>
    </w:div>
    <w:div w:id="1666201652">
      <w:bodyDiv w:val="1"/>
      <w:marLeft w:val="0"/>
      <w:marRight w:val="0"/>
      <w:marTop w:val="0"/>
      <w:marBottom w:val="0"/>
      <w:divBdr>
        <w:top w:val="none" w:sz="0" w:space="0" w:color="auto"/>
        <w:left w:val="none" w:sz="0" w:space="0" w:color="auto"/>
        <w:bottom w:val="none" w:sz="0" w:space="0" w:color="auto"/>
        <w:right w:val="none" w:sz="0" w:space="0" w:color="auto"/>
      </w:divBdr>
    </w:div>
    <w:div w:id="1666472480">
      <w:bodyDiv w:val="1"/>
      <w:marLeft w:val="0"/>
      <w:marRight w:val="0"/>
      <w:marTop w:val="0"/>
      <w:marBottom w:val="0"/>
      <w:divBdr>
        <w:top w:val="none" w:sz="0" w:space="0" w:color="auto"/>
        <w:left w:val="none" w:sz="0" w:space="0" w:color="auto"/>
        <w:bottom w:val="none" w:sz="0" w:space="0" w:color="auto"/>
        <w:right w:val="none" w:sz="0" w:space="0" w:color="auto"/>
      </w:divBdr>
    </w:div>
    <w:div w:id="1666977367">
      <w:bodyDiv w:val="1"/>
      <w:marLeft w:val="0"/>
      <w:marRight w:val="0"/>
      <w:marTop w:val="0"/>
      <w:marBottom w:val="0"/>
      <w:divBdr>
        <w:top w:val="none" w:sz="0" w:space="0" w:color="auto"/>
        <w:left w:val="none" w:sz="0" w:space="0" w:color="auto"/>
        <w:bottom w:val="none" w:sz="0" w:space="0" w:color="auto"/>
        <w:right w:val="none" w:sz="0" w:space="0" w:color="auto"/>
      </w:divBdr>
    </w:div>
    <w:div w:id="1668249724">
      <w:bodyDiv w:val="1"/>
      <w:marLeft w:val="0"/>
      <w:marRight w:val="0"/>
      <w:marTop w:val="0"/>
      <w:marBottom w:val="0"/>
      <w:divBdr>
        <w:top w:val="none" w:sz="0" w:space="0" w:color="auto"/>
        <w:left w:val="none" w:sz="0" w:space="0" w:color="auto"/>
        <w:bottom w:val="none" w:sz="0" w:space="0" w:color="auto"/>
        <w:right w:val="none" w:sz="0" w:space="0" w:color="auto"/>
      </w:divBdr>
    </w:div>
    <w:div w:id="1668292133">
      <w:bodyDiv w:val="1"/>
      <w:marLeft w:val="0"/>
      <w:marRight w:val="0"/>
      <w:marTop w:val="0"/>
      <w:marBottom w:val="0"/>
      <w:divBdr>
        <w:top w:val="none" w:sz="0" w:space="0" w:color="auto"/>
        <w:left w:val="none" w:sz="0" w:space="0" w:color="auto"/>
        <w:bottom w:val="none" w:sz="0" w:space="0" w:color="auto"/>
        <w:right w:val="none" w:sz="0" w:space="0" w:color="auto"/>
      </w:divBdr>
    </w:div>
    <w:div w:id="1668896527">
      <w:bodyDiv w:val="1"/>
      <w:marLeft w:val="0"/>
      <w:marRight w:val="0"/>
      <w:marTop w:val="0"/>
      <w:marBottom w:val="0"/>
      <w:divBdr>
        <w:top w:val="none" w:sz="0" w:space="0" w:color="auto"/>
        <w:left w:val="none" w:sz="0" w:space="0" w:color="auto"/>
        <w:bottom w:val="none" w:sz="0" w:space="0" w:color="auto"/>
        <w:right w:val="none" w:sz="0" w:space="0" w:color="auto"/>
      </w:divBdr>
    </w:div>
    <w:div w:id="1669137234">
      <w:bodyDiv w:val="1"/>
      <w:marLeft w:val="0"/>
      <w:marRight w:val="0"/>
      <w:marTop w:val="0"/>
      <w:marBottom w:val="0"/>
      <w:divBdr>
        <w:top w:val="none" w:sz="0" w:space="0" w:color="auto"/>
        <w:left w:val="none" w:sz="0" w:space="0" w:color="auto"/>
        <w:bottom w:val="none" w:sz="0" w:space="0" w:color="auto"/>
        <w:right w:val="none" w:sz="0" w:space="0" w:color="auto"/>
      </w:divBdr>
    </w:div>
    <w:div w:id="1669168749">
      <w:bodyDiv w:val="1"/>
      <w:marLeft w:val="0"/>
      <w:marRight w:val="0"/>
      <w:marTop w:val="0"/>
      <w:marBottom w:val="0"/>
      <w:divBdr>
        <w:top w:val="none" w:sz="0" w:space="0" w:color="auto"/>
        <w:left w:val="none" w:sz="0" w:space="0" w:color="auto"/>
        <w:bottom w:val="none" w:sz="0" w:space="0" w:color="auto"/>
        <w:right w:val="none" w:sz="0" w:space="0" w:color="auto"/>
      </w:divBdr>
    </w:div>
    <w:div w:id="1670980389">
      <w:bodyDiv w:val="1"/>
      <w:marLeft w:val="0"/>
      <w:marRight w:val="0"/>
      <w:marTop w:val="0"/>
      <w:marBottom w:val="0"/>
      <w:divBdr>
        <w:top w:val="none" w:sz="0" w:space="0" w:color="auto"/>
        <w:left w:val="none" w:sz="0" w:space="0" w:color="auto"/>
        <w:bottom w:val="none" w:sz="0" w:space="0" w:color="auto"/>
        <w:right w:val="none" w:sz="0" w:space="0" w:color="auto"/>
      </w:divBdr>
    </w:div>
    <w:div w:id="1671102647">
      <w:bodyDiv w:val="1"/>
      <w:marLeft w:val="0"/>
      <w:marRight w:val="0"/>
      <w:marTop w:val="0"/>
      <w:marBottom w:val="0"/>
      <w:divBdr>
        <w:top w:val="none" w:sz="0" w:space="0" w:color="auto"/>
        <w:left w:val="none" w:sz="0" w:space="0" w:color="auto"/>
        <w:bottom w:val="none" w:sz="0" w:space="0" w:color="auto"/>
        <w:right w:val="none" w:sz="0" w:space="0" w:color="auto"/>
      </w:divBdr>
    </w:div>
    <w:div w:id="1671567272">
      <w:bodyDiv w:val="1"/>
      <w:marLeft w:val="0"/>
      <w:marRight w:val="0"/>
      <w:marTop w:val="0"/>
      <w:marBottom w:val="0"/>
      <w:divBdr>
        <w:top w:val="none" w:sz="0" w:space="0" w:color="auto"/>
        <w:left w:val="none" w:sz="0" w:space="0" w:color="auto"/>
        <w:bottom w:val="none" w:sz="0" w:space="0" w:color="auto"/>
        <w:right w:val="none" w:sz="0" w:space="0" w:color="auto"/>
      </w:divBdr>
    </w:div>
    <w:div w:id="1671715494">
      <w:bodyDiv w:val="1"/>
      <w:marLeft w:val="0"/>
      <w:marRight w:val="0"/>
      <w:marTop w:val="0"/>
      <w:marBottom w:val="0"/>
      <w:divBdr>
        <w:top w:val="none" w:sz="0" w:space="0" w:color="auto"/>
        <w:left w:val="none" w:sz="0" w:space="0" w:color="auto"/>
        <w:bottom w:val="none" w:sz="0" w:space="0" w:color="auto"/>
        <w:right w:val="none" w:sz="0" w:space="0" w:color="auto"/>
      </w:divBdr>
    </w:div>
    <w:div w:id="1671978753">
      <w:bodyDiv w:val="1"/>
      <w:marLeft w:val="0"/>
      <w:marRight w:val="0"/>
      <w:marTop w:val="0"/>
      <w:marBottom w:val="0"/>
      <w:divBdr>
        <w:top w:val="none" w:sz="0" w:space="0" w:color="auto"/>
        <w:left w:val="none" w:sz="0" w:space="0" w:color="auto"/>
        <w:bottom w:val="none" w:sz="0" w:space="0" w:color="auto"/>
        <w:right w:val="none" w:sz="0" w:space="0" w:color="auto"/>
      </w:divBdr>
    </w:div>
    <w:div w:id="1671986725">
      <w:bodyDiv w:val="1"/>
      <w:marLeft w:val="0"/>
      <w:marRight w:val="0"/>
      <w:marTop w:val="0"/>
      <w:marBottom w:val="0"/>
      <w:divBdr>
        <w:top w:val="none" w:sz="0" w:space="0" w:color="auto"/>
        <w:left w:val="none" w:sz="0" w:space="0" w:color="auto"/>
        <w:bottom w:val="none" w:sz="0" w:space="0" w:color="auto"/>
        <w:right w:val="none" w:sz="0" w:space="0" w:color="auto"/>
      </w:divBdr>
    </w:div>
    <w:div w:id="1672178991">
      <w:bodyDiv w:val="1"/>
      <w:marLeft w:val="0"/>
      <w:marRight w:val="0"/>
      <w:marTop w:val="0"/>
      <w:marBottom w:val="0"/>
      <w:divBdr>
        <w:top w:val="none" w:sz="0" w:space="0" w:color="auto"/>
        <w:left w:val="none" w:sz="0" w:space="0" w:color="auto"/>
        <w:bottom w:val="none" w:sz="0" w:space="0" w:color="auto"/>
        <w:right w:val="none" w:sz="0" w:space="0" w:color="auto"/>
      </w:divBdr>
    </w:div>
    <w:div w:id="1672829882">
      <w:bodyDiv w:val="1"/>
      <w:marLeft w:val="0"/>
      <w:marRight w:val="0"/>
      <w:marTop w:val="0"/>
      <w:marBottom w:val="0"/>
      <w:divBdr>
        <w:top w:val="none" w:sz="0" w:space="0" w:color="auto"/>
        <w:left w:val="none" w:sz="0" w:space="0" w:color="auto"/>
        <w:bottom w:val="none" w:sz="0" w:space="0" w:color="auto"/>
        <w:right w:val="none" w:sz="0" w:space="0" w:color="auto"/>
      </w:divBdr>
    </w:div>
    <w:div w:id="1673603672">
      <w:bodyDiv w:val="1"/>
      <w:marLeft w:val="0"/>
      <w:marRight w:val="0"/>
      <w:marTop w:val="0"/>
      <w:marBottom w:val="0"/>
      <w:divBdr>
        <w:top w:val="none" w:sz="0" w:space="0" w:color="auto"/>
        <w:left w:val="none" w:sz="0" w:space="0" w:color="auto"/>
        <w:bottom w:val="none" w:sz="0" w:space="0" w:color="auto"/>
        <w:right w:val="none" w:sz="0" w:space="0" w:color="auto"/>
      </w:divBdr>
    </w:div>
    <w:div w:id="1674063223">
      <w:bodyDiv w:val="1"/>
      <w:marLeft w:val="0"/>
      <w:marRight w:val="0"/>
      <w:marTop w:val="0"/>
      <w:marBottom w:val="0"/>
      <w:divBdr>
        <w:top w:val="none" w:sz="0" w:space="0" w:color="auto"/>
        <w:left w:val="none" w:sz="0" w:space="0" w:color="auto"/>
        <w:bottom w:val="none" w:sz="0" w:space="0" w:color="auto"/>
        <w:right w:val="none" w:sz="0" w:space="0" w:color="auto"/>
      </w:divBdr>
    </w:div>
    <w:div w:id="1674184826">
      <w:bodyDiv w:val="1"/>
      <w:marLeft w:val="0"/>
      <w:marRight w:val="0"/>
      <w:marTop w:val="0"/>
      <w:marBottom w:val="0"/>
      <w:divBdr>
        <w:top w:val="none" w:sz="0" w:space="0" w:color="auto"/>
        <w:left w:val="none" w:sz="0" w:space="0" w:color="auto"/>
        <w:bottom w:val="none" w:sz="0" w:space="0" w:color="auto"/>
        <w:right w:val="none" w:sz="0" w:space="0" w:color="auto"/>
      </w:divBdr>
    </w:div>
    <w:div w:id="1674601276">
      <w:bodyDiv w:val="1"/>
      <w:marLeft w:val="0"/>
      <w:marRight w:val="0"/>
      <w:marTop w:val="0"/>
      <w:marBottom w:val="0"/>
      <w:divBdr>
        <w:top w:val="none" w:sz="0" w:space="0" w:color="auto"/>
        <w:left w:val="none" w:sz="0" w:space="0" w:color="auto"/>
        <w:bottom w:val="none" w:sz="0" w:space="0" w:color="auto"/>
        <w:right w:val="none" w:sz="0" w:space="0" w:color="auto"/>
      </w:divBdr>
    </w:div>
    <w:div w:id="1675455413">
      <w:bodyDiv w:val="1"/>
      <w:marLeft w:val="0"/>
      <w:marRight w:val="0"/>
      <w:marTop w:val="0"/>
      <w:marBottom w:val="0"/>
      <w:divBdr>
        <w:top w:val="none" w:sz="0" w:space="0" w:color="auto"/>
        <w:left w:val="none" w:sz="0" w:space="0" w:color="auto"/>
        <w:bottom w:val="none" w:sz="0" w:space="0" w:color="auto"/>
        <w:right w:val="none" w:sz="0" w:space="0" w:color="auto"/>
      </w:divBdr>
    </w:div>
    <w:div w:id="1676029707">
      <w:bodyDiv w:val="1"/>
      <w:marLeft w:val="0"/>
      <w:marRight w:val="0"/>
      <w:marTop w:val="0"/>
      <w:marBottom w:val="0"/>
      <w:divBdr>
        <w:top w:val="none" w:sz="0" w:space="0" w:color="auto"/>
        <w:left w:val="none" w:sz="0" w:space="0" w:color="auto"/>
        <w:bottom w:val="none" w:sz="0" w:space="0" w:color="auto"/>
        <w:right w:val="none" w:sz="0" w:space="0" w:color="auto"/>
      </w:divBdr>
    </w:div>
    <w:div w:id="1677003327">
      <w:bodyDiv w:val="1"/>
      <w:marLeft w:val="0"/>
      <w:marRight w:val="0"/>
      <w:marTop w:val="0"/>
      <w:marBottom w:val="0"/>
      <w:divBdr>
        <w:top w:val="none" w:sz="0" w:space="0" w:color="auto"/>
        <w:left w:val="none" w:sz="0" w:space="0" w:color="auto"/>
        <w:bottom w:val="none" w:sz="0" w:space="0" w:color="auto"/>
        <w:right w:val="none" w:sz="0" w:space="0" w:color="auto"/>
      </w:divBdr>
    </w:div>
    <w:div w:id="1677030211">
      <w:bodyDiv w:val="1"/>
      <w:marLeft w:val="0"/>
      <w:marRight w:val="0"/>
      <w:marTop w:val="0"/>
      <w:marBottom w:val="0"/>
      <w:divBdr>
        <w:top w:val="none" w:sz="0" w:space="0" w:color="auto"/>
        <w:left w:val="none" w:sz="0" w:space="0" w:color="auto"/>
        <w:bottom w:val="none" w:sz="0" w:space="0" w:color="auto"/>
        <w:right w:val="none" w:sz="0" w:space="0" w:color="auto"/>
      </w:divBdr>
    </w:div>
    <w:div w:id="1677268638">
      <w:bodyDiv w:val="1"/>
      <w:marLeft w:val="0"/>
      <w:marRight w:val="0"/>
      <w:marTop w:val="0"/>
      <w:marBottom w:val="0"/>
      <w:divBdr>
        <w:top w:val="none" w:sz="0" w:space="0" w:color="auto"/>
        <w:left w:val="none" w:sz="0" w:space="0" w:color="auto"/>
        <w:bottom w:val="none" w:sz="0" w:space="0" w:color="auto"/>
        <w:right w:val="none" w:sz="0" w:space="0" w:color="auto"/>
      </w:divBdr>
    </w:div>
    <w:div w:id="1677269950">
      <w:bodyDiv w:val="1"/>
      <w:marLeft w:val="0"/>
      <w:marRight w:val="0"/>
      <w:marTop w:val="0"/>
      <w:marBottom w:val="0"/>
      <w:divBdr>
        <w:top w:val="none" w:sz="0" w:space="0" w:color="auto"/>
        <w:left w:val="none" w:sz="0" w:space="0" w:color="auto"/>
        <w:bottom w:val="none" w:sz="0" w:space="0" w:color="auto"/>
        <w:right w:val="none" w:sz="0" w:space="0" w:color="auto"/>
      </w:divBdr>
    </w:div>
    <w:div w:id="1679229717">
      <w:bodyDiv w:val="1"/>
      <w:marLeft w:val="0"/>
      <w:marRight w:val="0"/>
      <w:marTop w:val="0"/>
      <w:marBottom w:val="0"/>
      <w:divBdr>
        <w:top w:val="none" w:sz="0" w:space="0" w:color="auto"/>
        <w:left w:val="none" w:sz="0" w:space="0" w:color="auto"/>
        <w:bottom w:val="none" w:sz="0" w:space="0" w:color="auto"/>
        <w:right w:val="none" w:sz="0" w:space="0" w:color="auto"/>
      </w:divBdr>
    </w:div>
    <w:div w:id="1679622227">
      <w:bodyDiv w:val="1"/>
      <w:marLeft w:val="0"/>
      <w:marRight w:val="0"/>
      <w:marTop w:val="0"/>
      <w:marBottom w:val="0"/>
      <w:divBdr>
        <w:top w:val="none" w:sz="0" w:space="0" w:color="auto"/>
        <w:left w:val="none" w:sz="0" w:space="0" w:color="auto"/>
        <w:bottom w:val="none" w:sz="0" w:space="0" w:color="auto"/>
        <w:right w:val="none" w:sz="0" w:space="0" w:color="auto"/>
      </w:divBdr>
    </w:div>
    <w:div w:id="1680501098">
      <w:bodyDiv w:val="1"/>
      <w:marLeft w:val="0"/>
      <w:marRight w:val="0"/>
      <w:marTop w:val="0"/>
      <w:marBottom w:val="0"/>
      <w:divBdr>
        <w:top w:val="none" w:sz="0" w:space="0" w:color="auto"/>
        <w:left w:val="none" w:sz="0" w:space="0" w:color="auto"/>
        <w:bottom w:val="none" w:sz="0" w:space="0" w:color="auto"/>
        <w:right w:val="none" w:sz="0" w:space="0" w:color="auto"/>
      </w:divBdr>
    </w:div>
    <w:div w:id="1680504770">
      <w:bodyDiv w:val="1"/>
      <w:marLeft w:val="0"/>
      <w:marRight w:val="0"/>
      <w:marTop w:val="0"/>
      <w:marBottom w:val="0"/>
      <w:divBdr>
        <w:top w:val="none" w:sz="0" w:space="0" w:color="auto"/>
        <w:left w:val="none" w:sz="0" w:space="0" w:color="auto"/>
        <w:bottom w:val="none" w:sz="0" w:space="0" w:color="auto"/>
        <w:right w:val="none" w:sz="0" w:space="0" w:color="auto"/>
      </w:divBdr>
    </w:div>
    <w:div w:id="1681158827">
      <w:bodyDiv w:val="1"/>
      <w:marLeft w:val="0"/>
      <w:marRight w:val="0"/>
      <w:marTop w:val="0"/>
      <w:marBottom w:val="0"/>
      <w:divBdr>
        <w:top w:val="none" w:sz="0" w:space="0" w:color="auto"/>
        <w:left w:val="none" w:sz="0" w:space="0" w:color="auto"/>
        <w:bottom w:val="none" w:sz="0" w:space="0" w:color="auto"/>
        <w:right w:val="none" w:sz="0" w:space="0" w:color="auto"/>
      </w:divBdr>
    </w:div>
    <w:div w:id="1681851959">
      <w:bodyDiv w:val="1"/>
      <w:marLeft w:val="0"/>
      <w:marRight w:val="0"/>
      <w:marTop w:val="0"/>
      <w:marBottom w:val="0"/>
      <w:divBdr>
        <w:top w:val="none" w:sz="0" w:space="0" w:color="auto"/>
        <w:left w:val="none" w:sz="0" w:space="0" w:color="auto"/>
        <w:bottom w:val="none" w:sz="0" w:space="0" w:color="auto"/>
        <w:right w:val="none" w:sz="0" w:space="0" w:color="auto"/>
      </w:divBdr>
    </w:div>
    <w:div w:id="1682471872">
      <w:bodyDiv w:val="1"/>
      <w:marLeft w:val="0"/>
      <w:marRight w:val="0"/>
      <w:marTop w:val="0"/>
      <w:marBottom w:val="0"/>
      <w:divBdr>
        <w:top w:val="none" w:sz="0" w:space="0" w:color="auto"/>
        <w:left w:val="none" w:sz="0" w:space="0" w:color="auto"/>
        <w:bottom w:val="none" w:sz="0" w:space="0" w:color="auto"/>
        <w:right w:val="none" w:sz="0" w:space="0" w:color="auto"/>
      </w:divBdr>
    </w:div>
    <w:div w:id="1682925120">
      <w:bodyDiv w:val="1"/>
      <w:marLeft w:val="0"/>
      <w:marRight w:val="0"/>
      <w:marTop w:val="0"/>
      <w:marBottom w:val="0"/>
      <w:divBdr>
        <w:top w:val="none" w:sz="0" w:space="0" w:color="auto"/>
        <w:left w:val="none" w:sz="0" w:space="0" w:color="auto"/>
        <w:bottom w:val="none" w:sz="0" w:space="0" w:color="auto"/>
        <w:right w:val="none" w:sz="0" w:space="0" w:color="auto"/>
      </w:divBdr>
    </w:div>
    <w:div w:id="1682927353">
      <w:bodyDiv w:val="1"/>
      <w:marLeft w:val="0"/>
      <w:marRight w:val="0"/>
      <w:marTop w:val="0"/>
      <w:marBottom w:val="0"/>
      <w:divBdr>
        <w:top w:val="none" w:sz="0" w:space="0" w:color="auto"/>
        <w:left w:val="none" w:sz="0" w:space="0" w:color="auto"/>
        <w:bottom w:val="none" w:sz="0" w:space="0" w:color="auto"/>
        <w:right w:val="none" w:sz="0" w:space="0" w:color="auto"/>
      </w:divBdr>
    </w:div>
    <w:div w:id="1682972097">
      <w:bodyDiv w:val="1"/>
      <w:marLeft w:val="0"/>
      <w:marRight w:val="0"/>
      <w:marTop w:val="0"/>
      <w:marBottom w:val="0"/>
      <w:divBdr>
        <w:top w:val="none" w:sz="0" w:space="0" w:color="auto"/>
        <w:left w:val="none" w:sz="0" w:space="0" w:color="auto"/>
        <w:bottom w:val="none" w:sz="0" w:space="0" w:color="auto"/>
        <w:right w:val="none" w:sz="0" w:space="0" w:color="auto"/>
      </w:divBdr>
    </w:div>
    <w:div w:id="1683048837">
      <w:bodyDiv w:val="1"/>
      <w:marLeft w:val="0"/>
      <w:marRight w:val="0"/>
      <w:marTop w:val="0"/>
      <w:marBottom w:val="0"/>
      <w:divBdr>
        <w:top w:val="none" w:sz="0" w:space="0" w:color="auto"/>
        <w:left w:val="none" w:sz="0" w:space="0" w:color="auto"/>
        <w:bottom w:val="none" w:sz="0" w:space="0" w:color="auto"/>
        <w:right w:val="none" w:sz="0" w:space="0" w:color="auto"/>
      </w:divBdr>
    </w:div>
    <w:div w:id="1683126045">
      <w:bodyDiv w:val="1"/>
      <w:marLeft w:val="0"/>
      <w:marRight w:val="0"/>
      <w:marTop w:val="0"/>
      <w:marBottom w:val="0"/>
      <w:divBdr>
        <w:top w:val="none" w:sz="0" w:space="0" w:color="auto"/>
        <w:left w:val="none" w:sz="0" w:space="0" w:color="auto"/>
        <w:bottom w:val="none" w:sz="0" w:space="0" w:color="auto"/>
        <w:right w:val="none" w:sz="0" w:space="0" w:color="auto"/>
      </w:divBdr>
    </w:div>
    <w:div w:id="1683313011">
      <w:bodyDiv w:val="1"/>
      <w:marLeft w:val="0"/>
      <w:marRight w:val="0"/>
      <w:marTop w:val="0"/>
      <w:marBottom w:val="0"/>
      <w:divBdr>
        <w:top w:val="none" w:sz="0" w:space="0" w:color="auto"/>
        <w:left w:val="none" w:sz="0" w:space="0" w:color="auto"/>
        <w:bottom w:val="none" w:sz="0" w:space="0" w:color="auto"/>
        <w:right w:val="none" w:sz="0" w:space="0" w:color="auto"/>
      </w:divBdr>
    </w:div>
    <w:div w:id="1683779909">
      <w:bodyDiv w:val="1"/>
      <w:marLeft w:val="0"/>
      <w:marRight w:val="0"/>
      <w:marTop w:val="0"/>
      <w:marBottom w:val="0"/>
      <w:divBdr>
        <w:top w:val="none" w:sz="0" w:space="0" w:color="auto"/>
        <w:left w:val="none" w:sz="0" w:space="0" w:color="auto"/>
        <w:bottom w:val="none" w:sz="0" w:space="0" w:color="auto"/>
        <w:right w:val="none" w:sz="0" w:space="0" w:color="auto"/>
      </w:divBdr>
    </w:div>
    <w:div w:id="1684621797">
      <w:bodyDiv w:val="1"/>
      <w:marLeft w:val="0"/>
      <w:marRight w:val="0"/>
      <w:marTop w:val="0"/>
      <w:marBottom w:val="0"/>
      <w:divBdr>
        <w:top w:val="none" w:sz="0" w:space="0" w:color="auto"/>
        <w:left w:val="none" w:sz="0" w:space="0" w:color="auto"/>
        <w:bottom w:val="none" w:sz="0" w:space="0" w:color="auto"/>
        <w:right w:val="none" w:sz="0" w:space="0" w:color="auto"/>
      </w:divBdr>
    </w:div>
    <w:div w:id="1685091507">
      <w:bodyDiv w:val="1"/>
      <w:marLeft w:val="0"/>
      <w:marRight w:val="0"/>
      <w:marTop w:val="0"/>
      <w:marBottom w:val="0"/>
      <w:divBdr>
        <w:top w:val="none" w:sz="0" w:space="0" w:color="auto"/>
        <w:left w:val="none" w:sz="0" w:space="0" w:color="auto"/>
        <w:bottom w:val="none" w:sz="0" w:space="0" w:color="auto"/>
        <w:right w:val="none" w:sz="0" w:space="0" w:color="auto"/>
      </w:divBdr>
    </w:div>
    <w:div w:id="1685787585">
      <w:bodyDiv w:val="1"/>
      <w:marLeft w:val="0"/>
      <w:marRight w:val="0"/>
      <w:marTop w:val="0"/>
      <w:marBottom w:val="0"/>
      <w:divBdr>
        <w:top w:val="none" w:sz="0" w:space="0" w:color="auto"/>
        <w:left w:val="none" w:sz="0" w:space="0" w:color="auto"/>
        <w:bottom w:val="none" w:sz="0" w:space="0" w:color="auto"/>
        <w:right w:val="none" w:sz="0" w:space="0" w:color="auto"/>
      </w:divBdr>
    </w:div>
    <w:div w:id="1685865043">
      <w:bodyDiv w:val="1"/>
      <w:marLeft w:val="0"/>
      <w:marRight w:val="0"/>
      <w:marTop w:val="0"/>
      <w:marBottom w:val="0"/>
      <w:divBdr>
        <w:top w:val="none" w:sz="0" w:space="0" w:color="auto"/>
        <w:left w:val="none" w:sz="0" w:space="0" w:color="auto"/>
        <w:bottom w:val="none" w:sz="0" w:space="0" w:color="auto"/>
        <w:right w:val="none" w:sz="0" w:space="0" w:color="auto"/>
      </w:divBdr>
    </w:div>
    <w:div w:id="1686595769">
      <w:bodyDiv w:val="1"/>
      <w:marLeft w:val="0"/>
      <w:marRight w:val="0"/>
      <w:marTop w:val="0"/>
      <w:marBottom w:val="0"/>
      <w:divBdr>
        <w:top w:val="none" w:sz="0" w:space="0" w:color="auto"/>
        <w:left w:val="none" w:sz="0" w:space="0" w:color="auto"/>
        <w:bottom w:val="none" w:sz="0" w:space="0" w:color="auto"/>
        <w:right w:val="none" w:sz="0" w:space="0" w:color="auto"/>
      </w:divBdr>
    </w:div>
    <w:div w:id="1688873627">
      <w:bodyDiv w:val="1"/>
      <w:marLeft w:val="0"/>
      <w:marRight w:val="0"/>
      <w:marTop w:val="0"/>
      <w:marBottom w:val="0"/>
      <w:divBdr>
        <w:top w:val="none" w:sz="0" w:space="0" w:color="auto"/>
        <w:left w:val="none" w:sz="0" w:space="0" w:color="auto"/>
        <w:bottom w:val="none" w:sz="0" w:space="0" w:color="auto"/>
        <w:right w:val="none" w:sz="0" w:space="0" w:color="auto"/>
      </w:divBdr>
    </w:div>
    <w:div w:id="1689675971">
      <w:bodyDiv w:val="1"/>
      <w:marLeft w:val="0"/>
      <w:marRight w:val="0"/>
      <w:marTop w:val="0"/>
      <w:marBottom w:val="0"/>
      <w:divBdr>
        <w:top w:val="none" w:sz="0" w:space="0" w:color="auto"/>
        <w:left w:val="none" w:sz="0" w:space="0" w:color="auto"/>
        <w:bottom w:val="none" w:sz="0" w:space="0" w:color="auto"/>
        <w:right w:val="none" w:sz="0" w:space="0" w:color="auto"/>
      </w:divBdr>
    </w:div>
    <w:div w:id="1690718949">
      <w:bodyDiv w:val="1"/>
      <w:marLeft w:val="0"/>
      <w:marRight w:val="0"/>
      <w:marTop w:val="0"/>
      <w:marBottom w:val="0"/>
      <w:divBdr>
        <w:top w:val="none" w:sz="0" w:space="0" w:color="auto"/>
        <w:left w:val="none" w:sz="0" w:space="0" w:color="auto"/>
        <w:bottom w:val="none" w:sz="0" w:space="0" w:color="auto"/>
        <w:right w:val="none" w:sz="0" w:space="0" w:color="auto"/>
      </w:divBdr>
    </w:div>
    <w:div w:id="1690838749">
      <w:bodyDiv w:val="1"/>
      <w:marLeft w:val="0"/>
      <w:marRight w:val="0"/>
      <w:marTop w:val="0"/>
      <w:marBottom w:val="0"/>
      <w:divBdr>
        <w:top w:val="none" w:sz="0" w:space="0" w:color="auto"/>
        <w:left w:val="none" w:sz="0" w:space="0" w:color="auto"/>
        <w:bottom w:val="none" w:sz="0" w:space="0" w:color="auto"/>
        <w:right w:val="none" w:sz="0" w:space="0" w:color="auto"/>
      </w:divBdr>
    </w:div>
    <w:div w:id="1690988262">
      <w:bodyDiv w:val="1"/>
      <w:marLeft w:val="0"/>
      <w:marRight w:val="0"/>
      <w:marTop w:val="0"/>
      <w:marBottom w:val="0"/>
      <w:divBdr>
        <w:top w:val="none" w:sz="0" w:space="0" w:color="auto"/>
        <w:left w:val="none" w:sz="0" w:space="0" w:color="auto"/>
        <w:bottom w:val="none" w:sz="0" w:space="0" w:color="auto"/>
        <w:right w:val="none" w:sz="0" w:space="0" w:color="auto"/>
      </w:divBdr>
    </w:div>
    <w:div w:id="1692100208">
      <w:bodyDiv w:val="1"/>
      <w:marLeft w:val="0"/>
      <w:marRight w:val="0"/>
      <w:marTop w:val="0"/>
      <w:marBottom w:val="0"/>
      <w:divBdr>
        <w:top w:val="none" w:sz="0" w:space="0" w:color="auto"/>
        <w:left w:val="none" w:sz="0" w:space="0" w:color="auto"/>
        <w:bottom w:val="none" w:sz="0" w:space="0" w:color="auto"/>
        <w:right w:val="none" w:sz="0" w:space="0" w:color="auto"/>
      </w:divBdr>
    </w:div>
    <w:div w:id="1692565391">
      <w:bodyDiv w:val="1"/>
      <w:marLeft w:val="0"/>
      <w:marRight w:val="0"/>
      <w:marTop w:val="0"/>
      <w:marBottom w:val="0"/>
      <w:divBdr>
        <w:top w:val="none" w:sz="0" w:space="0" w:color="auto"/>
        <w:left w:val="none" w:sz="0" w:space="0" w:color="auto"/>
        <w:bottom w:val="none" w:sz="0" w:space="0" w:color="auto"/>
        <w:right w:val="none" w:sz="0" w:space="0" w:color="auto"/>
      </w:divBdr>
    </w:div>
    <w:div w:id="1692756493">
      <w:bodyDiv w:val="1"/>
      <w:marLeft w:val="0"/>
      <w:marRight w:val="0"/>
      <w:marTop w:val="0"/>
      <w:marBottom w:val="0"/>
      <w:divBdr>
        <w:top w:val="none" w:sz="0" w:space="0" w:color="auto"/>
        <w:left w:val="none" w:sz="0" w:space="0" w:color="auto"/>
        <w:bottom w:val="none" w:sz="0" w:space="0" w:color="auto"/>
        <w:right w:val="none" w:sz="0" w:space="0" w:color="auto"/>
      </w:divBdr>
    </w:div>
    <w:div w:id="1693145485">
      <w:bodyDiv w:val="1"/>
      <w:marLeft w:val="0"/>
      <w:marRight w:val="0"/>
      <w:marTop w:val="0"/>
      <w:marBottom w:val="0"/>
      <w:divBdr>
        <w:top w:val="none" w:sz="0" w:space="0" w:color="auto"/>
        <w:left w:val="none" w:sz="0" w:space="0" w:color="auto"/>
        <w:bottom w:val="none" w:sz="0" w:space="0" w:color="auto"/>
        <w:right w:val="none" w:sz="0" w:space="0" w:color="auto"/>
      </w:divBdr>
    </w:div>
    <w:div w:id="1693149715">
      <w:bodyDiv w:val="1"/>
      <w:marLeft w:val="0"/>
      <w:marRight w:val="0"/>
      <w:marTop w:val="0"/>
      <w:marBottom w:val="0"/>
      <w:divBdr>
        <w:top w:val="none" w:sz="0" w:space="0" w:color="auto"/>
        <w:left w:val="none" w:sz="0" w:space="0" w:color="auto"/>
        <w:bottom w:val="none" w:sz="0" w:space="0" w:color="auto"/>
        <w:right w:val="none" w:sz="0" w:space="0" w:color="auto"/>
      </w:divBdr>
    </w:div>
    <w:div w:id="1693606658">
      <w:bodyDiv w:val="1"/>
      <w:marLeft w:val="0"/>
      <w:marRight w:val="0"/>
      <w:marTop w:val="0"/>
      <w:marBottom w:val="0"/>
      <w:divBdr>
        <w:top w:val="none" w:sz="0" w:space="0" w:color="auto"/>
        <w:left w:val="none" w:sz="0" w:space="0" w:color="auto"/>
        <w:bottom w:val="none" w:sz="0" w:space="0" w:color="auto"/>
        <w:right w:val="none" w:sz="0" w:space="0" w:color="auto"/>
      </w:divBdr>
    </w:div>
    <w:div w:id="1693920296">
      <w:bodyDiv w:val="1"/>
      <w:marLeft w:val="0"/>
      <w:marRight w:val="0"/>
      <w:marTop w:val="0"/>
      <w:marBottom w:val="0"/>
      <w:divBdr>
        <w:top w:val="none" w:sz="0" w:space="0" w:color="auto"/>
        <w:left w:val="none" w:sz="0" w:space="0" w:color="auto"/>
        <w:bottom w:val="none" w:sz="0" w:space="0" w:color="auto"/>
        <w:right w:val="none" w:sz="0" w:space="0" w:color="auto"/>
      </w:divBdr>
    </w:div>
    <w:div w:id="1694071489">
      <w:bodyDiv w:val="1"/>
      <w:marLeft w:val="0"/>
      <w:marRight w:val="0"/>
      <w:marTop w:val="0"/>
      <w:marBottom w:val="0"/>
      <w:divBdr>
        <w:top w:val="none" w:sz="0" w:space="0" w:color="auto"/>
        <w:left w:val="none" w:sz="0" w:space="0" w:color="auto"/>
        <w:bottom w:val="none" w:sz="0" w:space="0" w:color="auto"/>
        <w:right w:val="none" w:sz="0" w:space="0" w:color="auto"/>
      </w:divBdr>
    </w:div>
    <w:div w:id="1694455544">
      <w:bodyDiv w:val="1"/>
      <w:marLeft w:val="0"/>
      <w:marRight w:val="0"/>
      <w:marTop w:val="0"/>
      <w:marBottom w:val="0"/>
      <w:divBdr>
        <w:top w:val="none" w:sz="0" w:space="0" w:color="auto"/>
        <w:left w:val="none" w:sz="0" w:space="0" w:color="auto"/>
        <w:bottom w:val="none" w:sz="0" w:space="0" w:color="auto"/>
        <w:right w:val="none" w:sz="0" w:space="0" w:color="auto"/>
      </w:divBdr>
    </w:div>
    <w:div w:id="1694569519">
      <w:bodyDiv w:val="1"/>
      <w:marLeft w:val="0"/>
      <w:marRight w:val="0"/>
      <w:marTop w:val="0"/>
      <w:marBottom w:val="0"/>
      <w:divBdr>
        <w:top w:val="none" w:sz="0" w:space="0" w:color="auto"/>
        <w:left w:val="none" w:sz="0" w:space="0" w:color="auto"/>
        <w:bottom w:val="none" w:sz="0" w:space="0" w:color="auto"/>
        <w:right w:val="none" w:sz="0" w:space="0" w:color="auto"/>
      </w:divBdr>
    </w:div>
    <w:div w:id="1695037171">
      <w:bodyDiv w:val="1"/>
      <w:marLeft w:val="0"/>
      <w:marRight w:val="0"/>
      <w:marTop w:val="0"/>
      <w:marBottom w:val="0"/>
      <w:divBdr>
        <w:top w:val="none" w:sz="0" w:space="0" w:color="auto"/>
        <w:left w:val="none" w:sz="0" w:space="0" w:color="auto"/>
        <w:bottom w:val="none" w:sz="0" w:space="0" w:color="auto"/>
        <w:right w:val="none" w:sz="0" w:space="0" w:color="auto"/>
      </w:divBdr>
    </w:div>
    <w:div w:id="1695111103">
      <w:bodyDiv w:val="1"/>
      <w:marLeft w:val="0"/>
      <w:marRight w:val="0"/>
      <w:marTop w:val="0"/>
      <w:marBottom w:val="0"/>
      <w:divBdr>
        <w:top w:val="none" w:sz="0" w:space="0" w:color="auto"/>
        <w:left w:val="none" w:sz="0" w:space="0" w:color="auto"/>
        <w:bottom w:val="none" w:sz="0" w:space="0" w:color="auto"/>
        <w:right w:val="none" w:sz="0" w:space="0" w:color="auto"/>
      </w:divBdr>
    </w:div>
    <w:div w:id="1695113747">
      <w:bodyDiv w:val="1"/>
      <w:marLeft w:val="0"/>
      <w:marRight w:val="0"/>
      <w:marTop w:val="0"/>
      <w:marBottom w:val="0"/>
      <w:divBdr>
        <w:top w:val="none" w:sz="0" w:space="0" w:color="auto"/>
        <w:left w:val="none" w:sz="0" w:space="0" w:color="auto"/>
        <w:bottom w:val="none" w:sz="0" w:space="0" w:color="auto"/>
        <w:right w:val="none" w:sz="0" w:space="0" w:color="auto"/>
      </w:divBdr>
    </w:div>
    <w:div w:id="1695350920">
      <w:bodyDiv w:val="1"/>
      <w:marLeft w:val="0"/>
      <w:marRight w:val="0"/>
      <w:marTop w:val="0"/>
      <w:marBottom w:val="0"/>
      <w:divBdr>
        <w:top w:val="none" w:sz="0" w:space="0" w:color="auto"/>
        <w:left w:val="none" w:sz="0" w:space="0" w:color="auto"/>
        <w:bottom w:val="none" w:sz="0" w:space="0" w:color="auto"/>
        <w:right w:val="none" w:sz="0" w:space="0" w:color="auto"/>
      </w:divBdr>
    </w:div>
    <w:div w:id="1695378457">
      <w:bodyDiv w:val="1"/>
      <w:marLeft w:val="0"/>
      <w:marRight w:val="0"/>
      <w:marTop w:val="0"/>
      <w:marBottom w:val="0"/>
      <w:divBdr>
        <w:top w:val="none" w:sz="0" w:space="0" w:color="auto"/>
        <w:left w:val="none" w:sz="0" w:space="0" w:color="auto"/>
        <w:bottom w:val="none" w:sz="0" w:space="0" w:color="auto"/>
        <w:right w:val="none" w:sz="0" w:space="0" w:color="auto"/>
      </w:divBdr>
    </w:div>
    <w:div w:id="1695420373">
      <w:bodyDiv w:val="1"/>
      <w:marLeft w:val="0"/>
      <w:marRight w:val="0"/>
      <w:marTop w:val="0"/>
      <w:marBottom w:val="0"/>
      <w:divBdr>
        <w:top w:val="none" w:sz="0" w:space="0" w:color="auto"/>
        <w:left w:val="none" w:sz="0" w:space="0" w:color="auto"/>
        <w:bottom w:val="none" w:sz="0" w:space="0" w:color="auto"/>
        <w:right w:val="none" w:sz="0" w:space="0" w:color="auto"/>
      </w:divBdr>
    </w:div>
    <w:div w:id="1695423704">
      <w:bodyDiv w:val="1"/>
      <w:marLeft w:val="0"/>
      <w:marRight w:val="0"/>
      <w:marTop w:val="0"/>
      <w:marBottom w:val="0"/>
      <w:divBdr>
        <w:top w:val="none" w:sz="0" w:space="0" w:color="auto"/>
        <w:left w:val="none" w:sz="0" w:space="0" w:color="auto"/>
        <w:bottom w:val="none" w:sz="0" w:space="0" w:color="auto"/>
        <w:right w:val="none" w:sz="0" w:space="0" w:color="auto"/>
      </w:divBdr>
    </w:div>
    <w:div w:id="1695569587">
      <w:bodyDiv w:val="1"/>
      <w:marLeft w:val="0"/>
      <w:marRight w:val="0"/>
      <w:marTop w:val="0"/>
      <w:marBottom w:val="0"/>
      <w:divBdr>
        <w:top w:val="none" w:sz="0" w:space="0" w:color="auto"/>
        <w:left w:val="none" w:sz="0" w:space="0" w:color="auto"/>
        <w:bottom w:val="none" w:sz="0" w:space="0" w:color="auto"/>
        <w:right w:val="none" w:sz="0" w:space="0" w:color="auto"/>
      </w:divBdr>
    </w:div>
    <w:div w:id="1695768532">
      <w:bodyDiv w:val="1"/>
      <w:marLeft w:val="0"/>
      <w:marRight w:val="0"/>
      <w:marTop w:val="0"/>
      <w:marBottom w:val="0"/>
      <w:divBdr>
        <w:top w:val="none" w:sz="0" w:space="0" w:color="auto"/>
        <w:left w:val="none" w:sz="0" w:space="0" w:color="auto"/>
        <w:bottom w:val="none" w:sz="0" w:space="0" w:color="auto"/>
        <w:right w:val="none" w:sz="0" w:space="0" w:color="auto"/>
      </w:divBdr>
    </w:div>
    <w:div w:id="1695836622">
      <w:bodyDiv w:val="1"/>
      <w:marLeft w:val="0"/>
      <w:marRight w:val="0"/>
      <w:marTop w:val="0"/>
      <w:marBottom w:val="0"/>
      <w:divBdr>
        <w:top w:val="none" w:sz="0" w:space="0" w:color="auto"/>
        <w:left w:val="none" w:sz="0" w:space="0" w:color="auto"/>
        <w:bottom w:val="none" w:sz="0" w:space="0" w:color="auto"/>
        <w:right w:val="none" w:sz="0" w:space="0" w:color="auto"/>
      </w:divBdr>
    </w:div>
    <w:div w:id="1695960289">
      <w:bodyDiv w:val="1"/>
      <w:marLeft w:val="0"/>
      <w:marRight w:val="0"/>
      <w:marTop w:val="0"/>
      <w:marBottom w:val="0"/>
      <w:divBdr>
        <w:top w:val="none" w:sz="0" w:space="0" w:color="auto"/>
        <w:left w:val="none" w:sz="0" w:space="0" w:color="auto"/>
        <w:bottom w:val="none" w:sz="0" w:space="0" w:color="auto"/>
        <w:right w:val="none" w:sz="0" w:space="0" w:color="auto"/>
      </w:divBdr>
    </w:div>
    <w:div w:id="1696030350">
      <w:bodyDiv w:val="1"/>
      <w:marLeft w:val="0"/>
      <w:marRight w:val="0"/>
      <w:marTop w:val="0"/>
      <w:marBottom w:val="0"/>
      <w:divBdr>
        <w:top w:val="none" w:sz="0" w:space="0" w:color="auto"/>
        <w:left w:val="none" w:sz="0" w:space="0" w:color="auto"/>
        <w:bottom w:val="none" w:sz="0" w:space="0" w:color="auto"/>
        <w:right w:val="none" w:sz="0" w:space="0" w:color="auto"/>
      </w:divBdr>
    </w:div>
    <w:div w:id="1696342763">
      <w:bodyDiv w:val="1"/>
      <w:marLeft w:val="0"/>
      <w:marRight w:val="0"/>
      <w:marTop w:val="0"/>
      <w:marBottom w:val="0"/>
      <w:divBdr>
        <w:top w:val="none" w:sz="0" w:space="0" w:color="auto"/>
        <w:left w:val="none" w:sz="0" w:space="0" w:color="auto"/>
        <w:bottom w:val="none" w:sz="0" w:space="0" w:color="auto"/>
        <w:right w:val="none" w:sz="0" w:space="0" w:color="auto"/>
      </w:divBdr>
    </w:div>
    <w:div w:id="1697345160">
      <w:bodyDiv w:val="1"/>
      <w:marLeft w:val="0"/>
      <w:marRight w:val="0"/>
      <w:marTop w:val="0"/>
      <w:marBottom w:val="0"/>
      <w:divBdr>
        <w:top w:val="none" w:sz="0" w:space="0" w:color="auto"/>
        <w:left w:val="none" w:sz="0" w:space="0" w:color="auto"/>
        <w:bottom w:val="none" w:sz="0" w:space="0" w:color="auto"/>
        <w:right w:val="none" w:sz="0" w:space="0" w:color="auto"/>
      </w:divBdr>
    </w:div>
    <w:div w:id="1698043603">
      <w:bodyDiv w:val="1"/>
      <w:marLeft w:val="0"/>
      <w:marRight w:val="0"/>
      <w:marTop w:val="0"/>
      <w:marBottom w:val="0"/>
      <w:divBdr>
        <w:top w:val="none" w:sz="0" w:space="0" w:color="auto"/>
        <w:left w:val="none" w:sz="0" w:space="0" w:color="auto"/>
        <w:bottom w:val="none" w:sz="0" w:space="0" w:color="auto"/>
        <w:right w:val="none" w:sz="0" w:space="0" w:color="auto"/>
      </w:divBdr>
    </w:div>
    <w:div w:id="1698191645">
      <w:bodyDiv w:val="1"/>
      <w:marLeft w:val="0"/>
      <w:marRight w:val="0"/>
      <w:marTop w:val="0"/>
      <w:marBottom w:val="0"/>
      <w:divBdr>
        <w:top w:val="none" w:sz="0" w:space="0" w:color="auto"/>
        <w:left w:val="none" w:sz="0" w:space="0" w:color="auto"/>
        <w:bottom w:val="none" w:sz="0" w:space="0" w:color="auto"/>
        <w:right w:val="none" w:sz="0" w:space="0" w:color="auto"/>
      </w:divBdr>
    </w:div>
    <w:div w:id="1698500284">
      <w:bodyDiv w:val="1"/>
      <w:marLeft w:val="0"/>
      <w:marRight w:val="0"/>
      <w:marTop w:val="0"/>
      <w:marBottom w:val="0"/>
      <w:divBdr>
        <w:top w:val="none" w:sz="0" w:space="0" w:color="auto"/>
        <w:left w:val="none" w:sz="0" w:space="0" w:color="auto"/>
        <w:bottom w:val="none" w:sz="0" w:space="0" w:color="auto"/>
        <w:right w:val="none" w:sz="0" w:space="0" w:color="auto"/>
      </w:divBdr>
    </w:div>
    <w:div w:id="1698971104">
      <w:bodyDiv w:val="1"/>
      <w:marLeft w:val="0"/>
      <w:marRight w:val="0"/>
      <w:marTop w:val="0"/>
      <w:marBottom w:val="0"/>
      <w:divBdr>
        <w:top w:val="none" w:sz="0" w:space="0" w:color="auto"/>
        <w:left w:val="none" w:sz="0" w:space="0" w:color="auto"/>
        <w:bottom w:val="none" w:sz="0" w:space="0" w:color="auto"/>
        <w:right w:val="none" w:sz="0" w:space="0" w:color="auto"/>
      </w:divBdr>
    </w:div>
    <w:div w:id="1700544666">
      <w:bodyDiv w:val="1"/>
      <w:marLeft w:val="0"/>
      <w:marRight w:val="0"/>
      <w:marTop w:val="0"/>
      <w:marBottom w:val="0"/>
      <w:divBdr>
        <w:top w:val="none" w:sz="0" w:space="0" w:color="auto"/>
        <w:left w:val="none" w:sz="0" w:space="0" w:color="auto"/>
        <w:bottom w:val="none" w:sz="0" w:space="0" w:color="auto"/>
        <w:right w:val="none" w:sz="0" w:space="0" w:color="auto"/>
      </w:divBdr>
    </w:div>
    <w:div w:id="1701202158">
      <w:bodyDiv w:val="1"/>
      <w:marLeft w:val="0"/>
      <w:marRight w:val="0"/>
      <w:marTop w:val="0"/>
      <w:marBottom w:val="0"/>
      <w:divBdr>
        <w:top w:val="none" w:sz="0" w:space="0" w:color="auto"/>
        <w:left w:val="none" w:sz="0" w:space="0" w:color="auto"/>
        <w:bottom w:val="none" w:sz="0" w:space="0" w:color="auto"/>
        <w:right w:val="none" w:sz="0" w:space="0" w:color="auto"/>
      </w:divBdr>
    </w:div>
    <w:div w:id="1701468631">
      <w:bodyDiv w:val="1"/>
      <w:marLeft w:val="0"/>
      <w:marRight w:val="0"/>
      <w:marTop w:val="0"/>
      <w:marBottom w:val="0"/>
      <w:divBdr>
        <w:top w:val="none" w:sz="0" w:space="0" w:color="auto"/>
        <w:left w:val="none" w:sz="0" w:space="0" w:color="auto"/>
        <w:bottom w:val="none" w:sz="0" w:space="0" w:color="auto"/>
        <w:right w:val="none" w:sz="0" w:space="0" w:color="auto"/>
      </w:divBdr>
    </w:div>
    <w:div w:id="1702781472">
      <w:bodyDiv w:val="1"/>
      <w:marLeft w:val="0"/>
      <w:marRight w:val="0"/>
      <w:marTop w:val="0"/>
      <w:marBottom w:val="0"/>
      <w:divBdr>
        <w:top w:val="none" w:sz="0" w:space="0" w:color="auto"/>
        <w:left w:val="none" w:sz="0" w:space="0" w:color="auto"/>
        <w:bottom w:val="none" w:sz="0" w:space="0" w:color="auto"/>
        <w:right w:val="none" w:sz="0" w:space="0" w:color="auto"/>
      </w:divBdr>
    </w:div>
    <w:div w:id="1703021549">
      <w:bodyDiv w:val="1"/>
      <w:marLeft w:val="0"/>
      <w:marRight w:val="0"/>
      <w:marTop w:val="0"/>
      <w:marBottom w:val="0"/>
      <w:divBdr>
        <w:top w:val="none" w:sz="0" w:space="0" w:color="auto"/>
        <w:left w:val="none" w:sz="0" w:space="0" w:color="auto"/>
        <w:bottom w:val="none" w:sz="0" w:space="0" w:color="auto"/>
        <w:right w:val="none" w:sz="0" w:space="0" w:color="auto"/>
      </w:divBdr>
    </w:div>
    <w:div w:id="1703287807">
      <w:bodyDiv w:val="1"/>
      <w:marLeft w:val="0"/>
      <w:marRight w:val="0"/>
      <w:marTop w:val="0"/>
      <w:marBottom w:val="0"/>
      <w:divBdr>
        <w:top w:val="none" w:sz="0" w:space="0" w:color="auto"/>
        <w:left w:val="none" w:sz="0" w:space="0" w:color="auto"/>
        <w:bottom w:val="none" w:sz="0" w:space="0" w:color="auto"/>
        <w:right w:val="none" w:sz="0" w:space="0" w:color="auto"/>
      </w:divBdr>
    </w:div>
    <w:div w:id="1703436586">
      <w:bodyDiv w:val="1"/>
      <w:marLeft w:val="0"/>
      <w:marRight w:val="0"/>
      <w:marTop w:val="0"/>
      <w:marBottom w:val="0"/>
      <w:divBdr>
        <w:top w:val="none" w:sz="0" w:space="0" w:color="auto"/>
        <w:left w:val="none" w:sz="0" w:space="0" w:color="auto"/>
        <w:bottom w:val="none" w:sz="0" w:space="0" w:color="auto"/>
        <w:right w:val="none" w:sz="0" w:space="0" w:color="auto"/>
      </w:divBdr>
    </w:div>
    <w:div w:id="1704399039">
      <w:bodyDiv w:val="1"/>
      <w:marLeft w:val="0"/>
      <w:marRight w:val="0"/>
      <w:marTop w:val="0"/>
      <w:marBottom w:val="0"/>
      <w:divBdr>
        <w:top w:val="none" w:sz="0" w:space="0" w:color="auto"/>
        <w:left w:val="none" w:sz="0" w:space="0" w:color="auto"/>
        <w:bottom w:val="none" w:sz="0" w:space="0" w:color="auto"/>
        <w:right w:val="none" w:sz="0" w:space="0" w:color="auto"/>
      </w:divBdr>
    </w:div>
    <w:div w:id="1704746595">
      <w:bodyDiv w:val="1"/>
      <w:marLeft w:val="0"/>
      <w:marRight w:val="0"/>
      <w:marTop w:val="0"/>
      <w:marBottom w:val="0"/>
      <w:divBdr>
        <w:top w:val="none" w:sz="0" w:space="0" w:color="auto"/>
        <w:left w:val="none" w:sz="0" w:space="0" w:color="auto"/>
        <w:bottom w:val="none" w:sz="0" w:space="0" w:color="auto"/>
        <w:right w:val="none" w:sz="0" w:space="0" w:color="auto"/>
      </w:divBdr>
    </w:div>
    <w:div w:id="1705135947">
      <w:bodyDiv w:val="1"/>
      <w:marLeft w:val="0"/>
      <w:marRight w:val="0"/>
      <w:marTop w:val="0"/>
      <w:marBottom w:val="0"/>
      <w:divBdr>
        <w:top w:val="none" w:sz="0" w:space="0" w:color="auto"/>
        <w:left w:val="none" w:sz="0" w:space="0" w:color="auto"/>
        <w:bottom w:val="none" w:sz="0" w:space="0" w:color="auto"/>
        <w:right w:val="none" w:sz="0" w:space="0" w:color="auto"/>
      </w:divBdr>
    </w:div>
    <w:div w:id="1705790131">
      <w:bodyDiv w:val="1"/>
      <w:marLeft w:val="0"/>
      <w:marRight w:val="0"/>
      <w:marTop w:val="0"/>
      <w:marBottom w:val="0"/>
      <w:divBdr>
        <w:top w:val="none" w:sz="0" w:space="0" w:color="auto"/>
        <w:left w:val="none" w:sz="0" w:space="0" w:color="auto"/>
        <w:bottom w:val="none" w:sz="0" w:space="0" w:color="auto"/>
        <w:right w:val="none" w:sz="0" w:space="0" w:color="auto"/>
      </w:divBdr>
    </w:div>
    <w:div w:id="1706248192">
      <w:bodyDiv w:val="1"/>
      <w:marLeft w:val="0"/>
      <w:marRight w:val="0"/>
      <w:marTop w:val="0"/>
      <w:marBottom w:val="0"/>
      <w:divBdr>
        <w:top w:val="none" w:sz="0" w:space="0" w:color="auto"/>
        <w:left w:val="none" w:sz="0" w:space="0" w:color="auto"/>
        <w:bottom w:val="none" w:sz="0" w:space="0" w:color="auto"/>
        <w:right w:val="none" w:sz="0" w:space="0" w:color="auto"/>
      </w:divBdr>
    </w:div>
    <w:div w:id="1706906275">
      <w:bodyDiv w:val="1"/>
      <w:marLeft w:val="0"/>
      <w:marRight w:val="0"/>
      <w:marTop w:val="0"/>
      <w:marBottom w:val="0"/>
      <w:divBdr>
        <w:top w:val="none" w:sz="0" w:space="0" w:color="auto"/>
        <w:left w:val="none" w:sz="0" w:space="0" w:color="auto"/>
        <w:bottom w:val="none" w:sz="0" w:space="0" w:color="auto"/>
        <w:right w:val="none" w:sz="0" w:space="0" w:color="auto"/>
      </w:divBdr>
    </w:div>
    <w:div w:id="1707440352">
      <w:bodyDiv w:val="1"/>
      <w:marLeft w:val="0"/>
      <w:marRight w:val="0"/>
      <w:marTop w:val="0"/>
      <w:marBottom w:val="0"/>
      <w:divBdr>
        <w:top w:val="none" w:sz="0" w:space="0" w:color="auto"/>
        <w:left w:val="none" w:sz="0" w:space="0" w:color="auto"/>
        <w:bottom w:val="none" w:sz="0" w:space="0" w:color="auto"/>
        <w:right w:val="none" w:sz="0" w:space="0" w:color="auto"/>
      </w:divBdr>
      <w:divsChild>
        <w:div w:id="276105990">
          <w:marLeft w:val="0"/>
          <w:marRight w:val="0"/>
          <w:marTop w:val="0"/>
          <w:marBottom w:val="0"/>
          <w:divBdr>
            <w:top w:val="none" w:sz="0" w:space="0" w:color="auto"/>
            <w:left w:val="none" w:sz="0" w:space="0" w:color="auto"/>
            <w:bottom w:val="none" w:sz="0" w:space="0" w:color="auto"/>
            <w:right w:val="none" w:sz="0" w:space="0" w:color="auto"/>
          </w:divBdr>
        </w:div>
      </w:divsChild>
    </w:div>
    <w:div w:id="1707637622">
      <w:bodyDiv w:val="1"/>
      <w:marLeft w:val="0"/>
      <w:marRight w:val="0"/>
      <w:marTop w:val="0"/>
      <w:marBottom w:val="0"/>
      <w:divBdr>
        <w:top w:val="none" w:sz="0" w:space="0" w:color="auto"/>
        <w:left w:val="none" w:sz="0" w:space="0" w:color="auto"/>
        <w:bottom w:val="none" w:sz="0" w:space="0" w:color="auto"/>
        <w:right w:val="none" w:sz="0" w:space="0" w:color="auto"/>
      </w:divBdr>
    </w:div>
    <w:div w:id="1707876918">
      <w:bodyDiv w:val="1"/>
      <w:marLeft w:val="0"/>
      <w:marRight w:val="0"/>
      <w:marTop w:val="0"/>
      <w:marBottom w:val="0"/>
      <w:divBdr>
        <w:top w:val="none" w:sz="0" w:space="0" w:color="auto"/>
        <w:left w:val="none" w:sz="0" w:space="0" w:color="auto"/>
        <w:bottom w:val="none" w:sz="0" w:space="0" w:color="auto"/>
        <w:right w:val="none" w:sz="0" w:space="0" w:color="auto"/>
      </w:divBdr>
    </w:div>
    <w:div w:id="1707946259">
      <w:bodyDiv w:val="1"/>
      <w:marLeft w:val="0"/>
      <w:marRight w:val="0"/>
      <w:marTop w:val="0"/>
      <w:marBottom w:val="0"/>
      <w:divBdr>
        <w:top w:val="none" w:sz="0" w:space="0" w:color="auto"/>
        <w:left w:val="none" w:sz="0" w:space="0" w:color="auto"/>
        <w:bottom w:val="none" w:sz="0" w:space="0" w:color="auto"/>
        <w:right w:val="none" w:sz="0" w:space="0" w:color="auto"/>
      </w:divBdr>
    </w:div>
    <w:div w:id="1709063852">
      <w:bodyDiv w:val="1"/>
      <w:marLeft w:val="0"/>
      <w:marRight w:val="0"/>
      <w:marTop w:val="0"/>
      <w:marBottom w:val="0"/>
      <w:divBdr>
        <w:top w:val="none" w:sz="0" w:space="0" w:color="auto"/>
        <w:left w:val="none" w:sz="0" w:space="0" w:color="auto"/>
        <w:bottom w:val="none" w:sz="0" w:space="0" w:color="auto"/>
        <w:right w:val="none" w:sz="0" w:space="0" w:color="auto"/>
      </w:divBdr>
    </w:div>
    <w:div w:id="1709067196">
      <w:bodyDiv w:val="1"/>
      <w:marLeft w:val="0"/>
      <w:marRight w:val="0"/>
      <w:marTop w:val="0"/>
      <w:marBottom w:val="0"/>
      <w:divBdr>
        <w:top w:val="none" w:sz="0" w:space="0" w:color="auto"/>
        <w:left w:val="none" w:sz="0" w:space="0" w:color="auto"/>
        <w:bottom w:val="none" w:sz="0" w:space="0" w:color="auto"/>
        <w:right w:val="none" w:sz="0" w:space="0" w:color="auto"/>
      </w:divBdr>
    </w:div>
    <w:div w:id="1709992414">
      <w:bodyDiv w:val="1"/>
      <w:marLeft w:val="0"/>
      <w:marRight w:val="0"/>
      <w:marTop w:val="0"/>
      <w:marBottom w:val="0"/>
      <w:divBdr>
        <w:top w:val="none" w:sz="0" w:space="0" w:color="auto"/>
        <w:left w:val="none" w:sz="0" w:space="0" w:color="auto"/>
        <w:bottom w:val="none" w:sz="0" w:space="0" w:color="auto"/>
        <w:right w:val="none" w:sz="0" w:space="0" w:color="auto"/>
      </w:divBdr>
    </w:div>
    <w:div w:id="1710496173">
      <w:bodyDiv w:val="1"/>
      <w:marLeft w:val="0"/>
      <w:marRight w:val="0"/>
      <w:marTop w:val="0"/>
      <w:marBottom w:val="0"/>
      <w:divBdr>
        <w:top w:val="none" w:sz="0" w:space="0" w:color="auto"/>
        <w:left w:val="none" w:sz="0" w:space="0" w:color="auto"/>
        <w:bottom w:val="none" w:sz="0" w:space="0" w:color="auto"/>
        <w:right w:val="none" w:sz="0" w:space="0" w:color="auto"/>
      </w:divBdr>
    </w:div>
    <w:div w:id="1710564452">
      <w:bodyDiv w:val="1"/>
      <w:marLeft w:val="0"/>
      <w:marRight w:val="0"/>
      <w:marTop w:val="0"/>
      <w:marBottom w:val="0"/>
      <w:divBdr>
        <w:top w:val="none" w:sz="0" w:space="0" w:color="auto"/>
        <w:left w:val="none" w:sz="0" w:space="0" w:color="auto"/>
        <w:bottom w:val="none" w:sz="0" w:space="0" w:color="auto"/>
        <w:right w:val="none" w:sz="0" w:space="0" w:color="auto"/>
      </w:divBdr>
    </w:div>
    <w:div w:id="1710840571">
      <w:bodyDiv w:val="1"/>
      <w:marLeft w:val="0"/>
      <w:marRight w:val="0"/>
      <w:marTop w:val="0"/>
      <w:marBottom w:val="0"/>
      <w:divBdr>
        <w:top w:val="none" w:sz="0" w:space="0" w:color="auto"/>
        <w:left w:val="none" w:sz="0" w:space="0" w:color="auto"/>
        <w:bottom w:val="none" w:sz="0" w:space="0" w:color="auto"/>
        <w:right w:val="none" w:sz="0" w:space="0" w:color="auto"/>
      </w:divBdr>
    </w:div>
    <w:div w:id="1710913305">
      <w:bodyDiv w:val="1"/>
      <w:marLeft w:val="0"/>
      <w:marRight w:val="0"/>
      <w:marTop w:val="0"/>
      <w:marBottom w:val="0"/>
      <w:divBdr>
        <w:top w:val="none" w:sz="0" w:space="0" w:color="auto"/>
        <w:left w:val="none" w:sz="0" w:space="0" w:color="auto"/>
        <w:bottom w:val="none" w:sz="0" w:space="0" w:color="auto"/>
        <w:right w:val="none" w:sz="0" w:space="0" w:color="auto"/>
      </w:divBdr>
    </w:div>
    <w:div w:id="1712337817">
      <w:bodyDiv w:val="1"/>
      <w:marLeft w:val="0"/>
      <w:marRight w:val="0"/>
      <w:marTop w:val="0"/>
      <w:marBottom w:val="0"/>
      <w:divBdr>
        <w:top w:val="none" w:sz="0" w:space="0" w:color="auto"/>
        <w:left w:val="none" w:sz="0" w:space="0" w:color="auto"/>
        <w:bottom w:val="none" w:sz="0" w:space="0" w:color="auto"/>
        <w:right w:val="none" w:sz="0" w:space="0" w:color="auto"/>
      </w:divBdr>
    </w:div>
    <w:div w:id="1712611461">
      <w:bodyDiv w:val="1"/>
      <w:marLeft w:val="0"/>
      <w:marRight w:val="0"/>
      <w:marTop w:val="0"/>
      <w:marBottom w:val="0"/>
      <w:divBdr>
        <w:top w:val="none" w:sz="0" w:space="0" w:color="auto"/>
        <w:left w:val="none" w:sz="0" w:space="0" w:color="auto"/>
        <w:bottom w:val="none" w:sz="0" w:space="0" w:color="auto"/>
        <w:right w:val="none" w:sz="0" w:space="0" w:color="auto"/>
      </w:divBdr>
    </w:div>
    <w:div w:id="1712613443">
      <w:bodyDiv w:val="1"/>
      <w:marLeft w:val="0"/>
      <w:marRight w:val="0"/>
      <w:marTop w:val="0"/>
      <w:marBottom w:val="0"/>
      <w:divBdr>
        <w:top w:val="none" w:sz="0" w:space="0" w:color="auto"/>
        <w:left w:val="none" w:sz="0" w:space="0" w:color="auto"/>
        <w:bottom w:val="none" w:sz="0" w:space="0" w:color="auto"/>
        <w:right w:val="none" w:sz="0" w:space="0" w:color="auto"/>
      </w:divBdr>
    </w:div>
    <w:div w:id="1713113930">
      <w:bodyDiv w:val="1"/>
      <w:marLeft w:val="0"/>
      <w:marRight w:val="0"/>
      <w:marTop w:val="0"/>
      <w:marBottom w:val="0"/>
      <w:divBdr>
        <w:top w:val="none" w:sz="0" w:space="0" w:color="auto"/>
        <w:left w:val="none" w:sz="0" w:space="0" w:color="auto"/>
        <w:bottom w:val="none" w:sz="0" w:space="0" w:color="auto"/>
        <w:right w:val="none" w:sz="0" w:space="0" w:color="auto"/>
      </w:divBdr>
    </w:div>
    <w:div w:id="1713188194">
      <w:bodyDiv w:val="1"/>
      <w:marLeft w:val="0"/>
      <w:marRight w:val="0"/>
      <w:marTop w:val="0"/>
      <w:marBottom w:val="0"/>
      <w:divBdr>
        <w:top w:val="none" w:sz="0" w:space="0" w:color="auto"/>
        <w:left w:val="none" w:sz="0" w:space="0" w:color="auto"/>
        <w:bottom w:val="none" w:sz="0" w:space="0" w:color="auto"/>
        <w:right w:val="none" w:sz="0" w:space="0" w:color="auto"/>
      </w:divBdr>
    </w:div>
    <w:div w:id="1713193247">
      <w:bodyDiv w:val="1"/>
      <w:marLeft w:val="0"/>
      <w:marRight w:val="0"/>
      <w:marTop w:val="0"/>
      <w:marBottom w:val="0"/>
      <w:divBdr>
        <w:top w:val="none" w:sz="0" w:space="0" w:color="auto"/>
        <w:left w:val="none" w:sz="0" w:space="0" w:color="auto"/>
        <w:bottom w:val="none" w:sz="0" w:space="0" w:color="auto"/>
        <w:right w:val="none" w:sz="0" w:space="0" w:color="auto"/>
      </w:divBdr>
    </w:div>
    <w:div w:id="1713504698">
      <w:bodyDiv w:val="1"/>
      <w:marLeft w:val="0"/>
      <w:marRight w:val="0"/>
      <w:marTop w:val="0"/>
      <w:marBottom w:val="0"/>
      <w:divBdr>
        <w:top w:val="none" w:sz="0" w:space="0" w:color="auto"/>
        <w:left w:val="none" w:sz="0" w:space="0" w:color="auto"/>
        <w:bottom w:val="none" w:sz="0" w:space="0" w:color="auto"/>
        <w:right w:val="none" w:sz="0" w:space="0" w:color="auto"/>
      </w:divBdr>
    </w:div>
    <w:div w:id="1715083749">
      <w:bodyDiv w:val="1"/>
      <w:marLeft w:val="0"/>
      <w:marRight w:val="0"/>
      <w:marTop w:val="0"/>
      <w:marBottom w:val="0"/>
      <w:divBdr>
        <w:top w:val="none" w:sz="0" w:space="0" w:color="auto"/>
        <w:left w:val="none" w:sz="0" w:space="0" w:color="auto"/>
        <w:bottom w:val="none" w:sz="0" w:space="0" w:color="auto"/>
        <w:right w:val="none" w:sz="0" w:space="0" w:color="auto"/>
      </w:divBdr>
    </w:div>
    <w:div w:id="1715351863">
      <w:bodyDiv w:val="1"/>
      <w:marLeft w:val="0"/>
      <w:marRight w:val="0"/>
      <w:marTop w:val="0"/>
      <w:marBottom w:val="0"/>
      <w:divBdr>
        <w:top w:val="none" w:sz="0" w:space="0" w:color="auto"/>
        <w:left w:val="none" w:sz="0" w:space="0" w:color="auto"/>
        <w:bottom w:val="none" w:sz="0" w:space="0" w:color="auto"/>
        <w:right w:val="none" w:sz="0" w:space="0" w:color="auto"/>
      </w:divBdr>
    </w:div>
    <w:div w:id="1715502216">
      <w:bodyDiv w:val="1"/>
      <w:marLeft w:val="0"/>
      <w:marRight w:val="0"/>
      <w:marTop w:val="0"/>
      <w:marBottom w:val="0"/>
      <w:divBdr>
        <w:top w:val="none" w:sz="0" w:space="0" w:color="auto"/>
        <w:left w:val="none" w:sz="0" w:space="0" w:color="auto"/>
        <w:bottom w:val="none" w:sz="0" w:space="0" w:color="auto"/>
        <w:right w:val="none" w:sz="0" w:space="0" w:color="auto"/>
      </w:divBdr>
    </w:div>
    <w:div w:id="1715763687">
      <w:bodyDiv w:val="1"/>
      <w:marLeft w:val="0"/>
      <w:marRight w:val="0"/>
      <w:marTop w:val="0"/>
      <w:marBottom w:val="0"/>
      <w:divBdr>
        <w:top w:val="none" w:sz="0" w:space="0" w:color="auto"/>
        <w:left w:val="none" w:sz="0" w:space="0" w:color="auto"/>
        <w:bottom w:val="none" w:sz="0" w:space="0" w:color="auto"/>
        <w:right w:val="none" w:sz="0" w:space="0" w:color="auto"/>
      </w:divBdr>
    </w:div>
    <w:div w:id="1716807270">
      <w:bodyDiv w:val="1"/>
      <w:marLeft w:val="0"/>
      <w:marRight w:val="0"/>
      <w:marTop w:val="0"/>
      <w:marBottom w:val="0"/>
      <w:divBdr>
        <w:top w:val="none" w:sz="0" w:space="0" w:color="auto"/>
        <w:left w:val="none" w:sz="0" w:space="0" w:color="auto"/>
        <w:bottom w:val="none" w:sz="0" w:space="0" w:color="auto"/>
        <w:right w:val="none" w:sz="0" w:space="0" w:color="auto"/>
      </w:divBdr>
    </w:div>
    <w:div w:id="1717657150">
      <w:bodyDiv w:val="1"/>
      <w:marLeft w:val="0"/>
      <w:marRight w:val="0"/>
      <w:marTop w:val="0"/>
      <w:marBottom w:val="0"/>
      <w:divBdr>
        <w:top w:val="none" w:sz="0" w:space="0" w:color="auto"/>
        <w:left w:val="none" w:sz="0" w:space="0" w:color="auto"/>
        <w:bottom w:val="none" w:sz="0" w:space="0" w:color="auto"/>
        <w:right w:val="none" w:sz="0" w:space="0" w:color="auto"/>
      </w:divBdr>
    </w:div>
    <w:div w:id="1718117858">
      <w:bodyDiv w:val="1"/>
      <w:marLeft w:val="0"/>
      <w:marRight w:val="0"/>
      <w:marTop w:val="0"/>
      <w:marBottom w:val="0"/>
      <w:divBdr>
        <w:top w:val="none" w:sz="0" w:space="0" w:color="auto"/>
        <w:left w:val="none" w:sz="0" w:space="0" w:color="auto"/>
        <w:bottom w:val="none" w:sz="0" w:space="0" w:color="auto"/>
        <w:right w:val="none" w:sz="0" w:space="0" w:color="auto"/>
      </w:divBdr>
    </w:div>
    <w:div w:id="1718313656">
      <w:bodyDiv w:val="1"/>
      <w:marLeft w:val="0"/>
      <w:marRight w:val="0"/>
      <w:marTop w:val="0"/>
      <w:marBottom w:val="0"/>
      <w:divBdr>
        <w:top w:val="none" w:sz="0" w:space="0" w:color="auto"/>
        <w:left w:val="none" w:sz="0" w:space="0" w:color="auto"/>
        <w:bottom w:val="none" w:sz="0" w:space="0" w:color="auto"/>
        <w:right w:val="none" w:sz="0" w:space="0" w:color="auto"/>
      </w:divBdr>
    </w:div>
    <w:div w:id="1718779376">
      <w:bodyDiv w:val="1"/>
      <w:marLeft w:val="0"/>
      <w:marRight w:val="0"/>
      <w:marTop w:val="0"/>
      <w:marBottom w:val="0"/>
      <w:divBdr>
        <w:top w:val="none" w:sz="0" w:space="0" w:color="auto"/>
        <w:left w:val="none" w:sz="0" w:space="0" w:color="auto"/>
        <w:bottom w:val="none" w:sz="0" w:space="0" w:color="auto"/>
        <w:right w:val="none" w:sz="0" w:space="0" w:color="auto"/>
      </w:divBdr>
    </w:div>
    <w:div w:id="1719473194">
      <w:bodyDiv w:val="1"/>
      <w:marLeft w:val="0"/>
      <w:marRight w:val="0"/>
      <w:marTop w:val="0"/>
      <w:marBottom w:val="0"/>
      <w:divBdr>
        <w:top w:val="none" w:sz="0" w:space="0" w:color="auto"/>
        <w:left w:val="none" w:sz="0" w:space="0" w:color="auto"/>
        <w:bottom w:val="none" w:sz="0" w:space="0" w:color="auto"/>
        <w:right w:val="none" w:sz="0" w:space="0" w:color="auto"/>
      </w:divBdr>
    </w:div>
    <w:div w:id="1719546431">
      <w:bodyDiv w:val="1"/>
      <w:marLeft w:val="0"/>
      <w:marRight w:val="0"/>
      <w:marTop w:val="0"/>
      <w:marBottom w:val="0"/>
      <w:divBdr>
        <w:top w:val="none" w:sz="0" w:space="0" w:color="auto"/>
        <w:left w:val="none" w:sz="0" w:space="0" w:color="auto"/>
        <w:bottom w:val="none" w:sz="0" w:space="0" w:color="auto"/>
        <w:right w:val="none" w:sz="0" w:space="0" w:color="auto"/>
      </w:divBdr>
    </w:div>
    <w:div w:id="1719741221">
      <w:bodyDiv w:val="1"/>
      <w:marLeft w:val="0"/>
      <w:marRight w:val="0"/>
      <w:marTop w:val="0"/>
      <w:marBottom w:val="0"/>
      <w:divBdr>
        <w:top w:val="none" w:sz="0" w:space="0" w:color="auto"/>
        <w:left w:val="none" w:sz="0" w:space="0" w:color="auto"/>
        <w:bottom w:val="none" w:sz="0" w:space="0" w:color="auto"/>
        <w:right w:val="none" w:sz="0" w:space="0" w:color="auto"/>
      </w:divBdr>
    </w:div>
    <w:div w:id="1720125291">
      <w:bodyDiv w:val="1"/>
      <w:marLeft w:val="0"/>
      <w:marRight w:val="0"/>
      <w:marTop w:val="0"/>
      <w:marBottom w:val="0"/>
      <w:divBdr>
        <w:top w:val="none" w:sz="0" w:space="0" w:color="auto"/>
        <w:left w:val="none" w:sz="0" w:space="0" w:color="auto"/>
        <w:bottom w:val="none" w:sz="0" w:space="0" w:color="auto"/>
        <w:right w:val="none" w:sz="0" w:space="0" w:color="auto"/>
      </w:divBdr>
    </w:div>
    <w:div w:id="1720742739">
      <w:bodyDiv w:val="1"/>
      <w:marLeft w:val="0"/>
      <w:marRight w:val="0"/>
      <w:marTop w:val="0"/>
      <w:marBottom w:val="0"/>
      <w:divBdr>
        <w:top w:val="none" w:sz="0" w:space="0" w:color="auto"/>
        <w:left w:val="none" w:sz="0" w:space="0" w:color="auto"/>
        <w:bottom w:val="none" w:sz="0" w:space="0" w:color="auto"/>
        <w:right w:val="none" w:sz="0" w:space="0" w:color="auto"/>
      </w:divBdr>
    </w:div>
    <w:div w:id="1721400591">
      <w:bodyDiv w:val="1"/>
      <w:marLeft w:val="0"/>
      <w:marRight w:val="0"/>
      <w:marTop w:val="0"/>
      <w:marBottom w:val="0"/>
      <w:divBdr>
        <w:top w:val="none" w:sz="0" w:space="0" w:color="auto"/>
        <w:left w:val="none" w:sz="0" w:space="0" w:color="auto"/>
        <w:bottom w:val="none" w:sz="0" w:space="0" w:color="auto"/>
        <w:right w:val="none" w:sz="0" w:space="0" w:color="auto"/>
      </w:divBdr>
    </w:div>
    <w:div w:id="1721442781">
      <w:bodyDiv w:val="1"/>
      <w:marLeft w:val="0"/>
      <w:marRight w:val="0"/>
      <w:marTop w:val="0"/>
      <w:marBottom w:val="0"/>
      <w:divBdr>
        <w:top w:val="none" w:sz="0" w:space="0" w:color="auto"/>
        <w:left w:val="none" w:sz="0" w:space="0" w:color="auto"/>
        <w:bottom w:val="none" w:sz="0" w:space="0" w:color="auto"/>
        <w:right w:val="none" w:sz="0" w:space="0" w:color="auto"/>
      </w:divBdr>
    </w:div>
    <w:div w:id="1722557877">
      <w:bodyDiv w:val="1"/>
      <w:marLeft w:val="0"/>
      <w:marRight w:val="0"/>
      <w:marTop w:val="0"/>
      <w:marBottom w:val="0"/>
      <w:divBdr>
        <w:top w:val="none" w:sz="0" w:space="0" w:color="auto"/>
        <w:left w:val="none" w:sz="0" w:space="0" w:color="auto"/>
        <w:bottom w:val="none" w:sz="0" w:space="0" w:color="auto"/>
        <w:right w:val="none" w:sz="0" w:space="0" w:color="auto"/>
      </w:divBdr>
    </w:div>
    <w:div w:id="1723016952">
      <w:bodyDiv w:val="1"/>
      <w:marLeft w:val="0"/>
      <w:marRight w:val="0"/>
      <w:marTop w:val="0"/>
      <w:marBottom w:val="0"/>
      <w:divBdr>
        <w:top w:val="none" w:sz="0" w:space="0" w:color="auto"/>
        <w:left w:val="none" w:sz="0" w:space="0" w:color="auto"/>
        <w:bottom w:val="none" w:sz="0" w:space="0" w:color="auto"/>
        <w:right w:val="none" w:sz="0" w:space="0" w:color="auto"/>
      </w:divBdr>
    </w:div>
    <w:div w:id="1723021238">
      <w:bodyDiv w:val="1"/>
      <w:marLeft w:val="0"/>
      <w:marRight w:val="0"/>
      <w:marTop w:val="0"/>
      <w:marBottom w:val="0"/>
      <w:divBdr>
        <w:top w:val="none" w:sz="0" w:space="0" w:color="auto"/>
        <w:left w:val="none" w:sz="0" w:space="0" w:color="auto"/>
        <w:bottom w:val="none" w:sz="0" w:space="0" w:color="auto"/>
        <w:right w:val="none" w:sz="0" w:space="0" w:color="auto"/>
      </w:divBdr>
    </w:div>
    <w:div w:id="1723555458">
      <w:bodyDiv w:val="1"/>
      <w:marLeft w:val="0"/>
      <w:marRight w:val="0"/>
      <w:marTop w:val="0"/>
      <w:marBottom w:val="0"/>
      <w:divBdr>
        <w:top w:val="none" w:sz="0" w:space="0" w:color="auto"/>
        <w:left w:val="none" w:sz="0" w:space="0" w:color="auto"/>
        <w:bottom w:val="none" w:sz="0" w:space="0" w:color="auto"/>
        <w:right w:val="none" w:sz="0" w:space="0" w:color="auto"/>
      </w:divBdr>
    </w:div>
    <w:div w:id="1723627928">
      <w:bodyDiv w:val="1"/>
      <w:marLeft w:val="0"/>
      <w:marRight w:val="0"/>
      <w:marTop w:val="0"/>
      <w:marBottom w:val="0"/>
      <w:divBdr>
        <w:top w:val="none" w:sz="0" w:space="0" w:color="auto"/>
        <w:left w:val="none" w:sz="0" w:space="0" w:color="auto"/>
        <w:bottom w:val="none" w:sz="0" w:space="0" w:color="auto"/>
        <w:right w:val="none" w:sz="0" w:space="0" w:color="auto"/>
      </w:divBdr>
    </w:div>
    <w:div w:id="1724404308">
      <w:bodyDiv w:val="1"/>
      <w:marLeft w:val="0"/>
      <w:marRight w:val="0"/>
      <w:marTop w:val="0"/>
      <w:marBottom w:val="0"/>
      <w:divBdr>
        <w:top w:val="none" w:sz="0" w:space="0" w:color="auto"/>
        <w:left w:val="none" w:sz="0" w:space="0" w:color="auto"/>
        <w:bottom w:val="none" w:sz="0" w:space="0" w:color="auto"/>
        <w:right w:val="none" w:sz="0" w:space="0" w:color="auto"/>
      </w:divBdr>
    </w:div>
    <w:div w:id="1725330707">
      <w:bodyDiv w:val="1"/>
      <w:marLeft w:val="0"/>
      <w:marRight w:val="0"/>
      <w:marTop w:val="0"/>
      <w:marBottom w:val="0"/>
      <w:divBdr>
        <w:top w:val="none" w:sz="0" w:space="0" w:color="auto"/>
        <w:left w:val="none" w:sz="0" w:space="0" w:color="auto"/>
        <w:bottom w:val="none" w:sz="0" w:space="0" w:color="auto"/>
        <w:right w:val="none" w:sz="0" w:space="0" w:color="auto"/>
      </w:divBdr>
    </w:div>
    <w:div w:id="1725331803">
      <w:bodyDiv w:val="1"/>
      <w:marLeft w:val="0"/>
      <w:marRight w:val="0"/>
      <w:marTop w:val="0"/>
      <w:marBottom w:val="0"/>
      <w:divBdr>
        <w:top w:val="none" w:sz="0" w:space="0" w:color="auto"/>
        <w:left w:val="none" w:sz="0" w:space="0" w:color="auto"/>
        <w:bottom w:val="none" w:sz="0" w:space="0" w:color="auto"/>
        <w:right w:val="none" w:sz="0" w:space="0" w:color="auto"/>
      </w:divBdr>
    </w:div>
    <w:div w:id="1726878304">
      <w:bodyDiv w:val="1"/>
      <w:marLeft w:val="0"/>
      <w:marRight w:val="0"/>
      <w:marTop w:val="0"/>
      <w:marBottom w:val="0"/>
      <w:divBdr>
        <w:top w:val="none" w:sz="0" w:space="0" w:color="auto"/>
        <w:left w:val="none" w:sz="0" w:space="0" w:color="auto"/>
        <w:bottom w:val="none" w:sz="0" w:space="0" w:color="auto"/>
        <w:right w:val="none" w:sz="0" w:space="0" w:color="auto"/>
      </w:divBdr>
    </w:div>
    <w:div w:id="1727026737">
      <w:bodyDiv w:val="1"/>
      <w:marLeft w:val="0"/>
      <w:marRight w:val="0"/>
      <w:marTop w:val="0"/>
      <w:marBottom w:val="0"/>
      <w:divBdr>
        <w:top w:val="none" w:sz="0" w:space="0" w:color="auto"/>
        <w:left w:val="none" w:sz="0" w:space="0" w:color="auto"/>
        <w:bottom w:val="none" w:sz="0" w:space="0" w:color="auto"/>
        <w:right w:val="none" w:sz="0" w:space="0" w:color="auto"/>
      </w:divBdr>
    </w:div>
    <w:div w:id="1727293873">
      <w:bodyDiv w:val="1"/>
      <w:marLeft w:val="0"/>
      <w:marRight w:val="0"/>
      <w:marTop w:val="0"/>
      <w:marBottom w:val="0"/>
      <w:divBdr>
        <w:top w:val="none" w:sz="0" w:space="0" w:color="auto"/>
        <w:left w:val="none" w:sz="0" w:space="0" w:color="auto"/>
        <w:bottom w:val="none" w:sz="0" w:space="0" w:color="auto"/>
        <w:right w:val="none" w:sz="0" w:space="0" w:color="auto"/>
      </w:divBdr>
    </w:div>
    <w:div w:id="1727410802">
      <w:bodyDiv w:val="1"/>
      <w:marLeft w:val="0"/>
      <w:marRight w:val="0"/>
      <w:marTop w:val="0"/>
      <w:marBottom w:val="0"/>
      <w:divBdr>
        <w:top w:val="none" w:sz="0" w:space="0" w:color="auto"/>
        <w:left w:val="none" w:sz="0" w:space="0" w:color="auto"/>
        <w:bottom w:val="none" w:sz="0" w:space="0" w:color="auto"/>
        <w:right w:val="none" w:sz="0" w:space="0" w:color="auto"/>
      </w:divBdr>
    </w:div>
    <w:div w:id="1727680355">
      <w:bodyDiv w:val="1"/>
      <w:marLeft w:val="0"/>
      <w:marRight w:val="0"/>
      <w:marTop w:val="0"/>
      <w:marBottom w:val="0"/>
      <w:divBdr>
        <w:top w:val="none" w:sz="0" w:space="0" w:color="auto"/>
        <w:left w:val="none" w:sz="0" w:space="0" w:color="auto"/>
        <w:bottom w:val="none" w:sz="0" w:space="0" w:color="auto"/>
        <w:right w:val="none" w:sz="0" w:space="0" w:color="auto"/>
      </w:divBdr>
    </w:div>
    <w:div w:id="1727953570">
      <w:bodyDiv w:val="1"/>
      <w:marLeft w:val="0"/>
      <w:marRight w:val="0"/>
      <w:marTop w:val="0"/>
      <w:marBottom w:val="0"/>
      <w:divBdr>
        <w:top w:val="none" w:sz="0" w:space="0" w:color="auto"/>
        <w:left w:val="none" w:sz="0" w:space="0" w:color="auto"/>
        <w:bottom w:val="none" w:sz="0" w:space="0" w:color="auto"/>
        <w:right w:val="none" w:sz="0" w:space="0" w:color="auto"/>
      </w:divBdr>
    </w:div>
    <w:div w:id="1728067176">
      <w:bodyDiv w:val="1"/>
      <w:marLeft w:val="0"/>
      <w:marRight w:val="0"/>
      <w:marTop w:val="0"/>
      <w:marBottom w:val="0"/>
      <w:divBdr>
        <w:top w:val="none" w:sz="0" w:space="0" w:color="auto"/>
        <w:left w:val="none" w:sz="0" w:space="0" w:color="auto"/>
        <w:bottom w:val="none" w:sz="0" w:space="0" w:color="auto"/>
        <w:right w:val="none" w:sz="0" w:space="0" w:color="auto"/>
      </w:divBdr>
    </w:div>
    <w:div w:id="1728529565">
      <w:bodyDiv w:val="1"/>
      <w:marLeft w:val="0"/>
      <w:marRight w:val="0"/>
      <w:marTop w:val="0"/>
      <w:marBottom w:val="0"/>
      <w:divBdr>
        <w:top w:val="none" w:sz="0" w:space="0" w:color="auto"/>
        <w:left w:val="none" w:sz="0" w:space="0" w:color="auto"/>
        <w:bottom w:val="none" w:sz="0" w:space="0" w:color="auto"/>
        <w:right w:val="none" w:sz="0" w:space="0" w:color="auto"/>
      </w:divBdr>
    </w:div>
    <w:div w:id="1728723081">
      <w:bodyDiv w:val="1"/>
      <w:marLeft w:val="0"/>
      <w:marRight w:val="0"/>
      <w:marTop w:val="0"/>
      <w:marBottom w:val="0"/>
      <w:divBdr>
        <w:top w:val="none" w:sz="0" w:space="0" w:color="auto"/>
        <w:left w:val="none" w:sz="0" w:space="0" w:color="auto"/>
        <w:bottom w:val="none" w:sz="0" w:space="0" w:color="auto"/>
        <w:right w:val="none" w:sz="0" w:space="0" w:color="auto"/>
      </w:divBdr>
    </w:div>
    <w:div w:id="1728991915">
      <w:bodyDiv w:val="1"/>
      <w:marLeft w:val="0"/>
      <w:marRight w:val="0"/>
      <w:marTop w:val="0"/>
      <w:marBottom w:val="0"/>
      <w:divBdr>
        <w:top w:val="none" w:sz="0" w:space="0" w:color="auto"/>
        <w:left w:val="none" w:sz="0" w:space="0" w:color="auto"/>
        <w:bottom w:val="none" w:sz="0" w:space="0" w:color="auto"/>
        <w:right w:val="none" w:sz="0" w:space="0" w:color="auto"/>
      </w:divBdr>
    </w:div>
    <w:div w:id="1729066032">
      <w:bodyDiv w:val="1"/>
      <w:marLeft w:val="0"/>
      <w:marRight w:val="0"/>
      <w:marTop w:val="0"/>
      <w:marBottom w:val="0"/>
      <w:divBdr>
        <w:top w:val="none" w:sz="0" w:space="0" w:color="auto"/>
        <w:left w:val="none" w:sz="0" w:space="0" w:color="auto"/>
        <w:bottom w:val="none" w:sz="0" w:space="0" w:color="auto"/>
        <w:right w:val="none" w:sz="0" w:space="0" w:color="auto"/>
      </w:divBdr>
    </w:div>
    <w:div w:id="1729305610">
      <w:bodyDiv w:val="1"/>
      <w:marLeft w:val="0"/>
      <w:marRight w:val="0"/>
      <w:marTop w:val="0"/>
      <w:marBottom w:val="0"/>
      <w:divBdr>
        <w:top w:val="none" w:sz="0" w:space="0" w:color="auto"/>
        <w:left w:val="none" w:sz="0" w:space="0" w:color="auto"/>
        <w:bottom w:val="none" w:sz="0" w:space="0" w:color="auto"/>
        <w:right w:val="none" w:sz="0" w:space="0" w:color="auto"/>
      </w:divBdr>
    </w:div>
    <w:div w:id="1729307651">
      <w:bodyDiv w:val="1"/>
      <w:marLeft w:val="0"/>
      <w:marRight w:val="0"/>
      <w:marTop w:val="0"/>
      <w:marBottom w:val="0"/>
      <w:divBdr>
        <w:top w:val="none" w:sz="0" w:space="0" w:color="auto"/>
        <w:left w:val="none" w:sz="0" w:space="0" w:color="auto"/>
        <w:bottom w:val="none" w:sz="0" w:space="0" w:color="auto"/>
        <w:right w:val="none" w:sz="0" w:space="0" w:color="auto"/>
      </w:divBdr>
    </w:div>
    <w:div w:id="1730419700">
      <w:bodyDiv w:val="1"/>
      <w:marLeft w:val="0"/>
      <w:marRight w:val="0"/>
      <w:marTop w:val="0"/>
      <w:marBottom w:val="0"/>
      <w:divBdr>
        <w:top w:val="none" w:sz="0" w:space="0" w:color="auto"/>
        <w:left w:val="none" w:sz="0" w:space="0" w:color="auto"/>
        <w:bottom w:val="none" w:sz="0" w:space="0" w:color="auto"/>
        <w:right w:val="none" w:sz="0" w:space="0" w:color="auto"/>
      </w:divBdr>
    </w:div>
    <w:div w:id="1730566985">
      <w:bodyDiv w:val="1"/>
      <w:marLeft w:val="0"/>
      <w:marRight w:val="0"/>
      <w:marTop w:val="0"/>
      <w:marBottom w:val="0"/>
      <w:divBdr>
        <w:top w:val="none" w:sz="0" w:space="0" w:color="auto"/>
        <w:left w:val="none" w:sz="0" w:space="0" w:color="auto"/>
        <w:bottom w:val="none" w:sz="0" w:space="0" w:color="auto"/>
        <w:right w:val="none" w:sz="0" w:space="0" w:color="auto"/>
      </w:divBdr>
    </w:div>
    <w:div w:id="1730617929">
      <w:bodyDiv w:val="1"/>
      <w:marLeft w:val="0"/>
      <w:marRight w:val="0"/>
      <w:marTop w:val="0"/>
      <w:marBottom w:val="0"/>
      <w:divBdr>
        <w:top w:val="none" w:sz="0" w:space="0" w:color="auto"/>
        <w:left w:val="none" w:sz="0" w:space="0" w:color="auto"/>
        <w:bottom w:val="none" w:sz="0" w:space="0" w:color="auto"/>
        <w:right w:val="none" w:sz="0" w:space="0" w:color="auto"/>
      </w:divBdr>
    </w:div>
    <w:div w:id="1731270977">
      <w:bodyDiv w:val="1"/>
      <w:marLeft w:val="0"/>
      <w:marRight w:val="0"/>
      <w:marTop w:val="0"/>
      <w:marBottom w:val="0"/>
      <w:divBdr>
        <w:top w:val="none" w:sz="0" w:space="0" w:color="auto"/>
        <w:left w:val="none" w:sz="0" w:space="0" w:color="auto"/>
        <w:bottom w:val="none" w:sz="0" w:space="0" w:color="auto"/>
        <w:right w:val="none" w:sz="0" w:space="0" w:color="auto"/>
      </w:divBdr>
    </w:div>
    <w:div w:id="1731465801">
      <w:bodyDiv w:val="1"/>
      <w:marLeft w:val="0"/>
      <w:marRight w:val="0"/>
      <w:marTop w:val="0"/>
      <w:marBottom w:val="0"/>
      <w:divBdr>
        <w:top w:val="none" w:sz="0" w:space="0" w:color="auto"/>
        <w:left w:val="none" w:sz="0" w:space="0" w:color="auto"/>
        <w:bottom w:val="none" w:sz="0" w:space="0" w:color="auto"/>
        <w:right w:val="none" w:sz="0" w:space="0" w:color="auto"/>
      </w:divBdr>
    </w:div>
    <w:div w:id="1731534803">
      <w:bodyDiv w:val="1"/>
      <w:marLeft w:val="0"/>
      <w:marRight w:val="0"/>
      <w:marTop w:val="0"/>
      <w:marBottom w:val="0"/>
      <w:divBdr>
        <w:top w:val="none" w:sz="0" w:space="0" w:color="auto"/>
        <w:left w:val="none" w:sz="0" w:space="0" w:color="auto"/>
        <w:bottom w:val="none" w:sz="0" w:space="0" w:color="auto"/>
        <w:right w:val="none" w:sz="0" w:space="0" w:color="auto"/>
      </w:divBdr>
    </w:div>
    <w:div w:id="1731538465">
      <w:bodyDiv w:val="1"/>
      <w:marLeft w:val="0"/>
      <w:marRight w:val="0"/>
      <w:marTop w:val="0"/>
      <w:marBottom w:val="0"/>
      <w:divBdr>
        <w:top w:val="none" w:sz="0" w:space="0" w:color="auto"/>
        <w:left w:val="none" w:sz="0" w:space="0" w:color="auto"/>
        <w:bottom w:val="none" w:sz="0" w:space="0" w:color="auto"/>
        <w:right w:val="none" w:sz="0" w:space="0" w:color="auto"/>
      </w:divBdr>
    </w:div>
    <w:div w:id="1731802661">
      <w:bodyDiv w:val="1"/>
      <w:marLeft w:val="0"/>
      <w:marRight w:val="0"/>
      <w:marTop w:val="0"/>
      <w:marBottom w:val="0"/>
      <w:divBdr>
        <w:top w:val="none" w:sz="0" w:space="0" w:color="auto"/>
        <w:left w:val="none" w:sz="0" w:space="0" w:color="auto"/>
        <w:bottom w:val="none" w:sz="0" w:space="0" w:color="auto"/>
        <w:right w:val="none" w:sz="0" w:space="0" w:color="auto"/>
      </w:divBdr>
    </w:div>
    <w:div w:id="1732072986">
      <w:bodyDiv w:val="1"/>
      <w:marLeft w:val="0"/>
      <w:marRight w:val="0"/>
      <w:marTop w:val="0"/>
      <w:marBottom w:val="0"/>
      <w:divBdr>
        <w:top w:val="none" w:sz="0" w:space="0" w:color="auto"/>
        <w:left w:val="none" w:sz="0" w:space="0" w:color="auto"/>
        <w:bottom w:val="none" w:sz="0" w:space="0" w:color="auto"/>
        <w:right w:val="none" w:sz="0" w:space="0" w:color="auto"/>
      </w:divBdr>
    </w:div>
    <w:div w:id="1732728452">
      <w:bodyDiv w:val="1"/>
      <w:marLeft w:val="0"/>
      <w:marRight w:val="0"/>
      <w:marTop w:val="0"/>
      <w:marBottom w:val="0"/>
      <w:divBdr>
        <w:top w:val="none" w:sz="0" w:space="0" w:color="auto"/>
        <w:left w:val="none" w:sz="0" w:space="0" w:color="auto"/>
        <w:bottom w:val="none" w:sz="0" w:space="0" w:color="auto"/>
        <w:right w:val="none" w:sz="0" w:space="0" w:color="auto"/>
      </w:divBdr>
    </w:div>
    <w:div w:id="1732852027">
      <w:bodyDiv w:val="1"/>
      <w:marLeft w:val="0"/>
      <w:marRight w:val="0"/>
      <w:marTop w:val="0"/>
      <w:marBottom w:val="0"/>
      <w:divBdr>
        <w:top w:val="none" w:sz="0" w:space="0" w:color="auto"/>
        <w:left w:val="none" w:sz="0" w:space="0" w:color="auto"/>
        <w:bottom w:val="none" w:sz="0" w:space="0" w:color="auto"/>
        <w:right w:val="none" w:sz="0" w:space="0" w:color="auto"/>
      </w:divBdr>
    </w:div>
    <w:div w:id="1733191600">
      <w:bodyDiv w:val="1"/>
      <w:marLeft w:val="0"/>
      <w:marRight w:val="0"/>
      <w:marTop w:val="0"/>
      <w:marBottom w:val="0"/>
      <w:divBdr>
        <w:top w:val="none" w:sz="0" w:space="0" w:color="auto"/>
        <w:left w:val="none" w:sz="0" w:space="0" w:color="auto"/>
        <w:bottom w:val="none" w:sz="0" w:space="0" w:color="auto"/>
        <w:right w:val="none" w:sz="0" w:space="0" w:color="auto"/>
      </w:divBdr>
    </w:div>
    <w:div w:id="1733652892">
      <w:bodyDiv w:val="1"/>
      <w:marLeft w:val="0"/>
      <w:marRight w:val="0"/>
      <w:marTop w:val="0"/>
      <w:marBottom w:val="0"/>
      <w:divBdr>
        <w:top w:val="none" w:sz="0" w:space="0" w:color="auto"/>
        <w:left w:val="none" w:sz="0" w:space="0" w:color="auto"/>
        <w:bottom w:val="none" w:sz="0" w:space="0" w:color="auto"/>
        <w:right w:val="none" w:sz="0" w:space="0" w:color="auto"/>
      </w:divBdr>
    </w:div>
    <w:div w:id="1734428673">
      <w:bodyDiv w:val="1"/>
      <w:marLeft w:val="0"/>
      <w:marRight w:val="0"/>
      <w:marTop w:val="0"/>
      <w:marBottom w:val="0"/>
      <w:divBdr>
        <w:top w:val="none" w:sz="0" w:space="0" w:color="auto"/>
        <w:left w:val="none" w:sz="0" w:space="0" w:color="auto"/>
        <w:bottom w:val="none" w:sz="0" w:space="0" w:color="auto"/>
        <w:right w:val="none" w:sz="0" w:space="0" w:color="auto"/>
      </w:divBdr>
    </w:div>
    <w:div w:id="1734506807">
      <w:bodyDiv w:val="1"/>
      <w:marLeft w:val="0"/>
      <w:marRight w:val="0"/>
      <w:marTop w:val="0"/>
      <w:marBottom w:val="0"/>
      <w:divBdr>
        <w:top w:val="none" w:sz="0" w:space="0" w:color="auto"/>
        <w:left w:val="none" w:sz="0" w:space="0" w:color="auto"/>
        <w:bottom w:val="none" w:sz="0" w:space="0" w:color="auto"/>
        <w:right w:val="none" w:sz="0" w:space="0" w:color="auto"/>
      </w:divBdr>
    </w:div>
    <w:div w:id="1734961156">
      <w:bodyDiv w:val="1"/>
      <w:marLeft w:val="0"/>
      <w:marRight w:val="0"/>
      <w:marTop w:val="0"/>
      <w:marBottom w:val="0"/>
      <w:divBdr>
        <w:top w:val="none" w:sz="0" w:space="0" w:color="auto"/>
        <w:left w:val="none" w:sz="0" w:space="0" w:color="auto"/>
        <w:bottom w:val="none" w:sz="0" w:space="0" w:color="auto"/>
        <w:right w:val="none" w:sz="0" w:space="0" w:color="auto"/>
      </w:divBdr>
    </w:div>
    <w:div w:id="1735228883">
      <w:bodyDiv w:val="1"/>
      <w:marLeft w:val="0"/>
      <w:marRight w:val="0"/>
      <w:marTop w:val="0"/>
      <w:marBottom w:val="0"/>
      <w:divBdr>
        <w:top w:val="none" w:sz="0" w:space="0" w:color="auto"/>
        <w:left w:val="none" w:sz="0" w:space="0" w:color="auto"/>
        <w:bottom w:val="none" w:sz="0" w:space="0" w:color="auto"/>
        <w:right w:val="none" w:sz="0" w:space="0" w:color="auto"/>
      </w:divBdr>
    </w:div>
    <w:div w:id="1736050923">
      <w:bodyDiv w:val="1"/>
      <w:marLeft w:val="0"/>
      <w:marRight w:val="0"/>
      <w:marTop w:val="0"/>
      <w:marBottom w:val="0"/>
      <w:divBdr>
        <w:top w:val="none" w:sz="0" w:space="0" w:color="auto"/>
        <w:left w:val="none" w:sz="0" w:space="0" w:color="auto"/>
        <w:bottom w:val="none" w:sz="0" w:space="0" w:color="auto"/>
        <w:right w:val="none" w:sz="0" w:space="0" w:color="auto"/>
      </w:divBdr>
    </w:div>
    <w:div w:id="1736120636">
      <w:bodyDiv w:val="1"/>
      <w:marLeft w:val="0"/>
      <w:marRight w:val="0"/>
      <w:marTop w:val="0"/>
      <w:marBottom w:val="0"/>
      <w:divBdr>
        <w:top w:val="none" w:sz="0" w:space="0" w:color="auto"/>
        <w:left w:val="none" w:sz="0" w:space="0" w:color="auto"/>
        <w:bottom w:val="none" w:sz="0" w:space="0" w:color="auto"/>
        <w:right w:val="none" w:sz="0" w:space="0" w:color="auto"/>
      </w:divBdr>
    </w:div>
    <w:div w:id="1736273477">
      <w:bodyDiv w:val="1"/>
      <w:marLeft w:val="0"/>
      <w:marRight w:val="0"/>
      <w:marTop w:val="0"/>
      <w:marBottom w:val="0"/>
      <w:divBdr>
        <w:top w:val="none" w:sz="0" w:space="0" w:color="auto"/>
        <w:left w:val="none" w:sz="0" w:space="0" w:color="auto"/>
        <w:bottom w:val="none" w:sz="0" w:space="0" w:color="auto"/>
        <w:right w:val="none" w:sz="0" w:space="0" w:color="auto"/>
      </w:divBdr>
    </w:div>
    <w:div w:id="1736970796">
      <w:bodyDiv w:val="1"/>
      <w:marLeft w:val="0"/>
      <w:marRight w:val="0"/>
      <w:marTop w:val="0"/>
      <w:marBottom w:val="0"/>
      <w:divBdr>
        <w:top w:val="none" w:sz="0" w:space="0" w:color="auto"/>
        <w:left w:val="none" w:sz="0" w:space="0" w:color="auto"/>
        <w:bottom w:val="none" w:sz="0" w:space="0" w:color="auto"/>
        <w:right w:val="none" w:sz="0" w:space="0" w:color="auto"/>
      </w:divBdr>
    </w:div>
    <w:div w:id="1737626721">
      <w:bodyDiv w:val="1"/>
      <w:marLeft w:val="0"/>
      <w:marRight w:val="0"/>
      <w:marTop w:val="0"/>
      <w:marBottom w:val="0"/>
      <w:divBdr>
        <w:top w:val="none" w:sz="0" w:space="0" w:color="auto"/>
        <w:left w:val="none" w:sz="0" w:space="0" w:color="auto"/>
        <w:bottom w:val="none" w:sz="0" w:space="0" w:color="auto"/>
        <w:right w:val="none" w:sz="0" w:space="0" w:color="auto"/>
      </w:divBdr>
    </w:div>
    <w:div w:id="1740666102">
      <w:bodyDiv w:val="1"/>
      <w:marLeft w:val="0"/>
      <w:marRight w:val="0"/>
      <w:marTop w:val="0"/>
      <w:marBottom w:val="0"/>
      <w:divBdr>
        <w:top w:val="none" w:sz="0" w:space="0" w:color="auto"/>
        <w:left w:val="none" w:sz="0" w:space="0" w:color="auto"/>
        <w:bottom w:val="none" w:sz="0" w:space="0" w:color="auto"/>
        <w:right w:val="none" w:sz="0" w:space="0" w:color="auto"/>
      </w:divBdr>
    </w:div>
    <w:div w:id="1741057311">
      <w:bodyDiv w:val="1"/>
      <w:marLeft w:val="0"/>
      <w:marRight w:val="0"/>
      <w:marTop w:val="0"/>
      <w:marBottom w:val="0"/>
      <w:divBdr>
        <w:top w:val="none" w:sz="0" w:space="0" w:color="auto"/>
        <w:left w:val="none" w:sz="0" w:space="0" w:color="auto"/>
        <w:bottom w:val="none" w:sz="0" w:space="0" w:color="auto"/>
        <w:right w:val="none" w:sz="0" w:space="0" w:color="auto"/>
      </w:divBdr>
    </w:div>
    <w:div w:id="1741323917">
      <w:bodyDiv w:val="1"/>
      <w:marLeft w:val="0"/>
      <w:marRight w:val="0"/>
      <w:marTop w:val="0"/>
      <w:marBottom w:val="0"/>
      <w:divBdr>
        <w:top w:val="none" w:sz="0" w:space="0" w:color="auto"/>
        <w:left w:val="none" w:sz="0" w:space="0" w:color="auto"/>
        <w:bottom w:val="none" w:sz="0" w:space="0" w:color="auto"/>
        <w:right w:val="none" w:sz="0" w:space="0" w:color="auto"/>
      </w:divBdr>
    </w:div>
    <w:div w:id="1741513322">
      <w:bodyDiv w:val="1"/>
      <w:marLeft w:val="0"/>
      <w:marRight w:val="0"/>
      <w:marTop w:val="0"/>
      <w:marBottom w:val="0"/>
      <w:divBdr>
        <w:top w:val="none" w:sz="0" w:space="0" w:color="auto"/>
        <w:left w:val="none" w:sz="0" w:space="0" w:color="auto"/>
        <w:bottom w:val="none" w:sz="0" w:space="0" w:color="auto"/>
        <w:right w:val="none" w:sz="0" w:space="0" w:color="auto"/>
      </w:divBdr>
    </w:div>
    <w:div w:id="1741978519">
      <w:bodyDiv w:val="1"/>
      <w:marLeft w:val="0"/>
      <w:marRight w:val="0"/>
      <w:marTop w:val="0"/>
      <w:marBottom w:val="0"/>
      <w:divBdr>
        <w:top w:val="none" w:sz="0" w:space="0" w:color="auto"/>
        <w:left w:val="none" w:sz="0" w:space="0" w:color="auto"/>
        <w:bottom w:val="none" w:sz="0" w:space="0" w:color="auto"/>
        <w:right w:val="none" w:sz="0" w:space="0" w:color="auto"/>
      </w:divBdr>
    </w:div>
    <w:div w:id="1742756937">
      <w:bodyDiv w:val="1"/>
      <w:marLeft w:val="0"/>
      <w:marRight w:val="0"/>
      <w:marTop w:val="0"/>
      <w:marBottom w:val="0"/>
      <w:divBdr>
        <w:top w:val="none" w:sz="0" w:space="0" w:color="auto"/>
        <w:left w:val="none" w:sz="0" w:space="0" w:color="auto"/>
        <w:bottom w:val="none" w:sz="0" w:space="0" w:color="auto"/>
        <w:right w:val="none" w:sz="0" w:space="0" w:color="auto"/>
      </w:divBdr>
    </w:div>
    <w:div w:id="1743066069">
      <w:bodyDiv w:val="1"/>
      <w:marLeft w:val="0"/>
      <w:marRight w:val="0"/>
      <w:marTop w:val="0"/>
      <w:marBottom w:val="0"/>
      <w:divBdr>
        <w:top w:val="none" w:sz="0" w:space="0" w:color="auto"/>
        <w:left w:val="none" w:sz="0" w:space="0" w:color="auto"/>
        <w:bottom w:val="none" w:sz="0" w:space="0" w:color="auto"/>
        <w:right w:val="none" w:sz="0" w:space="0" w:color="auto"/>
      </w:divBdr>
    </w:div>
    <w:div w:id="1743289564">
      <w:bodyDiv w:val="1"/>
      <w:marLeft w:val="0"/>
      <w:marRight w:val="0"/>
      <w:marTop w:val="0"/>
      <w:marBottom w:val="0"/>
      <w:divBdr>
        <w:top w:val="none" w:sz="0" w:space="0" w:color="auto"/>
        <w:left w:val="none" w:sz="0" w:space="0" w:color="auto"/>
        <w:bottom w:val="none" w:sz="0" w:space="0" w:color="auto"/>
        <w:right w:val="none" w:sz="0" w:space="0" w:color="auto"/>
      </w:divBdr>
    </w:div>
    <w:div w:id="1743983570">
      <w:bodyDiv w:val="1"/>
      <w:marLeft w:val="0"/>
      <w:marRight w:val="0"/>
      <w:marTop w:val="0"/>
      <w:marBottom w:val="0"/>
      <w:divBdr>
        <w:top w:val="none" w:sz="0" w:space="0" w:color="auto"/>
        <w:left w:val="none" w:sz="0" w:space="0" w:color="auto"/>
        <w:bottom w:val="none" w:sz="0" w:space="0" w:color="auto"/>
        <w:right w:val="none" w:sz="0" w:space="0" w:color="auto"/>
      </w:divBdr>
    </w:div>
    <w:div w:id="1744134247">
      <w:bodyDiv w:val="1"/>
      <w:marLeft w:val="0"/>
      <w:marRight w:val="0"/>
      <w:marTop w:val="0"/>
      <w:marBottom w:val="0"/>
      <w:divBdr>
        <w:top w:val="none" w:sz="0" w:space="0" w:color="auto"/>
        <w:left w:val="none" w:sz="0" w:space="0" w:color="auto"/>
        <w:bottom w:val="none" w:sz="0" w:space="0" w:color="auto"/>
        <w:right w:val="none" w:sz="0" w:space="0" w:color="auto"/>
      </w:divBdr>
    </w:div>
    <w:div w:id="1745180710">
      <w:bodyDiv w:val="1"/>
      <w:marLeft w:val="0"/>
      <w:marRight w:val="0"/>
      <w:marTop w:val="0"/>
      <w:marBottom w:val="0"/>
      <w:divBdr>
        <w:top w:val="none" w:sz="0" w:space="0" w:color="auto"/>
        <w:left w:val="none" w:sz="0" w:space="0" w:color="auto"/>
        <w:bottom w:val="none" w:sz="0" w:space="0" w:color="auto"/>
        <w:right w:val="none" w:sz="0" w:space="0" w:color="auto"/>
      </w:divBdr>
    </w:div>
    <w:div w:id="1745295799">
      <w:bodyDiv w:val="1"/>
      <w:marLeft w:val="0"/>
      <w:marRight w:val="0"/>
      <w:marTop w:val="0"/>
      <w:marBottom w:val="0"/>
      <w:divBdr>
        <w:top w:val="none" w:sz="0" w:space="0" w:color="auto"/>
        <w:left w:val="none" w:sz="0" w:space="0" w:color="auto"/>
        <w:bottom w:val="none" w:sz="0" w:space="0" w:color="auto"/>
        <w:right w:val="none" w:sz="0" w:space="0" w:color="auto"/>
      </w:divBdr>
    </w:div>
    <w:div w:id="1746417976">
      <w:bodyDiv w:val="1"/>
      <w:marLeft w:val="0"/>
      <w:marRight w:val="0"/>
      <w:marTop w:val="0"/>
      <w:marBottom w:val="0"/>
      <w:divBdr>
        <w:top w:val="none" w:sz="0" w:space="0" w:color="auto"/>
        <w:left w:val="none" w:sz="0" w:space="0" w:color="auto"/>
        <w:bottom w:val="none" w:sz="0" w:space="0" w:color="auto"/>
        <w:right w:val="none" w:sz="0" w:space="0" w:color="auto"/>
      </w:divBdr>
    </w:div>
    <w:div w:id="1746610195">
      <w:bodyDiv w:val="1"/>
      <w:marLeft w:val="0"/>
      <w:marRight w:val="0"/>
      <w:marTop w:val="0"/>
      <w:marBottom w:val="0"/>
      <w:divBdr>
        <w:top w:val="none" w:sz="0" w:space="0" w:color="auto"/>
        <w:left w:val="none" w:sz="0" w:space="0" w:color="auto"/>
        <w:bottom w:val="none" w:sz="0" w:space="0" w:color="auto"/>
        <w:right w:val="none" w:sz="0" w:space="0" w:color="auto"/>
      </w:divBdr>
    </w:div>
    <w:div w:id="1746799741">
      <w:bodyDiv w:val="1"/>
      <w:marLeft w:val="0"/>
      <w:marRight w:val="0"/>
      <w:marTop w:val="0"/>
      <w:marBottom w:val="0"/>
      <w:divBdr>
        <w:top w:val="none" w:sz="0" w:space="0" w:color="auto"/>
        <w:left w:val="none" w:sz="0" w:space="0" w:color="auto"/>
        <w:bottom w:val="none" w:sz="0" w:space="0" w:color="auto"/>
        <w:right w:val="none" w:sz="0" w:space="0" w:color="auto"/>
      </w:divBdr>
    </w:div>
    <w:div w:id="1747217460">
      <w:bodyDiv w:val="1"/>
      <w:marLeft w:val="0"/>
      <w:marRight w:val="0"/>
      <w:marTop w:val="0"/>
      <w:marBottom w:val="0"/>
      <w:divBdr>
        <w:top w:val="none" w:sz="0" w:space="0" w:color="auto"/>
        <w:left w:val="none" w:sz="0" w:space="0" w:color="auto"/>
        <w:bottom w:val="none" w:sz="0" w:space="0" w:color="auto"/>
        <w:right w:val="none" w:sz="0" w:space="0" w:color="auto"/>
      </w:divBdr>
    </w:div>
    <w:div w:id="1747266860">
      <w:bodyDiv w:val="1"/>
      <w:marLeft w:val="0"/>
      <w:marRight w:val="0"/>
      <w:marTop w:val="0"/>
      <w:marBottom w:val="0"/>
      <w:divBdr>
        <w:top w:val="none" w:sz="0" w:space="0" w:color="auto"/>
        <w:left w:val="none" w:sz="0" w:space="0" w:color="auto"/>
        <w:bottom w:val="none" w:sz="0" w:space="0" w:color="auto"/>
        <w:right w:val="none" w:sz="0" w:space="0" w:color="auto"/>
      </w:divBdr>
    </w:div>
    <w:div w:id="1747796222">
      <w:bodyDiv w:val="1"/>
      <w:marLeft w:val="0"/>
      <w:marRight w:val="0"/>
      <w:marTop w:val="0"/>
      <w:marBottom w:val="0"/>
      <w:divBdr>
        <w:top w:val="none" w:sz="0" w:space="0" w:color="auto"/>
        <w:left w:val="none" w:sz="0" w:space="0" w:color="auto"/>
        <w:bottom w:val="none" w:sz="0" w:space="0" w:color="auto"/>
        <w:right w:val="none" w:sz="0" w:space="0" w:color="auto"/>
      </w:divBdr>
    </w:div>
    <w:div w:id="1748109591">
      <w:bodyDiv w:val="1"/>
      <w:marLeft w:val="0"/>
      <w:marRight w:val="0"/>
      <w:marTop w:val="0"/>
      <w:marBottom w:val="0"/>
      <w:divBdr>
        <w:top w:val="none" w:sz="0" w:space="0" w:color="auto"/>
        <w:left w:val="none" w:sz="0" w:space="0" w:color="auto"/>
        <w:bottom w:val="none" w:sz="0" w:space="0" w:color="auto"/>
        <w:right w:val="none" w:sz="0" w:space="0" w:color="auto"/>
      </w:divBdr>
    </w:div>
    <w:div w:id="1748846350">
      <w:bodyDiv w:val="1"/>
      <w:marLeft w:val="0"/>
      <w:marRight w:val="0"/>
      <w:marTop w:val="0"/>
      <w:marBottom w:val="0"/>
      <w:divBdr>
        <w:top w:val="none" w:sz="0" w:space="0" w:color="auto"/>
        <w:left w:val="none" w:sz="0" w:space="0" w:color="auto"/>
        <w:bottom w:val="none" w:sz="0" w:space="0" w:color="auto"/>
        <w:right w:val="none" w:sz="0" w:space="0" w:color="auto"/>
      </w:divBdr>
    </w:div>
    <w:div w:id="1748990442">
      <w:bodyDiv w:val="1"/>
      <w:marLeft w:val="0"/>
      <w:marRight w:val="0"/>
      <w:marTop w:val="0"/>
      <w:marBottom w:val="0"/>
      <w:divBdr>
        <w:top w:val="none" w:sz="0" w:space="0" w:color="auto"/>
        <w:left w:val="none" w:sz="0" w:space="0" w:color="auto"/>
        <w:bottom w:val="none" w:sz="0" w:space="0" w:color="auto"/>
        <w:right w:val="none" w:sz="0" w:space="0" w:color="auto"/>
      </w:divBdr>
    </w:div>
    <w:div w:id="1749571189">
      <w:bodyDiv w:val="1"/>
      <w:marLeft w:val="0"/>
      <w:marRight w:val="0"/>
      <w:marTop w:val="0"/>
      <w:marBottom w:val="0"/>
      <w:divBdr>
        <w:top w:val="none" w:sz="0" w:space="0" w:color="auto"/>
        <w:left w:val="none" w:sz="0" w:space="0" w:color="auto"/>
        <w:bottom w:val="none" w:sz="0" w:space="0" w:color="auto"/>
        <w:right w:val="none" w:sz="0" w:space="0" w:color="auto"/>
      </w:divBdr>
    </w:div>
    <w:div w:id="1749883955">
      <w:bodyDiv w:val="1"/>
      <w:marLeft w:val="0"/>
      <w:marRight w:val="0"/>
      <w:marTop w:val="0"/>
      <w:marBottom w:val="0"/>
      <w:divBdr>
        <w:top w:val="none" w:sz="0" w:space="0" w:color="auto"/>
        <w:left w:val="none" w:sz="0" w:space="0" w:color="auto"/>
        <w:bottom w:val="none" w:sz="0" w:space="0" w:color="auto"/>
        <w:right w:val="none" w:sz="0" w:space="0" w:color="auto"/>
      </w:divBdr>
    </w:div>
    <w:div w:id="1750299780">
      <w:bodyDiv w:val="1"/>
      <w:marLeft w:val="0"/>
      <w:marRight w:val="0"/>
      <w:marTop w:val="0"/>
      <w:marBottom w:val="0"/>
      <w:divBdr>
        <w:top w:val="none" w:sz="0" w:space="0" w:color="auto"/>
        <w:left w:val="none" w:sz="0" w:space="0" w:color="auto"/>
        <w:bottom w:val="none" w:sz="0" w:space="0" w:color="auto"/>
        <w:right w:val="none" w:sz="0" w:space="0" w:color="auto"/>
      </w:divBdr>
    </w:div>
    <w:div w:id="1751656288">
      <w:bodyDiv w:val="1"/>
      <w:marLeft w:val="0"/>
      <w:marRight w:val="0"/>
      <w:marTop w:val="0"/>
      <w:marBottom w:val="0"/>
      <w:divBdr>
        <w:top w:val="none" w:sz="0" w:space="0" w:color="auto"/>
        <w:left w:val="none" w:sz="0" w:space="0" w:color="auto"/>
        <w:bottom w:val="none" w:sz="0" w:space="0" w:color="auto"/>
        <w:right w:val="none" w:sz="0" w:space="0" w:color="auto"/>
      </w:divBdr>
    </w:div>
    <w:div w:id="1751855264">
      <w:bodyDiv w:val="1"/>
      <w:marLeft w:val="0"/>
      <w:marRight w:val="0"/>
      <w:marTop w:val="0"/>
      <w:marBottom w:val="0"/>
      <w:divBdr>
        <w:top w:val="none" w:sz="0" w:space="0" w:color="auto"/>
        <w:left w:val="none" w:sz="0" w:space="0" w:color="auto"/>
        <w:bottom w:val="none" w:sz="0" w:space="0" w:color="auto"/>
        <w:right w:val="none" w:sz="0" w:space="0" w:color="auto"/>
      </w:divBdr>
    </w:div>
    <w:div w:id="1752384659">
      <w:bodyDiv w:val="1"/>
      <w:marLeft w:val="0"/>
      <w:marRight w:val="0"/>
      <w:marTop w:val="0"/>
      <w:marBottom w:val="0"/>
      <w:divBdr>
        <w:top w:val="none" w:sz="0" w:space="0" w:color="auto"/>
        <w:left w:val="none" w:sz="0" w:space="0" w:color="auto"/>
        <w:bottom w:val="none" w:sz="0" w:space="0" w:color="auto"/>
        <w:right w:val="none" w:sz="0" w:space="0" w:color="auto"/>
      </w:divBdr>
    </w:div>
    <w:div w:id="1752459325">
      <w:bodyDiv w:val="1"/>
      <w:marLeft w:val="0"/>
      <w:marRight w:val="0"/>
      <w:marTop w:val="0"/>
      <w:marBottom w:val="0"/>
      <w:divBdr>
        <w:top w:val="none" w:sz="0" w:space="0" w:color="auto"/>
        <w:left w:val="none" w:sz="0" w:space="0" w:color="auto"/>
        <w:bottom w:val="none" w:sz="0" w:space="0" w:color="auto"/>
        <w:right w:val="none" w:sz="0" w:space="0" w:color="auto"/>
      </w:divBdr>
    </w:div>
    <w:div w:id="1752848519">
      <w:bodyDiv w:val="1"/>
      <w:marLeft w:val="0"/>
      <w:marRight w:val="0"/>
      <w:marTop w:val="0"/>
      <w:marBottom w:val="0"/>
      <w:divBdr>
        <w:top w:val="none" w:sz="0" w:space="0" w:color="auto"/>
        <w:left w:val="none" w:sz="0" w:space="0" w:color="auto"/>
        <w:bottom w:val="none" w:sz="0" w:space="0" w:color="auto"/>
        <w:right w:val="none" w:sz="0" w:space="0" w:color="auto"/>
      </w:divBdr>
    </w:div>
    <w:div w:id="1755127039">
      <w:bodyDiv w:val="1"/>
      <w:marLeft w:val="0"/>
      <w:marRight w:val="0"/>
      <w:marTop w:val="0"/>
      <w:marBottom w:val="0"/>
      <w:divBdr>
        <w:top w:val="none" w:sz="0" w:space="0" w:color="auto"/>
        <w:left w:val="none" w:sz="0" w:space="0" w:color="auto"/>
        <w:bottom w:val="none" w:sz="0" w:space="0" w:color="auto"/>
        <w:right w:val="none" w:sz="0" w:space="0" w:color="auto"/>
      </w:divBdr>
    </w:div>
    <w:div w:id="1755859448">
      <w:bodyDiv w:val="1"/>
      <w:marLeft w:val="0"/>
      <w:marRight w:val="0"/>
      <w:marTop w:val="0"/>
      <w:marBottom w:val="0"/>
      <w:divBdr>
        <w:top w:val="none" w:sz="0" w:space="0" w:color="auto"/>
        <w:left w:val="none" w:sz="0" w:space="0" w:color="auto"/>
        <w:bottom w:val="none" w:sz="0" w:space="0" w:color="auto"/>
        <w:right w:val="none" w:sz="0" w:space="0" w:color="auto"/>
      </w:divBdr>
    </w:div>
    <w:div w:id="1756127737">
      <w:bodyDiv w:val="1"/>
      <w:marLeft w:val="0"/>
      <w:marRight w:val="0"/>
      <w:marTop w:val="0"/>
      <w:marBottom w:val="0"/>
      <w:divBdr>
        <w:top w:val="none" w:sz="0" w:space="0" w:color="auto"/>
        <w:left w:val="none" w:sz="0" w:space="0" w:color="auto"/>
        <w:bottom w:val="none" w:sz="0" w:space="0" w:color="auto"/>
        <w:right w:val="none" w:sz="0" w:space="0" w:color="auto"/>
      </w:divBdr>
    </w:div>
    <w:div w:id="1757363202">
      <w:bodyDiv w:val="1"/>
      <w:marLeft w:val="0"/>
      <w:marRight w:val="0"/>
      <w:marTop w:val="0"/>
      <w:marBottom w:val="0"/>
      <w:divBdr>
        <w:top w:val="none" w:sz="0" w:space="0" w:color="auto"/>
        <w:left w:val="none" w:sz="0" w:space="0" w:color="auto"/>
        <w:bottom w:val="none" w:sz="0" w:space="0" w:color="auto"/>
        <w:right w:val="none" w:sz="0" w:space="0" w:color="auto"/>
      </w:divBdr>
    </w:div>
    <w:div w:id="1758600716">
      <w:bodyDiv w:val="1"/>
      <w:marLeft w:val="0"/>
      <w:marRight w:val="0"/>
      <w:marTop w:val="0"/>
      <w:marBottom w:val="0"/>
      <w:divBdr>
        <w:top w:val="none" w:sz="0" w:space="0" w:color="auto"/>
        <w:left w:val="none" w:sz="0" w:space="0" w:color="auto"/>
        <w:bottom w:val="none" w:sz="0" w:space="0" w:color="auto"/>
        <w:right w:val="none" w:sz="0" w:space="0" w:color="auto"/>
      </w:divBdr>
    </w:div>
    <w:div w:id="1758862325">
      <w:bodyDiv w:val="1"/>
      <w:marLeft w:val="0"/>
      <w:marRight w:val="0"/>
      <w:marTop w:val="0"/>
      <w:marBottom w:val="0"/>
      <w:divBdr>
        <w:top w:val="none" w:sz="0" w:space="0" w:color="auto"/>
        <w:left w:val="none" w:sz="0" w:space="0" w:color="auto"/>
        <w:bottom w:val="none" w:sz="0" w:space="0" w:color="auto"/>
        <w:right w:val="none" w:sz="0" w:space="0" w:color="auto"/>
      </w:divBdr>
    </w:div>
    <w:div w:id="1759789302">
      <w:bodyDiv w:val="1"/>
      <w:marLeft w:val="0"/>
      <w:marRight w:val="0"/>
      <w:marTop w:val="0"/>
      <w:marBottom w:val="0"/>
      <w:divBdr>
        <w:top w:val="none" w:sz="0" w:space="0" w:color="auto"/>
        <w:left w:val="none" w:sz="0" w:space="0" w:color="auto"/>
        <w:bottom w:val="none" w:sz="0" w:space="0" w:color="auto"/>
        <w:right w:val="none" w:sz="0" w:space="0" w:color="auto"/>
      </w:divBdr>
    </w:div>
    <w:div w:id="1760325095">
      <w:bodyDiv w:val="1"/>
      <w:marLeft w:val="0"/>
      <w:marRight w:val="0"/>
      <w:marTop w:val="0"/>
      <w:marBottom w:val="0"/>
      <w:divBdr>
        <w:top w:val="none" w:sz="0" w:space="0" w:color="auto"/>
        <w:left w:val="none" w:sz="0" w:space="0" w:color="auto"/>
        <w:bottom w:val="none" w:sz="0" w:space="0" w:color="auto"/>
        <w:right w:val="none" w:sz="0" w:space="0" w:color="auto"/>
      </w:divBdr>
    </w:div>
    <w:div w:id="1760565639">
      <w:bodyDiv w:val="1"/>
      <w:marLeft w:val="0"/>
      <w:marRight w:val="0"/>
      <w:marTop w:val="0"/>
      <w:marBottom w:val="0"/>
      <w:divBdr>
        <w:top w:val="none" w:sz="0" w:space="0" w:color="auto"/>
        <w:left w:val="none" w:sz="0" w:space="0" w:color="auto"/>
        <w:bottom w:val="none" w:sz="0" w:space="0" w:color="auto"/>
        <w:right w:val="none" w:sz="0" w:space="0" w:color="auto"/>
      </w:divBdr>
    </w:div>
    <w:div w:id="1761756339">
      <w:bodyDiv w:val="1"/>
      <w:marLeft w:val="0"/>
      <w:marRight w:val="0"/>
      <w:marTop w:val="0"/>
      <w:marBottom w:val="0"/>
      <w:divBdr>
        <w:top w:val="none" w:sz="0" w:space="0" w:color="auto"/>
        <w:left w:val="none" w:sz="0" w:space="0" w:color="auto"/>
        <w:bottom w:val="none" w:sz="0" w:space="0" w:color="auto"/>
        <w:right w:val="none" w:sz="0" w:space="0" w:color="auto"/>
      </w:divBdr>
    </w:div>
    <w:div w:id="1762289124">
      <w:bodyDiv w:val="1"/>
      <w:marLeft w:val="0"/>
      <w:marRight w:val="0"/>
      <w:marTop w:val="0"/>
      <w:marBottom w:val="0"/>
      <w:divBdr>
        <w:top w:val="none" w:sz="0" w:space="0" w:color="auto"/>
        <w:left w:val="none" w:sz="0" w:space="0" w:color="auto"/>
        <w:bottom w:val="none" w:sz="0" w:space="0" w:color="auto"/>
        <w:right w:val="none" w:sz="0" w:space="0" w:color="auto"/>
      </w:divBdr>
    </w:div>
    <w:div w:id="1762527472">
      <w:bodyDiv w:val="1"/>
      <w:marLeft w:val="0"/>
      <w:marRight w:val="0"/>
      <w:marTop w:val="0"/>
      <w:marBottom w:val="0"/>
      <w:divBdr>
        <w:top w:val="none" w:sz="0" w:space="0" w:color="auto"/>
        <w:left w:val="none" w:sz="0" w:space="0" w:color="auto"/>
        <w:bottom w:val="none" w:sz="0" w:space="0" w:color="auto"/>
        <w:right w:val="none" w:sz="0" w:space="0" w:color="auto"/>
      </w:divBdr>
    </w:div>
    <w:div w:id="1762946009">
      <w:bodyDiv w:val="1"/>
      <w:marLeft w:val="0"/>
      <w:marRight w:val="0"/>
      <w:marTop w:val="0"/>
      <w:marBottom w:val="0"/>
      <w:divBdr>
        <w:top w:val="none" w:sz="0" w:space="0" w:color="auto"/>
        <w:left w:val="none" w:sz="0" w:space="0" w:color="auto"/>
        <w:bottom w:val="none" w:sz="0" w:space="0" w:color="auto"/>
        <w:right w:val="none" w:sz="0" w:space="0" w:color="auto"/>
      </w:divBdr>
    </w:div>
    <w:div w:id="1763066394">
      <w:bodyDiv w:val="1"/>
      <w:marLeft w:val="0"/>
      <w:marRight w:val="0"/>
      <w:marTop w:val="0"/>
      <w:marBottom w:val="0"/>
      <w:divBdr>
        <w:top w:val="none" w:sz="0" w:space="0" w:color="auto"/>
        <w:left w:val="none" w:sz="0" w:space="0" w:color="auto"/>
        <w:bottom w:val="none" w:sz="0" w:space="0" w:color="auto"/>
        <w:right w:val="none" w:sz="0" w:space="0" w:color="auto"/>
      </w:divBdr>
    </w:div>
    <w:div w:id="1763329649">
      <w:bodyDiv w:val="1"/>
      <w:marLeft w:val="0"/>
      <w:marRight w:val="0"/>
      <w:marTop w:val="0"/>
      <w:marBottom w:val="0"/>
      <w:divBdr>
        <w:top w:val="none" w:sz="0" w:space="0" w:color="auto"/>
        <w:left w:val="none" w:sz="0" w:space="0" w:color="auto"/>
        <w:bottom w:val="none" w:sz="0" w:space="0" w:color="auto"/>
        <w:right w:val="none" w:sz="0" w:space="0" w:color="auto"/>
      </w:divBdr>
    </w:div>
    <w:div w:id="1763406780">
      <w:bodyDiv w:val="1"/>
      <w:marLeft w:val="0"/>
      <w:marRight w:val="0"/>
      <w:marTop w:val="0"/>
      <w:marBottom w:val="0"/>
      <w:divBdr>
        <w:top w:val="none" w:sz="0" w:space="0" w:color="auto"/>
        <w:left w:val="none" w:sz="0" w:space="0" w:color="auto"/>
        <w:bottom w:val="none" w:sz="0" w:space="0" w:color="auto"/>
        <w:right w:val="none" w:sz="0" w:space="0" w:color="auto"/>
      </w:divBdr>
    </w:div>
    <w:div w:id="1763988527">
      <w:bodyDiv w:val="1"/>
      <w:marLeft w:val="0"/>
      <w:marRight w:val="0"/>
      <w:marTop w:val="0"/>
      <w:marBottom w:val="0"/>
      <w:divBdr>
        <w:top w:val="none" w:sz="0" w:space="0" w:color="auto"/>
        <w:left w:val="none" w:sz="0" w:space="0" w:color="auto"/>
        <w:bottom w:val="none" w:sz="0" w:space="0" w:color="auto"/>
        <w:right w:val="none" w:sz="0" w:space="0" w:color="auto"/>
      </w:divBdr>
    </w:div>
    <w:div w:id="1763989056">
      <w:bodyDiv w:val="1"/>
      <w:marLeft w:val="0"/>
      <w:marRight w:val="0"/>
      <w:marTop w:val="0"/>
      <w:marBottom w:val="0"/>
      <w:divBdr>
        <w:top w:val="none" w:sz="0" w:space="0" w:color="auto"/>
        <w:left w:val="none" w:sz="0" w:space="0" w:color="auto"/>
        <w:bottom w:val="none" w:sz="0" w:space="0" w:color="auto"/>
        <w:right w:val="none" w:sz="0" w:space="0" w:color="auto"/>
      </w:divBdr>
    </w:div>
    <w:div w:id="1765300190">
      <w:bodyDiv w:val="1"/>
      <w:marLeft w:val="0"/>
      <w:marRight w:val="0"/>
      <w:marTop w:val="0"/>
      <w:marBottom w:val="0"/>
      <w:divBdr>
        <w:top w:val="none" w:sz="0" w:space="0" w:color="auto"/>
        <w:left w:val="none" w:sz="0" w:space="0" w:color="auto"/>
        <w:bottom w:val="none" w:sz="0" w:space="0" w:color="auto"/>
        <w:right w:val="none" w:sz="0" w:space="0" w:color="auto"/>
      </w:divBdr>
    </w:div>
    <w:div w:id="1765346814">
      <w:bodyDiv w:val="1"/>
      <w:marLeft w:val="0"/>
      <w:marRight w:val="0"/>
      <w:marTop w:val="0"/>
      <w:marBottom w:val="0"/>
      <w:divBdr>
        <w:top w:val="none" w:sz="0" w:space="0" w:color="auto"/>
        <w:left w:val="none" w:sz="0" w:space="0" w:color="auto"/>
        <w:bottom w:val="none" w:sz="0" w:space="0" w:color="auto"/>
        <w:right w:val="none" w:sz="0" w:space="0" w:color="auto"/>
      </w:divBdr>
    </w:div>
    <w:div w:id="1766340371">
      <w:bodyDiv w:val="1"/>
      <w:marLeft w:val="0"/>
      <w:marRight w:val="0"/>
      <w:marTop w:val="0"/>
      <w:marBottom w:val="0"/>
      <w:divBdr>
        <w:top w:val="none" w:sz="0" w:space="0" w:color="auto"/>
        <w:left w:val="none" w:sz="0" w:space="0" w:color="auto"/>
        <w:bottom w:val="none" w:sz="0" w:space="0" w:color="auto"/>
        <w:right w:val="none" w:sz="0" w:space="0" w:color="auto"/>
      </w:divBdr>
    </w:div>
    <w:div w:id="1767072232">
      <w:bodyDiv w:val="1"/>
      <w:marLeft w:val="0"/>
      <w:marRight w:val="0"/>
      <w:marTop w:val="0"/>
      <w:marBottom w:val="0"/>
      <w:divBdr>
        <w:top w:val="none" w:sz="0" w:space="0" w:color="auto"/>
        <w:left w:val="none" w:sz="0" w:space="0" w:color="auto"/>
        <w:bottom w:val="none" w:sz="0" w:space="0" w:color="auto"/>
        <w:right w:val="none" w:sz="0" w:space="0" w:color="auto"/>
      </w:divBdr>
    </w:div>
    <w:div w:id="1767341661">
      <w:bodyDiv w:val="1"/>
      <w:marLeft w:val="0"/>
      <w:marRight w:val="0"/>
      <w:marTop w:val="0"/>
      <w:marBottom w:val="0"/>
      <w:divBdr>
        <w:top w:val="none" w:sz="0" w:space="0" w:color="auto"/>
        <w:left w:val="none" w:sz="0" w:space="0" w:color="auto"/>
        <w:bottom w:val="none" w:sz="0" w:space="0" w:color="auto"/>
        <w:right w:val="none" w:sz="0" w:space="0" w:color="auto"/>
      </w:divBdr>
    </w:div>
    <w:div w:id="1768111817">
      <w:bodyDiv w:val="1"/>
      <w:marLeft w:val="0"/>
      <w:marRight w:val="0"/>
      <w:marTop w:val="0"/>
      <w:marBottom w:val="0"/>
      <w:divBdr>
        <w:top w:val="none" w:sz="0" w:space="0" w:color="auto"/>
        <w:left w:val="none" w:sz="0" w:space="0" w:color="auto"/>
        <w:bottom w:val="none" w:sz="0" w:space="0" w:color="auto"/>
        <w:right w:val="none" w:sz="0" w:space="0" w:color="auto"/>
      </w:divBdr>
    </w:div>
    <w:div w:id="1768114276">
      <w:bodyDiv w:val="1"/>
      <w:marLeft w:val="0"/>
      <w:marRight w:val="0"/>
      <w:marTop w:val="0"/>
      <w:marBottom w:val="0"/>
      <w:divBdr>
        <w:top w:val="none" w:sz="0" w:space="0" w:color="auto"/>
        <w:left w:val="none" w:sz="0" w:space="0" w:color="auto"/>
        <w:bottom w:val="none" w:sz="0" w:space="0" w:color="auto"/>
        <w:right w:val="none" w:sz="0" w:space="0" w:color="auto"/>
      </w:divBdr>
    </w:div>
    <w:div w:id="1768623232">
      <w:bodyDiv w:val="1"/>
      <w:marLeft w:val="0"/>
      <w:marRight w:val="0"/>
      <w:marTop w:val="0"/>
      <w:marBottom w:val="0"/>
      <w:divBdr>
        <w:top w:val="none" w:sz="0" w:space="0" w:color="auto"/>
        <w:left w:val="none" w:sz="0" w:space="0" w:color="auto"/>
        <w:bottom w:val="none" w:sz="0" w:space="0" w:color="auto"/>
        <w:right w:val="none" w:sz="0" w:space="0" w:color="auto"/>
      </w:divBdr>
    </w:div>
    <w:div w:id="1768697442">
      <w:bodyDiv w:val="1"/>
      <w:marLeft w:val="0"/>
      <w:marRight w:val="0"/>
      <w:marTop w:val="0"/>
      <w:marBottom w:val="0"/>
      <w:divBdr>
        <w:top w:val="none" w:sz="0" w:space="0" w:color="auto"/>
        <w:left w:val="none" w:sz="0" w:space="0" w:color="auto"/>
        <w:bottom w:val="none" w:sz="0" w:space="0" w:color="auto"/>
        <w:right w:val="none" w:sz="0" w:space="0" w:color="auto"/>
      </w:divBdr>
    </w:div>
    <w:div w:id="1769620257">
      <w:bodyDiv w:val="1"/>
      <w:marLeft w:val="0"/>
      <w:marRight w:val="0"/>
      <w:marTop w:val="0"/>
      <w:marBottom w:val="0"/>
      <w:divBdr>
        <w:top w:val="none" w:sz="0" w:space="0" w:color="auto"/>
        <w:left w:val="none" w:sz="0" w:space="0" w:color="auto"/>
        <w:bottom w:val="none" w:sz="0" w:space="0" w:color="auto"/>
        <w:right w:val="none" w:sz="0" w:space="0" w:color="auto"/>
      </w:divBdr>
    </w:div>
    <w:div w:id="1770157685">
      <w:bodyDiv w:val="1"/>
      <w:marLeft w:val="0"/>
      <w:marRight w:val="0"/>
      <w:marTop w:val="0"/>
      <w:marBottom w:val="0"/>
      <w:divBdr>
        <w:top w:val="none" w:sz="0" w:space="0" w:color="auto"/>
        <w:left w:val="none" w:sz="0" w:space="0" w:color="auto"/>
        <w:bottom w:val="none" w:sz="0" w:space="0" w:color="auto"/>
        <w:right w:val="none" w:sz="0" w:space="0" w:color="auto"/>
      </w:divBdr>
    </w:div>
    <w:div w:id="1770659672">
      <w:bodyDiv w:val="1"/>
      <w:marLeft w:val="0"/>
      <w:marRight w:val="0"/>
      <w:marTop w:val="0"/>
      <w:marBottom w:val="0"/>
      <w:divBdr>
        <w:top w:val="none" w:sz="0" w:space="0" w:color="auto"/>
        <w:left w:val="none" w:sz="0" w:space="0" w:color="auto"/>
        <w:bottom w:val="none" w:sz="0" w:space="0" w:color="auto"/>
        <w:right w:val="none" w:sz="0" w:space="0" w:color="auto"/>
      </w:divBdr>
    </w:div>
    <w:div w:id="1771777361">
      <w:bodyDiv w:val="1"/>
      <w:marLeft w:val="0"/>
      <w:marRight w:val="0"/>
      <w:marTop w:val="0"/>
      <w:marBottom w:val="0"/>
      <w:divBdr>
        <w:top w:val="none" w:sz="0" w:space="0" w:color="auto"/>
        <w:left w:val="none" w:sz="0" w:space="0" w:color="auto"/>
        <w:bottom w:val="none" w:sz="0" w:space="0" w:color="auto"/>
        <w:right w:val="none" w:sz="0" w:space="0" w:color="auto"/>
      </w:divBdr>
    </w:div>
    <w:div w:id="1772627255">
      <w:bodyDiv w:val="1"/>
      <w:marLeft w:val="0"/>
      <w:marRight w:val="0"/>
      <w:marTop w:val="0"/>
      <w:marBottom w:val="0"/>
      <w:divBdr>
        <w:top w:val="none" w:sz="0" w:space="0" w:color="auto"/>
        <w:left w:val="none" w:sz="0" w:space="0" w:color="auto"/>
        <w:bottom w:val="none" w:sz="0" w:space="0" w:color="auto"/>
        <w:right w:val="none" w:sz="0" w:space="0" w:color="auto"/>
      </w:divBdr>
    </w:div>
    <w:div w:id="1773237040">
      <w:bodyDiv w:val="1"/>
      <w:marLeft w:val="0"/>
      <w:marRight w:val="0"/>
      <w:marTop w:val="0"/>
      <w:marBottom w:val="0"/>
      <w:divBdr>
        <w:top w:val="none" w:sz="0" w:space="0" w:color="auto"/>
        <w:left w:val="none" w:sz="0" w:space="0" w:color="auto"/>
        <w:bottom w:val="none" w:sz="0" w:space="0" w:color="auto"/>
        <w:right w:val="none" w:sz="0" w:space="0" w:color="auto"/>
      </w:divBdr>
    </w:div>
    <w:div w:id="1774402736">
      <w:bodyDiv w:val="1"/>
      <w:marLeft w:val="0"/>
      <w:marRight w:val="0"/>
      <w:marTop w:val="0"/>
      <w:marBottom w:val="0"/>
      <w:divBdr>
        <w:top w:val="none" w:sz="0" w:space="0" w:color="auto"/>
        <w:left w:val="none" w:sz="0" w:space="0" w:color="auto"/>
        <w:bottom w:val="none" w:sz="0" w:space="0" w:color="auto"/>
        <w:right w:val="none" w:sz="0" w:space="0" w:color="auto"/>
      </w:divBdr>
    </w:div>
    <w:div w:id="1778284799">
      <w:bodyDiv w:val="1"/>
      <w:marLeft w:val="0"/>
      <w:marRight w:val="0"/>
      <w:marTop w:val="0"/>
      <w:marBottom w:val="0"/>
      <w:divBdr>
        <w:top w:val="none" w:sz="0" w:space="0" w:color="auto"/>
        <w:left w:val="none" w:sz="0" w:space="0" w:color="auto"/>
        <w:bottom w:val="none" w:sz="0" w:space="0" w:color="auto"/>
        <w:right w:val="none" w:sz="0" w:space="0" w:color="auto"/>
      </w:divBdr>
    </w:div>
    <w:div w:id="1778982783">
      <w:bodyDiv w:val="1"/>
      <w:marLeft w:val="0"/>
      <w:marRight w:val="0"/>
      <w:marTop w:val="0"/>
      <w:marBottom w:val="0"/>
      <w:divBdr>
        <w:top w:val="none" w:sz="0" w:space="0" w:color="auto"/>
        <w:left w:val="none" w:sz="0" w:space="0" w:color="auto"/>
        <w:bottom w:val="none" w:sz="0" w:space="0" w:color="auto"/>
        <w:right w:val="none" w:sz="0" w:space="0" w:color="auto"/>
      </w:divBdr>
    </w:div>
    <w:div w:id="1779327043">
      <w:bodyDiv w:val="1"/>
      <w:marLeft w:val="0"/>
      <w:marRight w:val="0"/>
      <w:marTop w:val="0"/>
      <w:marBottom w:val="0"/>
      <w:divBdr>
        <w:top w:val="none" w:sz="0" w:space="0" w:color="auto"/>
        <w:left w:val="none" w:sz="0" w:space="0" w:color="auto"/>
        <w:bottom w:val="none" w:sz="0" w:space="0" w:color="auto"/>
        <w:right w:val="none" w:sz="0" w:space="0" w:color="auto"/>
      </w:divBdr>
    </w:div>
    <w:div w:id="1779594557">
      <w:bodyDiv w:val="1"/>
      <w:marLeft w:val="0"/>
      <w:marRight w:val="0"/>
      <w:marTop w:val="0"/>
      <w:marBottom w:val="0"/>
      <w:divBdr>
        <w:top w:val="none" w:sz="0" w:space="0" w:color="auto"/>
        <w:left w:val="none" w:sz="0" w:space="0" w:color="auto"/>
        <w:bottom w:val="none" w:sz="0" w:space="0" w:color="auto"/>
        <w:right w:val="none" w:sz="0" w:space="0" w:color="auto"/>
      </w:divBdr>
    </w:div>
    <w:div w:id="1780024574">
      <w:bodyDiv w:val="1"/>
      <w:marLeft w:val="0"/>
      <w:marRight w:val="0"/>
      <w:marTop w:val="0"/>
      <w:marBottom w:val="0"/>
      <w:divBdr>
        <w:top w:val="none" w:sz="0" w:space="0" w:color="auto"/>
        <w:left w:val="none" w:sz="0" w:space="0" w:color="auto"/>
        <w:bottom w:val="none" w:sz="0" w:space="0" w:color="auto"/>
        <w:right w:val="none" w:sz="0" w:space="0" w:color="auto"/>
      </w:divBdr>
    </w:div>
    <w:div w:id="1780027001">
      <w:bodyDiv w:val="1"/>
      <w:marLeft w:val="0"/>
      <w:marRight w:val="0"/>
      <w:marTop w:val="0"/>
      <w:marBottom w:val="0"/>
      <w:divBdr>
        <w:top w:val="none" w:sz="0" w:space="0" w:color="auto"/>
        <w:left w:val="none" w:sz="0" w:space="0" w:color="auto"/>
        <w:bottom w:val="none" w:sz="0" w:space="0" w:color="auto"/>
        <w:right w:val="none" w:sz="0" w:space="0" w:color="auto"/>
      </w:divBdr>
    </w:div>
    <w:div w:id="1780055786">
      <w:bodyDiv w:val="1"/>
      <w:marLeft w:val="0"/>
      <w:marRight w:val="0"/>
      <w:marTop w:val="0"/>
      <w:marBottom w:val="0"/>
      <w:divBdr>
        <w:top w:val="none" w:sz="0" w:space="0" w:color="auto"/>
        <w:left w:val="none" w:sz="0" w:space="0" w:color="auto"/>
        <w:bottom w:val="none" w:sz="0" w:space="0" w:color="auto"/>
        <w:right w:val="none" w:sz="0" w:space="0" w:color="auto"/>
      </w:divBdr>
    </w:div>
    <w:div w:id="1780758593">
      <w:bodyDiv w:val="1"/>
      <w:marLeft w:val="0"/>
      <w:marRight w:val="0"/>
      <w:marTop w:val="0"/>
      <w:marBottom w:val="0"/>
      <w:divBdr>
        <w:top w:val="none" w:sz="0" w:space="0" w:color="auto"/>
        <w:left w:val="none" w:sz="0" w:space="0" w:color="auto"/>
        <w:bottom w:val="none" w:sz="0" w:space="0" w:color="auto"/>
        <w:right w:val="none" w:sz="0" w:space="0" w:color="auto"/>
      </w:divBdr>
    </w:div>
    <w:div w:id="1781993835">
      <w:bodyDiv w:val="1"/>
      <w:marLeft w:val="0"/>
      <w:marRight w:val="0"/>
      <w:marTop w:val="0"/>
      <w:marBottom w:val="0"/>
      <w:divBdr>
        <w:top w:val="none" w:sz="0" w:space="0" w:color="auto"/>
        <w:left w:val="none" w:sz="0" w:space="0" w:color="auto"/>
        <w:bottom w:val="none" w:sz="0" w:space="0" w:color="auto"/>
        <w:right w:val="none" w:sz="0" w:space="0" w:color="auto"/>
      </w:divBdr>
    </w:div>
    <w:div w:id="1782920067">
      <w:bodyDiv w:val="1"/>
      <w:marLeft w:val="0"/>
      <w:marRight w:val="0"/>
      <w:marTop w:val="0"/>
      <w:marBottom w:val="0"/>
      <w:divBdr>
        <w:top w:val="none" w:sz="0" w:space="0" w:color="auto"/>
        <w:left w:val="none" w:sz="0" w:space="0" w:color="auto"/>
        <w:bottom w:val="none" w:sz="0" w:space="0" w:color="auto"/>
        <w:right w:val="none" w:sz="0" w:space="0" w:color="auto"/>
      </w:divBdr>
    </w:div>
    <w:div w:id="1783307199">
      <w:bodyDiv w:val="1"/>
      <w:marLeft w:val="0"/>
      <w:marRight w:val="0"/>
      <w:marTop w:val="0"/>
      <w:marBottom w:val="0"/>
      <w:divBdr>
        <w:top w:val="none" w:sz="0" w:space="0" w:color="auto"/>
        <w:left w:val="none" w:sz="0" w:space="0" w:color="auto"/>
        <w:bottom w:val="none" w:sz="0" w:space="0" w:color="auto"/>
        <w:right w:val="none" w:sz="0" w:space="0" w:color="auto"/>
      </w:divBdr>
    </w:div>
    <w:div w:id="1783647263">
      <w:bodyDiv w:val="1"/>
      <w:marLeft w:val="0"/>
      <w:marRight w:val="0"/>
      <w:marTop w:val="0"/>
      <w:marBottom w:val="0"/>
      <w:divBdr>
        <w:top w:val="none" w:sz="0" w:space="0" w:color="auto"/>
        <w:left w:val="none" w:sz="0" w:space="0" w:color="auto"/>
        <w:bottom w:val="none" w:sz="0" w:space="0" w:color="auto"/>
        <w:right w:val="none" w:sz="0" w:space="0" w:color="auto"/>
      </w:divBdr>
    </w:div>
    <w:div w:id="1784493010">
      <w:bodyDiv w:val="1"/>
      <w:marLeft w:val="0"/>
      <w:marRight w:val="0"/>
      <w:marTop w:val="0"/>
      <w:marBottom w:val="0"/>
      <w:divBdr>
        <w:top w:val="none" w:sz="0" w:space="0" w:color="auto"/>
        <w:left w:val="none" w:sz="0" w:space="0" w:color="auto"/>
        <w:bottom w:val="none" w:sz="0" w:space="0" w:color="auto"/>
        <w:right w:val="none" w:sz="0" w:space="0" w:color="auto"/>
      </w:divBdr>
    </w:div>
    <w:div w:id="1784616422">
      <w:bodyDiv w:val="1"/>
      <w:marLeft w:val="0"/>
      <w:marRight w:val="0"/>
      <w:marTop w:val="0"/>
      <w:marBottom w:val="0"/>
      <w:divBdr>
        <w:top w:val="none" w:sz="0" w:space="0" w:color="auto"/>
        <w:left w:val="none" w:sz="0" w:space="0" w:color="auto"/>
        <w:bottom w:val="none" w:sz="0" w:space="0" w:color="auto"/>
        <w:right w:val="none" w:sz="0" w:space="0" w:color="auto"/>
      </w:divBdr>
    </w:div>
    <w:div w:id="1784881914">
      <w:bodyDiv w:val="1"/>
      <w:marLeft w:val="0"/>
      <w:marRight w:val="0"/>
      <w:marTop w:val="0"/>
      <w:marBottom w:val="0"/>
      <w:divBdr>
        <w:top w:val="none" w:sz="0" w:space="0" w:color="auto"/>
        <w:left w:val="none" w:sz="0" w:space="0" w:color="auto"/>
        <w:bottom w:val="none" w:sz="0" w:space="0" w:color="auto"/>
        <w:right w:val="none" w:sz="0" w:space="0" w:color="auto"/>
      </w:divBdr>
    </w:div>
    <w:div w:id="1785688608">
      <w:bodyDiv w:val="1"/>
      <w:marLeft w:val="0"/>
      <w:marRight w:val="0"/>
      <w:marTop w:val="0"/>
      <w:marBottom w:val="0"/>
      <w:divBdr>
        <w:top w:val="none" w:sz="0" w:space="0" w:color="auto"/>
        <w:left w:val="none" w:sz="0" w:space="0" w:color="auto"/>
        <w:bottom w:val="none" w:sz="0" w:space="0" w:color="auto"/>
        <w:right w:val="none" w:sz="0" w:space="0" w:color="auto"/>
      </w:divBdr>
    </w:div>
    <w:div w:id="1786342209">
      <w:bodyDiv w:val="1"/>
      <w:marLeft w:val="0"/>
      <w:marRight w:val="0"/>
      <w:marTop w:val="0"/>
      <w:marBottom w:val="0"/>
      <w:divBdr>
        <w:top w:val="none" w:sz="0" w:space="0" w:color="auto"/>
        <w:left w:val="none" w:sz="0" w:space="0" w:color="auto"/>
        <w:bottom w:val="none" w:sz="0" w:space="0" w:color="auto"/>
        <w:right w:val="none" w:sz="0" w:space="0" w:color="auto"/>
      </w:divBdr>
    </w:div>
    <w:div w:id="1786457498">
      <w:bodyDiv w:val="1"/>
      <w:marLeft w:val="0"/>
      <w:marRight w:val="0"/>
      <w:marTop w:val="0"/>
      <w:marBottom w:val="0"/>
      <w:divBdr>
        <w:top w:val="none" w:sz="0" w:space="0" w:color="auto"/>
        <w:left w:val="none" w:sz="0" w:space="0" w:color="auto"/>
        <w:bottom w:val="none" w:sz="0" w:space="0" w:color="auto"/>
        <w:right w:val="none" w:sz="0" w:space="0" w:color="auto"/>
      </w:divBdr>
    </w:div>
    <w:div w:id="1787043317">
      <w:bodyDiv w:val="1"/>
      <w:marLeft w:val="0"/>
      <w:marRight w:val="0"/>
      <w:marTop w:val="0"/>
      <w:marBottom w:val="0"/>
      <w:divBdr>
        <w:top w:val="none" w:sz="0" w:space="0" w:color="auto"/>
        <w:left w:val="none" w:sz="0" w:space="0" w:color="auto"/>
        <w:bottom w:val="none" w:sz="0" w:space="0" w:color="auto"/>
        <w:right w:val="none" w:sz="0" w:space="0" w:color="auto"/>
      </w:divBdr>
    </w:div>
    <w:div w:id="1788890543">
      <w:bodyDiv w:val="1"/>
      <w:marLeft w:val="0"/>
      <w:marRight w:val="0"/>
      <w:marTop w:val="0"/>
      <w:marBottom w:val="0"/>
      <w:divBdr>
        <w:top w:val="none" w:sz="0" w:space="0" w:color="auto"/>
        <w:left w:val="none" w:sz="0" w:space="0" w:color="auto"/>
        <w:bottom w:val="none" w:sz="0" w:space="0" w:color="auto"/>
        <w:right w:val="none" w:sz="0" w:space="0" w:color="auto"/>
      </w:divBdr>
    </w:div>
    <w:div w:id="1789162171">
      <w:bodyDiv w:val="1"/>
      <w:marLeft w:val="0"/>
      <w:marRight w:val="0"/>
      <w:marTop w:val="0"/>
      <w:marBottom w:val="0"/>
      <w:divBdr>
        <w:top w:val="none" w:sz="0" w:space="0" w:color="auto"/>
        <w:left w:val="none" w:sz="0" w:space="0" w:color="auto"/>
        <w:bottom w:val="none" w:sz="0" w:space="0" w:color="auto"/>
        <w:right w:val="none" w:sz="0" w:space="0" w:color="auto"/>
      </w:divBdr>
    </w:div>
    <w:div w:id="1791434917">
      <w:bodyDiv w:val="1"/>
      <w:marLeft w:val="0"/>
      <w:marRight w:val="0"/>
      <w:marTop w:val="0"/>
      <w:marBottom w:val="0"/>
      <w:divBdr>
        <w:top w:val="none" w:sz="0" w:space="0" w:color="auto"/>
        <w:left w:val="none" w:sz="0" w:space="0" w:color="auto"/>
        <w:bottom w:val="none" w:sz="0" w:space="0" w:color="auto"/>
        <w:right w:val="none" w:sz="0" w:space="0" w:color="auto"/>
      </w:divBdr>
    </w:div>
    <w:div w:id="1791631515">
      <w:bodyDiv w:val="1"/>
      <w:marLeft w:val="0"/>
      <w:marRight w:val="0"/>
      <w:marTop w:val="0"/>
      <w:marBottom w:val="0"/>
      <w:divBdr>
        <w:top w:val="none" w:sz="0" w:space="0" w:color="auto"/>
        <w:left w:val="none" w:sz="0" w:space="0" w:color="auto"/>
        <w:bottom w:val="none" w:sz="0" w:space="0" w:color="auto"/>
        <w:right w:val="none" w:sz="0" w:space="0" w:color="auto"/>
      </w:divBdr>
    </w:div>
    <w:div w:id="1793090274">
      <w:bodyDiv w:val="1"/>
      <w:marLeft w:val="0"/>
      <w:marRight w:val="0"/>
      <w:marTop w:val="0"/>
      <w:marBottom w:val="0"/>
      <w:divBdr>
        <w:top w:val="none" w:sz="0" w:space="0" w:color="auto"/>
        <w:left w:val="none" w:sz="0" w:space="0" w:color="auto"/>
        <w:bottom w:val="none" w:sz="0" w:space="0" w:color="auto"/>
        <w:right w:val="none" w:sz="0" w:space="0" w:color="auto"/>
      </w:divBdr>
    </w:div>
    <w:div w:id="1793788588">
      <w:bodyDiv w:val="1"/>
      <w:marLeft w:val="0"/>
      <w:marRight w:val="0"/>
      <w:marTop w:val="0"/>
      <w:marBottom w:val="0"/>
      <w:divBdr>
        <w:top w:val="none" w:sz="0" w:space="0" w:color="auto"/>
        <w:left w:val="none" w:sz="0" w:space="0" w:color="auto"/>
        <w:bottom w:val="none" w:sz="0" w:space="0" w:color="auto"/>
        <w:right w:val="none" w:sz="0" w:space="0" w:color="auto"/>
      </w:divBdr>
    </w:div>
    <w:div w:id="1794252584">
      <w:bodyDiv w:val="1"/>
      <w:marLeft w:val="0"/>
      <w:marRight w:val="0"/>
      <w:marTop w:val="0"/>
      <w:marBottom w:val="0"/>
      <w:divBdr>
        <w:top w:val="none" w:sz="0" w:space="0" w:color="auto"/>
        <w:left w:val="none" w:sz="0" w:space="0" w:color="auto"/>
        <w:bottom w:val="none" w:sz="0" w:space="0" w:color="auto"/>
        <w:right w:val="none" w:sz="0" w:space="0" w:color="auto"/>
      </w:divBdr>
    </w:div>
    <w:div w:id="1794665552">
      <w:bodyDiv w:val="1"/>
      <w:marLeft w:val="0"/>
      <w:marRight w:val="0"/>
      <w:marTop w:val="0"/>
      <w:marBottom w:val="0"/>
      <w:divBdr>
        <w:top w:val="none" w:sz="0" w:space="0" w:color="auto"/>
        <w:left w:val="none" w:sz="0" w:space="0" w:color="auto"/>
        <w:bottom w:val="none" w:sz="0" w:space="0" w:color="auto"/>
        <w:right w:val="none" w:sz="0" w:space="0" w:color="auto"/>
      </w:divBdr>
    </w:div>
    <w:div w:id="1795362274">
      <w:bodyDiv w:val="1"/>
      <w:marLeft w:val="0"/>
      <w:marRight w:val="0"/>
      <w:marTop w:val="0"/>
      <w:marBottom w:val="0"/>
      <w:divBdr>
        <w:top w:val="none" w:sz="0" w:space="0" w:color="auto"/>
        <w:left w:val="none" w:sz="0" w:space="0" w:color="auto"/>
        <w:bottom w:val="none" w:sz="0" w:space="0" w:color="auto"/>
        <w:right w:val="none" w:sz="0" w:space="0" w:color="auto"/>
      </w:divBdr>
    </w:div>
    <w:div w:id="1795364231">
      <w:bodyDiv w:val="1"/>
      <w:marLeft w:val="0"/>
      <w:marRight w:val="0"/>
      <w:marTop w:val="0"/>
      <w:marBottom w:val="0"/>
      <w:divBdr>
        <w:top w:val="none" w:sz="0" w:space="0" w:color="auto"/>
        <w:left w:val="none" w:sz="0" w:space="0" w:color="auto"/>
        <w:bottom w:val="none" w:sz="0" w:space="0" w:color="auto"/>
        <w:right w:val="none" w:sz="0" w:space="0" w:color="auto"/>
      </w:divBdr>
    </w:div>
    <w:div w:id="1795828098">
      <w:bodyDiv w:val="1"/>
      <w:marLeft w:val="0"/>
      <w:marRight w:val="0"/>
      <w:marTop w:val="0"/>
      <w:marBottom w:val="0"/>
      <w:divBdr>
        <w:top w:val="none" w:sz="0" w:space="0" w:color="auto"/>
        <w:left w:val="none" w:sz="0" w:space="0" w:color="auto"/>
        <w:bottom w:val="none" w:sz="0" w:space="0" w:color="auto"/>
        <w:right w:val="none" w:sz="0" w:space="0" w:color="auto"/>
      </w:divBdr>
    </w:div>
    <w:div w:id="1795979667">
      <w:bodyDiv w:val="1"/>
      <w:marLeft w:val="0"/>
      <w:marRight w:val="0"/>
      <w:marTop w:val="0"/>
      <w:marBottom w:val="0"/>
      <w:divBdr>
        <w:top w:val="none" w:sz="0" w:space="0" w:color="auto"/>
        <w:left w:val="none" w:sz="0" w:space="0" w:color="auto"/>
        <w:bottom w:val="none" w:sz="0" w:space="0" w:color="auto"/>
        <w:right w:val="none" w:sz="0" w:space="0" w:color="auto"/>
      </w:divBdr>
    </w:div>
    <w:div w:id="1796488385">
      <w:bodyDiv w:val="1"/>
      <w:marLeft w:val="0"/>
      <w:marRight w:val="0"/>
      <w:marTop w:val="0"/>
      <w:marBottom w:val="0"/>
      <w:divBdr>
        <w:top w:val="none" w:sz="0" w:space="0" w:color="auto"/>
        <w:left w:val="none" w:sz="0" w:space="0" w:color="auto"/>
        <w:bottom w:val="none" w:sz="0" w:space="0" w:color="auto"/>
        <w:right w:val="none" w:sz="0" w:space="0" w:color="auto"/>
      </w:divBdr>
    </w:div>
    <w:div w:id="1796946367">
      <w:bodyDiv w:val="1"/>
      <w:marLeft w:val="0"/>
      <w:marRight w:val="0"/>
      <w:marTop w:val="0"/>
      <w:marBottom w:val="0"/>
      <w:divBdr>
        <w:top w:val="none" w:sz="0" w:space="0" w:color="auto"/>
        <w:left w:val="none" w:sz="0" w:space="0" w:color="auto"/>
        <w:bottom w:val="none" w:sz="0" w:space="0" w:color="auto"/>
        <w:right w:val="none" w:sz="0" w:space="0" w:color="auto"/>
      </w:divBdr>
    </w:div>
    <w:div w:id="1796948027">
      <w:bodyDiv w:val="1"/>
      <w:marLeft w:val="0"/>
      <w:marRight w:val="0"/>
      <w:marTop w:val="0"/>
      <w:marBottom w:val="0"/>
      <w:divBdr>
        <w:top w:val="none" w:sz="0" w:space="0" w:color="auto"/>
        <w:left w:val="none" w:sz="0" w:space="0" w:color="auto"/>
        <w:bottom w:val="none" w:sz="0" w:space="0" w:color="auto"/>
        <w:right w:val="none" w:sz="0" w:space="0" w:color="auto"/>
      </w:divBdr>
    </w:div>
    <w:div w:id="1797523977">
      <w:bodyDiv w:val="1"/>
      <w:marLeft w:val="0"/>
      <w:marRight w:val="0"/>
      <w:marTop w:val="0"/>
      <w:marBottom w:val="0"/>
      <w:divBdr>
        <w:top w:val="none" w:sz="0" w:space="0" w:color="auto"/>
        <w:left w:val="none" w:sz="0" w:space="0" w:color="auto"/>
        <w:bottom w:val="none" w:sz="0" w:space="0" w:color="auto"/>
        <w:right w:val="none" w:sz="0" w:space="0" w:color="auto"/>
      </w:divBdr>
    </w:div>
    <w:div w:id="1797790055">
      <w:bodyDiv w:val="1"/>
      <w:marLeft w:val="0"/>
      <w:marRight w:val="0"/>
      <w:marTop w:val="0"/>
      <w:marBottom w:val="0"/>
      <w:divBdr>
        <w:top w:val="none" w:sz="0" w:space="0" w:color="auto"/>
        <w:left w:val="none" w:sz="0" w:space="0" w:color="auto"/>
        <w:bottom w:val="none" w:sz="0" w:space="0" w:color="auto"/>
        <w:right w:val="none" w:sz="0" w:space="0" w:color="auto"/>
      </w:divBdr>
    </w:div>
    <w:div w:id="1797867181">
      <w:bodyDiv w:val="1"/>
      <w:marLeft w:val="0"/>
      <w:marRight w:val="0"/>
      <w:marTop w:val="0"/>
      <w:marBottom w:val="0"/>
      <w:divBdr>
        <w:top w:val="none" w:sz="0" w:space="0" w:color="auto"/>
        <w:left w:val="none" w:sz="0" w:space="0" w:color="auto"/>
        <w:bottom w:val="none" w:sz="0" w:space="0" w:color="auto"/>
        <w:right w:val="none" w:sz="0" w:space="0" w:color="auto"/>
      </w:divBdr>
    </w:div>
    <w:div w:id="1798062123">
      <w:bodyDiv w:val="1"/>
      <w:marLeft w:val="0"/>
      <w:marRight w:val="0"/>
      <w:marTop w:val="0"/>
      <w:marBottom w:val="0"/>
      <w:divBdr>
        <w:top w:val="none" w:sz="0" w:space="0" w:color="auto"/>
        <w:left w:val="none" w:sz="0" w:space="0" w:color="auto"/>
        <w:bottom w:val="none" w:sz="0" w:space="0" w:color="auto"/>
        <w:right w:val="none" w:sz="0" w:space="0" w:color="auto"/>
      </w:divBdr>
    </w:div>
    <w:div w:id="1799102746">
      <w:bodyDiv w:val="1"/>
      <w:marLeft w:val="0"/>
      <w:marRight w:val="0"/>
      <w:marTop w:val="0"/>
      <w:marBottom w:val="0"/>
      <w:divBdr>
        <w:top w:val="none" w:sz="0" w:space="0" w:color="auto"/>
        <w:left w:val="none" w:sz="0" w:space="0" w:color="auto"/>
        <w:bottom w:val="none" w:sz="0" w:space="0" w:color="auto"/>
        <w:right w:val="none" w:sz="0" w:space="0" w:color="auto"/>
      </w:divBdr>
    </w:div>
    <w:div w:id="1799108718">
      <w:bodyDiv w:val="1"/>
      <w:marLeft w:val="0"/>
      <w:marRight w:val="0"/>
      <w:marTop w:val="0"/>
      <w:marBottom w:val="0"/>
      <w:divBdr>
        <w:top w:val="none" w:sz="0" w:space="0" w:color="auto"/>
        <w:left w:val="none" w:sz="0" w:space="0" w:color="auto"/>
        <w:bottom w:val="none" w:sz="0" w:space="0" w:color="auto"/>
        <w:right w:val="none" w:sz="0" w:space="0" w:color="auto"/>
      </w:divBdr>
    </w:div>
    <w:div w:id="1799227498">
      <w:bodyDiv w:val="1"/>
      <w:marLeft w:val="0"/>
      <w:marRight w:val="0"/>
      <w:marTop w:val="0"/>
      <w:marBottom w:val="0"/>
      <w:divBdr>
        <w:top w:val="none" w:sz="0" w:space="0" w:color="auto"/>
        <w:left w:val="none" w:sz="0" w:space="0" w:color="auto"/>
        <w:bottom w:val="none" w:sz="0" w:space="0" w:color="auto"/>
        <w:right w:val="none" w:sz="0" w:space="0" w:color="auto"/>
      </w:divBdr>
    </w:div>
    <w:div w:id="1799833446">
      <w:bodyDiv w:val="1"/>
      <w:marLeft w:val="0"/>
      <w:marRight w:val="0"/>
      <w:marTop w:val="0"/>
      <w:marBottom w:val="0"/>
      <w:divBdr>
        <w:top w:val="none" w:sz="0" w:space="0" w:color="auto"/>
        <w:left w:val="none" w:sz="0" w:space="0" w:color="auto"/>
        <w:bottom w:val="none" w:sz="0" w:space="0" w:color="auto"/>
        <w:right w:val="none" w:sz="0" w:space="0" w:color="auto"/>
      </w:divBdr>
    </w:div>
    <w:div w:id="1799913255">
      <w:bodyDiv w:val="1"/>
      <w:marLeft w:val="0"/>
      <w:marRight w:val="0"/>
      <w:marTop w:val="0"/>
      <w:marBottom w:val="0"/>
      <w:divBdr>
        <w:top w:val="none" w:sz="0" w:space="0" w:color="auto"/>
        <w:left w:val="none" w:sz="0" w:space="0" w:color="auto"/>
        <w:bottom w:val="none" w:sz="0" w:space="0" w:color="auto"/>
        <w:right w:val="none" w:sz="0" w:space="0" w:color="auto"/>
      </w:divBdr>
    </w:div>
    <w:div w:id="1800300671">
      <w:bodyDiv w:val="1"/>
      <w:marLeft w:val="0"/>
      <w:marRight w:val="0"/>
      <w:marTop w:val="0"/>
      <w:marBottom w:val="0"/>
      <w:divBdr>
        <w:top w:val="none" w:sz="0" w:space="0" w:color="auto"/>
        <w:left w:val="none" w:sz="0" w:space="0" w:color="auto"/>
        <w:bottom w:val="none" w:sz="0" w:space="0" w:color="auto"/>
        <w:right w:val="none" w:sz="0" w:space="0" w:color="auto"/>
      </w:divBdr>
    </w:div>
    <w:div w:id="1800537601">
      <w:bodyDiv w:val="1"/>
      <w:marLeft w:val="0"/>
      <w:marRight w:val="0"/>
      <w:marTop w:val="0"/>
      <w:marBottom w:val="0"/>
      <w:divBdr>
        <w:top w:val="none" w:sz="0" w:space="0" w:color="auto"/>
        <w:left w:val="none" w:sz="0" w:space="0" w:color="auto"/>
        <w:bottom w:val="none" w:sz="0" w:space="0" w:color="auto"/>
        <w:right w:val="none" w:sz="0" w:space="0" w:color="auto"/>
      </w:divBdr>
    </w:div>
    <w:div w:id="1801654328">
      <w:bodyDiv w:val="1"/>
      <w:marLeft w:val="0"/>
      <w:marRight w:val="0"/>
      <w:marTop w:val="0"/>
      <w:marBottom w:val="0"/>
      <w:divBdr>
        <w:top w:val="none" w:sz="0" w:space="0" w:color="auto"/>
        <w:left w:val="none" w:sz="0" w:space="0" w:color="auto"/>
        <w:bottom w:val="none" w:sz="0" w:space="0" w:color="auto"/>
        <w:right w:val="none" w:sz="0" w:space="0" w:color="auto"/>
      </w:divBdr>
    </w:div>
    <w:div w:id="1801800152">
      <w:bodyDiv w:val="1"/>
      <w:marLeft w:val="0"/>
      <w:marRight w:val="0"/>
      <w:marTop w:val="0"/>
      <w:marBottom w:val="0"/>
      <w:divBdr>
        <w:top w:val="none" w:sz="0" w:space="0" w:color="auto"/>
        <w:left w:val="none" w:sz="0" w:space="0" w:color="auto"/>
        <w:bottom w:val="none" w:sz="0" w:space="0" w:color="auto"/>
        <w:right w:val="none" w:sz="0" w:space="0" w:color="auto"/>
      </w:divBdr>
    </w:div>
    <w:div w:id="1802575388">
      <w:bodyDiv w:val="1"/>
      <w:marLeft w:val="0"/>
      <w:marRight w:val="0"/>
      <w:marTop w:val="0"/>
      <w:marBottom w:val="0"/>
      <w:divBdr>
        <w:top w:val="none" w:sz="0" w:space="0" w:color="auto"/>
        <w:left w:val="none" w:sz="0" w:space="0" w:color="auto"/>
        <w:bottom w:val="none" w:sz="0" w:space="0" w:color="auto"/>
        <w:right w:val="none" w:sz="0" w:space="0" w:color="auto"/>
      </w:divBdr>
    </w:div>
    <w:div w:id="1802768716">
      <w:bodyDiv w:val="1"/>
      <w:marLeft w:val="0"/>
      <w:marRight w:val="0"/>
      <w:marTop w:val="0"/>
      <w:marBottom w:val="0"/>
      <w:divBdr>
        <w:top w:val="none" w:sz="0" w:space="0" w:color="auto"/>
        <w:left w:val="none" w:sz="0" w:space="0" w:color="auto"/>
        <w:bottom w:val="none" w:sz="0" w:space="0" w:color="auto"/>
        <w:right w:val="none" w:sz="0" w:space="0" w:color="auto"/>
      </w:divBdr>
    </w:div>
    <w:div w:id="1802839300">
      <w:bodyDiv w:val="1"/>
      <w:marLeft w:val="0"/>
      <w:marRight w:val="0"/>
      <w:marTop w:val="0"/>
      <w:marBottom w:val="0"/>
      <w:divBdr>
        <w:top w:val="none" w:sz="0" w:space="0" w:color="auto"/>
        <w:left w:val="none" w:sz="0" w:space="0" w:color="auto"/>
        <w:bottom w:val="none" w:sz="0" w:space="0" w:color="auto"/>
        <w:right w:val="none" w:sz="0" w:space="0" w:color="auto"/>
      </w:divBdr>
    </w:div>
    <w:div w:id="1807815155">
      <w:bodyDiv w:val="1"/>
      <w:marLeft w:val="0"/>
      <w:marRight w:val="0"/>
      <w:marTop w:val="0"/>
      <w:marBottom w:val="0"/>
      <w:divBdr>
        <w:top w:val="none" w:sz="0" w:space="0" w:color="auto"/>
        <w:left w:val="none" w:sz="0" w:space="0" w:color="auto"/>
        <w:bottom w:val="none" w:sz="0" w:space="0" w:color="auto"/>
        <w:right w:val="none" w:sz="0" w:space="0" w:color="auto"/>
      </w:divBdr>
    </w:div>
    <w:div w:id="1807971175">
      <w:bodyDiv w:val="1"/>
      <w:marLeft w:val="0"/>
      <w:marRight w:val="0"/>
      <w:marTop w:val="0"/>
      <w:marBottom w:val="0"/>
      <w:divBdr>
        <w:top w:val="none" w:sz="0" w:space="0" w:color="auto"/>
        <w:left w:val="none" w:sz="0" w:space="0" w:color="auto"/>
        <w:bottom w:val="none" w:sz="0" w:space="0" w:color="auto"/>
        <w:right w:val="none" w:sz="0" w:space="0" w:color="auto"/>
      </w:divBdr>
    </w:div>
    <w:div w:id="1808084018">
      <w:bodyDiv w:val="1"/>
      <w:marLeft w:val="0"/>
      <w:marRight w:val="0"/>
      <w:marTop w:val="0"/>
      <w:marBottom w:val="0"/>
      <w:divBdr>
        <w:top w:val="none" w:sz="0" w:space="0" w:color="auto"/>
        <w:left w:val="none" w:sz="0" w:space="0" w:color="auto"/>
        <w:bottom w:val="none" w:sz="0" w:space="0" w:color="auto"/>
        <w:right w:val="none" w:sz="0" w:space="0" w:color="auto"/>
      </w:divBdr>
    </w:div>
    <w:div w:id="1808161096">
      <w:bodyDiv w:val="1"/>
      <w:marLeft w:val="0"/>
      <w:marRight w:val="0"/>
      <w:marTop w:val="0"/>
      <w:marBottom w:val="0"/>
      <w:divBdr>
        <w:top w:val="none" w:sz="0" w:space="0" w:color="auto"/>
        <w:left w:val="none" w:sz="0" w:space="0" w:color="auto"/>
        <w:bottom w:val="none" w:sz="0" w:space="0" w:color="auto"/>
        <w:right w:val="none" w:sz="0" w:space="0" w:color="auto"/>
      </w:divBdr>
    </w:div>
    <w:div w:id="1809124795">
      <w:bodyDiv w:val="1"/>
      <w:marLeft w:val="0"/>
      <w:marRight w:val="0"/>
      <w:marTop w:val="0"/>
      <w:marBottom w:val="0"/>
      <w:divBdr>
        <w:top w:val="none" w:sz="0" w:space="0" w:color="auto"/>
        <w:left w:val="none" w:sz="0" w:space="0" w:color="auto"/>
        <w:bottom w:val="none" w:sz="0" w:space="0" w:color="auto"/>
        <w:right w:val="none" w:sz="0" w:space="0" w:color="auto"/>
      </w:divBdr>
    </w:div>
    <w:div w:id="1810052399">
      <w:bodyDiv w:val="1"/>
      <w:marLeft w:val="0"/>
      <w:marRight w:val="0"/>
      <w:marTop w:val="0"/>
      <w:marBottom w:val="0"/>
      <w:divBdr>
        <w:top w:val="none" w:sz="0" w:space="0" w:color="auto"/>
        <w:left w:val="none" w:sz="0" w:space="0" w:color="auto"/>
        <w:bottom w:val="none" w:sz="0" w:space="0" w:color="auto"/>
        <w:right w:val="none" w:sz="0" w:space="0" w:color="auto"/>
      </w:divBdr>
    </w:div>
    <w:div w:id="1811748157">
      <w:bodyDiv w:val="1"/>
      <w:marLeft w:val="0"/>
      <w:marRight w:val="0"/>
      <w:marTop w:val="0"/>
      <w:marBottom w:val="0"/>
      <w:divBdr>
        <w:top w:val="none" w:sz="0" w:space="0" w:color="auto"/>
        <w:left w:val="none" w:sz="0" w:space="0" w:color="auto"/>
        <w:bottom w:val="none" w:sz="0" w:space="0" w:color="auto"/>
        <w:right w:val="none" w:sz="0" w:space="0" w:color="auto"/>
      </w:divBdr>
    </w:div>
    <w:div w:id="1812559304">
      <w:bodyDiv w:val="1"/>
      <w:marLeft w:val="0"/>
      <w:marRight w:val="0"/>
      <w:marTop w:val="0"/>
      <w:marBottom w:val="0"/>
      <w:divBdr>
        <w:top w:val="none" w:sz="0" w:space="0" w:color="auto"/>
        <w:left w:val="none" w:sz="0" w:space="0" w:color="auto"/>
        <w:bottom w:val="none" w:sz="0" w:space="0" w:color="auto"/>
        <w:right w:val="none" w:sz="0" w:space="0" w:color="auto"/>
      </w:divBdr>
    </w:div>
    <w:div w:id="1814180782">
      <w:bodyDiv w:val="1"/>
      <w:marLeft w:val="0"/>
      <w:marRight w:val="0"/>
      <w:marTop w:val="0"/>
      <w:marBottom w:val="0"/>
      <w:divBdr>
        <w:top w:val="none" w:sz="0" w:space="0" w:color="auto"/>
        <w:left w:val="none" w:sz="0" w:space="0" w:color="auto"/>
        <w:bottom w:val="none" w:sz="0" w:space="0" w:color="auto"/>
        <w:right w:val="none" w:sz="0" w:space="0" w:color="auto"/>
      </w:divBdr>
    </w:div>
    <w:div w:id="1815104227">
      <w:bodyDiv w:val="1"/>
      <w:marLeft w:val="0"/>
      <w:marRight w:val="0"/>
      <w:marTop w:val="0"/>
      <w:marBottom w:val="0"/>
      <w:divBdr>
        <w:top w:val="none" w:sz="0" w:space="0" w:color="auto"/>
        <w:left w:val="none" w:sz="0" w:space="0" w:color="auto"/>
        <w:bottom w:val="none" w:sz="0" w:space="0" w:color="auto"/>
        <w:right w:val="none" w:sz="0" w:space="0" w:color="auto"/>
      </w:divBdr>
    </w:div>
    <w:div w:id="1815216858">
      <w:bodyDiv w:val="1"/>
      <w:marLeft w:val="0"/>
      <w:marRight w:val="0"/>
      <w:marTop w:val="0"/>
      <w:marBottom w:val="0"/>
      <w:divBdr>
        <w:top w:val="none" w:sz="0" w:space="0" w:color="auto"/>
        <w:left w:val="none" w:sz="0" w:space="0" w:color="auto"/>
        <w:bottom w:val="none" w:sz="0" w:space="0" w:color="auto"/>
        <w:right w:val="none" w:sz="0" w:space="0" w:color="auto"/>
      </w:divBdr>
    </w:div>
    <w:div w:id="1815827863">
      <w:bodyDiv w:val="1"/>
      <w:marLeft w:val="0"/>
      <w:marRight w:val="0"/>
      <w:marTop w:val="0"/>
      <w:marBottom w:val="0"/>
      <w:divBdr>
        <w:top w:val="none" w:sz="0" w:space="0" w:color="auto"/>
        <w:left w:val="none" w:sz="0" w:space="0" w:color="auto"/>
        <w:bottom w:val="none" w:sz="0" w:space="0" w:color="auto"/>
        <w:right w:val="none" w:sz="0" w:space="0" w:color="auto"/>
      </w:divBdr>
    </w:div>
    <w:div w:id="1816339847">
      <w:bodyDiv w:val="1"/>
      <w:marLeft w:val="0"/>
      <w:marRight w:val="0"/>
      <w:marTop w:val="0"/>
      <w:marBottom w:val="0"/>
      <w:divBdr>
        <w:top w:val="none" w:sz="0" w:space="0" w:color="auto"/>
        <w:left w:val="none" w:sz="0" w:space="0" w:color="auto"/>
        <w:bottom w:val="none" w:sz="0" w:space="0" w:color="auto"/>
        <w:right w:val="none" w:sz="0" w:space="0" w:color="auto"/>
      </w:divBdr>
    </w:div>
    <w:div w:id="1816608574">
      <w:bodyDiv w:val="1"/>
      <w:marLeft w:val="0"/>
      <w:marRight w:val="0"/>
      <w:marTop w:val="0"/>
      <w:marBottom w:val="0"/>
      <w:divBdr>
        <w:top w:val="none" w:sz="0" w:space="0" w:color="auto"/>
        <w:left w:val="none" w:sz="0" w:space="0" w:color="auto"/>
        <w:bottom w:val="none" w:sz="0" w:space="0" w:color="auto"/>
        <w:right w:val="none" w:sz="0" w:space="0" w:color="auto"/>
      </w:divBdr>
    </w:div>
    <w:div w:id="1817718958">
      <w:bodyDiv w:val="1"/>
      <w:marLeft w:val="0"/>
      <w:marRight w:val="0"/>
      <w:marTop w:val="0"/>
      <w:marBottom w:val="0"/>
      <w:divBdr>
        <w:top w:val="none" w:sz="0" w:space="0" w:color="auto"/>
        <w:left w:val="none" w:sz="0" w:space="0" w:color="auto"/>
        <w:bottom w:val="none" w:sz="0" w:space="0" w:color="auto"/>
        <w:right w:val="none" w:sz="0" w:space="0" w:color="auto"/>
      </w:divBdr>
    </w:div>
    <w:div w:id="1817723053">
      <w:bodyDiv w:val="1"/>
      <w:marLeft w:val="0"/>
      <w:marRight w:val="0"/>
      <w:marTop w:val="0"/>
      <w:marBottom w:val="0"/>
      <w:divBdr>
        <w:top w:val="none" w:sz="0" w:space="0" w:color="auto"/>
        <w:left w:val="none" w:sz="0" w:space="0" w:color="auto"/>
        <w:bottom w:val="none" w:sz="0" w:space="0" w:color="auto"/>
        <w:right w:val="none" w:sz="0" w:space="0" w:color="auto"/>
      </w:divBdr>
    </w:div>
    <w:div w:id="1818375229">
      <w:bodyDiv w:val="1"/>
      <w:marLeft w:val="0"/>
      <w:marRight w:val="0"/>
      <w:marTop w:val="0"/>
      <w:marBottom w:val="0"/>
      <w:divBdr>
        <w:top w:val="none" w:sz="0" w:space="0" w:color="auto"/>
        <w:left w:val="none" w:sz="0" w:space="0" w:color="auto"/>
        <w:bottom w:val="none" w:sz="0" w:space="0" w:color="auto"/>
        <w:right w:val="none" w:sz="0" w:space="0" w:color="auto"/>
      </w:divBdr>
    </w:div>
    <w:div w:id="1818910115">
      <w:bodyDiv w:val="1"/>
      <w:marLeft w:val="0"/>
      <w:marRight w:val="0"/>
      <w:marTop w:val="0"/>
      <w:marBottom w:val="0"/>
      <w:divBdr>
        <w:top w:val="none" w:sz="0" w:space="0" w:color="auto"/>
        <w:left w:val="none" w:sz="0" w:space="0" w:color="auto"/>
        <w:bottom w:val="none" w:sz="0" w:space="0" w:color="auto"/>
        <w:right w:val="none" w:sz="0" w:space="0" w:color="auto"/>
      </w:divBdr>
    </w:div>
    <w:div w:id="1820147694">
      <w:bodyDiv w:val="1"/>
      <w:marLeft w:val="0"/>
      <w:marRight w:val="0"/>
      <w:marTop w:val="0"/>
      <w:marBottom w:val="0"/>
      <w:divBdr>
        <w:top w:val="none" w:sz="0" w:space="0" w:color="auto"/>
        <w:left w:val="none" w:sz="0" w:space="0" w:color="auto"/>
        <w:bottom w:val="none" w:sz="0" w:space="0" w:color="auto"/>
        <w:right w:val="none" w:sz="0" w:space="0" w:color="auto"/>
      </w:divBdr>
    </w:div>
    <w:div w:id="1820607979">
      <w:bodyDiv w:val="1"/>
      <w:marLeft w:val="0"/>
      <w:marRight w:val="0"/>
      <w:marTop w:val="0"/>
      <w:marBottom w:val="0"/>
      <w:divBdr>
        <w:top w:val="none" w:sz="0" w:space="0" w:color="auto"/>
        <w:left w:val="none" w:sz="0" w:space="0" w:color="auto"/>
        <w:bottom w:val="none" w:sz="0" w:space="0" w:color="auto"/>
        <w:right w:val="none" w:sz="0" w:space="0" w:color="auto"/>
      </w:divBdr>
    </w:div>
    <w:div w:id="1820800521">
      <w:bodyDiv w:val="1"/>
      <w:marLeft w:val="0"/>
      <w:marRight w:val="0"/>
      <w:marTop w:val="0"/>
      <w:marBottom w:val="0"/>
      <w:divBdr>
        <w:top w:val="none" w:sz="0" w:space="0" w:color="auto"/>
        <w:left w:val="none" w:sz="0" w:space="0" w:color="auto"/>
        <w:bottom w:val="none" w:sz="0" w:space="0" w:color="auto"/>
        <w:right w:val="none" w:sz="0" w:space="0" w:color="auto"/>
      </w:divBdr>
    </w:div>
    <w:div w:id="1821461131">
      <w:bodyDiv w:val="1"/>
      <w:marLeft w:val="0"/>
      <w:marRight w:val="0"/>
      <w:marTop w:val="0"/>
      <w:marBottom w:val="0"/>
      <w:divBdr>
        <w:top w:val="none" w:sz="0" w:space="0" w:color="auto"/>
        <w:left w:val="none" w:sz="0" w:space="0" w:color="auto"/>
        <w:bottom w:val="none" w:sz="0" w:space="0" w:color="auto"/>
        <w:right w:val="none" w:sz="0" w:space="0" w:color="auto"/>
      </w:divBdr>
    </w:div>
    <w:div w:id="1821464507">
      <w:bodyDiv w:val="1"/>
      <w:marLeft w:val="0"/>
      <w:marRight w:val="0"/>
      <w:marTop w:val="0"/>
      <w:marBottom w:val="0"/>
      <w:divBdr>
        <w:top w:val="none" w:sz="0" w:space="0" w:color="auto"/>
        <w:left w:val="none" w:sz="0" w:space="0" w:color="auto"/>
        <w:bottom w:val="none" w:sz="0" w:space="0" w:color="auto"/>
        <w:right w:val="none" w:sz="0" w:space="0" w:color="auto"/>
      </w:divBdr>
    </w:div>
    <w:div w:id="1822498143">
      <w:bodyDiv w:val="1"/>
      <w:marLeft w:val="0"/>
      <w:marRight w:val="0"/>
      <w:marTop w:val="0"/>
      <w:marBottom w:val="0"/>
      <w:divBdr>
        <w:top w:val="none" w:sz="0" w:space="0" w:color="auto"/>
        <w:left w:val="none" w:sz="0" w:space="0" w:color="auto"/>
        <w:bottom w:val="none" w:sz="0" w:space="0" w:color="auto"/>
        <w:right w:val="none" w:sz="0" w:space="0" w:color="auto"/>
      </w:divBdr>
    </w:div>
    <w:div w:id="1822503913">
      <w:bodyDiv w:val="1"/>
      <w:marLeft w:val="0"/>
      <w:marRight w:val="0"/>
      <w:marTop w:val="0"/>
      <w:marBottom w:val="0"/>
      <w:divBdr>
        <w:top w:val="none" w:sz="0" w:space="0" w:color="auto"/>
        <w:left w:val="none" w:sz="0" w:space="0" w:color="auto"/>
        <w:bottom w:val="none" w:sz="0" w:space="0" w:color="auto"/>
        <w:right w:val="none" w:sz="0" w:space="0" w:color="auto"/>
      </w:divBdr>
    </w:div>
    <w:div w:id="1824810177">
      <w:bodyDiv w:val="1"/>
      <w:marLeft w:val="0"/>
      <w:marRight w:val="0"/>
      <w:marTop w:val="0"/>
      <w:marBottom w:val="0"/>
      <w:divBdr>
        <w:top w:val="none" w:sz="0" w:space="0" w:color="auto"/>
        <w:left w:val="none" w:sz="0" w:space="0" w:color="auto"/>
        <w:bottom w:val="none" w:sz="0" w:space="0" w:color="auto"/>
        <w:right w:val="none" w:sz="0" w:space="0" w:color="auto"/>
      </w:divBdr>
    </w:div>
    <w:div w:id="1825077104">
      <w:bodyDiv w:val="1"/>
      <w:marLeft w:val="0"/>
      <w:marRight w:val="0"/>
      <w:marTop w:val="0"/>
      <w:marBottom w:val="0"/>
      <w:divBdr>
        <w:top w:val="none" w:sz="0" w:space="0" w:color="auto"/>
        <w:left w:val="none" w:sz="0" w:space="0" w:color="auto"/>
        <w:bottom w:val="none" w:sz="0" w:space="0" w:color="auto"/>
        <w:right w:val="none" w:sz="0" w:space="0" w:color="auto"/>
      </w:divBdr>
    </w:div>
    <w:div w:id="1825199072">
      <w:bodyDiv w:val="1"/>
      <w:marLeft w:val="0"/>
      <w:marRight w:val="0"/>
      <w:marTop w:val="0"/>
      <w:marBottom w:val="0"/>
      <w:divBdr>
        <w:top w:val="none" w:sz="0" w:space="0" w:color="auto"/>
        <w:left w:val="none" w:sz="0" w:space="0" w:color="auto"/>
        <w:bottom w:val="none" w:sz="0" w:space="0" w:color="auto"/>
        <w:right w:val="none" w:sz="0" w:space="0" w:color="auto"/>
      </w:divBdr>
    </w:div>
    <w:div w:id="1825777085">
      <w:bodyDiv w:val="1"/>
      <w:marLeft w:val="0"/>
      <w:marRight w:val="0"/>
      <w:marTop w:val="0"/>
      <w:marBottom w:val="0"/>
      <w:divBdr>
        <w:top w:val="none" w:sz="0" w:space="0" w:color="auto"/>
        <w:left w:val="none" w:sz="0" w:space="0" w:color="auto"/>
        <w:bottom w:val="none" w:sz="0" w:space="0" w:color="auto"/>
        <w:right w:val="none" w:sz="0" w:space="0" w:color="auto"/>
      </w:divBdr>
    </w:div>
    <w:div w:id="1825778151">
      <w:bodyDiv w:val="1"/>
      <w:marLeft w:val="0"/>
      <w:marRight w:val="0"/>
      <w:marTop w:val="0"/>
      <w:marBottom w:val="0"/>
      <w:divBdr>
        <w:top w:val="none" w:sz="0" w:space="0" w:color="auto"/>
        <w:left w:val="none" w:sz="0" w:space="0" w:color="auto"/>
        <w:bottom w:val="none" w:sz="0" w:space="0" w:color="auto"/>
        <w:right w:val="none" w:sz="0" w:space="0" w:color="auto"/>
      </w:divBdr>
    </w:div>
    <w:div w:id="1826359907">
      <w:bodyDiv w:val="1"/>
      <w:marLeft w:val="0"/>
      <w:marRight w:val="0"/>
      <w:marTop w:val="0"/>
      <w:marBottom w:val="0"/>
      <w:divBdr>
        <w:top w:val="none" w:sz="0" w:space="0" w:color="auto"/>
        <w:left w:val="none" w:sz="0" w:space="0" w:color="auto"/>
        <w:bottom w:val="none" w:sz="0" w:space="0" w:color="auto"/>
        <w:right w:val="none" w:sz="0" w:space="0" w:color="auto"/>
      </w:divBdr>
    </w:div>
    <w:div w:id="1827281249">
      <w:bodyDiv w:val="1"/>
      <w:marLeft w:val="0"/>
      <w:marRight w:val="0"/>
      <w:marTop w:val="0"/>
      <w:marBottom w:val="0"/>
      <w:divBdr>
        <w:top w:val="none" w:sz="0" w:space="0" w:color="auto"/>
        <w:left w:val="none" w:sz="0" w:space="0" w:color="auto"/>
        <w:bottom w:val="none" w:sz="0" w:space="0" w:color="auto"/>
        <w:right w:val="none" w:sz="0" w:space="0" w:color="auto"/>
      </w:divBdr>
    </w:div>
    <w:div w:id="1827555372">
      <w:bodyDiv w:val="1"/>
      <w:marLeft w:val="0"/>
      <w:marRight w:val="0"/>
      <w:marTop w:val="0"/>
      <w:marBottom w:val="0"/>
      <w:divBdr>
        <w:top w:val="none" w:sz="0" w:space="0" w:color="auto"/>
        <w:left w:val="none" w:sz="0" w:space="0" w:color="auto"/>
        <w:bottom w:val="none" w:sz="0" w:space="0" w:color="auto"/>
        <w:right w:val="none" w:sz="0" w:space="0" w:color="auto"/>
      </w:divBdr>
    </w:div>
    <w:div w:id="1829514162">
      <w:bodyDiv w:val="1"/>
      <w:marLeft w:val="0"/>
      <w:marRight w:val="0"/>
      <w:marTop w:val="0"/>
      <w:marBottom w:val="0"/>
      <w:divBdr>
        <w:top w:val="none" w:sz="0" w:space="0" w:color="auto"/>
        <w:left w:val="none" w:sz="0" w:space="0" w:color="auto"/>
        <w:bottom w:val="none" w:sz="0" w:space="0" w:color="auto"/>
        <w:right w:val="none" w:sz="0" w:space="0" w:color="auto"/>
      </w:divBdr>
    </w:div>
    <w:div w:id="1830289887">
      <w:bodyDiv w:val="1"/>
      <w:marLeft w:val="0"/>
      <w:marRight w:val="0"/>
      <w:marTop w:val="0"/>
      <w:marBottom w:val="0"/>
      <w:divBdr>
        <w:top w:val="none" w:sz="0" w:space="0" w:color="auto"/>
        <w:left w:val="none" w:sz="0" w:space="0" w:color="auto"/>
        <w:bottom w:val="none" w:sz="0" w:space="0" w:color="auto"/>
        <w:right w:val="none" w:sz="0" w:space="0" w:color="auto"/>
      </w:divBdr>
    </w:div>
    <w:div w:id="1830443987">
      <w:bodyDiv w:val="1"/>
      <w:marLeft w:val="0"/>
      <w:marRight w:val="0"/>
      <w:marTop w:val="0"/>
      <w:marBottom w:val="0"/>
      <w:divBdr>
        <w:top w:val="none" w:sz="0" w:space="0" w:color="auto"/>
        <w:left w:val="none" w:sz="0" w:space="0" w:color="auto"/>
        <w:bottom w:val="none" w:sz="0" w:space="0" w:color="auto"/>
        <w:right w:val="none" w:sz="0" w:space="0" w:color="auto"/>
      </w:divBdr>
    </w:div>
    <w:div w:id="1830553748">
      <w:bodyDiv w:val="1"/>
      <w:marLeft w:val="0"/>
      <w:marRight w:val="0"/>
      <w:marTop w:val="0"/>
      <w:marBottom w:val="0"/>
      <w:divBdr>
        <w:top w:val="none" w:sz="0" w:space="0" w:color="auto"/>
        <w:left w:val="none" w:sz="0" w:space="0" w:color="auto"/>
        <w:bottom w:val="none" w:sz="0" w:space="0" w:color="auto"/>
        <w:right w:val="none" w:sz="0" w:space="0" w:color="auto"/>
      </w:divBdr>
    </w:div>
    <w:div w:id="1830712191">
      <w:bodyDiv w:val="1"/>
      <w:marLeft w:val="0"/>
      <w:marRight w:val="0"/>
      <w:marTop w:val="0"/>
      <w:marBottom w:val="0"/>
      <w:divBdr>
        <w:top w:val="none" w:sz="0" w:space="0" w:color="auto"/>
        <w:left w:val="none" w:sz="0" w:space="0" w:color="auto"/>
        <w:bottom w:val="none" w:sz="0" w:space="0" w:color="auto"/>
        <w:right w:val="none" w:sz="0" w:space="0" w:color="auto"/>
      </w:divBdr>
    </w:div>
    <w:div w:id="1830826557">
      <w:bodyDiv w:val="1"/>
      <w:marLeft w:val="0"/>
      <w:marRight w:val="0"/>
      <w:marTop w:val="0"/>
      <w:marBottom w:val="0"/>
      <w:divBdr>
        <w:top w:val="none" w:sz="0" w:space="0" w:color="auto"/>
        <w:left w:val="none" w:sz="0" w:space="0" w:color="auto"/>
        <w:bottom w:val="none" w:sz="0" w:space="0" w:color="auto"/>
        <w:right w:val="none" w:sz="0" w:space="0" w:color="auto"/>
      </w:divBdr>
    </w:div>
    <w:div w:id="1831678412">
      <w:bodyDiv w:val="1"/>
      <w:marLeft w:val="0"/>
      <w:marRight w:val="0"/>
      <w:marTop w:val="0"/>
      <w:marBottom w:val="0"/>
      <w:divBdr>
        <w:top w:val="none" w:sz="0" w:space="0" w:color="auto"/>
        <w:left w:val="none" w:sz="0" w:space="0" w:color="auto"/>
        <w:bottom w:val="none" w:sz="0" w:space="0" w:color="auto"/>
        <w:right w:val="none" w:sz="0" w:space="0" w:color="auto"/>
      </w:divBdr>
    </w:div>
    <w:div w:id="1832017206">
      <w:bodyDiv w:val="1"/>
      <w:marLeft w:val="0"/>
      <w:marRight w:val="0"/>
      <w:marTop w:val="0"/>
      <w:marBottom w:val="0"/>
      <w:divBdr>
        <w:top w:val="none" w:sz="0" w:space="0" w:color="auto"/>
        <w:left w:val="none" w:sz="0" w:space="0" w:color="auto"/>
        <w:bottom w:val="none" w:sz="0" w:space="0" w:color="auto"/>
        <w:right w:val="none" w:sz="0" w:space="0" w:color="auto"/>
      </w:divBdr>
    </w:div>
    <w:div w:id="1832286991">
      <w:bodyDiv w:val="1"/>
      <w:marLeft w:val="0"/>
      <w:marRight w:val="0"/>
      <w:marTop w:val="0"/>
      <w:marBottom w:val="0"/>
      <w:divBdr>
        <w:top w:val="none" w:sz="0" w:space="0" w:color="auto"/>
        <w:left w:val="none" w:sz="0" w:space="0" w:color="auto"/>
        <w:bottom w:val="none" w:sz="0" w:space="0" w:color="auto"/>
        <w:right w:val="none" w:sz="0" w:space="0" w:color="auto"/>
      </w:divBdr>
    </w:div>
    <w:div w:id="1832868476">
      <w:bodyDiv w:val="1"/>
      <w:marLeft w:val="0"/>
      <w:marRight w:val="0"/>
      <w:marTop w:val="0"/>
      <w:marBottom w:val="0"/>
      <w:divBdr>
        <w:top w:val="none" w:sz="0" w:space="0" w:color="auto"/>
        <w:left w:val="none" w:sz="0" w:space="0" w:color="auto"/>
        <w:bottom w:val="none" w:sz="0" w:space="0" w:color="auto"/>
        <w:right w:val="none" w:sz="0" w:space="0" w:color="auto"/>
      </w:divBdr>
    </w:div>
    <w:div w:id="1834026199">
      <w:bodyDiv w:val="1"/>
      <w:marLeft w:val="0"/>
      <w:marRight w:val="0"/>
      <w:marTop w:val="0"/>
      <w:marBottom w:val="0"/>
      <w:divBdr>
        <w:top w:val="none" w:sz="0" w:space="0" w:color="auto"/>
        <w:left w:val="none" w:sz="0" w:space="0" w:color="auto"/>
        <w:bottom w:val="none" w:sz="0" w:space="0" w:color="auto"/>
        <w:right w:val="none" w:sz="0" w:space="0" w:color="auto"/>
      </w:divBdr>
    </w:div>
    <w:div w:id="1834833380">
      <w:bodyDiv w:val="1"/>
      <w:marLeft w:val="0"/>
      <w:marRight w:val="0"/>
      <w:marTop w:val="0"/>
      <w:marBottom w:val="0"/>
      <w:divBdr>
        <w:top w:val="none" w:sz="0" w:space="0" w:color="auto"/>
        <w:left w:val="none" w:sz="0" w:space="0" w:color="auto"/>
        <w:bottom w:val="none" w:sz="0" w:space="0" w:color="auto"/>
        <w:right w:val="none" w:sz="0" w:space="0" w:color="auto"/>
      </w:divBdr>
    </w:div>
    <w:div w:id="1834835593">
      <w:bodyDiv w:val="1"/>
      <w:marLeft w:val="0"/>
      <w:marRight w:val="0"/>
      <w:marTop w:val="0"/>
      <w:marBottom w:val="0"/>
      <w:divBdr>
        <w:top w:val="none" w:sz="0" w:space="0" w:color="auto"/>
        <w:left w:val="none" w:sz="0" w:space="0" w:color="auto"/>
        <w:bottom w:val="none" w:sz="0" w:space="0" w:color="auto"/>
        <w:right w:val="none" w:sz="0" w:space="0" w:color="auto"/>
      </w:divBdr>
    </w:div>
    <w:div w:id="1835147716">
      <w:bodyDiv w:val="1"/>
      <w:marLeft w:val="0"/>
      <w:marRight w:val="0"/>
      <w:marTop w:val="0"/>
      <w:marBottom w:val="0"/>
      <w:divBdr>
        <w:top w:val="none" w:sz="0" w:space="0" w:color="auto"/>
        <w:left w:val="none" w:sz="0" w:space="0" w:color="auto"/>
        <w:bottom w:val="none" w:sz="0" w:space="0" w:color="auto"/>
        <w:right w:val="none" w:sz="0" w:space="0" w:color="auto"/>
      </w:divBdr>
    </w:div>
    <w:div w:id="1835221730">
      <w:bodyDiv w:val="1"/>
      <w:marLeft w:val="0"/>
      <w:marRight w:val="0"/>
      <w:marTop w:val="0"/>
      <w:marBottom w:val="0"/>
      <w:divBdr>
        <w:top w:val="none" w:sz="0" w:space="0" w:color="auto"/>
        <w:left w:val="none" w:sz="0" w:space="0" w:color="auto"/>
        <w:bottom w:val="none" w:sz="0" w:space="0" w:color="auto"/>
        <w:right w:val="none" w:sz="0" w:space="0" w:color="auto"/>
      </w:divBdr>
    </w:div>
    <w:div w:id="1836188391">
      <w:bodyDiv w:val="1"/>
      <w:marLeft w:val="0"/>
      <w:marRight w:val="0"/>
      <w:marTop w:val="0"/>
      <w:marBottom w:val="0"/>
      <w:divBdr>
        <w:top w:val="none" w:sz="0" w:space="0" w:color="auto"/>
        <w:left w:val="none" w:sz="0" w:space="0" w:color="auto"/>
        <w:bottom w:val="none" w:sz="0" w:space="0" w:color="auto"/>
        <w:right w:val="none" w:sz="0" w:space="0" w:color="auto"/>
      </w:divBdr>
    </w:div>
    <w:div w:id="1836652004">
      <w:bodyDiv w:val="1"/>
      <w:marLeft w:val="0"/>
      <w:marRight w:val="0"/>
      <w:marTop w:val="0"/>
      <w:marBottom w:val="0"/>
      <w:divBdr>
        <w:top w:val="none" w:sz="0" w:space="0" w:color="auto"/>
        <w:left w:val="none" w:sz="0" w:space="0" w:color="auto"/>
        <w:bottom w:val="none" w:sz="0" w:space="0" w:color="auto"/>
        <w:right w:val="none" w:sz="0" w:space="0" w:color="auto"/>
      </w:divBdr>
    </w:div>
    <w:div w:id="1837188832">
      <w:bodyDiv w:val="1"/>
      <w:marLeft w:val="0"/>
      <w:marRight w:val="0"/>
      <w:marTop w:val="0"/>
      <w:marBottom w:val="0"/>
      <w:divBdr>
        <w:top w:val="none" w:sz="0" w:space="0" w:color="auto"/>
        <w:left w:val="none" w:sz="0" w:space="0" w:color="auto"/>
        <w:bottom w:val="none" w:sz="0" w:space="0" w:color="auto"/>
        <w:right w:val="none" w:sz="0" w:space="0" w:color="auto"/>
      </w:divBdr>
    </w:div>
    <w:div w:id="1837649921">
      <w:bodyDiv w:val="1"/>
      <w:marLeft w:val="0"/>
      <w:marRight w:val="0"/>
      <w:marTop w:val="0"/>
      <w:marBottom w:val="0"/>
      <w:divBdr>
        <w:top w:val="none" w:sz="0" w:space="0" w:color="auto"/>
        <w:left w:val="none" w:sz="0" w:space="0" w:color="auto"/>
        <w:bottom w:val="none" w:sz="0" w:space="0" w:color="auto"/>
        <w:right w:val="none" w:sz="0" w:space="0" w:color="auto"/>
      </w:divBdr>
    </w:div>
    <w:div w:id="1837845045">
      <w:bodyDiv w:val="1"/>
      <w:marLeft w:val="0"/>
      <w:marRight w:val="0"/>
      <w:marTop w:val="0"/>
      <w:marBottom w:val="0"/>
      <w:divBdr>
        <w:top w:val="none" w:sz="0" w:space="0" w:color="auto"/>
        <w:left w:val="none" w:sz="0" w:space="0" w:color="auto"/>
        <w:bottom w:val="none" w:sz="0" w:space="0" w:color="auto"/>
        <w:right w:val="none" w:sz="0" w:space="0" w:color="auto"/>
      </w:divBdr>
    </w:div>
    <w:div w:id="1838032558">
      <w:bodyDiv w:val="1"/>
      <w:marLeft w:val="0"/>
      <w:marRight w:val="0"/>
      <w:marTop w:val="0"/>
      <w:marBottom w:val="0"/>
      <w:divBdr>
        <w:top w:val="none" w:sz="0" w:space="0" w:color="auto"/>
        <w:left w:val="none" w:sz="0" w:space="0" w:color="auto"/>
        <w:bottom w:val="none" w:sz="0" w:space="0" w:color="auto"/>
        <w:right w:val="none" w:sz="0" w:space="0" w:color="auto"/>
      </w:divBdr>
    </w:div>
    <w:div w:id="1838955241">
      <w:bodyDiv w:val="1"/>
      <w:marLeft w:val="0"/>
      <w:marRight w:val="0"/>
      <w:marTop w:val="0"/>
      <w:marBottom w:val="0"/>
      <w:divBdr>
        <w:top w:val="none" w:sz="0" w:space="0" w:color="auto"/>
        <w:left w:val="none" w:sz="0" w:space="0" w:color="auto"/>
        <w:bottom w:val="none" w:sz="0" w:space="0" w:color="auto"/>
        <w:right w:val="none" w:sz="0" w:space="0" w:color="auto"/>
      </w:divBdr>
    </w:div>
    <w:div w:id="1839155868">
      <w:bodyDiv w:val="1"/>
      <w:marLeft w:val="0"/>
      <w:marRight w:val="0"/>
      <w:marTop w:val="0"/>
      <w:marBottom w:val="0"/>
      <w:divBdr>
        <w:top w:val="none" w:sz="0" w:space="0" w:color="auto"/>
        <w:left w:val="none" w:sz="0" w:space="0" w:color="auto"/>
        <w:bottom w:val="none" w:sz="0" w:space="0" w:color="auto"/>
        <w:right w:val="none" w:sz="0" w:space="0" w:color="auto"/>
      </w:divBdr>
    </w:div>
    <w:div w:id="1839222570">
      <w:bodyDiv w:val="1"/>
      <w:marLeft w:val="0"/>
      <w:marRight w:val="0"/>
      <w:marTop w:val="0"/>
      <w:marBottom w:val="0"/>
      <w:divBdr>
        <w:top w:val="none" w:sz="0" w:space="0" w:color="auto"/>
        <w:left w:val="none" w:sz="0" w:space="0" w:color="auto"/>
        <w:bottom w:val="none" w:sz="0" w:space="0" w:color="auto"/>
        <w:right w:val="none" w:sz="0" w:space="0" w:color="auto"/>
      </w:divBdr>
    </w:div>
    <w:div w:id="1839730261">
      <w:bodyDiv w:val="1"/>
      <w:marLeft w:val="0"/>
      <w:marRight w:val="0"/>
      <w:marTop w:val="0"/>
      <w:marBottom w:val="0"/>
      <w:divBdr>
        <w:top w:val="none" w:sz="0" w:space="0" w:color="auto"/>
        <w:left w:val="none" w:sz="0" w:space="0" w:color="auto"/>
        <w:bottom w:val="none" w:sz="0" w:space="0" w:color="auto"/>
        <w:right w:val="none" w:sz="0" w:space="0" w:color="auto"/>
      </w:divBdr>
    </w:div>
    <w:div w:id="1840193069">
      <w:bodyDiv w:val="1"/>
      <w:marLeft w:val="0"/>
      <w:marRight w:val="0"/>
      <w:marTop w:val="0"/>
      <w:marBottom w:val="0"/>
      <w:divBdr>
        <w:top w:val="none" w:sz="0" w:space="0" w:color="auto"/>
        <w:left w:val="none" w:sz="0" w:space="0" w:color="auto"/>
        <w:bottom w:val="none" w:sz="0" w:space="0" w:color="auto"/>
        <w:right w:val="none" w:sz="0" w:space="0" w:color="auto"/>
      </w:divBdr>
    </w:div>
    <w:div w:id="1840999749">
      <w:bodyDiv w:val="1"/>
      <w:marLeft w:val="0"/>
      <w:marRight w:val="0"/>
      <w:marTop w:val="0"/>
      <w:marBottom w:val="0"/>
      <w:divBdr>
        <w:top w:val="none" w:sz="0" w:space="0" w:color="auto"/>
        <w:left w:val="none" w:sz="0" w:space="0" w:color="auto"/>
        <w:bottom w:val="none" w:sz="0" w:space="0" w:color="auto"/>
        <w:right w:val="none" w:sz="0" w:space="0" w:color="auto"/>
      </w:divBdr>
    </w:div>
    <w:div w:id="1841044475">
      <w:bodyDiv w:val="1"/>
      <w:marLeft w:val="0"/>
      <w:marRight w:val="0"/>
      <w:marTop w:val="0"/>
      <w:marBottom w:val="0"/>
      <w:divBdr>
        <w:top w:val="none" w:sz="0" w:space="0" w:color="auto"/>
        <w:left w:val="none" w:sz="0" w:space="0" w:color="auto"/>
        <w:bottom w:val="none" w:sz="0" w:space="0" w:color="auto"/>
        <w:right w:val="none" w:sz="0" w:space="0" w:color="auto"/>
      </w:divBdr>
    </w:div>
    <w:div w:id="1841462115">
      <w:bodyDiv w:val="1"/>
      <w:marLeft w:val="0"/>
      <w:marRight w:val="0"/>
      <w:marTop w:val="0"/>
      <w:marBottom w:val="0"/>
      <w:divBdr>
        <w:top w:val="none" w:sz="0" w:space="0" w:color="auto"/>
        <w:left w:val="none" w:sz="0" w:space="0" w:color="auto"/>
        <w:bottom w:val="none" w:sz="0" w:space="0" w:color="auto"/>
        <w:right w:val="none" w:sz="0" w:space="0" w:color="auto"/>
      </w:divBdr>
    </w:div>
    <w:div w:id="1841657894">
      <w:bodyDiv w:val="1"/>
      <w:marLeft w:val="0"/>
      <w:marRight w:val="0"/>
      <w:marTop w:val="0"/>
      <w:marBottom w:val="0"/>
      <w:divBdr>
        <w:top w:val="none" w:sz="0" w:space="0" w:color="auto"/>
        <w:left w:val="none" w:sz="0" w:space="0" w:color="auto"/>
        <w:bottom w:val="none" w:sz="0" w:space="0" w:color="auto"/>
        <w:right w:val="none" w:sz="0" w:space="0" w:color="auto"/>
      </w:divBdr>
    </w:div>
    <w:div w:id="1841969145">
      <w:bodyDiv w:val="1"/>
      <w:marLeft w:val="0"/>
      <w:marRight w:val="0"/>
      <w:marTop w:val="0"/>
      <w:marBottom w:val="0"/>
      <w:divBdr>
        <w:top w:val="none" w:sz="0" w:space="0" w:color="auto"/>
        <w:left w:val="none" w:sz="0" w:space="0" w:color="auto"/>
        <w:bottom w:val="none" w:sz="0" w:space="0" w:color="auto"/>
        <w:right w:val="none" w:sz="0" w:space="0" w:color="auto"/>
      </w:divBdr>
    </w:div>
    <w:div w:id="1842504531">
      <w:bodyDiv w:val="1"/>
      <w:marLeft w:val="0"/>
      <w:marRight w:val="0"/>
      <w:marTop w:val="0"/>
      <w:marBottom w:val="0"/>
      <w:divBdr>
        <w:top w:val="none" w:sz="0" w:space="0" w:color="auto"/>
        <w:left w:val="none" w:sz="0" w:space="0" w:color="auto"/>
        <w:bottom w:val="none" w:sz="0" w:space="0" w:color="auto"/>
        <w:right w:val="none" w:sz="0" w:space="0" w:color="auto"/>
      </w:divBdr>
    </w:div>
    <w:div w:id="1842744356">
      <w:bodyDiv w:val="1"/>
      <w:marLeft w:val="0"/>
      <w:marRight w:val="0"/>
      <w:marTop w:val="0"/>
      <w:marBottom w:val="0"/>
      <w:divBdr>
        <w:top w:val="none" w:sz="0" w:space="0" w:color="auto"/>
        <w:left w:val="none" w:sz="0" w:space="0" w:color="auto"/>
        <w:bottom w:val="none" w:sz="0" w:space="0" w:color="auto"/>
        <w:right w:val="none" w:sz="0" w:space="0" w:color="auto"/>
      </w:divBdr>
    </w:div>
    <w:div w:id="1842814494">
      <w:bodyDiv w:val="1"/>
      <w:marLeft w:val="0"/>
      <w:marRight w:val="0"/>
      <w:marTop w:val="0"/>
      <w:marBottom w:val="0"/>
      <w:divBdr>
        <w:top w:val="none" w:sz="0" w:space="0" w:color="auto"/>
        <w:left w:val="none" w:sz="0" w:space="0" w:color="auto"/>
        <w:bottom w:val="none" w:sz="0" w:space="0" w:color="auto"/>
        <w:right w:val="none" w:sz="0" w:space="0" w:color="auto"/>
      </w:divBdr>
    </w:div>
    <w:div w:id="1843277845">
      <w:bodyDiv w:val="1"/>
      <w:marLeft w:val="0"/>
      <w:marRight w:val="0"/>
      <w:marTop w:val="0"/>
      <w:marBottom w:val="0"/>
      <w:divBdr>
        <w:top w:val="none" w:sz="0" w:space="0" w:color="auto"/>
        <w:left w:val="none" w:sz="0" w:space="0" w:color="auto"/>
        <w:bottom w:val="none" w:sz="0" w:space="0" w:color="auto"/>
        <w:right w:val="none" w:sz="0" w:space="0" w:color="auto"/>
      </w:divBdr>
    </w:div>
    <w:div w:id="1844734539">
      <w:bodyDiv w:val="1"/>
      <w:marLeft w:val="0"/>
      <w:marRight w:val="0"/>
      <w:marTop w:val="0"/>
      <w:marBottom w:val="0"/>
      <w:divBdr>
        <w:top w:val="none" w:sz="0" w:space="0" w:color="auto"/>
        <w:left w:val="none" w:sz="0" w:space="0" w:color="auto"/>
        <w:bottom w:val="none" w:sz="0" w:space="0" w:color="auto"/>
        <w:right w:val="none" w:sz="0" w:space="0" w:color="auto"/>
      </w:divBdr>
    </w:div>
    <w:div w:id="1844930454">
      <w:bodyDiv w:val="1"/>
      <w:marLeft w:val="0"/>
      <w:marRight w:val="0"/>
      <w:marTop w:val="0"/>
      <w:marBottom w:val="0"/>
      <w:divBdr>
        <w:top w:val="none" w:sz="0" w:space="0" w:color="auto"/>
        <w:left w:val="none" w:sz="0" w:space="0" w:color="auto"/>
        <w:bottom w:val="none" w:sz="0" w:space="0" w:color="auto"/>
        <w:right w:val="none" w:sz="0" w:space="0" w:color="auto"/>
      </w:divBdr>
    </w:div>
    <w:div w:id="1845240034">
      <w:bodyDiv w:val="1"/>
      <w:marLeft w:val="0"/>
      <w:marRight w:val="0"/>
      <w:marTop w:val="0"/>
      <w:marBottom w:val="0"/>
      <w:divBdr>
        <w:top w:val="none" w:sz="0" w:space="0" w:color="auto"/>
        <w:left w:val="none" w:sz="0" w:space="0" w:color="auto"/>
        <w:bottom w:val="none" w:sz="0" w:space="0" w:color="auto"/>
        <w:right w:val="none" w:sz="0" w:space="0" w:color="auto"/>
      </w:divBdr>
    </w:div>
    <w:div w:id="1845316042">
      <w:bodyDiv w:val="1"/>
      <w:marLeft w:val="0"/>
      <w:marRight w:val="0"/>
      <w:marTop w:val="0"/>
      <w:marBottom w:val="0"/>
      <w:divBdr>
        <w:top w:val="none" w:sz="0" w:space="0" w:color="auto"/>
        <w:left w:val="none" w:sz="0" w:space="0" w:color="auto"/>
        <w:bottom w:val="none" w:sz="0" w:space="0" w:color="auto"/>
        <w:right w:val="none" w:sz="0" w:space="0" w:color="auto"/>
      </w:divBdr>
    </w:div>
    <w:div w:id="1845318731">
      <w:bodyDiv w:val="1"/>
      <w:marLeft w:val="0"/>
      <w:marRight w:val="0"/>
      <w:marTop w:val="0"/>
      <w:marBottom w:val="0"/>
      <w:divBdr>
        <w:top w:val="none" w:sz="0" w:space="0" w:color="auto"/>
        <w:left w:val="none" w:sz="0" w:space="0" w:color="auto"/>
        <w:bottom w:val="none" w:sz="0" w:space="0" w:color="auto"/>
        <w:right w:val="none" w:sz="0" w:space="0" w:color="auto"/>
      </w:divBdr>
    </w:div>
    <w:div w:id="1845438349">
      <w:bodyDiv w:val="1"/>
      <w:marLeft w:val="0"/>
      <w:marRight w:val="0"/>
      <w:marTop w:val="0"/>
      <w:marBottom w:val="0"/>
      <w:divBdr>
        <w:top w:val="none" w:sz="0" w:space="0" w:color="auto"/>
        <w:left w:val="none" w:sz="0" w:space="0" w:color="auto"/>
        <w:bottom w:val="none" w:sz="0" w:space="0" w:color="auto"/>
        <w:right w:val="none" w:sz="0" w:space="0" w:color="auto"/>
      </w:divBdr>
    </w:div>
    <w:div w:id="1845704802">
      <w:bodyDiv w:val="1"/>
      <w:marLeft w:val="0"/>
      <w:marRight w:val="0"/>
      <w:marTop w:val="0"/>
      <w:marBottom w:val="0"/>
      <w:divBdr>
        <w:top w:val="none" w:sz="0" w:space="0" w:color="auto"/>
        <w:left w:val="none" w:sz="0" w:space="0" w:color="auto"/>
        <w:bottom w:val="none" w:sz="0" w:space="0" w:color="auto"/>
        <w:right w:val="none" w:sz="0" w:space="0" w:color="auto"/>
      </w:divBdr>
    </w:div>
    <w:div w:id="1846242542">
      <w:bodyDiv w:val="1"/>
      <w:marLeft w:val="0"/>
      <w:marRight w:val="0"/>
      <w:marTop w:val="0"/>
      <w:marBottom w:val="0"/>
      <w:divBdr>
        <w:top w:val="none" w:sz="0" w:space="0" w:color="auto"/>
        <w:left w:val="none" w:sz="0" w:space="0" w:color="auto"/>
        <w:bottom w:val="none" w:sz="0" w:space="0" w:color="auto"/>
        <w:right w:val="none" w:sz="0" w:space="0" w:color="auto"/>
      </w:divBdr>
    </w:div>
    <w:div w:id="1846507025">
      <w:bodyDiv w:val="1"/>
      <w:marLeft w:val="0"/>
      <w:marRight w:val="0"/>
      <w:marTop w:val="0"/>
      <w:marBottom w:val="0"/>
      <w:divBdr>
        <w:top w:val="none" w:sz="0" w:space="0" w:color="auto"/>
        <w:left w:val="none" w:sz="0" w:space="0" w:color="auto"/>
        <w:bottom w:val="none" w:sz="0" w:space="0" w:color="auto"/>
        <w:right w:val="none" w:sz="0" w:space="0" w:color="auto"/>
      </w:divBdr>
    </w:div>
    <w:div w:id="1847094333">
      <w:bodyDiv w:val="1"/>
      <w:marLeft w:val="0"/>
      <w:marRight w:val="0"/>
      <w:marTop w:val="0"/>
      <w:marBottom w:val="0"/>
      <w:divBdr>
        <w:top w:val="none" w:sz="0" w:space="0" w:color="auto"/>
        <w:left w:val="none" w:sz="0" w:space="0" w:color="auto"/>
        <w:bottom w:val="none" w:sz="0" w:space="0" w:color="auto"/>
        <w:right w:val="none" w:sz="0" w:space="0" w:color="auto"/>
      </w:divBdr>
    </w:div>
    <w:div w:id="1847477896">
      <w:bodyDiv w:val="1"/>
      <w:marLeft w:val="0"/>
      <w:marRight w:val="0"/>
      <w:marTop w:val="0"/>
      <w:marBottom w:val="0"/>
      <w:divBdr>
        <w:top w:val="none" w:sz="0" w:space="0" w:color="auto"/>
        <w:left w:val="none" w:sz="0" w:space="0" w:color="auto"/>
        <w:bottom w:val="none" w:sz="0" w:space="0" w:color="auto"/>
        <w:right w:val="none" w:sz="0" w:space="0" w:color="auto"/>
      </w:divBdr>
    </w:div>
    <w:div w:id="1848592235">
      <w:bodyDiv w:val="1"/>
      <w:marLeft w:val="0"/>
      <w:marRight w:val="0"/>
      <w:marTop w:val="0"/>
      <w:marBottom w:val="0"/>
      <w:divBdr>
        <w:top w:val="none" w:sz="0" w:space="0" w:color="auto"/>
        <w:left w:val="none" w:sz="0" w:space="0" w:color="auto"/>
        <w:bottom w:val="none" w:sz="0" w:space="0" w:color="auto"/>
        <w:right w:val="none" w:sz="0" w:space="0" w:color="auto"/>
      </w:divBdr>
    </w:div>
    <w:div w:id="1849169550">
      <w:bodyDiv w:val="1"/>
      <w:marLeft w:val="0"/>
      <w:marRight w:val="0"/>
      <w:marTop w:val="0"/>
      <w:marBottom w:val="0"/>
      <w:divBdr>
        <w:top w:val="none" w:sz="0" w:space="0" w:color="auto"/>
        <w:left w:val="none" w:sz="0" w:space="0" w:color="auto"/>
        <w:bottom w:val="none" w:sz="0" w:space="0" w:color="auto"/>
        <w:right w:val="none" w:sz="0" w:space="0" w:color="auto"/>
      </w:divBdr>
    </w:div>
    <w:div w:id="1850371435">
      <w:bodyDiv w:val="1"/>
      <w:marLeft w:val="0"/>
      <w:marRight w:val="0"/>
      <w:marTop w:val="0"/>
      <w:marBottom w:val="0"/>
      <w:divBdr>
        <w:top w:val="none" w:sz="0" w:space="0" w:color="auto"/>
        <w:left w:val="none" w:sz="0" w:space="0" w:color="auto"/>
        <w:bottom w:val="none" w:sz="0" w:space="0" w:color="auto"/>
        <w:right w:val="none" w:sz="0" w:space="0" w:color="auto"/>
      </w:divBdr>
    </w:div>
    <w:div w:id="1851143464">
      <w:bodyDiv w:val="1"/>
      <w:marLeft w:val="0"/>
      <w:marRight w:val="0"/>
      <w:marTop w:val="0"/>
      <w:marBottom w:val="0"/>
      <w:divBdr>
        <w:top w:val="none" w:sz="0" w:space="0" w:color="auto"/>
        <w:left w:val="none" w:sz="0" w:space="0" w:color="auto"/>
        <w:bottom w:val="none" w:sz="0" w:space="0" w:color="auto"/>
        <w:right w:val="none" w:sz="0" w:space="0" w:color="auto"/>
      </w:divBdr>
    </w:div>
    <w:div w:id="1851336696">
      <w:bodyDiv w:val="1"/>
      <w:marLeft w:val="0"/>
      <w:marRight w:val="0"/>
      <w:marTop w:val="0"/>
      <w:marBottom w:val="0"/>
      <w:divBdr>
        <w:top w:val="none" w:sz="0" w:space="0" w:color="auto"/>
        <w:left w:val="none" w:sz="0" w:space="0" w:color="auto"/>
        <w:bottom w:val="none" w:sz="0" w:space="0" w:color="auto"/>
        <w:right w:val="none" w:sz="0" w:space="0" w:color="auto"/>
      </w:divBdr>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3913996">
      <w:bodyDiv w:val="1"/>
      <w:marLeft w:val="0"/>
      <w:marRight w:val="0"/>
      <w:marTop w:val="0"/>
      <w:marBottom w:val="0"/>
      <w:divBdr>
        <w:top w:val="none" w:sz="0" w:space="0" w:color="auto"/>
        <w:left w:val="none" w:sz="0" w:space="0" w:color="auto"/>
        <w:bottom w:val="none" w:sz="0" w:space="0" w:color="auto"/>
        <w:right w:val="none" w:sz="0" w:space="0" w:color="auto"/>
      </w:divBdr>
    </w:div>
    <w:div w:id="1854108305">
      <w:bodyDiv w:val="1"/>
      <w:marLeft w:val="0"/>
      <w:marRight w:val="0"/>
      <w:marTop w:val="0"/>
      <w:marBottom w:val="0"/>
      <w:divBdr>
        <w:top w:val="none" w:sz="0" w:space="0" w:color="auto"/>
        <w:left w:val="none" w:sz="0" w:space="0" w:color="auto"/>
        <w:bottom w:val="none" w:sz="0" w:space="0" w:color="auto"/>
        <w:right w:val="none" w:sz="0" w:space="0" w:color="auto"/>
      </w:divBdr>
    </w:div>
    <w:div w:id="1855145343">
      <w:bodyDiv w:val="1"/>
      <w:marLeft w:val="0"/>
      <w:marRight w:val="0"/>
      <w:marTop w:val="0"/>
      <w:marBottom w:val="0"/>
      <w:divBdr>
        <w:top w:val="none" w:sz="0" w:space="0" w:color="auto"/>
        <w:left w:val="none" w:sz="0" w:space="0" w:color="auto"/>
        <w:bottom w:val="none" w:sz="0" w:space="0" w:color="auto"/>
        <w:right w:val="none" w:sz="0" w:space="0" w:color="auto"/>
      </w:divBdr>
    </w:div>
    <w:div w:id="1855802317">
      <w:bodyDiv w:val="1"/>
      <w:marLeft w:val="0"/>
      <w:marRight w:val="0"/>
      <w:marTop w:val="0"/>
      <w:marBottom w:val="0"/>
      <w:divBdr>
        <w:top w:val="none" w:sz="0" w:space="0" w:color="auto"/>
        <w:left w:val="none" w:sz="0" w:space="0" w:color="auto"/>
        <w:bottom w:val="none" w:sz="0" w:space="0" w:color="auto"/>
        <w:right w:val="none" w:sz="0" w:space="0" w:color="auto"/>
      </w:divBdr>
    </w:div>
    <w:div w:id="1856386955">
      <w:bodyDiv w:val="1"/>
      <w:marLeft w:val="0"/>
      <w:marRight w:val="0"/>
      <w:marTop w:val="0"/>
      <w:marBottom w:val="0"/>
      <w:divBdr>
        <w:top w:val="none" w:sz="0" w:space="0" w:color="auto"/>
        <w:left w:val="none" w:sz="0" w:space="0" w:color="auto"/>
        <w:bottom w:val="none" w:sz="0" w:space="0" w:color="auto"/>
        <w:right w:val="none" w:sz="0" w:space="0" w:color="auto"/>
      </w:divBdr>
    </w:div>
    <w:div w:id="1856771276">
      <w:bodyDiv w:val="1"/>
      <w:marLeft w:val="0"/>
      <w:marRight w:val="0"/>
      <w:marTop w:val="0"/>
      <w:marBottom w:val="0"/>
      <w:divBdr>
        <w:top w:val="none" w:sz="0" w:space="0" w:color="auto"/>
        <w:left w:val="none" w:sz="0" w:space="0" w:color="auto"/>
        <w:bottom w:val="none" w:sz="0" w:space="0" w:color="auto"/>
        <w:right w:val="none" w:sz="0" w:space="0" w:color="auto"/>
      </w:divBdr>
    </w:div>
    <w:div w:id="1857647013">
      <w:bodyDiv w:val="1"/>
      <w:marLeft w:val="0"/>
      <w:marRight w:val="0"/>
      <w:marTop w:val="0"/>
      <w:marBottom w:val="0"/>
      <w:divBdr>
        <w:top w:val="none" w:sz="0" w:space="0" w:color="auto"/>
        <w:left w:val="none" w:sz="0" w:space="0" w:color="auto"/>
        <w:bottom w:val="none" w:sz="0" w:space="0" w:color="auto"/>
        <w:right w:val="none" w:sz="0" w:space="0" w:color="auto"/>
      </w:divBdr>
    </w:div>
    <w:div w:id="1859812878">
      <w:bodyDiv w:val="1"/>
      <w:marLeft w:val="0"/>
      <w:marRight w:val="0"/>
      <w:marTop w:val="0"/>
      <w:marBottom w:val="0"/>
      <w:divBdr>
        <w:top w:val="none" w:sz="0" w:space="0" w:color="auto"/>
        <w:left w:val="none" w:sz="0" w:space="0" w:color="auto"/>
        <w:bottom w:val="none" w:sz="0" w:space="0" w:color="auto"/>
        <w:right w:val="none" w:sz="0" w:space="0" w:color="auto"/>
      </w:divBdr>
    </w:div>
    <w:div w:id="1859855343">
      <w:bodyDiv w:val="1"/>
      <w:marLeft w:val="0"/>
      <w:marRight w:val="0"/>
      <w:marTop w:val="0"/>
      <w:marBottom w:val="0"/>
      <w:divBdr>
        <w:top w:val="none" w:sz="0" w:space="0" w:color="auto"/>
        <w:left w:val="none" w:sz="0" w:space="0" w:color="auto"/>
        <w:bottom w:val="none" w:sz="0" w:space="0" w:color="auto"/>
        <w:right w:val="none" w:sz="0" w:space="0" w:color="auto"/>
      </w:divBdr>
    </w:div>
    <w:div w:id="1859999131">
      <w:bodyDiv w:val="1"/>
      <w:marLeft w:val="0"/>
      <w:marRight w:val="0"/>
      <w:marTop w:val="0"/>
      <w:marBottom w:val="0"/>
      <w:divBdr>
        <w:top w:val="none" w:sz="0" w:space="0" w:color="auto"/>
        <w:left w:val="none" w:sz="0" w:space="0" w:color="auto"/>
        <w:bottom w:val="none" w:sz="0" w:space="0" w:color="auto"/>
        <w:right w:val="none" w:sz="0" w:space="0" w:color="auto"/>
      </w:divBdr>
    </w:div>
    <w:div w:id="1860898513">
      <w:bodyDiv w:val="1"/>
      <w:marLeft w:val="0"/>
      <w:marRight w:val="0"/>
      <w:marTop w:val="0"/>
      <w:marBottom w:val="0"/>
      <w:divBdr>
        <w:top w:val="none" w:sz="0" w:space="0" w:color="auto"/>
        <w:left w:val="none" w:sz="0" w:space="0" w:color="auto"/>
        <w:bottom w:val="none" w:sz="0" w:space="0" w:color="auto"/>
        <w:right w:val="none" w:sz="0" w:space="0" w:color="auto"/>
      </w:divBdr>
    </w:div>
    <w:div w:id="1862666891">
      <w:bodyDiv w:val="1"/>
      <w:marLeft w:val="0"/>
      <w:marRight w:val="0"/>
      <w:marTop w:val="0"/>
      <w:marBottom w:val="0"/>
      <w:divBdr>
        <w:top w:val="none" w:sz="0" w:space="0" w:color="auto"/>
        <w:left w:val="none" w:sz="0" w:space="0" w:color="auto"/>
        <w:bottom w:val="none" w:sz="0" w:space="0" w:color="auto"/>
        <w:right w:val="none" w:sz="0" w:space="0" w:color="auto"/>
      </w:divBdr>
    </w:div>
    <w:div w:id="1863470845">
      <w:bodyDiv w:val="1"/>
      <w:marLeft w:val="0"/>
      <w:marRight w:val="0"/>
      <w:marTop w:val="0"/>
      <w:marBottom w:val="0"/>
      <w:divBdr>
        <w:top w:val="none" w:sz="0" w:space="0" w:color="auto"/>
        <w:left w:val="none" w:sz="0" w:space="0" w:color="auto"/>
        <w:bottom w:val="none" w:sz="0" w:space="0" w:color="auto"/>
        <w:right w:val="none" w:sz="0" w:space="0" w:color="auto"/>
      </w:divBdr>
    </w:div>
    <w:div w:id="1864171857">
      <w:bodyDiv w:val="1"/>
      <w:marLeft w:val="0"/>
      <w:marRight w:val="0"/>
      <w:marTop w:val="0"/>
      <w:marBottom w:val="0"/>
      <w:divBdr>
        <w:top w:val="none" w:sz="0" w:space="0" w:color="auto"/>
        <w:left w:val="none" w:sz="0" w:space="0" w:color="auto"/>
        <w:bottom w:val="none" w:sz="0" w:space="0" w:color="auto"/>
        <w:right w:val="none" w:sz="0" w:space="0" w:color="auto"/>
      </w:divBdr>
    </w:div>
    <w:div w:id="1864443657">
      <w:bodyDiv w:val="1"/>
      <w:marLeft w:val="0"/>
      <w:marRight w:val="0"/>
      <w:marTop w:val="0"/>
      <w:marBottom w:val="0"/>
      <w:divBdr>
        <w:top w:val="none" w:sz="0" w:space="0" w:color="auto"/>
        <w:left w:val="none" w:sz="0" w:space="0" w:color="auto"/>
        <w:bottom w:val="none" w:sz="0" w:space="0" w:color="auto"/>
        <w:right w:val="none" w:sz="0" w:space="0" w:color="auto"/>
      </w:divBdr>
    </w:div>
    <w:div w:id="1865046691">
      <w:bodyDiv w:val="1"/>
      <w:marLeft w:val="0"/>
      <w:marRight w:val="0"/>
      <w:marTop w:val="0"/>
      <w:marBottom w:val="0"/>
      <w:divBdr>
        <w:top w:val="none" w:sz="0" w:space="0" w:color="auto"/>
        <w:left w:val="none" w:sz="0" w:space="0" w:color="auto"/>
        <w:bottom w:val="none" w:sz="0" w:space="0" w:color="auto"/>
        <w:right w:val="none" w:sz="0" w:space="0" w:color="auto"/>
      </w:divBdr>
    </w:div>
    <w:div w:id="1865051039">
      <w:bodyDiv w:val="1"/>
      <w:marLeft w:val="0"/>
      <w:marRight w:val="0"/>
      <w:marTop w:val="0"/>
      <w:marBottom w:val="0"/>
      <w:divBdr>
        <w:top w:val="none" w:sz="0" w:space="0" w:color="auto"/>
        <w:left w:val="none" w:sz="0" w:space="0" w:color="auto"/>
        <w:bottom w:val="none" w:sz="0" w:space="0" w:color="auto"/>
        <w:right w:val="none" w:sz="0" w:space="0" w:color="auto"/>
      </w:divBdr>
    </w:div>
    <w:div w:id="1865748135">
      <w:bodyDiv w:val="1"/>
      <w:marLeft w:val="0"/>
      <w:marRight w:val="0"/>
      <w:marTop w:val="0"/>
      <w:marBottom w:val="0"/>
      <w:divBdr>
        <w:top w:val="none" w:sz="0" w:space="0" w:color="auto"/>
        <w:left w:val="none" w:sz="0" w:space="0" w:color="auto"/>
        <w:bottom w:val="none" w:sz="0" w:space="0" w:color="auto"/>
        <w:right w:val="none" w:sz="0" w:space="0" w:color="auto"/>
      </w:divBdr>
    </w:div>
    <w:div w:id="1865825910">
      <w:bodyDiv w:val="1"/>
      <w:marLeft w:val="0"/>
      <w:marRight w:val="0"/>
      <w:marTop w:val="0"/>
      <w:marBottom w:val="0"/>
      <w:divBdr>
        <w:top w:val="none" w:sz="0" w:space="0" w:color="auto"/>
        <w:left w:val="none" w:sz="0" w:space="0" w:color="auto"/>
        <w:bottom w:val="none" w:sz="0" w:space="0" w:color="auto"/>
        <w:right w:val="none" w:sz="0" w:space="0" w:color="auto"/>
      </w:divBdr>
    </w:div>
    <w:div w:id="1866407312">
      <w:bodyDiv w:val="1"/>
      <w:marLeft w:val="0"/>
      <w:marRight w:val="0"/>
      <w:marTop w:val="0"/>
      <w:marBottom w:val="0"/>
      <w:divBdr>
        <w:top w:val="none" w:sz="0" w:space="0" w:color="auto"/>
        <w:left w:val="none" w:sz="0" w:space="0" w:color="auto"/>
        <w:bottom w:val="none" w:sz="0" w:space="0" w:color="auto"/>
        <w:right w:val="none" w:sz="0" w:space="0" w:color="auto"/>
      </w:divBdr>
    </w:div>
    <w:div w:id="1867325983">
      <w:bodyDiv w:val="1"/>
      <w:marLeft w:val="0"/>
      <w:marRight w:val="0"/>
      <w:marTop w:val="0"/>
      <w:marBottom w:val="0"/>
      <w:divBdr>
        <w:top w:val="none" w:sz="0" w:space="0" w:color="auto"/>
        <w:left w:val="none" w:sz="0" w:space="0" w:color="auto"/>
        <w:bottom w:val="none" w:sz="0" w:space="0" w:color="auto"/>
        <w:right w:val="none" w:sz="0" w:space="0" w:color="auto"/>
      </w:divBdr>
    </w:div>
    <w:div w:id="1869174089">
      <w:bodyDiv w:val="1"/>
      <w:marLeft w:val="0"/>
      <w:marRight w:val="0"/>
      <w:marTop w:val="0"/>
      <w:marBottom w:val="0"/>
      <w:divBdr>
        <w:top w:val="none" w:sz="0" w:space="0" w:color="auto"/>
        <w:left w:val="none" w:sz="0" w:space="0" w:color="auto"/>
        <w:bottom w:val="none" w:sz="0" w:space="0" w:color="auto"/>
        <w:right w:val="none" w:sz="0" w:space="0" w:color="auto"/>
      </w:divBdr>
    </w:div>
    <w:div w:id="1869177000">
      <w:bodyDiv w:val="1"/>
      <w:marLeft w:val="0"/>
      <w:marRight w:val="0"/>
      <w:marTop w:val="0"/>
      <w:marBottom w:val="0"/>
      <w:divBdr>
        <w:top w:val="none" w:sz="0" w:space="0" w:color="auto"/>
        <w:left w:val="none" w:sz="0" w:space="0" w:color="auto"/>
        <w:bottom w:val="none" w:sz="0" w:space="0" w:color="auto"/>
        <w:right w:val="none" w:sz="0" w:space="0" w:color="auto"/>
      </w:divBdr>
    </w:div>
    <w:div w:id="1869446573">
      <w:bodyDiv w:val="1"/>
      <w:marLeft w:val="0"/>
      <w:marRight w:val="0"/>
      <w:marTop w:val="0"/>
      <w:marBottom w:val="0"/>
      <w:divBdr>
        <w:top w:val="none" w:sz="0" w:space="0" w:color="auto"/>
        <w:left w:val="none" w:sz="0" w:space="0" w:color="auto"/>
        <w:bottom w:val="none" w:sz="0" w:space="0" w:color="auto"/>
        <w:right w:val="none" w:sz="0" w:space="0" w:color="auto"/>
      </w:divBdr>
    </w:div>
    <w:div w:id="1870606270">
      <w:bodyDiv w:val="1"/>
      <w:marLeft w:val="0"/>
      <w:marRight w:val="0"/>
      <w:marTop w:val="0"/>
      <w:marBottom w:val="0"/>
      <w:divBdr>
        <w:top w:val="none" w:sz="0" w:space="0" w:color="auto"/>
        <w:left w:val="none" w:sz="0" w:space="0" w:color="auto"/>
        <w:bottom w:val="none" w:sz="0" w:space="0" w:color="auto"/>
        <w:right w:val="none" w:sz="0" w:space="0" w:color="auto"/>
      </w:divBdr>
    </w:div>
    <w:div w:id="1870989059">
      <w:bodyDiv w:val="1"/>
      <w:marLeft w:val="0"/>
      <w:marRight w:val="0"/>
      <w:marTop w:val="0"/>
      <w:marBottom w:val="0"/>
      <w:divBdr>
        <w:top w:val="none" w:sz="0" w:space="0" w:color="auto"/>
        <w:left w:val="none" w:sz="0" w:space="0" w:color="auto"/>
        <w:bottom w:val="none" w:sz="0" w:space="0" w:color="auto"/>
        <w:right w:val="none" w:sz="0" w:space="0" w:color="auto"/>
      </w:divBdr>
    </w:div>
    <w:div w:id="1871065683">
      <w:bodyDiv w:val="1"/>
      <w:marLeft w:val="0"/>
      <w:marRight w:val="0"/>
      <w:marTop w:val="0"/>
      <w:marBottom w:val="0"/>
      <w:divBdr>
        <w:top w:val="none" w:sz="0" w:space="0" w:color="auto"/>
        <w:left w:val="none" w:sz="0" w:space="0" w:color="auto"/>
        <w:bottom w:val="none" w:sz="0" w:space="0" w:color="auto"/>
        <w:right w:val="none" w:sz="0" w:space="0" w:color="auto"/>
      </w:divBdr>
    </w:div>
    <w:div w:id="1872306897">
      <w:bodyDiv w:val="1"/>
      <w:marLeft w:val="0"/>
      <w:marRight w:val="0"/>
      <w:marTop w:val="0"/>
      <w:marBottom w:val="0"/>
      <w:divBdr>
        <w:top w:val="none" w:sz="0" w:space="0" w:color="auto"/>
        <w:left w:val="none" w:sz="0" w:space="0" w:color="auto"/>
        <w:bottom w:val="none" w:sz="0" w:space="0" w:color="auto"/>
        <w:right w:val="none" w:sz="0" w:space="0" w:color="auto"/>
      </w:divBdr>
    </w:div>
    <w:div w:id="1872523701">
      <w:bodyDiv w:val="1"/>
      <w:marLeft w:val="0"/>
      <w:marRight w:val="0"/>
      <w:marTop w:val="0"/>
      <w:marBottom w:val="0"/>
      <w:divBdr>
        <w:top w:val="none" w:sz="0" w:space="0" w:color="auto"/>
        <w:left w:val="none" w:sz="0" w:space="0" w:color="auto"/>
        <w:bottom w:val="none" w:sz="0" w:space="0" w:color="auto"/>
        <w:right w:val="none" w:sz="0" w:space="0" w:color="auto"/>
      </w:divBdr>
    </w:div>
    <w:div w:id="1873297463">
      <w:bodyDiv w:val="1"/>
      <w:marLeft w:val="0"/>
      <w:marRight w:val="0"/>
      <w:marTop w:val="0"/>
      <w:marBottom w:val="0"/>
      <w:divBdr>
        <w:top w:val="none" w:sz="0" w:space="0" w:color="auto"/>
        <w:left w:val="none" w:sz="0" w:space="0" w:color="auto"/>
        <w:bottom w:val="none" w:sz="0" w:space="0" w:color="auto"/>
        <w:right w:val="none" w:sz="0" w:space="0" w:color="auto"/>
      </w:divBdr>
    </w:div>
    <w:div w:id="1873423949">
      <w:bodyDiv w:val="1"/>
      <w:marLeft w:val="0"/>
      <w:marRight w:val="0"/>
      <w:marTop w:val="0"/>
      <w:marBottom w:val="0"/>
      <w:divBdr>
        <w:top w:val="none" w:sz="0" w:space="0" w:color="auto"/>
        <w:left w:val="none" w:sz="0" w:space="0" w:color="auto"/>
        <w:bottom w:val="none" w:sz="0" w:space="0" w:color="auto"/>
        <w:right w:val="none" w:sz="0" w:space="0" w:color="auto"/>
      </w:divBdr>
    </w:div>
    <w:div w:id="1873573228">
      <w:bodyDiv w:val="1"/>
      <w:marLeft w:val="0"/>
      <w:marRight w:val="0"/>
      <w:marTop w:val="0"/>
      <w:marBottom w:val="0"/>
      <w:divBdr>
        <w:top w:val="none" w:sz="0" w:space="0" w:color="auto"/>
        <w:left w:val="none" w:sz="0" w:space="0" w:color="auto"/>
        <w:bottom w:val="none" w:sz="0" w:space="0" w:color="auto"/>
        <w:right w:val="none" w:sz="0" w:space="0" w:color="auto"/>
      </w:divBdr>
    </w:div>
    <w:div w:id="1873691802">
      <w:bodyDiv w:val="1"/>
      <w:marLeft w:val="0"/>
      <w:marRight w:val="0"/>
      <w:marTop w:val="0"/>
      <w:marBottom w:val="0"/>
      <w:divBdr>
        <w:top w:val="none" w:sz="0" w:space="0" w:color="auto"/>
        <w:left w:val="none" w:sz="0" w:space="0" w:color="auto"/>
        <w:bottom w:val="none" w:sz="0" w:space="0" w:color="auto"/>
        <w:right w:val="none" w:sz="0" w:space="0" w:color="auto"/>
      </w:divBdr>
    </w:div>
    <w:div w:id="1875193121">
      <w:bodyDiv w:val="1"/>
      <w:marLeft w:val="0"/>
      <w:marRight w:val="0"/>
      <w:marTop w:val="0"/>
      <w:marBottom w:val="0"/>
      <w:divBdr>
        <w:top w:val="none" w:sz="0" w:space="0" w:color="auto"/>
        <w:left w:val="none" w:sz="0" w:space="0" w:color="auto"/>
        <w:bottom w:val="none" w:sz="0" w:space="0" w:color="auto"/>
        <w:right w:val="none" w:sz="0" w:space="0" w:color="auto"/>
      </w:divBdr>
    </w:div>
    <w:div w:id="1876430656">
      <w:bodyDiv w:val="1"/>
      <w:marLeft w:val="0"/>
      <w:marRight w:val="0"/>
      <w:marTop w:val="0"/>
      <w:marBottom w:val="0"/>
      <w:divBdr>
        <w:top w:val="none" w:sz="0" w:space="0" w:color="auto"/>
        <w:left w:val="none" w:sz="0" w:space="0" w:color="auto"/>
        <w:bottom w:val="none" w:sz="0" w:space="0" w:color="auto"/>
        <w:right w:val="none" w:sz="0" w:space="0" w:color="auto"/>
      </w:divBdr>
    </w:div>
    <w:div w:id="1877036042">
      <w:bodyDiv w:val="1"/>
      <w:marLeft w:val="0"/>
      <w:marRight w:val="0"/>
      <w:marTop w:val="0"/>
      <w:marBottom w:val="0"/>
      <w:divBdr>
        <w:top w:val="none" w:sz="0" w:space="0" w:color="auto"/>
        <w:left w:val="none" w:sz="0" w:space="0" w:color="auto"/>
        <w:bottom w:val="none" w:sz="0" w:space="0" w:color="auto"/>
        <w:right w:val="none" w:sz="0" w:space="0" w:color="auto"/>
      </w:divBdr>
    </w:div>
    <w:div w:id="1878394347">
      <w:bodyDiv w:val="1"/>
      <w:marLeft w:val="0"/>
      <w:marRight w:val="0"/>
      <w:marTop w:val="0"/>
      <w:marBottom w:val="0"/>
      <w:divBdr>
        <w:top w:val="none" w:sz="0" w:space="0" w:color="auto"/>
        <w:left w:val="none" w:sz="0" w:space="0" w:color="auto"/>
        <w:bottom w:val="none" w:sz="0" w:space="0" w:color="auto"/>
        <w:right w:val="none" w:sz="0" w:space="0" w:color="auto"/>
      </w:divBdr>
    </w:div>
    <w:div w:id="1880122683">
      <w:bodyDiv w:val="1"/>
      <w:marLeft w:val="0"/>
      <w:marRight w:val="0"/>
      <w:marTop w:val="0"/>
      <w:marBottom w:val="0"/>
      <w:divBdr>
        <w:top w:val="none" w:sz="0" w:space="0" w:color="auto"/>
        <w:left w:val="none" w:sz="0" w:space="0" w:color="auto"/>
        <w:bottom w:val="none" w:sz="0" w:space="0" w:color="auto"/>
        <w:right w:val="none" w:sz="0" w:space="0" w:color="auto"/>
      </w:divBdr>
    </w:div>
    <w:div w:id="1880436711">
      <w:bodyDiv w:val="1"/>
      <w:marLeft w:val="0"/>
      <w:marRight w:val="0"/>
      <w:marTop w:val="0"/>
      <w:marBottom w:val="0"/>
      <w:divBdr>
        <w:top w:val="none" w:sz="0" w:space="0" w:color="auto"/>
        <w:left w:val="none" w:sz="0" w:space="0" w:color="auto"/>
        <w:bottom w:val="none" w:sz="0" w:space="0" w:color="auto"/>
        <w:right w:val="none" w:sz="0" w:space="0" w:color="auto"/>
      </w:divBdr>
    </w:div>
    <w:div w:id="1880585624">
      <w:bodyDiv w:val="1"/>
      <w:marLeft w:val="0"/>
      <w:marRight w:val="0"/>
      <w:marTop w:val="0"/>
      <w:marBottom w:val="0"/>
      <w:divBdr>
        <w:top w:val="none" w:sz="0" w:space="0" w:color="auto"/>
        <w:left w:val="none" w:sz="0" w:space="0" w:color="auto"/>
        <w:bottom w:val="none" w:sz="0" w:space="0" w:color="auto"/>
        <w:right w:val="none" w:sz="0" w:space="0" w:color="auto"/>
      </w:divBdr>
    </w:div>
    <w:div w:id="1880700636">
      <w:bodyDiv w:val="1"/>
      <w:marLeft w:val="0"/>
      <w:marRight w:val="0"/>
      <w:marTop w:val="0"/>
      <w:marBottom w:val="0"/>
      <w:divBdr>
        <w:top w:val="none" w:sz="0" w:space="0" w:color="auto"/>
        <w:left w:val="none" w:sz="0" w:space="0" w:color="auto"/>
        <w:bottom w:val="none" w:sz="0" w:space="0" w:color="auto"/>
        <w:right w:val="none" w:sz="0" w:space="0" w:color="auto"/>
      </w:divBdr>
    </w:div>
    <w:div w:id="1880896418">
      <w:bodyDiv w:val="1"/>
      <w:marLeft w:val="0"/>
      <w:marRight w:val="0"/>
      <w:marTop w:val="0"/>
      <w:marBottom w:val="0"/>
      <w:divBdr>
        <w:top w:val="none" w:sz="0" w:space="0" w:color="auto"/>
        <w:left w:val="none" w:sz="0" w:space="0" w:color="auto"/>
        <w:bottom w:val="none" w:sz="0" w:space="0" w:color="auto"/>
        <w:right w:val="none" w:sz="0" w:space="0" w:color="auto"/>
      </w:divBdr>
    </w:div>
    <w:div w:id="1880974140">
      <w:bodyDiv w:val="1"/>
      <w:marLeft w:val="0"/>
      <w:marRight w:val="0"/>
      <w:marTop w:val="0"/>
      <w:marBottom w:val="0"/>
      <w:divBdr>
        <w:top w:val="none" w:sz="0" w:space="0" w:color="auto"/>
        <w:left w:val="none" w:sz="0" w:space="0" w:color="auto"/>
        <w:bottom w:val="none" w:sz="0" w:space="0" w:color="auto"/>
        <w:right w:val="none" w:sz="0" w:space="0" w:color="auto"/>
      </w:divBdr>
    </w:div>
    <w:div w:id="1882093336">
      <w:bodyDiv w:val="1"/>
      <w:marLeft w:val="0"/>
      <w:marRight w:val="0"/>
      <w:marTop w:val="0"/>
      <w:marBottom w:val="0"/>
      <w:divBdr>
        <w:top w:val="none" w:sz="0" w:space="0" w:color="auto"/>
        <w:left w:val="none" w:sz="0" w:space="0" w:color="auto"/>
        <w:bottom w:val="none" w:sz="0" w:space="0" w:color="auto"/>
        <w:right w:val="none" w:sz="0" w:space="0" w:color="auto"/>
      </w:divBdr>
    </w:div>
    <w:div w:id="1882865731">
      <w:bodyDiv w:val="1"/>
      <w:marLeft w:val="0"/>
      <w:marRight w:val="0"/>
      <w:marTop w:val="0"/>
      <w:marBottom w:val="0"/>
      <w:divBdr>
        <w:top w:val="none" w:sz="0" w:space="0" w:color="auto"/>
        <w:left w:val="none" w:sz="0" w:space="0" w:color="auto"/>
        <w:bottom w:val="none" w:sz="0" w:space="0" w:color="auto"/>
        <w:right w:val="none" w:sz="0" w:space="0" w:color="auto"/>
      </w:divBdr>
    </w:div>
    <w:div w:id="1885020529">
      <w:bodyDiv w:val="1"/>
      <w:marLeft w:val="0"/>
      <w:marRight w:val="0"/>
      <w:marTop w:val="0"/>
      <w:marBottom w:val="0"/>
      <w:divBdr>
        <w:top w:val="none" w:sz="0" w:space="0" w:color="auto"/>
        <w:left w:val="none" w:sz="0" w:space="0" w:color="auto"/>
        <w:bottom w:val="none" w:sz="0" w:space="0" w:color="auto"/>
        <w:right w:val="none" w:sz="0" w:space="0" w:color="auto"/>
      </w:divBdr>
    </w:div>
    <w:div w:id="1885604016">
      <w:bodyDiv w:val="1"/>
      <w:marLeft w:val="0"/>
      <w:marRight w:val="0"/>
      <w:marTop w:val="0"/>
      <w:marBottom w:val="0"/>
      <w:divBdr>
        <w:top w:val="none" w:sz="0" w:space="0" w:color="auto"/>
        <w:left w:val="none" w:sz="0" w:space="0" w:color="auto"/>
        <w:bottom w:val="none" w:sz="0" w:space="0" w:color="auto"/>
        <w:right w:val="none" w:sz="0" w:space="0" w:color="auto"/>
      </w:divBdr>
    </w:div>
    <w:div w:id="1886133511">
      <w:bodyDiv w:val="1"/>
      <w:marLeft w:val="0"/>
      <w:marRight w:val="0"/>
      <w:marTop w:val="0"/>
      <w:marBottom w:val="0"/>
      <w:divBdr>
        <w:top w:val="none" w:sz="0" w:space="0" w:color="auto"/>
        <w:left w:val="none" w:sz="0" w:space="0" w:color="auto"/>
        <w:bottom w:val="none" w:sz="0" w:space="0" w:color="auto"/>
        <w:right w:val="none" w:sz="0" w:space="0" w:color="auto"/>
      </w:divBdr>
    </w:div>
    <w:div w:id="1886259624">
      <w:bodyDiv w:val="1"/>
      <w:marLeft w:val="0"/>
      <w:marRight w:val="0"/>
      <w:marTop w:val="0"/>
      <w:marBottom w:val="0"/>
      <w:divBdr>
        <w:top w:val="none" w:sz="0" w:space="0" w:color="auto"/>
        <w:left w:val="none" w:sz="0" w:space="0" w:color="auto"/>
        <w:bottom w:val="none" w:sz="0" w:space="0" w:color="auto"/>
        <w:right w:val="none" w:sz="0" w:space="0" w:color="auto"/>
      </w:divBdr>
    </w:div>
    <w:div w:id="1887062094">
      <w:bodyDiv w:val="1"/>
      <w:marLeft w:val="0"/>
      <w:marRight w:val="0"/>
      <w:marTop w:val="0"/>
      <w:marBottom w:val="0"/>
      <w:divBdr>
        <w:top w:val="none" w:sz="0" w:space="0" w:color="auto"/>
        <w:left w:val="none" w:sz="0" w:space="0" w:color="auto"/>
        <w:bottom w:val="none" w:sz="0" w:space="0" w:color="auto"/>
        <w:right w:val="none" w:sz="0" w:space="0" w:color="auto"/>
      </w:divBdr>
    </w:div>
    <w:div w:id="1888029873">
      <w:bodyDiv w:val="1"/>
      <w:marLeft w:val="0"/>
      <w:marRight w:val="0"/>
      <w:marTop w:val="0"/>
      <w:marBottom w:val="0"/>
      <w:divBdr>
        <w:top w:val="none" w:sz="0" w:space="0" w:color="auto"/>
        <w:left w:val="none" w:sz="0" w:space="0" w:color="auto"/>
        <w:bottom w:val="none" w:sz="0" w:space="0" w:color="auto"/>
        <w:right w:val="none" w:sz="0" w:space="0" w:color="auto"/>
      </w:divBdr>
    </w:div>
    <w:div w:id="1888373764">
      <w:bodyDiv w:val="1"/>
      <w:marLeft w:val="0"/>
      <w:marRight w:val="0"/>
      <w:marTop w:val="0"/>
      <w:marBottom w:val="0"/>
      <w:divBdr>
        <w:top w:val="none" w:sz="0" w:space="0" w:color="auto"/>
        <w:left w:val="none" w:sz="0" w:space="0" w:color="auto"/>
        <w:bottom w:val="none" w:sz="0" w:space="0" w:color="auto"/>
        <w:right w:val="none" w:sz="0" w:space="0" w:color="auto"/>
      </w:divBdr>
    </w:div>
    <w:div w:id="1888757695">
      <w:bodyDiv w:val="1"/>
      <w:marLeft w:val="0"/>
      <w:marRight w:val="0"/>
      <w:marTop w:val="0"/>
      <w:marBottom w:val="0"/>
      <w:divBdr>
        <w:top w:val="none" w:sz="0" w:space="0" w:color="auto"/>
        <w:left w:val="none" w:sz="0" w:space="0" w:color="auto"/>
        <w:bottom w:val="none" w:sz="0" w:space="0" w:color="auto"/>
        <w:right w:val="none" w:sz="0" w:space="0" w:color="auto"/>
      </w:divBdr>
    </w:div>
    <w:div w:id="1888879156">
      <w:bodyDiv w:val="1"/>
      <w:marLeft w:val="0"/>
      <w:marRight w:val="0"/>
      <w:marTop w:val="0"/>
      <w:marBottom w:val="0"/>
      <w:divBdr>
        <w:top w:val="none" w:sz="0" w:space="0" w:color="auto"/>
        <w:left w:val="none" w:sz="0" w:space="0" w:color="auto"/>
        <w:bottom w:val="none" w:sz="0" w:space="0" w:color="auto"/>
        <w:right w:val="none" w:sz="0" w:space="0" w:color="auto"/>
      </w:divBdr>
    </w:div>
    <w:div w:id="1889221006">
      <w:bodyDiv w:val="1"/>
      <w:marLeft w:val="0"/>
      <w:marRight w:val="0"/>
      <w:marTop w:val="0"/>
      <w:marBottom w:val="0"/>
      <w:divBdr>
        <w:top w:val="none" w:sz="0" w:space="0" w:color="auto"/>
        <w:left w:val="none" w:sz="0" w:space="0" w:color="auto"/>
        <w:bottom w:val="none" w:sz="0" w:space="0" w:color="auto"/>
        <w:right w:val="none" w:sz="0" w:space="0" w:color="auto"/>
      </w:divBdr>
    </w:div>
    <w:div w:id="1889300451">
      <w:bodyDiv w:val="1"/>
      <w:marLeft w:val="0"/>
      <w:marRight w:val="0"/>
      <w:marTop w:val="0"/>
      <w:marBottom w:val="0"/>
      <w:divBdr>
        <w:top w:val="none" w:sz="0" w:space="0" w:color="auto"/>
        <w:left w:val="none" w:sz="0" w:space="0" w:color="auto"/>
        <w:bottom w:val="none" w:sz="0" w:space="0" w:color="auto"/>
        <w:right w:val="none" w:sz="0" w:space="0" w:color="auto"/>
      </w:divBdr>
    </w:div>
    <w:div w:id="1889491272">
      <w:bodyDiv w:val="1"/>
      <w:marLeft w:val="0"/>
      <w:marRight w:val="0"/>
      <w:marTop w:val="0"/>
      <w:marBottom w:val="0"/>
      <w:divBdr>
        <w:top w:val="none" w:sz="0" w:space="0" w:color="auto"/>
        <w:left w:val="none" w:sz="0" w:space="0" w:color="auto"/>
        <w:bottom w:val="none" w:sz="0" w:space="0" w:color="auto"/>
        <w:right w:val="none" w:sz="0" w:space="0" w:color="auto"/>
      </w:divBdr>
    </w:div>
    <w:div w:id="1889684192">
      <w:bodyDiv w:val="1"/>
      <w:marLeft w:val="0"/>
      <w:marRight w:val="0"/>
      <w:marTop w:val="0"/>
      <w:marBottom w:val="0"/>
      <w:divBdr>
        <w:top w:val="none" w:sz="0" w:space="0" w:color="auto"/>
        <w:left w:val="none" w:sz="0" w:space="0" w:color="auto"/>
        <w:bottom w:val="none" w:sz="0" w:space="0" w:color="auto"/>
        <w:right w:val="none" w:sz="0" w:space="0" w:color="auto"/>
      </w:divBdr>
    </w:div>
    <w:div w:id="1889878716">
      <w:bodyDiv w:val="1"/>
      <w:marLeft w:val="0"/>
      <w:marRight w:val="0"/>
      <w:marTop w:val="0"/>
      <w:marBottom w:val="0"/>
      <w:divBdr>
        <w:top w:val="none" w:sz="0" w:space="0" w:color="auto"/>
        <w:left w:val="none" w:sz="0" w:space="0" w:color="auto"/>
        <w:bottom w:val="none" w:sz="0" w:space="0" w:color="auto"/>
        <w:right w:val="none" w:sz="0" w:space="0" w:color="auto"/>
      </w:divBdr>
    </w:div>
    <w:div w:id="1889950229">
      <w:bodyDiv w:val="1"/>
      <w:marLeft w:val="0"/>
      <w:marRight w:val="0"/>
      <w:marTop w:val="0"/>
      <w:marBottom w:val="0"/>
      <w:divBdr>
        <w:top w:val="none" w:sz="0" w:space="0" w:color="auto"/>
        <w:left w:val="none" w:sz="0" w:space="0" w:color="auto"/>
        <w:bottom w:val="none" w:sz="0" w:space="0" w:color="auto"/>
        <w:right w:val="none" w:sz="0" w:space="0" w:color="auto"/>
      </w:divBdr>
    </w:div>
    <w:div w:id="1890220931">
      <w:bodyDiv w:val="1"/>
      <w:marLeft w:val="0"/>
      <w:marRight w:val="0"/>
      <w:marTop w:val="0"/>
      <w:marBottom w:val="0"/>
      <w:divBdr>
        <w:top w:val="none" w:sz="0" w:space="0" w:color="auto"/>
        <w:left w:val="none" w:sz="0" w:space="0" w:color="auto"/>
        <w:bottom w:val="none" w:sz="0" w:space="0" w:color="auto"/>
        <w:right w:val="none" w:sz="0" w:space="0" w:color="auto"/>
      </w:divBdr>
    </w:div>
    <w:div w:id="1890410685">
      <w:bodyDiv w:val="1"/>
      <w:marLeft w:val="0"/>
      <w:marRight w:val="0"/>
      <w:marTop w:val="0"/>
      <w:marBottom w:val="0"/>
      <w:divBdr>
        <w:top w:val="none" w:sz="0" w:space="0" w:color="auto"/>
        <w:left w:val="none" w:sz="0" w:space="0" w:color="auto"/>
        <w:bottom w:val="none" w:sz="0" w:space="0" w:color="auto"/>
        <w:right w:val="none" w:sz="0" w:space="0" w:color="auto"/>
      </w:divBdr>
    </w:div>
    <w:div w:id="1890991019">
      <w:bodyDiv w:val="1"/>
      <w:marLeft w:val="0"/>
      <w:marRight w:val="0"/>
      <w:marTop w:val="0"/>
      <w:marBottom w:val="0"/>
      <w:divBdr>
        <w:top w:val="none" w:sz="0" w:space="0" w:color="auto"/>
        <w:left w:val="none" w:sz="0" w:space="0" w:color="auto"/>
        <w:bottom w:val="none" w:sz="0" w:space="0" w:color="auto"/>
        <w:right w:val="none" w:sz="0" w:space="0" w:color="auto"/>
      </w:divBdr>
    </w:div>
    <w:div w:id="1891070140">
      <w:bodyDiv w:val="1"/>
      <w:marLeft w:val="0"/>
      <w:marRight w:val="0"/>
      <w:marTop w:val="0"/>
      <w:marBottom w:val="0"/>
      <w:divBdr>
        <w:top w:val="none" w:sz="0" w:space="0" w:color="auto"/>
        <w:left w:val="none" w:sz="0" w:space="0" w:color="auto"/>
        <w:bottom w:val="none" w:sz="0" w:space="0" w:color="auto"/>
        <w:right w:val="none" w:sz="0" w:space="0" w:color="auto"/>
      </w:divBdr>
    </w:div>
    <w:div w:id="1891334627">
      <w:bodyDiv w:val="1"/>
      <w:marLeft w:val="0"/>
      <w:marRight w:val="0"/>
      <w:marTop w:val="0"/>
      <w:marBottom w:val="0"/>
      <w:divBdr>
        <w:top w:val="none" w:sz="0" w:space="0" w:color="auto"/>
        <w:left w:val="none" w:sz="0" w:space="0" w:color="auto"/>
        <w:bottom w:val="none" w:sz="0" w:space="0" w:color="auto"/>
        <w:right w:val="none" w:sz="0" w:space="0" w:color="auto"/>
      </w:divBdr>
    </w:div>
    <w:div w:id="1891334824">
      <w:bodyDiv w:val="1"/>
      <w:marLeft w:val="0"/>
      <w:marRight w:val="0"/>
      <w:marTop w:val="0"/>
      <w:marBottom w:val="0"/>
      <w:divBdr>
        <w:top w:val="none" w:sz="0" w:space="0" w:color="auto"/>
        <w:left w:val="none" w:sz="0" w:space="0" w:color="auto"/>
        <w:bottom w:val="none" w:sz="0" w:space="0" w:color="auto"/>
        <w:right w:val="none" w:sz="0" w:space="0" w:color="auto"/>
      </w:divBdr>
    </w:div>
    <w:div w:id="1891767654">
      <w:bodyDiv w:val="1"/>
      <w:marLeft w:val="0"/>
      <w:marRight w:val="0"/>
      <w:marTop w:val="0"/>
      <w:marBottom w:val="0"/>
      <w:divBdr>
        <w:top w:val="none" w:sz="0" w:space="0" w:color="auto"/>
        <w:left w:val="none" w:sz="0" w:space="0" w:color="auto"/>
        <w:bottom w:val="none" w:sz="0" w:space="0" w:color="auto"/>
        <w:right w:val="none" w:sz="0" w:space="0" w:color="auto"/>
      </w:divBdr>
    </w:div>
    <w:div w:id="1892225388">
      <w:bodyDiv w:val="1"/>
      <w:marLeft w:val="0"/>
      <w:marRight w:val="0"/>
      <w:marTop w:val="0"/>
      <w:marBottom w:val="0"/>
      <w:divBdr>
        <w:top w:val="none" w:sz="0" w:space="0" w:color="auto"/>
        <w:left w:val="none" w:sz="0" w:space="0" w:color="auto"/>
        <w:bottom w:val="none" w:sz="0" w:space="0" w:color="auto"/>
        <w:right w:val="none" w:sz="0" w:space="0" w:color="auto"/>
      </w:divBdr>
    </w:div>
    <w:div w:id="1893887403">
      <w:bodyDiv w:val="1"/>
      <w:marLeft w:val="0"/>
      <w:marRight w:val="0"/>
      <w:marTop w:val="0"/>
      <w:marBottom w:val="0"/>
      <w:divBdr>
        <w:top w:val="none" w:sz="0" w:space="0" w:color="auto"/>
        <w:left w:val="none" w:sz="0" w:space="0" w:color="auto"/>
        <w:bottom w:val="none" w:sz="0" w:space="0" w:color="auto"/>
        <w:right w:val="none" w:sz="0" w:space="0" w:color="auto"/>
      </w:divBdr>
    </w:div>
    <w:div w:id="1894002263">
      <w:bodyDiv w:val="1"/>
      <w:marLeft w:val="0"/>
      <w:marRight w:val="0"/>
      <w:marTop w:val="0"/>
      <w:marBottom w:val="0"/>
      <w:divBdr>
        <w:top w:val="none" w:sz="0" w:space="0" w:color="auto"/>
        <w:left w:val="none" w:sz="0" w:space="0" w:color="auto"/>
        <w:bottom w:val="none" w:sz="0" w:space="0" w:color="auto"/>
        <w:right w:val="none" w:sz="0" w:space="0" w:color="auto"/>
      </w:divBdr>
    </w:div>
    <w:div w:id="1894122464">
      <w:bodyDiv w:val="1"/>
      <w:marLeft w:val="0"/>
      <w:marRight w:val="0"/>
      <w:marTop w:val="0"/>
      <w:marBottom w:val="0"/>
      <w:divBdr>
        <w:top w:val="none" w:sz="0" w:space="0" w:color="auto"/>
        <w:left w:val="none" w:sz="0" w:space="0" w:color="auto"/>
        <w:bottom w:val="none" w:sz="0" w:space="0" w:color="auto"/>
        <w:right w:val="none" w:sz="0" w:space="0" w:color="auto"/>
      </w:divBdr>
    </w:div>
    <w:div w:id="1894343977">
      <w:bodyDiv w:val="1"/>
      <w:marLeft w:val="0"/>
      <w:marRight w:val="0"/>
      <w:marTop w:val="0"/>
      <w:marBottom w:val="0"/>
      <w:divBdr>
        <w:top w:val="none" w:sz="0" w:space="0" w:color="auto"/>
        <w:left w:val="none" w:sz="0" w:space="0" w:color="auto"/>
        <w:bottom w:val="none" w:sz="0" w:space="0" w:color="auto"/>
        <w:right w:val="none" w:sz="0" w:space="0" w:color="auto"/>
      </w:divBdr>
    </w:div>
    <w:div w:id="1894736054">
      <w:bodyDiv w:val="1"/>
      <w:marLeft w:val="0"/>
      <w:marRight w:val="0"/>
      <w:marTop w:val="0"/>
      <w:marBottom w:val="0"/>
      <w:divBdr>
        <w:top w:val="none" w:sz="0" w:space="0" w:color="auto"/>
        <w:left w:val="none" w:sz="0" w:space="0" w:color="auto"/>
        <w:bottom w:val="none" w:sz="0" w:space="0" w:color="auto"/>
        <w:right w:val="none" w:sz="0" w:space="0" w:color="auto"/>
      </w:divBdr>
    </w:div>
    <w:div w:id="1895044638">
      <w:bodyDiv w:val="1"/>
      <w:marLeft w:val="0"/>
      <w:marRight w:val="0"/>
      <w:marTop w:val="0"/>
      <w:marBottom w:val="0"/>
      <w:divBdr>
        <w:top w:val="none" w:sz="0" w:space="0" w:color="auto"/>
        <w:left w:val="none" w:sz="0" w:space="0" w:color="auto"/>
        <w:bottom w:val="none" w:sz="0" w:space="0" w:color="auto"/>
        <w:right w:val="none" w:sz="0" w:space="0" w:color="auto"/>
      </w:divBdr>
    </w:div>
    <w:div w:id="1895385115">
      <w:bodyDiv w:val="1"/>
      <w:marLeft w:val="0"/>
      <w:marRight w:val="0"/>
      <w:marTop w:val="0"/>
      <w:marBottom w:val="0"/>
      <w:divBdr>
        <w:top w:val="none" w:sz="0" w:space="0" w:color="auto"/>
        <w:left w:val="none" w:sz="0" w:space="0" w:color="auto"/>
        <w:bottom w:val="none" w:sz="0" w:space="0" w:color="auto"/>
        <w:right w:val="none" w:sz="0" w:space="0" w:color="auto"/>
      </w:divBdr>
    </w:div>
    <w:div w:id="1895659193">
      <w:bodyDiv w:val="1"/>
      <w:marLeft w:val="0"/>
      <w:marRight w:val="0"/>
      <w:marTop w:val="0"/>
      <w:marBottom w:val="0"/>
      <w:divBdr>
        <w:top w:val="none" w:sz="0" w:space="0" w:color="auto"/>
        <w:left w:val="none" w:sz="0" w:space="0" w:color="auto"/>
        <w:bottom w:val="none" w:sz="0" w:space="0" w:color="auto"/>
        <w:right w:val="none" w:sz="0" w:space="0" w:color="auto"/>
      </w:divBdr>
    </w:div>
    <w:div w:id="1895769388">
      <w:bodyDiv w:val="1"/>
      <w:marLeft w:val="0"/>
      <w:marRight w:val="0"/>
      <w:marTop w:val="0"/>
      <w:marBottom w:val="0"/>
      <w:divBdr>
        <w:top w:val="none" w:sz="0" w:space="0" w:color="auto"/>
        <w:left w:val="none" w:sz="0" w:space="0" w:color="auto"/>
        <w:bottom w:val="none" w:sz="0" w:space="0" w:color="auto"/>
        <w:right w:val="none" w:sz="0" w:space="0" w:color="auto"/>
      </w:divBdr>
    </w:div>
    <w:div w:id="1896626089">
      <w:bodyDiv w:val="1"/>
      <w:marLeft w:val="0"/>
      <w:marRight w:val="0"/>
      <w:marTop w:val="0"/>
      <w:marBottom w:val="0"/>
      <w:divBdr>
        <w:top w:val="none" w:sz="0" w:space="0" w:color="auto"/>
        <w:left w:val="none" w:sz="0" w:space="0" w:color="auto"/>
        <w:bottom w:val="none" w:sz="0" w:space="0" w:color="auto"/>
        <w:right w:val="none" w:sz="0" w:space="0" w:color="auto"/>
      </w:divBdr>
    </w:div>
    <w:div w:id="1897082055">
      <w:bodyDiv w:val="1"/>
      <w:marLeft w:val="0"/>
      <w:marRight w:val="0"/>
      <w:marTop w:val="0"/>
      <w:marBottom w:val="0"/>
      <w:divBdr>
        <w:top w:val="none" w:sz="0" w:space="0" w:color="auto"/>
        <w:left w:val="none" w:sz="0" w:space="0" w:color="auto"/>
        <w:bottom w:val="none" w:sz="0" w:space="0" w:color="auto"/>
        <w:right w:val="none" w:sz="0" w:space="0" w:color="auto"/>
      </w:divBdr>
    </w:div>
    <w:div w:id="1897472049">
      <w:bodyDiv w:val="1"/>
      <w:marLeft w:val="0"/>
      <w:marRight w:val="0"/>
      <w:marTop w:val="0"/>
      <w:marBottom w:val="0"/>
      <w:divBdr>
        <w:top w:val="none" w:sz="0" w:space="0" w:color="auto"/>
        <w:left w:val="none" w:sz="0" w:space="0" w:color="auto"/>
        <w:bottom w:val="none" w:sz="0" w:space="0" w:color="auto"/>
        <w:right w:val="none" w:sz="0" w:space="0" w:color="auto"/>
      </w:divBdr>
    </w:div>
    <w:div w:id="1897935791">
      <w:bodyDiv w:val="1"/>
      <w:marLeft w:val="0"/>
      <w:marRight w:val="0"/>
      <w:marTop w:val="0"/>
      <w:marBottom w:val="0"/>
      <w:divBdr>
        <w:top w:val="none" w:sz="0" w:space="0" w:color="auto"/>
        <w:left w:val="none" w:sz="0" w:space="0" w:color="auto"/>
        <w:bottom w:val="none" w:sz="0" w:space="0" w:color="auto"/>
        <w:right w:val="none" w:sz="0" w:space="0" w:color="auto"/>
      </w:divBdr>
    </w:div>
    <w:div w:id="1898785558">
      <w:bodyDiv w:val="1"/>
      <w:marLeft w:val="0"/>
      <w:marRight w:val="0"/>
      <w:marTop w:val="0"/>
      <w:marBottom w:val="0"/>
      <w:divBdr>
        <w:top w:val="none" w:sz="0" w:space="0" w:color="auto"/>
        <w:left w:val="none" w:sz="0" w:space="0" w:color="auto"/>
        <w:bottom w:val="none" w:sz="0" w:space="0" w:color="auto"/>
        <w:right w:val="none" w:sz="0" w:space="0" w:color="auto"/>
      </w:divBdr>
    </w:div>
    <w:div w:id="1899196355">
      <w:bodyDiv w:val="1"/>
      <w:marLeft w:val="0"/>
      <w:marRight w:val="0"/>
      <w:marTop w:val="0"/>
      <w:marBottom w:val="0"/>
      <w:divBdr>
        <w:top w:val="none" w:sz="0" w:space="0" w:color="auto"/>
        <w:left w:val="none" w:sz="0" w:space="0" w:color="auto"/>
        <w:bottom w:val="none" w:sz="0" w:space="0" w:color="auto"/>
        <w:right w:val="none" w:sz="0" w:space="0" w:color="auto"/>
      </w:divBdr>
    </w:div>
    <w:div w:id="1899397115">
      <w:bodyDiv w:val="1"/>
      <w:marLeft w:val="0"/>
      <w:marRight w:val="0"/>
      <w:marTop w:val="0"/>
      <w:marBottom w:val="0"/>
      <w:divBdr>
        <w:top w:val="none" w:sz="0" w:space="0" w:color="auto"/>
        <w:left w:val="none" w:sz="0" w:space="0" w:color="auto"/>
        <w:bottom w:val="none" w:sz="0" w:space="0" w:color="auto"/>
        <w:right w:val="none" w:sz="0" w:space="0" w:color="auto"/>
      </w:divBdr>
    </w:div>
    <w:div w:id="1899629898">
      <w:bodyDiv w:val="1"/>
      <w:marLeft w:val="0"/>
      <w:marRight w:val="0"/>
      <w:marTop w:val="0"/>
      <w:marBottom w:val="0"/>
      <w:divBdr>
        <w:top w:val="none" w:sz="0" w:space="0" w:color="auto"/>
        <w:left w:val="none" w:sz="0" w:space="0" w:color="auto"/>
        <w:bottom w:val="none" w:sz="0" w:space="0" w:color="auto"/>
        <w:right w:val="none" w:sz="0" w:space="0" w:color="auto"/>
      </w:divBdr>
    </w:div>
    <w:div w:id="1899777643">
      <w:bodyDiv w:val="1"/>
      <w:marLeft w:val="0"/>
      <w:marRight w:val="0"/>
      <w:marTop w:val="0"/>
      <w:marBottom w:val="0"/>
      <w:divBdr>
        <w:top w:val="none" w:sz="0" w:space="0" w:color="auto"/>
        <w:left w:val="none" w:sz="0" w:space="0" w:color="auto"/>
        <w:bottom w:val="none" w:sz="0" w:space="0" w:color="auto"/>
        <w:right w:val="none" w:sz="0" w:space="0" w:color="auto"/>
      </w:divBdr>
    </w:div>
    <w:div w:id="1900703971">
      <w:bodyDiv w:val="1"/>
      <w:marLeft w:val="0"/>
      <w:marRight w:val="0"/>
      <w:marTop w:val="0"/>
      <w:marBottom w:val="0"/>
      <w:divBdr>
        <w:top w:val="none" w:sz="0" w:space="0" w:color="auto"/>
        <w:left w:val="none" w:sz="0" w:space="0" w:color="auto"/>
        <w:bottom w:val="none" w:sz="0" w:space="0" w:color="auto"/>
        <w:right w:val="none" w:sz="0" w:space="0" w:color="auto"/>
      </w:divBdr>
    </w:div>
    <w:div w:id="1902058013">
      <w:bodyDiv w:val="1"/>
      <w:marLeft w:val="0"/>
      <w:marRight w:val="0"/>
      <w:marTop w:val="0"/>
      <w:marBottom w:val="0"/>
      <w:divBdr>
        <w:top w:val="none" w:sz="0" w:space="0" w:color="auto"/>
        <w:left w:val="none" w:sz="0" w:space="0" w:color="auto"/>
        <w:bottom w:val="none" w:sz="0" w:space="0" w:color="auto"/>
        <w:right w:val="none" w:sz="0" w:space="0" w:color="auto"/>
      </w:divBdr>
    </w:div>
    <w:div w:id="1902590835">
      <w:bodyDiv w:val="1"/>
      <w:marLeft w:val="0"/>
      <w:marRight w:val="0"/>
      <w:marTop w:val="0"/>
      <w:marBottom w:val="0"/>
      <w:divBdr>
        <w:top w:val="none" w:sz="0" w:space="0" w:color="auto"/>
        <w:left w:val="none" w:sz="0" w:space="0" w:color="auto"/>
        <w:bottom w:val="none" w:sz="0" w:space="0" w:color="auto"/>
        <w:right w:val="none" w:sz="0" w:space="0" w:color="auto"/>
      </w:divBdr>
    </w:div>
    <w:div w:id="1903059470">
      <w:bodyDiv w:val="1"/>
      <w:marLeft w:val="0"/>
      <w:marRight w:val="0"/>
      <w:marTop w:val="0"/>
      <w:marBottom w:val="0"/>
      <w:divBdr>
        <w:top w:val="none" w:sz="0" w:space="0" w:color="auto"/>
        <w:left w:val="none" w:sz="0" w:space="0" w:color="auto"/>
        <w:bottom w:val="none" w:sz="0" w:space="0" w:color="auto"/>
        <w:right w:val="none" w:sz="0" w:space="0" w:color="auto"/>
      </w:divBdr>
    </w:div>
    <w:div w:id="1903563494">
      <w:bodyDiv w:val="1"/>
      <w:marLeft w:val="0"/>
      <w:marRight w:val="0"/>
      <w:marTop w:val="0"/>
      <w:marBottom w:val="0"/>
      <w:divBdr>
        <w:top w:val="none" w:sz="0" w:space="0" w:color="auto"/>
        <w:left w:val="none" w:sz="0" w:space="0" w:color="auto"/>
        <w:bottom w:val="none" w:sz="0" w:space="0" w:color="auto"/>
        <w:right w:val="none" w:sz="0" w:space="0" w:color="auto"/>
      </w:divBdr>
    </w:div>
    <w:div w:id="1904246178">
      <w:bodyDiv w:val="1"/>
      <w:marLeft w:val="0"/>
      <w:marRight w:val="0"/>
      <w:marTop w:val="0"/>
      <w:marBottom w:val="0"/>
      <w:divBdr>
        <w:top w:val="none" w:sz="0" w:space="0" w:color="auto"/>
        <w:left w:val="none" w:sz="0" w:space="0" w:color="auto"/>
        <w:bottom w:val="none" w:sz="0" w:space="0" w:color="auto"/>
        <w:right w:val="none" w:sz="0" w:space="0" w:color="auto"/>
      </w:divBdr>
    </w:div>
    <w:div w:id="1904683531">
      <w:bodyDiv w:val="1"/>
      <w:marLeft w:val="0"/>
      <w:marRight w:val="0"/>
      <w:marTop w:val="0"/>
      <w:marBottom w:val="0"/>
      <w:divBdr>
        <w:top w:val="none" w:sz="0" w:space="0" w:color="auto"/>
        <w:left w:val="none" w:sz="0" w:space="0" w:color="auto"/>
        <w:bottom w:val="none" w:sz="0" w:space="0" w:color="auto"/>
        <w:right w:val="none" w:sz="0" w:space="0" w:color="auto"/>
      </w:divBdr>
    </w:div>
    <w:div w:id="1904876949">
      <w:bodyDiv w:val="1"/>
      <w:marLeft w:val="0"/>
      <w:marRight w:val="0"/>
      <w:marTop w:val="0"/>
      <w:marBottom w:val="0"/>
      <w:divBdr>
        <w:top w:val="none" w:sz="0" w:space="0" w:color="auto"/>
        <w:left w:val="none" w:sz="0" w:space="0" w:color="auto"/>
        <w:bottom w:val="none" w:sz="0" w:space="0" w:color="auto"/>
        <w:right w:val="none" w:sz="0" w:space="0" w:color="auto"/>
      </w:divBdr>
    </w:div>
    <w:div w:id="1905217062">
      <w:bodyDiv w:val="1"/>
      <w:marLeft w:val="0"/>
      <w:marRight w:val="0"/>
      <w:marTop w:val="0"/>
      <w:marBottom w:val="0"/>
      <w:divBdr>
        <w:top w:val="none" w:sz="0" w:space="0" w:color="auto"/>
        <w:left w:val="none" w:sz="0" w:space="0" w:color="auto"/>
        <w:bottom w:val="none" w:sz="0" w:space="0" w:color="auto"/>
        <w:right w:val="none" w:sz="0" w:space="0" w:color="auto"/>
      </w:divBdr>
    </w:div>
    <w:div w:id="1905263735">
      <w:bodyDiv w:val="1"/>
      <w:marLeft w:val="0"/>
      <w:marRight w:val="0"/>
      <w:marTop w:val="0"/>
      <w:marBottom w:val="0"/>
      <w:divBdr>
        <w:top w:val="none" w:sz="0" w:space="0" w:color="auto"/>
        <w:left w:val="none" w:sz="0" w:space="0" w:color="auto"/>
        <w:bottom w:val="none" w:sz="0" w:space="0" w:color="auto"/>
        <w:right w:val="none" w:sz="0" w:space="0" w:color="auto"/>
      </w:divBdr>
    </w:div>
    <w:div w:id="1905600782">
      <w:bodyDiv w:val="1"/>
      <w:marLeft w:val="0"/>
      <w:marRight w:val="0"/>
      <w:marTop w:val="0"/>
      <w:marBottom w:val="0"/>
      <w:divBdr>
        <w:top w:val="none" w:sz="0" w:space="0" w:color="auto"/>
        <w:left w:val="none" w:sz="0" w:space="0" w:color="auto"/>
        <w:bottom w:val="none" w:sz="0" w:space="0" w:color="auto"/>
        <w:right w:val="none" w:sz="0" w:space="0" w:color="auto"/>
      </w:divBdr>
    </w:div>
    <w:div w:id="1905943105">
      <w:bodyDiv w:val="1"/>
      <w:marLeft w:val="0"/>
      <w:marRight w:val="0"/>
      <w:marTop w:val="0"/>
      <w:marBottom w:val="0"/>
      <w:divBdr>
        <w:top w:val="none" w:sz="0" w:space="0" w:color="auto"/>
        <w:left w:val="none" w:sz="0" w:space="0" w:color="auto"/>
        <w:bottom w:val="none" w:sz="0" w:space="0" w:color="auto"/>
        <w:right w:val="none" w:sz="0" w:space="0" w:color="auto"/>
      </w:divBdr>
    </w:div>
    <w:div w:id="1906605346">
      <w:bodyDiv w:val="1"/>
      <w:marLeft w:val="0"/>
      <w:marRight w:val="0"/>
      <w:marTop w:val="0"/>
      <w:marBottom w:val="0"/>
      <w:divBdr>
        <w:top w:val="none" w:sz="0" w:space="0" w:color="auto"/>
        <w:left w:val="none" w:sz="0" w:space="0" w:color="auto"/>
        <w:bottom w:val="none" w:sz="0" w:space="0" w:color="auto"/>
        <w:right w:val="none" w:sz="0" w:space="0" w:color="auto"/>
      </w:divBdr>
    </w:div>
    <w:div w:id="1906918269">
      <w:bodyDiv w:val="1"/>
      <w:marLeft w:val="0"/>
      <w:marRight w:val="0"/>
      <w:marTop w:val="0"/>
      <w:marBottom w:val="0"/>
      <w:divBdr>
        <w:top w:val="none" w:sz="0" w:space="0" w:color="auto"/>
        <w:left w:val="none" w:sz="0" w:space="0" w:color="auto"/>
        <w:bottom w:val="none" w:sz="0" w:space="0" w:color="auto"/>
        <w:right w:val="none" w:sz="0" w:space="0" w:color="auto"/>
      </w:divBdr>
    </w:div>
    <w:div w:id="1907260884">
      <w:bodyDiv w:val="1"/>
      <w:marLeft w:val="0"/>
      <w:marRight w:val="0"/>
      <w:marTop w:val="0"/>
      <w:marBottom w:val="0"/>
      <w:divBdr>
        <w:top w:val="none" w:sz="0" w:space="0" w:color="auto"/>
        <w:left w:val="none" w:sz="0" w:space="0" w:color="auto"/>
        <w:bottom w:val="none" w:sz="0" w:space="0" w:color="auto"/>
        <w:right w:val="none" w:sz="0" w:space="0" w:color="auto"/>
      </w:divBdr>
    </w:div>
    <w:div w:id="1907304729">
      <w:bodyDiv w:val="1"/>
      <w:marLeft w:val="0"/>
      <w:marRight w:val="0"/>
      <w:marTop w:val="0"/>
      <w:marBottom w:val="0"/>
      <w:divBdr>
        <w:top w:val="none" w:sz="0" w:space="0" w:color="auto"/>
        <w:left w:val="none" w:sz="0" w:space="0" w:color="auto"/>
        <w:bottom w:val="none" w:sz="0" w:space="0" w:color="auto"/>
        <w:right w:val="none" w:sz="0" w:space="0" w:color="auto"/>
      </w:divBdr>
    </w:div>
    <w:div w:id="1908032648">
      <w:bodyDiv w:val="1"/>
      <w:marLeft w:val="0"/>
      <w:marRight w:val="0"/>
      <w:marTop w:val="0"/>
      <w:marBottom w:val="0"/>
      <w:divBdr>
        <w:top w:val="none" w:sz="0" w:space="0" w:color="auto"/>
        <w:left w:val="none" w:sz="0" w:space="0" w:color="auto"/>
        <w:bottom w:val="none" w:sz="0" w:space="0" w:color="auto"/>
        <w:right w:val="none" w:sz="0" w:space="0" w:color="auto"/>
      </w:divBdr>
    </w:div>
    <w:div w:id="1908760856">
      <w:bodyDiv w:val="1"/>
      <w:marLeft w:val="0"/>
      <w:marRight w:val="0"/>
      <w:marTop w:val="0"/>
      <w:marBottom w:val="0"/>
      <w:divBdr>
        <w:top w:val="none" w:sz="0" w:space="0" w:color="auto"/>
        <w:left w:val="none" w:sz="0" w:space="0" w:color="auto"/>
        <w:bottom w:val="none" w:sz="0" w:space="0" w:color="auto"/>
        <w:right w:val="none" w:sz="0" w:space="0" w:color="auto"/>
      </w:divBdr>
    </w:div>
    <w:div w:id="1910116064">
      <w:bodyDiv w:val="1"/>
      <w:marLeft w:val="0"/>
      <w:marRight w:val="0"/>
      <w:marTop w:val="0"/>
      <w:marBottom w:val="0"/>
      <w:divBdr>
        <w:top w:val="none" w:sz="0" w:space="0" w:color="auto"/>
        <w:left w:val="none" w:sz="0" w:space="0" w:color="auto"/>
        <w:bottom w:val="none" w:sz="0" w:space="0" w:color="auto"/>
        <w:right w:val="none" w:sz="0" w:space="0" w:color="auto"/>
      </w:divBdr>
    </w:div>
    <w:div w:id="1910967256">
      <w:bodyDiv w:val="1"/>
      <w:marLeft w:val="0"/>
      <w:marRight w:val="0"/>
      <w:marTop w:val="0"/>
      <w:marBottom w:val="0"/>
      <w:divBdr>
        <w:top w:val="none" w:sz="0" w:space="0" w:color="auto"/>
        <w:left w:val="none" w:sz="0" w:space="0" w:color="auto"/>
        <w:bottom w:val="none" w:sz="0" w:space="0" w:color="auto"/>
        <w:right w:val="none" w:sz="0" w:space="0" w:color="auto"/>
      </w:divBdr>
    </w:div>
    <w:div w:id="1912032859">
      <w:bodyDiv w:val="1"/>
      <w:marLeft w:val="0"/>
      <w:marRight w:val="0"/>
      <w:marTop w:val="0"/>
      <w:marBottom w:val="0"/>
      <w:divBdr>
        <w:top w:val="none" w:sz="0" w:space="0" w:color="auto"/>
        <w:left w:val="none" w:sz="0" w:space="0" w:color="auto"/>
        <w:bottom w:val="none" w:sz="0" w:space="0" w:color="auto"/>
        <w:right w:val="none" w:sz="0" w:space="0" w:color="auto"/>
      </w:divBdr>
    </w:div>
    <w:div w:id="1912304971">
      <w:bodyDiv w:val="1"/>
      <w:marLeft w:val="0"/>
      <w:marRight w:val="0"/>
      <w:marTop w:val="0"/>
      <w:marBottom w:val="0"/>
      <w:divBdr>
        <w:top w:val="none" w:sz="0" w:space="0" w:color="auto"/>
        <w:left w:val="none" w:sz="0" w:space="0" w:color="auto"/>
        <w:bottom w:val="none" w:sz="0" w:space="0" w:color="auto"/>
        <w:right w:val="none" w:sz="0" w:space="0" w:color="auto"/>
      </w:divBdr>
    </w:div>
    <w:div w:id="1912933210">
      <w:bodyDiv w:val="1"/>
      <w:marLeft w:val="0"/>
      <w:marRight w:val="0"/>
      <w:marTop w:val="0"/>
      <w:marBottom w:val="0"/>
      <w:divBdr>
        <w:top w:val="none" w:sz="0" w:space="0" w:color="auto"/>
        <w:left w:val="none" w:sz="0" w:space="0" w:color="auto"/>
        <w:bottom w:val="none" w:sz="0" w:space="0" w:color="auto"/>
        <w:right w:val="none" w:sz="0" w:space="0" w:color="auto"/>
      </w:divBdr>
    </w:div>
    <w:div w:id="1913271442">
      <w:bodyDiv w:val="1"/>
      <w:marLeft w:val="0"/>
      <w:marRight w:val="0"/>
      <w:marTop w:val="0"/>
      <w:marBottom w:val="0"/>
      <w:divBdr>
        <w:top w:val="none" w:sz="0" w:space="0" w:color="auto"/>
        <w:left w:val="none" w:sz="0" w:space="0" w:color="auto"/>
        <w:bottom w:val="none" w:sz="0" w:space="0" w:color="auto"/>
        <w:right w:val="none" w:sz="0" w:space="0" w:color="auto"/>
      </w:divBdr>
    </w:div>
    <w:div w:id="1914314823">
      <w:bodyDiv w:val="1"/>
      <w:marLeft w:val="0"/>
      <w:marRight w:val="0"/>
      <w:marTop w:val="0"/>
      <w:marBottom w:val="0"/>
      <w:divBdr>
        <w:top w:val="none" w:sz="0" w:space="0" w:color="auto"/>
        <w:left w:val="none" w:sz="0" w:space="0" w:color="auto"/>
        <w:bottom w:val="none" w:sz="0" w:space="0" w:color="auto"/>
        <w:right w:val="none" w:sz="0" w:space="0" w:color="auto"/>
      </w:divBdr>
    </w:div>
    <w:div w:id="1914394634">
      <w:bodyDiv w:val="1"/>
      <w:marLeft w:val="0"/>
      <w:marRight w:val="0"/>
      <w:marTop w:val="0"/>
      <w:marBottom w:val="0"/>
      <w:divBdr>
        <w:top w:val="none" w:sz="0" w:space="0" w:color="auto"/>
        <w:left w:val="none" w:sz="0" w:space="0" w:color="auto"/>
        <w:bottom w:val="none" w:sz="0" w:space="0" w:color="auto"/>
        <w:right w:val="none" w:sz="0" w:space="0" w:color="auto"/>
      </w:divBdr>
    </w:div>
    <w:div w:id="1915775181">
      <w:bodyDiv w:val="1"/>
      <w:marLeft w:val="0"/>
      <w:marRight w:val="0"/>
      <w:marTop w:val="0"/>
      <w:marBottom w:val="0"/>
      <w:divBdr>
        <w:top w:val="none" w:sz="0" w:space="0" w:color="auto"/>
        <w:left w:val="none" w:sz="0" w:space="0" w:color="auto"/>
        <w:bottom w:val="none" w:sz="0" w:space="0" w:color="auto"/>
        <w:right w:val="none" w:sz="0" w:space="0" w:color="auto"/>
      </w:divBdr>
    </w:div>
    <w:div w:id="1915817051">
      <w:bodyDiv w:val="1"/>
      <w:marLeft w:val="0"/>
      <w:marRight w:val="0"/>
      <w:marTop w:val="0"/>
      <w:marBottom w:val="0"/>
      <w:divBdr>
        <w:top w:val="none" w:sz="0" w:space="0" w:color="auto"/>
        <w:left w:val="none" w:sz="0" w:space="0" w:color="auto"/>
        <w:bottom w:val="none" w:sz="0" w:space="0" w:color="auto"/>
        <w:right w:val="none" w:sz="0" w:space="0" w:color="auto"/>
      </w:divBdr>
    </w:div>
    <w:div w:id="1916431192">
      <w:bodyDiv w:val="1"/>
      <w:marLeft w:val="0"/>
      <w:marRight w:val="0"/>
      <w:marTop w:val="0"/>
      <w:marBottom w:val="0"/>
      <w:divBdr>
        <w:top w:val="none" w:sz="0" w:space="0" w:color="auto"/>
        <w:left w:val="none" w:sz="0" w:space="0" w:color="auto"/>
        <w:bottom w:val="none" w:sz="0" w:space="0" w:color="auto"/>
        <w:right w:val="none" w:sz="0" w:space="0" w:color="auto"/>
      </w:divBdr>
    </w:div>
    <w:div w:id="1916474411">
      <w:bodyDiv w:val="1"/>
      <w:marLeft w:val="0"/>
      <w:marRight w:val="0"/>
      <w:marTop w:val="0"/>
      <w:marBottom w:val="0"/>
      <w:divBdr>
        <w:top w:val="none" w:sz="0" w:space="0" w:color="auto"/>
        <w:left w:val="none" w:sz="0" w:space="0" w:color="auto"/>
        <w:bottom w:val="none" w:sz="0" w:space="0" w:color="auto"/>
        <w:right w:val="none" w:sz="0" w:space="0" w:color="auto"/>
      </w:divBdr>
    </w:div>
    <w:div w:id="1916544521">
      <w:bodyDiv w:val="1"/>
      <w:marLeft w:val="0"/>
      <w:marRight w:val="0"/>
      <w:marTop w:val="0"/>
      <w:marBottom w:val="0"/>
      <w:divBdr>
        <w:top w:val="none" w:sz="0" w:space="0" w:color="auto"/>
        <w:left w:val="none" w:sz="0" w:space="0" w:color="auto"/>
        <w:bottom w:val="none" w:sz="0" w:space="0" w:color="auto"/>
        <w:right w:val="none" w:sz="0" w:space="0" w:color="auto"/>
      </w:divBdr>
    </w:div>
    <w:div w:id="1916548200">
      <w:bodyDiv w:val="1"/>
      <w:marLeft w:val="0"/>
      <w:marRight w:val="0"/>
      <w:marTop w:val="0"/>
      <w:marBottom w:val="0"/>
      <w:divBdr>
        <w:top w:val="none" w:sz="0" w:space="0" w:color="auto"/>
        <w:left w:val="none" w:sz="0" w:space="0" w:color="auto"/>
        <w:bottom w:val="none" w:sz="0" w:space="0" w:color="auto"/>
        <w:right w:val="none" w:sz="0" w:space="0" w:color="auto"/>
      </w:divBdr>
    </w:div>
    <w:div w:id="1916743599">
      <w:bodyDiv w:val="1"/>
      <w:marLeft w:val="0"/>
      <w:marRight w:val="0"/>
      <w:marTop w:val="0"/>
      <w:marBottom w:val="0"/>
      <w:divBdr>
        <w:top w:val="none" w:sz="0" w:space="0" w:color="auto"/>
        <w:left w:val="none" w:sz="0" w:space="0" w:color="auto"/>
        <w:bottom w:val="none" w:sz="0" w:space="0" w:color="auto"/>
        <w:right w:val="none" w:sz="0" w:space="0" w:color="auto"/>
      </w:divBdr>
    </w:div>
    <w:div w:id="1916888931">
      <w:bodyDiv w:val="1"/>
      <w:marLeft w:val="0"/>
      <w:marRight w:val="0"/>
      <w:marTop w:val="0"/>
      <w:marBottom w:val="0"/>
      <w:divBdr>
        <w:top w:val="none" w:sz="0" w:space="0" w:color="auto"/>
        <w:left w:val="none" w:sz="0" w:space="0" w:color="auto"/>
        <w:bottom w:val="none" w:sz="0" w:space="0" w:color="auto"/>
        <w:right w:val="none" w:sz="0" w:space="0" w:color="auto"/>
      </w:divBdr>
    </w:div>
    <w:div w:id="1917666499">
      <w:bodyDiv w:val="1"/>
      <w:marLeft w:val="0"/>
      <w:marRight w:val="0"/>
      <w:marTop w:val="0"/>
      <w:marBottom w:val="0"/>
      <w:divBdr>
        <w:top w:val="none" w:sz="0" w:space="0" w:color="auto"/>
        <w:left w:val="none" w:sz="0" w:space="0" w:color="auto"/>
        <w:bottom w:val="none" w:sz="0" w:space="0" w:color="auto"/>
        <w:right w:val="none" w:sz="0" w:space="0" w:color="auto"/>
      </w:divBdr>
    </w:div>
    <w:div w:id="1918323323">
      <w:bodyDiv w:val="1"/>
      <w:marLeft w:val="0"/>
      <w:marRight w:val="0"/>
      <w:marTop w:val="0"/>
      <w:marBottom w:val="0"/>
      <w:divBdr>
        <w:top w:val="none" w:sz="0" w:space="0" w:color="auto"/>
        <w:left w:val="none" w:sz="0" w:space="0" w:color="auto"/>
        <w:bottom w:val="none" w:sz="0" w:space="0" w:color="auto"/>
        <w:right w:val="none" w:sz="0" w:space="0" w:color="auto"/>
      </w:divBdr>
    </w:div>
    <w:div w:id="1918897278">
      <w:bodyDiv w:val="1"/>
      <w:marLeft w:val="0"/>
      <w:marRight w:val="0"/>
      <w:marTop w:val="0"/>
      <w:marBottom w:val="0"/>
      <w:divBdr>
        <w:top w:val="none" w:sz="0" w:space="0" w:color="auto"/>
        <w:left w:val="none" w:sz="0" w:space="0" w:color="auto"/>
        <w:bottom w:val="none" w:sz="0" w:space="0" w:color="auto"/>
        <w:right w:val="none" w:sz="0" w:space="0" w:color="auto"/>
      </w:divBdr>
    </w:div>
    <w:div w:id="1919055774">
      <w:bodyDiv w:val="1"/>
      <w:marLeft w:val="0"/>
      <w:marRight w:val="0"/>
      <w:marTop w:val="0"/>
      <w:marBottom w:val="0"/>
      <w:divBdr>
        <w:top w:val="none" w:sz="0" w:space="0" w:color="auto"/>
        <w:left w:val="none" w:sz="0" w:space="0" w:color="auto"/>
        <w:bottom w:val="none" w:sz="0" w:space="0" w:color="auto"/>
        <w:right w:val="none" w:sz="0" w:space="0" w:color="auto"/>
      </w:divBdr>
    </w:div>
    <w:div w:id="1919973267">
      <w:bodyDiv w:val="1"/>
      <w:marLeft w:val="0"/>
      <w:marRight w:val="0"/>
      <w:marTop w:val="0"/>
      <w:marBottom w:val="0"/>
      <w:divBdr>
        <w:top w:val="none" w:sz="0" w:space="0" w:color="auto"/>
        <w:left w:val="none" w:sz="0" w:space="0" w:color="auto"/>
        <w:bottom w:val="none" w:sz="0" w:space="0" w:color="auto"/>
        <w:right w:val="none" w:sz="0" w:space="0" w:color="auto"/>
      </w:divBdr>
    </w:div>
    <w:div w:id="1920751494">
      <w:bodyDiv w:val="1"/>
      <w:marLeft w:val="0"/>
      <w:marRight w:val="0"/>
      <w:marTop w:val="0"/>
      <w:marBottom w:val="0"/>
      <w:divBdr>
        <w:top w:val="none" w:sz="0" w:space="0" w:color="auto"/>
        <w:left w:val="none" w:sz="0" w:space="0" w:color="auto"/>
        <w:bottom w:val="none" w:sz="0" w:space="0" w:color="auto"/>
        <w:right w:val="none" w:sz="0" w:space="0" w:color="auto"/>
      </w:divBdr>
    </w:div>
    <w:div w:id="1923637780">
      <w:bodyDiv w:val="1"/>
      <w:marLeft w:val="0"/>
      <w:marRight w:val="0"/>
      <w:marTop w:val="0"/>
      <w:marBottom w:val="0"/>
      <w:divBdr>
        <w:top w:val="none" w:sz="0" w:space="0" w:color="auto"/>
        <w:left w:val="none" w:sz="0" w:space="0" w:color="auto"/>
        <w:bottom w:val="none" w:sz="0" w:space="0" w:color="auto"/>
        <w:right w:val="none" w:sz="0" w:space="0" w:color="auto"/>
      </w:divBdr>
    </w:div>
    <w:div w:id="1924099846">
      <w:bodyDiv w:val="1"/>
      <w:marLeft w:val="0"/>
      <w:marRight w:val="0"/>
      <w:marTop w:val="0"/>
      <w:marBottom w:val="0"/>
      <w:divBdr>
        <w:top w:val="none" w:sz="0" w:space="0" w:color="auto"/>
        <w:left w:val="none" w:sz="0" w:space="0" w:color="auto"/>
        <w:bottom w:val="none" w:sz="0" w:space="0" w:color="auto"/>
        <w:right w:val="none" w:sz="0" w:space="0" w:color="auto"/>
      </w:divBdr>
    </w:div>
    <w:div w:id="1925072158">
      <w:bodyDiv w:val="1"/>
      <w:marLeft w:val="0"/>
      <w:marRight w:val="0"/>
      <w:marTop w:val="0"/>
      <w:marBottom w:val="0"/>
      <w:divBdr>
        <w:top w:val="none" w:sz="0" w:space="0" w:color="auto"/>
        <w:left w:val="none" w:sz="0" w:space="0" w:color="auto"/>
        <w:bottom w:val="none" w:sz="0" w:space="0" w:color="auto"/>
        <w:right w:val="none" w:sz="0" w:space="0" w:color="auto"/>
      </w:divBdr>
    </w:div>
    <w:div w:id="1925458841">
      <w:bodyDiv w:val="1"/>
      <w:marLeft w:val="0"/>
      <w:marRight w:val="0"/>
      <w:marTop w:val="0"/>
      <w:marBottom w:val="0"/>
      <w:divBdr>
        <w:top w:val="none" w:sz="0" w:space="0" w:color="auto"/>
        <w:left w:val="none" w:sz="0" w:space="0" w:color="auto"/>
        <w:bottom w:val="none" w:sz="0" w:space="0" w:color="auto"/>
        <w:right w:val="none" w:sz="0" w:space="0" w:color="auto"/>
      </w:divBdr>
    </w:div>
    <w:div w:id="1925799597">
      <w:bodyDiv w:val="1"/>
      <w:marLeft w:val="0"/>
      <w:marRight w:val="0"/>
      <w:marTop w:val="0"/>
      <w:marBottom w:val="0"/>
      <w:divBdr>
        <w:top w:val="none" w:sz="0" w:space="0" w:color="auto"/>
        <w:left w:val="none" w:sz="0" w:space="0" w:color="auto"/>
        <w:bottom w:val="none" w:sz="0" w:space="0" w:color="auto"/>
        <w:right w:val="none" w:sz="0" w:space="0" w:color="auto"/>
      </w:divBdr>
    </w:div>
    <w:div w:id="1926498954">
      <w:bodyDiv w:val="1"/>
      <w:marLeft w:val="0"/>
      <w:marRight w:val="0"/>
      <w:marTop w:val="0"/>
      <w:marBottom w:val="0"/>
      <w:divBdr>
        <w:top w:val="none" w:sz="0" w:space="0" w:color="auto"/>
        <w:left w:val="none" w:sz="0" w:space="0" w:color="auto"/>
        <w:bottom w:val="none" w:sz="0" w:space="0" w:color="auto"/>
        <w:right w:val="none" w:sz="0" w:space="0" w:color="auto"/>
      </w:divBdr>
    </w:div>
    <w:div w:id="1927372897">
      <w:bodyDiv w:val="1"/>
      <w:marLeft w:val="0"/>
      <w:marRight w:val="0"/>
      <w:marTop w:val="0"/>
      <w:marBottom w:val="0"/>
      <w:divBdr>
        <w:top w:val="none" w:sz="0" w:space="0" w:color="auto"/>
        <w:left w:val="none" w:sz="0" w:space="0" w:color="auto"/>
        <w:bottom w:val="none" w:sz="0" w:space="0" w:color="auto"/>
        <w:right w:val="none" w:sz="0" w:space="0" w:color="auto"/>
      </w:divBdr>
    </w:div>
    <w:div w:id="1927422613">
      <w:bodyDiv w:val="1"/>
      <w:marLeft w:val="0"/>
      <w:marRight w:val="0"/>
      <w:marTop w:val="0"/>
      <w:marBottom w:val="0"/>
      <w:divBdr>
        <w:top w:val="none" w:sz="0" w:space="0" w:color="auto"/>
        <w:left w:val="none" w:sz="0" w:space="0" w:color="auto"/>
        <w:bottom w:val="none" w:sz="0" w:space="0" w:color="auto"/>
        <w:right w:val="none" w:sz="0" w:space="0" w:color="auto"/>
      </w:divBdr>
    </w:div>
    <w:div w:id="1928532765">
      <w:bodyDiv w:val="1"/>
      <w:marLeft w:val="0"/>
      <w:marRight w:val="0"/>
      <w:marTop w:val="0"/>
      <w:marBottom w:val="0"/>
      <w:divBdr>
        <w:top w:val="none" w:sz="0" w:space="0" w:color="auto"/>
        <w:left w:val="none" w:sz="0" w:space="0" w:color="auto"/>
        <w:bottom w:val="none" w:sz="0" w:space="0" w:color="auto"/>
        <w:right w:val="none" w:sz="0" w:space="0" w:color="auto"/>
      </w:divBdr>
    </w:div>
    <w:div w:id="1929388316">
      <w:bodyDiv w:val="1"/>
      <w:marLeft w:val="0"/>
      <w:marRight w:val="0"/>
      <w:marTop w:val="0"/>
      <w:marBottom w:val="0"/>
      <w:divBdr>
        <w:top w:val="none" w:sz="0" w:space="0" w:color="auto"/>
        <w:left w:val="none" w:sz="0" w:space="0" w:color="auto"/>
        <w:bottom w:val="none" w:sz="0" w:space="0" w:color="auto"/>
        <w:right w:val="none" w:sz="0" w:space="0" w:color="auto"/>
      </w:divBdr>
    </w:div>
    <w:div w:id="1930043575">
      <w:bodyDiv w:val="1"/>
      <w:marLeft w:val="0"/>
      <w:marRight w:val="0"/>
      <w:marTop w:val="0"/>
      <w:marBottom w:val="0"/>
      <w:divBdr>
        <w:top w:val="none" w:sz="0" w:space="0" w:color="auto"/>
        <w:left w:val="none" w:sz="0" w:space="0" w:color="auto"/>
        <w:bottom w:val="none" w:sz="0" w:space="0" w:color="auto"/>
        <w:right w:val="none" w:sz="0" w:space="0" w:color="auto"/>
      </w:divBdr>
    </w:div>
    <w:div w:id="1930654563">
      <w:bodyDiv w:val="1"/>
      <w:marLeft w:val="0"/>
      <w:marRight w:val="0"/>
      <w:marTop w:val="0"/>
      <w:marBottom w:val="0"/>
      <w:divBdr>
        <w:top w:val="none" w:sz="0" w:space="0" w:color="auto"/>
        <w:left w:val="none" w:sz="0" w:space="0" w:color="auto"/>
        <w:bottom w:val="none" w:sz="0" w:space="0" w:color="auto"/>
        <w:right w:val="none" w:sz="0" w:space="0" w:color="auto"/>
      </w:divBdr>
    </w:div>
    <w:div w:id="1931044863">
      <w:bodyDiv w:val="1"/>
      <w:marLeft w:val="0"/>
      <w:marRight w:val="0"/>
      <w:marTop w:val="0"/>
      <w:marBottom w:val="0"/>
      <w:divBdr>
        <w:top w:val="none" w:sz="0" w:space="0" w:color="auto"/>
        <w:left w:val="none" w:sz="0" w:space="0" w:color="auto"/>
        <w:bottom w:val="none" w:sz="0" w:space="0" w:color="auto"/>
        <w:right w:val="none" w:sz="0" w:space="0" w:color="auto"/>
      </w:divBdr>
    </w:div>
    <w:div w:id="1931506026">
      <w:bodyDiv w:val="1"/>
      <w:marLeft w:val="0"/>
      <w:marRight w:val="0"/>
      <w:marTop w:val="0"/>
      <w:marBottom w:val="0"/>
      <w:divBdr>
        <w:top w:val="none" w:sz="0" w:space="0" w:color="auto"/>
        <w:left w:val="none" w:sz="0" w:space="0" w:color="auto"/>
        <w:bottom w:val="none" w:sz="0" w:space="0" w:color="auto"/>
        <w:right w:val="none" w:sz="0" w:space="0" w:color="auto"/>
      </w:divBdr>
    </w:div>
    <w:div w:id="1931693233">
      <w:bodyDiv w:val="1"/>
      <w:marLeft w:val="0"/>
      <w:marRight w:val="0"/>
      <w:marTop w:val="0"/>
      <w:marBottom w:val="0"/>
      <w:divBdr>
        <w:top w:val="none" w:sz="0" w:space="0" w:color="auto"/>
        <w:left w:val="none" w:sz="0" w:space="0" w:color="auto"/>
        <w:bottom w:val="none" w:sz="0" w:space="0" w:color="auto"/>
        <w:right w:val="none" w:sz="0" w:space="0" w:color="auto"/>
      </w:divBdr>
    </w:div>
    <w:div w:id="1932078031">
      <w:bodyDiv w:val="1"/>
      <w:marLeft w:val="0"/>
      <w:marRight w:val="0"/>
      <w:marTop w:val="0"/>
      <w:marBottom w:val="0"/>
      <w:divBdr>
        <w:top w:val="none" w:sz="0" w:space="0" w:color="auto"/>
        <w:left w:val="none" w:sz="0" w:space="0" w:color="auto"/>
        <w:bottom w:val="none" w:sz="0" w:space="0" w:color="auto"/>
        <w:right w:val="none" w:sz="0" w:space="0" w:color="auto"/>
      </w:divBdr>
    </w:div>
    <w:div w:id="1933271861">
      <w:bodyDiv w:val="1"/>
      <w:marLeft w:val="0"/>
      <w:marRight w:val="0"/>
      <w:marTop w:val="0"/>
      <w:marBottom w:val="0"/>
      <w:divBdr>
        <w:top w:val="none" w:sz="0" w:space="0" w:color="auto"/>
        <w:left w:val="none" w:sz="0" w:space="0" w:color="auto"/>
        <w:bottom w:val="none" w:sz="0" w:space="0" w:color="auto"/>
        <w:right w:val="none" w:sz="0" w:space="0" w:color="auto"/>
      </w:divBdr>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5431488">
      <w:bodyDiv w:val="1"/>
      <w:marLeft w:val="0"/>
      <w:marRight w:val="0"/>
      <w:marTop w:val="0"/>
      <w:marBottom w:val="0"/>
      <w:divBdr>
        <w:top w:val="none" w:sz="0" w:space="0" w:color="auto"/>
        <w:left w:val="none" w:sz="0" w:space="0" w:color="auto"/>
        <w:bottom w:val="none" w:sz="0" w:space="0" w:color="auto"/>
        <w:right w:val="none" w:sz="0" w:space="0" w:color="auto"/>
      </w:divBdr>
    </w:div>
    <w:div w:id="1935506266">
      <w:bodyDiv w:val="1"/>
      <w:marLeft w:val="0"/>
      <w:marRight w:val="0"/>
      <w:marTop w:val="0"/>
      <w:marBottom w:val="0"/>
      <w:divBdr>
        <w:top w:val="none" w:sz="0" w:space="0" w:color="auto"/>
        <w:left w:val="none" w:sz="0" w:space="0" w:color="auto"/>
        <w:bottom w:val="none" w:sz="0" w:space="0" w:color="auto"/>
        <w:right w:val="none" w:sz="0" w:space="0" w:color="auto"/>
      </w:divBdr>
    </w:div>
    <w:div w:id="1935550557">
      <w:bodyDiv w:val="1"/>
      <w:marLeft w:val="0"/>
      <w:marRight w:val="0"/>
      <w:marTop w:val="0"/>
      <w:marBottom w:val="0"/>
      <w:divBdr>
        <w:top w:val="none" w:sz="0" w:space="0" w:color="auto"/>
        <w:left w:val="none" w:sz="0" w:space="0" w:color="auto"/>
        <w:bottom w:val="none" w:sz="0" w:space="0" w:color="auto"/>
        <w:right w:val="none" w:sz="0" w:space="0" w:color="auto"/>
      </w:divBdr>
    </w:div>
    <w:div w:id="1936160930">
      <w:bodyDiv w:val="1"/>
      <w:marLeft w:val="0"/>
      <w:marRight w:val="0"/>
      <w:marTop w:val="0"/>
      <w:marBottom w:val="0"/>
      <w:divBdr>
        <w:top w:val="none" w:sz="0" w:space="0" w:color="auto"/>
        <w:left w:val="none" w:sz="0" w:space="0" w:color="auto"/>
        <w:bottom w:val="none" w:sz="0" w:space="0" w:color="auto"/>
        <w:right w:val="none" w:sz="0" w:space="0" w:color="auto"/>
      </w:divBdr>
    </w:div>
    <w:div w:id="1936671548">
      <w:bodyDiv w:val="1"/>
      <w:marLeft w:val="0"/>
      <w:marRight w:val="0"/>
      <w:marTop w:val="0"/>
      <w:marBottom w:val="0"/>
      <w:divBdr>
        <w:top w:val="none" w:sz="0" w:space="0" w:color="auto"/>
        <w:left w:val="none" w:sz="0" w:space="0" w:color="auto"/>
        <w:bottom w:val="none" w:sz="0" w:space="0" w:color="auto"/>
        <w:right w:val="none" w:sz="0" w:space="0" w:color="auto"/>
      </w:divBdr>
    </w:div>
    <w:div w:id="1937251759">
      <w:bodyDiv w:val="1"/>
      <w:marLeft w:val="0"/>
      <w:marRight w:val="0"/>
      <w:marTop w:val="0"/>
      <w:marBottom w:val="0"/>
      <w:divBdr>
        <w:top w:val="none" w:sz="0" w:space="0" w:color="auto"/>
        <w:left w:val="none" w:sz="0" w:space="0" w:color="auto"/>
        <w:bottom w:val="none" w:sz="0" w:space="0" w:color="auto"/>
        <w:right w:val="none" w:sz="0" w:space="0" w:color="auto"/>
      </w:divBdr>
    </w:div>
    <w:div w:id="1937324620">
      <w:bodyDiv w:val="1"/>
      <w:marLeft w:val="0"/>
      <w:marRight w:val="0"/>
      <w:marTop w:val="0"/>
      <w:marBottom w:val="0"/>
      <w:divBdr>
        <w:top w:val="none" w:sz="0" w:space="0" w:color="auto"/>
        <w:left w:val="none" w:sz="0" w:space="0" w:color="auto"/>
        <w:bottom w:val="none" w:sz="0" w:space="0" w:color="auto"/>
        <w:right w:val="none" w:sz="0" w:space="0" w:color="auto"/>
      </w:divBdr>
    </w:div>
    <w:div w:id="1937446500">
      <w:bodyDiv w:val="1"/>
      <w:marLeft w:val="0"/>
      <w:marRight w:val="0"/>
      <w:marTop w:val="0"/>
      <w:marBottom w:val="0"/>
      <w:divBdr>
        <w:top w:val="none" w:sz="0" w:space="0" w:color="auto"/>
        <w:left w:val="none" w:sz="0" w:space="0" w:color="auto"/>
        <w:bottom w:val="none" w:sz="0" w:space="0" w:color="auto"/>
        <w:right w:val="none" w:sz="0" w:space="0" w:color="auto"/>
      </w:divBdr>
    </w:div>
    <w:div w:id="1937784169">
      <w:bodyDiv w:val="1"/>
      <w:marLeft w:val="0"/>
      <w:marRight w:val="0"/>
      <w:marTop w:val="0"/>
      <w:marBottom w:val="0"/>
      <w:divBdr>
        <w:top w:val="none" w:sz="0" w:space="0" w:color="auto"/>
        <w:left w:val="none" w:sz="0" w:space="0" w:color="auto"/>
        <w:bottom w:val="none" w:sz="0" w:space="0" w:color="auto"/>
        <w:right w:val="none" w:sz="0" w:space="0" w:color="auto"/>
      </w:divBdr>
    </w:div>
    <w:div w:id="1937977853">
      <w:bodyDiv w:val="1"/>
      <w:marLeft w:val="0"/>
      <w:marRight w:val="0"/>
      <w:marTop w:val="0"/>
      <w:marBottom w:val="0"/>
      <w:divBdr>
        <w:top w:val="none" w:sz="0" w:space="0" w:color="auto"/>
        <w:left w:val="none" w:sz="0" w:space="0" w:color="auto"/>
        <w:bottom w:val="none" w:sz="0" w:space="0" w:color="auto"/>
        <w:right w:val="none" w:sz="0" w:space="0" w:color="auto"/>
      </w:divBdr>
    </w:div>
    <w:div w:id="1938825435">
      <w:bodyDiv w:val="1"/>
      <w:marLeft w:val="0"/>
      <w:marRight w:val="0"/>
      <w:marTop w:val="0"/>
      <w:marBottom w:val="0"/>
      <w:divBdr>
        <w:top w:val="none" w:sz="0" w:space="0" w:color="auto"/>
        <w:left w:val="none" w:sz="0" w:space="0" w:color="auto"/>
        <w:bottom w:val="none" w:sz="0" w:space="0" w:color="auto"/>
        <w:right w:val="none" w:sz="0" w:space="0" w:color="auto"/>
      </w:divBdr>
    </w:div>
    <w:div w:id="1938977614">
      <w:bodyDiv w:val="1"/>
      <w:marLeft w:val="0"/>
      <w:marRight w:val="0"/>
      <w:marTop w:val="0"/>
      <w:marBottom w:val="0"/>
      <w:divBdr>
        <w:top w:val="none" w:sz="0" w:space="0" w:color="auto"/>
        <w:left w:val="none" w:sz="0" w:space="0" w:color="auto"/>
        <w:bottom w:val="none" w:sz="0" w:space="0" w:color="auto"/>
        <w:right w:val="none" w:sz="0" w:space="0" w:color="auto"/>
      </w:divBdr>
    </w:div>
    <w:div w:id="1939409936">
      <w:bodyDiv w:val="1"/>
      <w:marLeft w:val="0"/>
      <w:marRight w:val="0"/>
      <w:marTop w:val="0"/>
      <w:marBottom w:val="0"/>
      <w:divBdr>
        <w:top w:val="none" w:sz="0" w:space="0" w:color="auto"/>
        <w:left w:val="none" w:sz="0" w:space="0" w:color="auto"/>
        <w:bottom w:val="none" w:sz="0" w:space="0" w:color="auto"/>
        <w:right w:val="none" w:sz="0" w:space="0" w:color="auto"/>
      </w:divBdr>
    </w:div>
    <w:div w:id="1941987107">
      <w:bodyDiv w:val="1"/>
      <w:marLeft w:val="0"/>
      <w:marRight w:val="0"/>
      <w:marTop w:val="0"/>
      <w:marBottom w:val="0"/>
      <w:divBdr>
        <w:top w:val="none" w:sz="0" w:space="0" w:color="auto"/>
        <w:left w:val="none" w:sz="0" w:space="0" w:color="auto"/>
        <w:bottom w:val="none" w:sz="0" w:space="0" w:color="auto"/>
        <w:right w:val="none" w:sz="0" w:space="0" w:color="auto"/>
      </w:divBdr>
    </w:div>
    <w:div w:id="1944418829">
      <w:bodyDiv w:val="1"/>
      <w:marLeft w:val="0"/>
      <w:marRight w:val="0"/>
      <w:marTop w:val="0"/>
      <w:marBottom w:val="0"/>
      <w:divBdr>
        <w:top w:val="none" w:sz="0" w:space="0" w:color="auto"/>
        <w:left w:val="none" w:sz="0" w:space="0" w:color="auto"/>
        <w:bottom w:val="none" w:sz="0" w:space="0" w:color="auto"/>
        <w:right w:val="none" w:sz="0" w:space="0" w:color="auto"/>
      </w:divBdr>
    </w:div>
    <w:div w:id="1946381316">
      <w:bodyDiv w:val="1"/>
      <w:marLeft w:val="0"/>
      <w:marRight w:val="0"/>
      <w:marTop w:val="0"/>
      <w:marBottom w:val="0"/>
      <w:divBdr>
        <w:top w:val="none" w:sz="0" w:space="0" w:color="auto"/>
        <w:left w:val="none" w:sz="0" w:space="0" w:color="auto"/>
        <w:bottom w:val="none" w:sz="0" w:space="0" w:color="auto"/>
        <w:right w:val="none" w:sz="0" w:space="0" w:color="auto"/>
      </w:divBdr>
    </w:div>
    <w:div w:id="1947034771">
      <w:bodyDiv w:val="1"/>
      <w:marLeft w:val="0"/>
      <w:marRight w:val="0"/>
      <w:marTop w:val="0"/>
      <w:marBottom w:val="0"/>
      <w:divBdr>
        <w:top w:val="none" w:sz="0" w:space="0" w:color="auto"/>
        <w:left w:val="none" w:sz="0" w:space="0" w:color="auto"/>
        <w:bottom w:val="none" w:sz="0" w:space="0" w:color="auto"/>
        <w:right w:val="none" w:sz="0" w:space="0" w:color="auto"/>
      </w:divBdr>
    </w:div>
    <w:div w:id="1947081141">
      <w:bodyDiv w:val="1"/>
      <w:marLeft w:val="0"/>
      <w:marRight w:val="0"/>
      <w:marTop w:val="0"/>
      <w:marBottom w:val="0"/>
      <w:divBdr>
        <w:top w:val="none" w:sz="0" w:space="0" w:color="auto"/>
        <w:left w:val="none" w:sz="0" w:space="0" w:color="auto"/>
        <w:bottom w:val="none" w:sz="0" w:space="0" w:color="auto"/>
        <w:right w:val="none" w:sz="0" w:space="0" w:color="auto"/>
      </w:divBdr>
    </w:div>
    <w:div w:id="1949776240">
      <w:bodyDiv w:val="1"/>
      <w:marLeft w:val="0"/>
      <w:marRight w:val="0"/>
      <w:marTop w:val="0"/>
      <w:marBottom w:val="0"/>
      <w:divBdr>
        <w:top w:val="none" w:sz="0" w:space="0" w:color="auto"/>
        <w:left w:val="none" w:sz="0" w:space="0" w:color="auto"/>
        <w:bottom w:val="none" w:sz="0" w:space="0" w:color="auto"/>
        <w:right w:val="none" w:sz="0" w:space="0" w:color="auto"/>
      </w:divBdr>
    </w:div>
    <w:div w:id="1949965375">
      <w:bodyDiv w:val="1"/>
      <w:marLeft w:val="0"/>
      <w:marRight w:val="0"/>
      <w:marTop w:val="0"/>
      <w:marBottom w:val="0"/>
      <w:divBdr>
        <w:top w:val="none" w:sz="0" w:space="0" w:color="auto"/>
        <w:left w:val="none" w:sz="0" w:space="0" w:color="auto"/>
        <w:bottom w:val="none" w:sz="0" w:space="0" w:color="auto"/>
        <w:right w:val="none" w:sz="0" w:space="0" w:color="auto"/>
      </w:divBdr>
    </w:div>
    <w:div w:id="1951625254">
      <w:bodyDiv w:val="1"/>
      <w:marLeft w:val="0"/>
      <w:marRight w:val="0"/>
      <w:marTop w:val="0"/>
      <w:marBottom w:val="0"/>
      <w:divBdr>
        <w:top w:val="none" w:sz="0" w:space="0" w:color="auto"/>
        <w:left w:val="none" w:sz="0" w:space="0" w:color="auto"/>
        <w:bottom w:val="none" w:sz="0" w:space="0" w:color="auto"/>
        <w:right w:val="none" w:sz="0" w:space="0" w:color="auto"/>
      </w:divBdr>
    </w:div>
    <w:div w:id="1952588624">
      <w:bodyDiv w:val="1"/>
      <w:marLeft w:val="0"/>
      <w:marRight w:val="0"/>
      <w:marTop w:val="0"/>
      <w:marBottom w:val="0"/>
      <w:divBdr>
        <w:top w:val="none" w:sz="0" w:space="0" w:color="auto"/>
        <w:left w:val="none" w:sz="0" w:space="0" w:color="auto"/>
        <w:bottom w:val="none" w:sz="0" w:space="0" w:color="auto"/>
        <w:right w:val="none" w:sz="0" w:space="0" w:color="auto"/>
      </w:divBdr>
    </w:div>
    <w:div w:id="1953201093">
      <w:bodyDiv w:val="1"/>
      <w:marLeft w:val="0"/>
      <w:marRight w:val="0"/>
      <w:marTop w:val="0"/>
      <w:marBottom w:val="0"/>
      <w:divBdr>
        <w:top w:val="none" w:sz="0" w:space="0" w:color="auto"/>
        <w:left w:val="none" w:sz="0" w:space="0" w:color="auto"/>
        <w:bottom w:val="none" w:sz="0" w:space="0" w:color="auto"/>
        <w:right w:val="none" w:sz="0" w:space="0" w:color="auto"/>
      </w:divBdr>
    </w:div>
    <w:div w:id="1954089707">
      <w:bodyDiv w:val="1"/>
      <w:marLeft w:val="0"/>
      <w:marRight w:val="0"/>
      <w:marTop w:val="0"/>
      <w:marBottom w:val="0"/>
      <w:divBdr>
        <w:top w:val="none" w:sz="0" w:space="0" w:color="auto"/>
        <w:left w:val="none" w:sz="0" w:space="0" w:color="auto"/>
        <w:bottom w:val="none" w:sz="0" w:space="0" w:color="auto"/>
        <w:right w:val="none" w:sz="0" w:space="0" w:color="auto"/>
      </w:divBdr>
    </w:div>
    <w:div w:id="1954480669">
      <w:bodyDiv w:val="1"/>
      <w:marLeft w:val="0"/>
      <w:marRight w:val="0"/>
      <w:marTop w:val="0"/>
      <w:marBottom w:val="0"/>
      <w:divBdr>
        <w:top w:val="none" w:sz="0" w:space="0" w:color="auto"/>
        <w:left w:val="none" w:sz="0" w:space="0" w:color="auto"/>
        <w:bottom w:val="none" w:sz="0" w:space="0" w:color="auto"/>
        <w:right w:val="none" w:sz="0" w:space="0" w:color="auto"/>
      </w:divBdr>
    </w:div>
    <w:div w:id="1956449738">
      <w:bodyDiv w:val="1"/>
      <w:marLeft w:val="0"/>
      <w:marRight w:val="0"/>
      <w:marTop w:val="0"/>
      <w:marBottom w:val="0"/>
      <w:divBdr>
        <w:top w:val="none" w:sz="0" w:space="0" w:color="auto"/>
        <w:left w:val="none" w:sz="0" w:space="0" w:color="auto"/>
        <w:bottom w:val="none" w:sz="0" w:space="0" w:color="auto"/>
        <w:right w:val="none" w:sz="0" w:space="0" w:color="auto"/>
      </w:divBdr>
    </w:div>
    <w:div w:id="1956785265">
      <w:bodyDiv w:val="1"/>
      <w:marLeft w:val="0"/>
      <w:marRight w:val="0"/>
      <w:marTop w:val="0"/>
      <w:marBottom w:val="0"/>
      <w:divBdr>
        <w:top w:val="none" w:sz="0" w:space="0" w:color="auto"/>
        <w:left w:val="none" w:sz="0" w:space="0" w:color="auto"/>
        <w:bottom w:val="none" w:sz="0" w:space="0" w:color="auto"/>
        <w:right w:val="none" w:sz="0" w:space="0" w:color="auto"/>
      </w:divBdr>
    </w:div>
    <w:div w:id="1956866544">
      <w:bodyDiv w:val="1"/>
      <w:marLeft w:val="0"/>
      <w:marRight w:val="0"/>
      <w:marTop w:val="0"/>
      <w:marBottom w:val="0"/>
      <w:divBdr>
        <w:top w:val="none" w:sz="0" w:space="0" w:color="auto"/>
        <w:left w:val="none" w:sz="0" w:space="0" w:color="auto"/>
        <w:bottom w:val="none" w:sz="0" w:space="0" w:color="auto"/>
        <w:right w:val="none" w:sz="0" w:space="0" w:color="auto"/>
      </w:divBdr>
    </w:div>
    <w:div w:id="1958557760">
      <w:bodyDiv w:val="1"/>
      <w:marLeft w:val="0"/>
      <w:marRight w:val="0"/>
      <w:marTop w:val="0"/>
      <w:marBottom w:val="0"/>
      <w:divBdr>
        <w:top w:val="none" w:sz="0" w:space="0" w:color="auto"/>
        <w:left w:val="none" w:sz="0" w:space="0" w:color="auto"/>
        <w:bottom w:val="none" w:sz="0" w:space="0" w:color="auto"/>
        <w:right w:val="none" w:sz="0" w:space="0" w:color="auto"/>
      </w:divBdr>
    </w:div>
    <w:div w:id="1959868800">
      <w:bodyDiv w:val="1"/>
      <w:marLeft w:val="0"/>
      <w:marRight w:val="0"/>
      <w:marTop w:val="0"/>
      <w:marBottom w:val="0"/>
      <w:divBdr>
        <w:top w:val="none" w:sz="0" w:space="0" w:color="auto"/>
        <w:left w:val="none" w:sz="0" w:space="0" w:color="auto"/>
        <w:bottom w:val="none" w:sz="0" w:space="0" w:color="auto"/>
        <w:right w:val="none" w:sz="0" w:space="0" w:color="auto"/>
      </w:divBdr>
    </w:div>
    <w:div w:id="1960338797">
      <w:bodyDiv w:val="1"/>
      <w:marLeft w:val="0"/>
      <w:marRight w:val="0"/>
      <w:marTop w:val="0"/>
      <w:marBottom w:val="0"/>
      <w:divBdr>
        <w:top w:val="none" w:sz="0" w:space="0" w:color="auto"/>
        <w:left w:val="none" w:sz="0" w:space="0" w:color="auto"/>
        <w:bottom w:val="none" w:sz="0" w:space="0" w:color="auto"/>
        <w:right w:val="none" w:sz="0" w:space="0" w:color="auto"/>
      </w:divBdr>
    </w:div>
    <w:div w:id="1960606445">
      <w:bodyDiv w:val="1"/>
      <w:marLeft w:val="0"/>
      <w:marRight w:val="0"/>
      <w:marTop w:val="0"/>
      <w:marBottom w:val="0"/>
      <w:divBdr>
        <w:top w:val="none" w:sz="0" w:space="0" w:color="auto"/>
        <w:left w:val="none" w:sz="0" w:space="0" w:color="auto"/>
        <w:bottom w:val="none" w:sz="0" w:space="0" w:color="auto"/>
        <w:right w:val="none" w:sz="0" w:space="0" w:color="auto"/>
      </w:divBdr>
    </w:div>
    <w:div w:id="1960717339">
      <w:bodyDiv w:val="1"/>
      <w:marLeft w:val="0"/>
      <w:marRight w:val="0"/>
      <w:marTop w:val="0"/>
      <w:marBottom w:val="0"/>
      <w:divBdr>
        <w:top w:val="none" w:sz="0" w:space="0" w:color="auto"/>
        <w:left w:val="none" w:sz="0" w:space="0" w:color="auto"/>
        <w:bottom w:val="none" w:sz="0" w:space="0" w:color="auto"/>
        <w:right w:val="none" w:sz="0" w:space="0" w:color="auto"/>
      </w:divBdr>
    </w:div>
    <w:div w:id="1960795482">
      <w:bodyDiv w:val="1"/>
      <w:marLeft w:val="0"/>
      <w:marRight w:val="0"/>
      <w:marTop w:val="0"/>
      <w:marBottom w:val="0"/>
      <w:divBdr>
        <w:top w:val="none" w:sz="0" w:space="0" w:color="auto"/>
        <w:left w:val="none" w:sz="0" w:space="0" w:color="auto"/>
        <w:bottom w:val="none" w:sz="0" w:space="0" w:color="auto"/>
        <w:right w:val="none" w:sz="0" w:space="0" w:color="auto"/>
      </w:divBdr>
    </w:div>
    <w:div w:id="1961106540">
      <w:bodyDiv w:val="1"/>
      <w:marLeft w:val="0"/>
      <w:marRight w:val="0"/>
      <w:marTop w:val="0"/>
      <w:marBottom w:val="0"/>
      <w:divBdr>
        <w:top w:val="none" w:sz="0" w:space="0" w:color="auto"/>
        <w:left w:val="none" w:sz="0" w:space="0" w:color="auto"/>
        <w:bottom w:val="none" w:sz="0" w:space="0" w:color="auto"/>
        <w:right w:val="none" w:sz="0" w:space="0" w:color="auto"/>
      </w:divBdr>
    </w:div>
    <w:div w:id="1961840659">
      <w:bodyDiv w:val="1"/>
      <w:marLeft w:val="0"/>
      <w:marRight w:val="0"/>
      <w:marTop w:val="0"/>
      <w:marBottom w:val="0"/>
      <w:divBdr>
        <w:top w:val="none" w:sz="0" w:space="0" w:color="auto"/>
        <w:left w:val="none" w:sz="0" w:space="0" w:color="auto"/>
        <w:bottom w:val="none" w:sz="0" w:space="0" w:color="auto"/>
        <w:right w:val="none" w:sz="0" w:space="0" w:color="auto"/>
      </w:divBdr>
    </w:div>
    <w:div w:id="1961917850">
      <w:bodyDiv w:val="1"/>
      <w:marLeft w:val="0"/>
      <w:marRight w:val="0"/>
      <w:marTop w:val="0"/>
      <w:marBottom w:val="0"/>
      <w:divBdr>
        <w:top w:val="none" w:sz="0" w:space="0" w:color="auto"/>
        <w:left w:val="none" w:sz="0" w:space="0" w:color="auto"/>
        <w:bottom w:val="none" w:sz="0" w:space="0" w:color="auto"/>
        <w:right w:val="none" w:sz="0" w:space="0" w:color="auto"/>
      </w:divBdr>
    </w:div>
    <w:div w:id="1962110858">
      <w:bodyDiv w:val="1"/>
      <w:marLeft w:val="0"/>
      <w:marRight w:val="0"/>
      <w:marTop w:val="0"/>
      <w:marBottom w:val="0"/>
      <w:divBdr>
        <w:top w:val="none" w:sz="0" w:space="0" w:color="auto"/>
        <w:left w:val="none" w:sz="0" w:space="0" w:color="auto"/>
        <w:bottom w:val="none" w:sz="0" w:space="0" w:color="auto"/>
        <w:right w:val="none" w:sz="0" w:space="0" w:color="auto"/>
      </w:divBdr>
    </w:div>
    <w:div w:id="1962568277">
      <w:bodyDiv w:val="1"/>
      <w:marLeft w:val="0"/>
      <w:marRight w:val="0"/>
      <w:marTop w:val="0"/>
      <w:marBottom w:val="0"/>
      <w:divBdr>
        <w:top w:val="none" w:sz="0" w:space="0" w:color="auto"/>
        <w:left w:val="none" w:sz="0" w:space="0" w:color="auto"/>
        <w:bottom w:val="none" w:sz="0" w:space="0" w:color="auto"/>
        <w:right w:val="none" w:sz="0" w:space="0" w:color="auto"/>
      </w:divBdr>
    </w:div>
    <w:div w:id="1963535488">
      <w:bodyDiv w:val="1"/>
      <w:marLeft w:val="0"/>
      <w:marRight w:val="0"/>
      <w:marTop w:val="0"/>
      <w:marBottom w:val="0"/>
      <w:divBdr>
        <w:top w:val="none" w:sz="0" w:space="0" w:color="auto"/>
        <w:left w:val="none" w:sz="0" w:space="0" w:color="auto"/>
        <w:bottom w:val="none" w:sz="0" w:space="0" w:color="auto"/>
        <w:right w:val="none" w:sz="0" w:space="0" w:color="auto"/>
      </w:divBdr>
    </w:div>
    <w:div w:id="1964770481">
      <w:bodyDiv w:val="1"/>
      <w:marLeft w:val="0"/>
      <w:marRight w:val="0"/>
      <w:marTop w:val="0"/>
      <w:marBottom w:val="0"/>
      <w:divBdr>
        <w:top w:val="none" w:sz="0" w:space="0" w:color="auto"/>
        <w:left w:val="none" w:sz="0" w:space="0" w:color="auto"/>
        <w:bottom w:val="none" w:sz="0" w:space="0" w:color="auto"/>
        <w:right w:val="none" w:sz="0" w:space="0" w:color="auto"/>
      </w:divBdr>
    </w:div>
    <w:div w:id="1965112860">
      <w:bodyDiv w:val="1"/>
      <w:marLeft w:val="0"/>
      <w:marRight w:val="0"/>
      <w:marTop w:val="0"/>
      <w:marBottom w:val="0"/>
      <w:divBdr>
        <w:top w:val="none" w:sz="0" w:space="0" w:color="auto"/>
        <w:left w:val="none" w:sz="0" w:space="0" w:color="auto"/>
        <w:bottom w:val="none" w:sz="0" w:space="0" w:color="auto"/>
        <w:right w:val="none" w:sz="0" w:space="0" w:color="auto"/>
      </w:divBdr>
    </w:div>
    <w:div w:id="1965382834">
      <w:bodyDiv w:val="1"/>
      <w:marLeft w:val="0"/>
      <w:marRight w:val="0"/>
      <w:marTop w:val="0"/>
      <w:marBottom w:val="0"/>
      <w:divBdr>
        <w:top w:val="none" w:sz="0" w:space="0" w:color="auto"/>
        <w:left w:val="none" w:sz="0" w:space="0" w:color="auto"/>
        <w:bottom w:val="none" w:sz="0" w:space="0" w:color="auto"/>
        <w:right w:val="none" w:sz="0" w:space="0" w:color="auto"/>
      </w:divBdr>
    </w:div>
    <w:div w:id="1965693155">
      <w:bodyDiv w:val="1"/>
      <w:marLeft w:val="0"/>
      <w:marRight w:val="0"/>
      <w:marTop w:val="0"/>
      <w:marBottom w:val="0"/>
      <w:divBdr>
        <w:top w:val="none" w:sz="0" w:space="0" w:color="auto"/>
        <w:left w:val="none" w:sz="0" w:space="0" w:color="auto"/>
        <w:bottom w:val="none" w:sz="0" w:space="0" w:color="auto"/>
        <w:right w:val="none" w:sz="0" w:space="0" w:color="auto"/>
      </w:divBdr>
    </w:div>
    <w:div w:id="1965846881">
      <w:bodyDiv w:val="1"/>
      <w:marLeft w:val="0"/>
      <w:marRight w:val="0"/>
      <w:marTop w:val="0"/>
      <w:marBottom w:val="0"/>
      <w:divBdr>
        <w:top w:val="none" w:sz="0" w:space="0" w:color="auto"/>
        <w:left w:val="none" w:sz="0" w:space="0" w:color="auto"/>
        <w:bottom w:val="none" w:sz="0" w:space="0" w:color="auto"/>
        <w:right w:val="none" w:sz="0" w:space="0" w:color="auto"/>
      </w:divBdr>
    </w:div>
    <w:div w:id="1966696723">
      <w:bodyDiv w:val="1"/>
      <w:marLeft w:val="0"/>
      <w:marRight w:val="0"/>
      <w:marTop w:val="0"/>
      <w:marBottom w:val="0"/>
      <w:divBdr>
        <w:top w:val="none" w:sz="0" w:space="0" w:color="auto"/>
        <w:left w:val="none" w:sz="0" w:space="0" w:color="auto"/>
        <w:bottom w:val="none" w:sz="0" w:space="0" w:color="auto"/>
        <w:right w:val="none" w:sz="0" w:space="0" w:color="auto"/>
      </w:divBdr>
    </w:div>
    <w:div w:id="1966810043">
      <w:bodyDiv w:val="1"/>
      <w:marLeft w:val="0"/>
      <w:marRight w:val="0"/>
      <w:marTop w:val="0"/>
      <w:marBottom w:val="0"/>
      <w:divBdr>
        <w:top w:val="none" w:sz="0" w:space="0" w:color="auto"/>
        <w:left w:val="none" w:sz="0" w:space="0" w:color="auto"/>
        <w:bottom w:val="none" w:sz="0" w:space="0" w:color="auto"/>
        <w:right w:val="none" w:sz="0" w:space="0" w:color="auto"/>
      </w:divBdr>
    </w:div>
    <w:div w:id="1966891037">
      <w:bodyDiv w:val="1"/>
      <w:marLeft w:val="0"/>
      <w:marRight w:val="0"/>
      <w:marTop w:val="0"/>
      <w:marBottom w:val="0"/>
      <w:divBdr>
        <w:top w:val="none" w:sz="0" w:space="0" w:color="auto"/>
        <w:left w:val="none" w:sz="0" w:space="0" w:color="auto"/>
        <w:bottom w:val="none" w:sz="0" w:space="0" w:color="auto"/>
        <w:right w:val="none" w:sz="0" w:space="0" w:color="auto"/>
      </w:divBdr>
    </w:div>
    <w:div w:id="1967736913">
      <w:bodyDiv w:val="1"/>
      <w:marLeft w:val="0"/>
      <w:marRight w:val="0"/>
      <w:marTop w:val="0"/>
      <w:marBottom w:val="0"/>
      <w:divBdr>
        <w:top w:val="none" w:sz="0" w:space="0" w:color="auto"/>
        <w:left w:val="none" w:sz="0" w:space="0" w:color="auto"/>
        <w:bottom w:val="none" w:sz="0" w:space="0" w:color="auto"/>
        <w:right w:val="none" w:sz="0" w:space="0" w:color="auto"/>
      </w:divBdr>
    </w:div>
    <w:div w:id="1968008445">
      <w:bodyDiv w:val="1"/>
      <w:marLeft w:val="0"/>
      <w:marRight w:val="0"/>
      <w:marTop w:val="0"/>
      <w:marBottom w:val="0"/>
      <w:divBdr>
        <w:top w:val="none" w:sz="0" w:space="0" w:color="auto"/>
        <w:left w:val="none" w:sz="0" w:space="0" w:color="auto"/>
        <w:bottom w:val="none" w:sz="0" w:space="0" w:color="auto"/>
        <w:right w:val="none" w:sz="0" w:space="0" w:color="auto"/>
      </w:divBdr>
    </w:div>
    <w:div w:id="1969703470">
      <w:bodyDiv w:val="1"/>
      <w:marLeft w:val="0"/>
      <w:marRight w:val="0"/>
      <w:marTop w:val="0"/>
      <w:marBottom w:val="0"/>
      <w:divBdr>
        <w:top w:val="none" w:sz="0" w:space="0" w:color="auto"/>
        <w:left w:val="none" w:sz="0" w:space="0" w:color="auto"/>
        <w:bottom w:val="none" w:sz="0" w:space="0" w:color="auto"/>
        <w:right w:val="none" w:sz="0" w:space="0" w:color="auto"/>
      </w:divBdr>
    </w:div>
    <w:div w:id="1969969667">
      <w:bodyDiv w:val="1"/>
      <w:marLeft w:val="0"/>
      <w:marRight w:val="0"/>
      <w:marTop w:val="0"/>
      <w:marBottom w:val="0"/>
      <w:divBdr>
        <w:top w:val="none" w:sz="0" w:space="0" w:color="auto"/>
        <w:left w:val="none" w:sz="0" w:space="0" w:color="auto"/>
        <w:bottom w:val="none" w:sz="0" w:space="0" w:color="auto"/>
        <w:right w:val="none" w:sz="0" w:space="0" w:color="auto"/>
      </w:divBdr>
    </w:div>
    <w:div w:id="1970667709">
      <w:bodyDiv w:val="1"/>
      <w:marLeft w:val="0"/>
      <w:marRight w:val="0"/>
      <w:marTop w:val="0"/>
      <w:marBottom w:val="0"/>
      <w:divBdr>
        <w:top w:val="none" w:sz="0" w:space="0" w:color="auto"/>
        <w:left w:val="none" w:sz="0" w:space="0" w:color="auto"/>
        <w:bottom w:val="none" w:sz="0" w:space="0" w:color="auto"/>
        <w:right w:val="none" w:sz="0" w:space="0" w:color="auto"/>
      </w:divBdr>
    </w:div>
    <w:div w:id="1970696294">
      <w:bodyDiv w:val="1"/>
      <w:marLeft w:val="0"/>
      <w:marRight w:val="0"/>
      <w:marTop w:val="0"/>
      <w:marBottom w:val="0"/>
      <w:divBdr>
        <w:top w:val="none" w:sz="0" w:space="0" w:color="auto"/>
        <w:left w:val="none" w:sz="0" w:space="0" w:color="auto"/>
        <w:bottom w:val="none" w:sz="0" w:space="0" w:color="auto"/>
        <w:right w:val="none" w:sz="0" w:space="0" w:color="auto"/>
      </w:divBdr>
    </w:div>
    <w:div w:id="1970698867">
      <w:bodyDiv w:val="1"/>
      <w:marLeft w:val="0"/>
      <w:marRight w:val="0"/>
      <w:marTop w:val="0"/>
      <w:marBottom w:val="0"/>
      <w:divBdr>
        <w:top w:val="none" w:sz="0" w:space="0" w:color="auto"/>
        <w:left w:val="none" w:sz="0" w:space="0" w:color="auto"/>
        <w:bottom w:val="none" w:sz="0" w:space="0" w:color="auto"/>
        <w:right w:val="none" w:sz="0" w:space="0" w:color="auto"/>
      </w:divBdr>
    </w:div>
    <w:div w:id="1971281545">
      <w:bodyDiv w:val="1"/>
      <w:marLeft w:val="0"/>
      <w:marRight w:val="0"/>
      <w:marTop w:val="0"/>
      <w:marBottom w:val="0"/>
      <w:divBdr>
        <w:top w:val="none" w:sz="0" w:space="0" w:color="auto"/>
        <w:left w:val="none" w:sz="0" w:space="0" w:color="auto"/>
        <w:bottom w:val="none" w:sz="0" w:space="0" w:color="auto"/>
        <w:right w:val="none" w:sz="0" w:space="0" w:color="auto"/>
      </w:divBdr>
    </w:div>
    <w:div w:id="1971469003">
      <w:bodyDiv w:val="1"/>
      <w:marLeft w:val="0"/>
      <w:marRight w:val="0"/>
      <w:marTop w:val="0"/>
      <w:marBottom w:val="0"/>
      <w:divBdr>
        <w:top w:val="none" w:sz="0" w:space="0" w:color="auto"/>
        <w:left w:val="none" w:sz="0" w:space="0" w:color="auto"/>
        <w:bottom w:val="none" w:sz="0" w:space="0" w:color="auto"/>
        <w:right w:val="none" w:sz="0" w:space="0" w:color="auto"/>
      </w:divBdr>
    </w:div>
    <w:div w:id="1972326539">
      <w:bodyDiv w:val="1"/>
      <w:marLeft w:val="0"/>
      <w:marRight w:val="0"/>
      <w:marTop w:val="0"/>
      <w:marBottom w:val="0"/>
      <w:divBdr>
        <w:top w:val="none" w:sz="0" w:space="0" w:color="auto"/>
        <w:left w:val="none" w:sz="0" w:space="0" w:color="auto"/>
        <w:bottom w:val="none" w:sz="0" w:space="0" w:color="auto"/>
        <w:right w:val="none" w:sz="0" w:space="0" w:color="auto"/>
      </w:divBdr>
    </w:div>
    <w:div w:id="1972859348">
      <w:bodyDiv w:val="1"/>
      <w:marLeft w:val="0"/>
      <w:marRight w:val="0"/>
      <w:marTop w:val="0"/>
      <w:marBottom w:val="0"/>
      <w:divBdr>
        <w:top w:val="none" w:sz="0" w:space="0" w:color="auto"/>
        <w:left w:val="none" w:sz="0" w:space="0" w:color="auto"/>
        <w:bottom w:val="none" w:sz="0" w:space="0" w:color="auto"/>
        <w:right w:val="none" w:sz="0" w:space="0" w:color="auto"/>
      </w:divBdr>
    </w:div>
    <w:div w:id="1973633324">
      <w:bodyDiv w:val="1"/>
      <w:marLeft w:val="0"/>
      <w:marRight w:val="0"/>
      <w:marTop w:val="0"/>
      <w:marBottom w:val="0"/>
      <w:divBdr>
        <w:top w:val="none" w:sz="0" w:space="0" w:color="auto"/>
        <w:left w:val="none" w:sz="0" w:space="0" w:color="auto"/>
        <w:bottom w:val="none" w:sz="0" w:space="0" w:color="auto"/>
        <w:right w:val="none" w:sz="0" w:space="0" w:color="auto"/>
      </w:divBdr>
    </w:div>
    <w:div w:id="1974018421">
      <w:bodyDiv w:val="1"/>
      <w:marLeft w:val="0"/>
      <w:marRight w:val="0"/>
      <w:marTop w:val="0"/>
      <w:marBottom w:val="0"/>
      <w:divBdr>
        <w:top w:val="none" w:sz="0" w:space="0" w:color="auto"/>
        <w:left w:val="none" w:sz="0" w:space="0" w:color="auto"/>
        <w:bottom w:val="none" w:sz="0" w:space="0" w:color="auto"/>
        <w:right w:val="none" w:sz="0" w:space="0" w:color="auto"/>
      </w:divBdr>
    </w:div>
    <w:div w:id="1974099646">
      <w:bodyDiv w:val="1"/>
      <w:marLeft w:val="0"/>
      <w:marRight w:val="0"/>
      <w:marTop w:val="0"/>
      <w:marBottom w:val="0"/>
      <w:divBdr>
        <w:top w:val="none" w:sz="0" w:space="0" w:color="auto"/>
        <w:left w:val="none" w:sz="0" w:space="0" w:color="auto"/>
        <w:bottom w:val="none" w:sz="0" w:space="0" w:color="auto"/>
        <w:right w:val="none" w:sz="0" w:space="0" w:color="auto"/>
      </w:divBdr>
    </w:div>
    <w:div w:id="1974171635">
      <w:bodyDiv w:val="1"/>
      <w:marLeft w:val="0"/>
      <w:marRight w:val="0"/>
      <w:marTop w:val="0"/>
      <w:marBottom w:val="0"/>
      <w:divBdr>
        <w:top w:val="none" w:sz="0" w:space="0" w:color="auto"/>
        <w:left w:val="none" w:sz="0" w:space="0" w:color="auto"/>
        <w:bottom w:val="none" w:sz="0" w:space="0" w:color="auto"/>
        <w:right w:val="none" w:sz="0" w:space="0" w:color="auto"/>
      </w:divBdr>
    </w:div>
    <w:div w:id="1974403850">
      <w:bodyDiv w:val="1"/>
      <w:marLeft w:val="0"/>
      <w:marRight w:val="0"/>
      <w:marTop w:val="0"/>
      <w:marBottom w:val="0"/>
      <w:divBdr>
        <w:top w:val="none" w:sz="0" w:space="0" w:color="auto"/>
        <w:left w:val="none" w:sz="0" w:space="0" w:color="auto"/>
        <w:bottom w:val="none" w:sz="0" w:space="0" w:color="auto"/>
        <w:right w:val="none" w:sz="0" w:space="0" w:color="auto"/>
      </w:divBdr>
    </w:div>
    <w:div w:id="1974561765">
      <w:bodyDiv w:val="1"/>
      <w:marLeft w:val="0"/>
      <w:marRight w:val="0"/>
      <w:marTop w:val="0"/>
      <w:marBottom w:val="0"/>
      <w:divBdr>
        <w:top w:val="none" w:sz="0" w:space="0" w:color="auto"/>
        <w:left w:val="none" w:sz="0" w:space="0" w:color="auto"/>
        <w:bottom w:val="none" w:sz="0" w:space="0" w:color="auto"/>
        <w:right w:val="none" w:sz="0" w:space="0" w:color="auto"/>
      </w:divBdr>
    </w:div>
    <w:div w:id="1974602328">
      <w:bodyDiv w:val="1"/>
      <w:marLeft w:val="0"/>
      <w:marRight w:val="0"/>
      <w:marTop w:val="0"/>
      <w:marBottom w:val="0"/>
      <w:divBdr>
        <w:top w:val="none" w:sz="0" w:space="0" w:color="auto"/>
        <w:left w:val="none" w:sz="0" w:space="0" w:color="auto"/>
        <w:bottom w:val="none" w:sz="0" w:space="0" w:color="auto"/>
        <w:right w:val="none" w:sz="0" w:space="0" w:color="auto"/>
      </w:divBdr>
    </w:div>
    <w:div w:id="1974603562">
      <w:bodyDiv w:val="1"/>
      <w:marLeft w:val="0"/>
      <w:marRight w:val="0"/>
      <w:marTop w:val="0"/>
      <w:marBottom w:val="0"/>
      <w:divBdr>
        <w:top w:val="none" w:sz="0" w:space="0" w:color="auto"/>
        <w:left w:val="none" w:sz="0" w:space="0" w:color="auto"/>
        <w:bottom w:val="none" w:sz="0" w:space="0" w:color="auto"/>
        <w:right w:val="none" w:sz="0" w:space="0" w:color="auto"/>
      </w:divBdr>
    </w:div>
    <w:div w:id="1975059581">
      <w:bodyDiv w:val="1"/>
      <w:marLeft w:val="0"/>
      <w:marRight w:val="0"/>
      <w:marTop w:val="0"/>
      <w:marBottom w:val="0"/>
      <w:divBdr>
        <w:top w:val="none" w:sz="0" w:space="0" w:color="auto"/>
        <w:left w:val="none" w:sz="0" w:space="0" w:color="auto"/>
        <w:bottom w:val="none" w:sz="0" w:space="0" w:color="auto"/>
        <w:right w:val="none" w:sz="0" w:space="0" w:color="auto"/>
      </w:divBdr>
    </w:div>
    <w:div w:id="1975062449">
      <w:bodyDiv w:val="1"/>
      <w:marLeft w:val="0"/>
      <w:marRight w:val="0"/>
      <w:marTop w:val="0"/>
      <w:marBottom w:val="0"/>
      <w:divBdr>
        <w:top w:val="none" w:sz="0" w:space="0" w:color="auto"/>
        <w:left w:val="none" w:sz="0" w:space="0" w:color="auto"/>
        <w:bottom w:val="none" w:sz="0" w:space="0" w:color="auto"/>
        <w:right w:val="none" w:sz="0" w:space="0" w:color="auto"/>
      </w:divBdr>
    </w:div>
    <w:div w:id="1975329931">
      <w:bodyDiv w:val="1"/>
      <w:marLeft w:val="0"/>
      <w:marRight w:val="0"/>
      <w:marTop w:val="0"/>
      <w:marBottom w:val="0"/>
      <w:divBdr>
        <w:top w:val="none" w:sz="0" w:space="0" w:color="auto"/>
        <w:left w:val="none" w:sz="0" w:space="0" w:color="auto"/>
        <w:bottom w:val="none" w:sz="0" w:space="0" w:color="auto"/>
        <w:right w:val="none" w:sz="0" w:space="0" w:color="auto"/>
      </w:divBdr>
    </w:div>
    <w:div w:id="1975520296">
      <w:bodyDiv w:val="1"/>
      <w:marLeft w:val="0"/>
      <w:marRight w:val="0"/>
      <w:marTop w:val="0"/>
      <w:marBottom w:val="0"/>
      <w:divBdr>
        <w:top w:val="none" w:sz="0" w:space="0" w:color="auto"/>
        <w:left w:val="none" w:sz="0" w:space="0" w:color="auto"/>
        <w:bottom w:val="none" w:sz="0" w:space="0" w:color="auto"/>
        <w:right w:val="none" w:sz="0" w:space="0" w:color="auto"/>
      </w:divBdr>
    </w:div>
    <w:div w:id="1975870047">
      <w:bodyDiv w:val="1"/>
      <w:marLeft w:val="0"/>
      <w:marRight w:val="0"/>
      <w:marTop w:val="0"/>
      <w:marBottom w:val="0"/>
      <w:divBdr>
        <w:top w:val="none" w:sz="0" w:space="0" w:color="auto"/>
        <w:left w:val="none" w:sz="0" w:space="0" w:color="auto"/>
        <w:bottom w:val="none" w:sz="0" w:space="0" w:color="auto"/>
        <w:right w:val="none" w:sz="0" w:space="0" w:color="auto"/>
      </w:divBdr>
    </w:div>
    <w:div w:id="1976980290">
      <w:bodyDiv w:val="1"/>
      <w:marLeft w:val="0"/>
      <w:marRight w:val="0"/>
      <w:marTop w:val="0"/>
      <w:marBottom w:val="0"/>
      <w:divBdr>
        <w:top w:val="none" w:sz="0" w:space="0" w:color="auto"/>
        <w:left w:val="none" w:sz="0" w:space="0" w:color="auto"/>
        <w:bottom w:val="none" w:sz="0" w:space="0" w:color="auto"/>
        <w:right w:val="none" w:sz="0" w:space="0" w:color="auto"/>
      </w:divBdr>
    </w:div>
    <w:div w:id="1977295941">
      <w:bodyDiv w:val="1"/>
      <w:marLeft w:val="0"/>
      <w:marRight w:val="0"/>
      <w:marTop w:val="0"/>
      <w:marBottom w:val="0"/>
      <w:divBdr>
        <w:top w:val="none" w:sz="0" w:space="0" w:color="auto"/>
        <w:left w:val="none" w:sz="0" w:space="0" w:color="auto"/>
        <w:bottom w:val="none" w:sz="0" w:space="0" w:color="auto"/>
        <w:right w:val="none" w:sz="0" w:space="0" w:color="auto"/>
      </w:divBdr>
    </w:div>
    <w:div w:id="1977829015">
      <w:bodyDiv w:val="1"/>
      <w:marLeft w:val="0"/>
      <w:marRight w:val="0"/>
      <w:marTop w:val="0"/>
      <w:marBottom w:val="0"/>
      <w:divBdr>
        <w:top w:val="none" w:sz="0" w:space="0" w:color="auto"/>
        <w:left w:val="none" w:sz="0" w:space="0" w:color="auto"/>
        <w:bottom w:val="none" w:sz="0" w:space="0" w:color="auto"/>
        <w:right w:val="none" w:sz="0" w:space="0" w:color="auto"/>
      </w:divBdr>
    </w:div>
    <w:div w:id="1977880466">
      <w:bodyDiv w:val="1"/>
      <w:marLeft w:val="0"/>
      <w:marRight w:val="0"/>
      <w:marTop w:val="0"/>
      <w:marBottom w:val="0"/>
      <w:divBdr>
        <w:top w:val="none" w:sz="0" w:space="0" w:color="auto"/>
        <w:left w:val="none" w:sz="0" w:space="0" w:color="auto"/>
        <w:bottom w:val="none" w:sz="0" w:space="0" w:color="auto"/>
        <w:right w:val="none" w:sz="0" w:space="0" w:color="auto"/>
      </w:divBdr>
    </w:div>
    <w:div w:id="1978760574">
      <w:bodyDiv w:val="1"/>
      <w:marLeft w:val="0"/>
      <w:marRight w:val="0"/>
      <w:marTop w:val="0"/>
      <w:marBottom w:val="0"/>
      <w:divBdr>
        <w:top w:val="none" w:sz="0" w:space="0" w:color="auto"/>
        <w:left w:val="none" w:sz="0" w:space="0" w:color="auto"/>
        <w:bottom w:val="none" w:sz="0" w:space="0" w:color="auto"/>
        <w:right w:val="none" w:sz="0" w:space="0" w:color="auto"/>
      </w:divBdr>
    </w:div>
    <w:div w:id="1978946233">
      <w:bodyDiv w:val="1"/>
      <w:marLeft w:val="0"/>
      <w:marRight w:val="0"/>
      <w:marTop w:val="0"/>
      <w:marBottom w:val="0"/>
      <w:divBdr>
        <w:top w:val="none" w:sz="0" w:space="0" w:color="auto"/>
        <w:left w:val="none" w:sz="0" w:space="0" w:color="auto"/>
        <w:bottom w:val="none" w:sz="0" w:space="0" w:color="auto"/>
        <w:right w:val="none" w:sz="0" w:space="0" w:color="auto"/>
      </w:divBdr>
    </w:div>
    <w:div w:id="1979799201">
      <w:bodyDiv w:val="1"/>
      <w:marLeft w:val="0"/>
      <w:marRight w:val="0"/>
      <w:marTop w:val="0"/>
      <w:marBottom w:val="0"/>
      <w:divBdr>
        <w:top w:val="none" w:sz="0" w:space="0" w:color="auto"/>
        <w:left w:val="none" w:sz="0" w:space="0" w:color="auto"/>
        <w:bottom w:val="none" w:sz="0" w:space="0" w:color="auto"/>
        <w:right w:val="none" w:sz="0" w:space="0" w:color="auto"/>
      </w:divBdr>
    </w:div>
    <w:div w:id="1980304162">
      <w:bodyDiv w:val="1"/>
      <w:marLeft w:val="0"/>
      <w:marRight w:val="0"/>
      <w:marTop w:val="0"/>
      <w:marBottom w:val="0"/>
      <w:divBdr>
        <w:top w:val="none" w:sz="0" w:space="0" w:color="auto"/>
        <w:left w:val="none" w:sz="0" w:space="0" w:color="auto"/>
        <w:bottom w:val="none" w:sz="0" w:space="0" w:color="auto"/>
        <w:right w:val="none" w:sz="0" w:space="0" w:color="auto"/>
      </w:divBdr>
    </w:div>
    <w:div w:id="1980725799">
      <w:bodyDiv w:val="1"/>
      <w:marLeft w:val="0"/>
      <w:marRight w:val="0"/>
      <w:marTop w:val="0"/>
      <w:marBottom w:val="0"/>
      <w:divBdr>
        <w:top w:val="none" w:sz="0" w:space="0" w:color="auto"/>
        <w:left w:val="none" w:sz="0" w:space="0" w:color="auto"/>
        <w:bottom w:val="none" w:sz="0" w:space="0" w:color="auto"/>
        <w:right w:val="none" w:sz="0" w:space="0" w:color="auto"/>
      </w:divBdr>
    </w:div>
    <w:div w:id="1981574112">
      <w:bodyDiv w:val="1"/>
      <w:marLeft w:val="0"/>
      <w:marRight w:val="0"/>
      <w:marTop w:val="0"/>
      <w:marBottom w:val="0"/>
      <w:divBdr>
        <w:top w:val="none" w:sz="0" w:space="0" w:color="auto"/>
        <w:left w:val="none" w:sz="0" w:space="0" w:color="auto"/>
        <w:bottom w:val="none" w:sz="0" w:space="0" w:color="auto"/>
        <w:right w:val="none" w:sz="0" w:space="0" w:color="auto"/>
      </w:divBdr>
    </w:div>
    <w:div w:id="1982732823">
      <w:bodyDiv w:val="1"/>
      <w:marLeft w:val="0"/>
      <w:marRight w:val="0"/>
      <w:marTop w:val="0"/>
      <w:marBottom w:val="0"/>
      <w:divBdr>
        <w:top w:val="none" w:sz="0" w:space="0" w:color="auto"/>
        <w:left w:val="none" w:sz="0" w:space="0" w:color="auto"/>
        <w:bottom w:val="none" w:sz="0" w:space="0" w:color="auto"/>
        <w:right w:val="none" w:sz="0" w:space="0" w:color="auto"/>
      </w:divBdr>
    </w:div>
    <w:div w:id="1983266173">
      <w:bodyDiv w:val="1"/>
      <w:marLeft w:val="0"/>
      <w:marRight w:val="0"/>
      <w:marTop w:val="0"/>
      <w:marBottom w:val="0"/>
      <w:divBdr>
        <w:top w:val="none" w:sz="0" w:space="0" w:color="auto"/>
        <w:left w:val="none" w:sz="0" w:space="0" w:color="auto"/>
        <w:bottom w:val="none" w:sz="0" w:space="0" w:color="auto"/>
        <w:right w:val="none" w:sz="0" w:space="0" w:color="auto"/>
      </w:divBdr>
    </w:div>
    <w:div w:id="1983999433">
      <w:bodyDiv w:val="1"/>
      <w:marLeft w:val="0"/>
      <w:marRight w:val="0"/>
      <w:marTop w:val="0"/>
      <w:marBottom w:val="0"/>
      <w:divBdr>
        <w:top w:val="none" w:sz="0" w:space="0" w:color="auto"/>
        <w:left w:val="none" w:sz="0" w:space="0" w:color="auto"/>
        <w:bottom w:val="none" w:sz="0" w:space="0" w:color="auto"/>
        <w:right w:val="none" w:sz="0" w:space="0" w:color="auto"/>
      </w:divBdr>
    </w:div>
    <w:div w:id="1984040696">
      <w:bodyDiv w:val="1"/>
      <w:marLeft w:val="0"/>
      <w:marRight w:val="0"/>
      <w:marTop w:val="0"/>
      <w:marBottom w:val="0"/>
      <w:divBdr>
        <w:top w:val="none" w:sz="0" w:space="0" w:color="auto"/>
        <w:left w:val="none" w:sz="0" w:space="0" w:color="auto"/>
        <w:bottom w:val="none" w:sz="0" w:space="0" w:color="auto"/>
        <w:right w:val="none" w:sz="0" w:space="0" w:color="auto"/>
      </w:divBdr>
    </w:div>
    <w:div w:id="1984311330">
      <w:bodyDiv w:val="1"/>
      <w:marLeft w:val="0"/>
      <w:marRight w:val="0"/>
      <w:marTop w:val="0"/>
      <w:marBottom w:val="0"/>
      <w:divBdr>
        <w:top w:val="none" w:sz="0" w:space="0" w:color="auto"/>
        <w:left w:val="none" w:sz="0" w:space="0" w:color="auto"/>
        <w:bottom w:val="none" w:sz="0" w:space="0" w:color="auto"/>
        <w:right w:val="none" w:sz="0" w:space="0" w:color="auto"/>
      </w:divBdr>
    </w:div>
    <w:div w:id="1985960251">
      <w:bodyDiv w:val="1"/>
      <w:marLeft w:val="0"/>
      <w:marRight w:val="0"/>
      <w:marTop w:val="0"/>
      <w:marBottom w:val="0"/>
      <w:divBdr>
        <w:top w:val="none" w:sz="0" w:space="0" w:color="auto"/>
        <w:left w:val="none" w:sz="0" w:space="0" w:color="auto"/>
        <w:bottom w:val="none" w:sz="0" w:space="0" w:color="auto"/>
        <w:right w:val="none" w:sz="0" w:space="0" w:color="auto"/>
      </w:divBdr>
    </w:div>
    <w:div w:id="1986272601">
      <w:bodyDiv w:val="1"/>
      <w:marLeft w:val="0"/>
      <w:marRight w:val="0"/>
      <w:marTop w:val="0"/>
      <w:marBottom w:val="0"/>
      <w:divBdr>
        <w:top w:val="none" w:sz="0" w:space="0" w:color="auto"/>
        <w:left w:val="none" w:sz="0" w:space="0" w:color="auto"/>
        <w:bottom w:val="none" w:sz="0" w:space="0" w:color="auto"/>
        <w:right w:val="none" w:sz="0" w:space="0" w:color="auto"/>
      </w:divBdr>
    </w:div>
    <w:div w:id="1986422296">
      <w:bodyDiv w:val="1"/>
      <w:marLeft w:val="0"/>
      <w:marRight w:val="0"/>
      <w:marTop w:val="0"/>
      <w:marBottom w:val="0"/>
      <w:divBdr>
        <w:top w:val="none" w:sz="0" w:space="0" w:color="auto"/>
        <w:left w:val="none" w:sz="0" w:space="0" w:color="auto"/>
        <w:bottom w:val="none" w:sz="0" w:space="0" w:color="auto"/>
        <w:right w:val="none" w:sz="0" w:space="0" w:color="auto"/>
      </w:divBdr>
    </w:div>
    <w:div w:id="1987051666">
      <w:bodyDiv w:val="1"/>
      <w:marLeft w:val="0"/>
      <w:marRight w:val="0"/>
      <w:marTop w:val="0"/>
      <w:marBottom w:val="0"/>
      <w:divBdr>
        <w:top w:val="none" w:sz="0" w:space="0" w:color="auto"/>
        <w:left w:val="none" w:sz="0" w:space="0" w:color="auto"/>
        <w:bottom w:val="none" w:sz="0" w:space="0" w:color="auto"/>
        <w:right w:val="none" w:sz="0" w:space="0" w:color="auto"/>
      </w:divBdr>
    </w:div>
    <w:div w:id="1987313792">
      <w:bodyDiv w:val="1"/>
      <w:marLeft w:val="0"/>
      <w:marRight w:val="0"/>
      <w:marTop w:val="0"/>
      <w:marBottom w:val="0"/>
      <w:divBdr>
        <w:top w:val="none" w:sz="0" w:space="0" w:color="auto"/>
        <w:left w:val="none" w:sz="0" w:space="0" w:color="auto"/>
        <w:bottom w:val="none" w:sz="0" w:space="0" w:color="auto"/>
        <w:right w:val="none" w:sz="0" w:space="0" w:color="auto"/>
      </w:divBdr>
    </w:div>
    <w:div w:id="1987776671">
      <w:bodyDiv w:val="1"/>
      <w:marLeft w:val="0"/>
      <w:marRight w:val="0"/>
      <w:marTop w:val="0"/>
      <w:marBottom w:val="0"/>
      <w:divBdr>
        <w:top w:val="none" w:sz="0" w:space="0" w:color="auto"/>
        <w:left w:val="none" w:sz="0" w:space="0" w:color="auto"/>
        <w:bottom w:val="none" w:sz="0" w:space="0" w:color="auto"/>
        <w:right w:val="none" w:sz="0" w:space="0" w:color="auto"/>
      </w:divBdr>
    </w:div>
    <w:div w:id="1987977056">
      <w:bodyDiv w:val="1"/>
      <w:marLeft w:val="0"/>
      <w:marRight w:val="0"/>
      <w:marTop w:val="0"/>
      <w:marBottom w:val="0"/>
      <w:divBdr>
        <w:top w:val="none" w:sz="0" w:space="0" w:color="auto"/>
        <w:left w:val="none" w:sz="0" w:space="0" w:color="auto"/>
        <w:bottom w:val="none" w:sz="0" w:space="0" w:color="auto"/>
        <w:right w:val="none" w:sz="0" w:space="0" w:color="auto"/>
      </w:divBdr>
    </w:div>
    <w:div w:id="1988239276">
      <w:bodyDiv w:val="1"/>
      <w:marLeft w:val="0"/>
      <w:marRight w:val="0"/>
      <w:marTop w:val="0"/>
      <w:marBottom w:val="0"/>
      <w:divBdr>
        <w:top w:val="none" w:sz="0" w:space="0" w:color="auto"/>
        <w:left w:val="none" w:sz="0" w:space="0" w:color="auto"/>
        <w:bottom w:val="none" w:sz="0" w:space="0" w:color="auto"/>
        <w:right w:val="none" w:sz="0" w:space="0" w:color="auto"/>
      </w:divBdr>
    </w:div>
    <w:div w:id="1988704944">
      <w:bodyDiv w:val="1"/>
      <w:marLeft w:val="0"/>
      <w:marRight w:val="0"/>
      <w:marTop w:val="0"/>
      <w:marBottom w:val="0"/>
      <w:divBdr>
        <w:top w:val="none" w:sz="0" w:space="0" w:color="auto"/>
        <w:left w:val="none" w:sz="0" w:space="0" w:color="auto"/>
        <w:bottom w:val="none" w:sz="0" w:space="0" w:color="auto"/>
        <w:right w:val="none" w:sz="0" w:space="0" w:color="auto"/>
      </w:divBdr>
    </w:div>
    <w:div w:id="1988969765">
      <w:bodyDiv w:val="1"/>
      <w:marLeft w:val="0"/>
      <w:marRight w:val="0"/>
      <w:marTop w:val="0"/>
      <w:marBottom w:val="0"/>
      <w:divBdr>
        <w:top w:val="none" w:sz="0" w:space="0" w:color="auto"/>
        <w:left w:val="none" w:sz="0" w:space="0" w:color="auto"/>
        <w:bottom w:val="none" w:sz="0" w:space="0" w:color="auto"/>
        <w:right w:val="none" w:sz="0" w:space="0" w:color="auto"/>
      </w:divBdr>
    </w:div>
    <w:div w:id="1989704286">
      <w:bodyDiv w:val="1"/>
      <w:marLeft w:val="0"/>
      <w:marRight w:val="0"/>
      <w:marTop w:val="0"/>
      <w:marBottom w:val="0"/>
      <w:divBdr>
        <w:top w:val="none" w:sz="0" w:space="0" w:color="auto"/>
        <w:left w:val="none" w:sz="0" w:space="0" w:color="auto"/>
        <w:bottom w:val="none" w:sz="0" w:space="0" w:color="auto"/>
        <w:right w:val="none" w:sz="0" w:space="0" w:color="auto"/>
      </w:divBdr>
    </w:div>
    <w:div w:id="1991329517">
      <w:bodyDiv w:val="1"/>
      <w:marLeft w:val="0"/>
      <w:marRight w:val="0"/>
      <w:marTop w:val="0"/>
      <w:marBottom w:val="0"/>
      <w:divBdr>
        <w:top w:val="none" w:sz="0" w:space="0" w:color="auto"/>
        <w:left w:val="none" w:sz="0" w:space="0" w:color="auto"/>
        <w:bottom w:val="none" w:sz="0" w:space="0" w:color="auto"/>
        <w:right w:val="none" w:sz="0" w:space="0" w:color="auto"/>
      </w:divBdr>
    </w:div>
    <w:div w:id="1991523049">
      <w:bodyDiv w:val="1"/>
      <w:marLeft w:val="0"/>
      <w:marRight w:val="0"/>
      <w:marTop w:val="0"/>
      <w:marBottom w:val="0"/>
      <w:divBdr>
        <w:top w:val="none" w:sz="0" w:space="0" w:color="auto"/>
        <w:left w:val="none" w:sz="0" w:space="0" w:color="auto"/>
        <w:bottom w:val="none" w:sz="0" w:space="0" w:color="auto"/>
        <w:right w:val="none" w:sz="0" w:space="0" w:color="auto"/>
      </w:divBdr>
    </w:div>
    <w:div w:id="1991593391">
      <w:bodyDiv w:val="1"/>
      <w:marLeft w:val="0"/>
      <w:marRight w:val="0"/>
      <w:marTop w:val="0"/>
      <w:marBottom w:val="0"/>
      <w:divBdr>
        <w:top w:val="none" w:sz="0" w:space="0" w:color="auto"/>
        <w:left w:val="none" w:sz="0" w:space="0" w:color="auto"/>
        <w:bottom w:val="none" w:sz="0" w:space="0" w:color="auto"/>
        <w:right w:val="none" w:sz="0" w:space="0" w:color="auto"/>
      </w:divBdr>
    </w:div>
    <w:div w:id="1992128218">
      <w:bodyDiv w:val="1"/>
      <w:marLeft w:val="0"/>
      <w:marRight w:val="0"/>
      <w:marTop w:val="0"/>
      <w:marBottom w:val="0"/>
      <w:divBdr>
        <w:top w:val="none" w:sz="0" w:space="0" w:color="auto"/>
        <w:left w:val="none" w:sz="0" w:space="0" w:color="auto"/>
        <w:bottom w:val="none" w:sz="0" w:space="0" w:color="auto"/>
        <w:right w:val="none" w:sz="0" w:space="0" w:color="auto"/>
      </w:divBdr>
    </w:div>
    <w:div w:id="1992323089">
      <w:bodyDiv w:val="1"/>
      <w:marLeft w:val="0"/>
      <w:marRight w:val="0"/>
      <w:marTop w:val="0"/>
      <w:marBottom w:val="0"/>
      <w:divBdr>
        <w:top w:val="none" w:sz="0" w:space="0" w:color="auto"/>
        <w:left w:val="none" w:sz="0" w:space="0" w:color="auto"/>
        <w:bottom w:val="none" w:sz="0" w:space="0" w:color="auto"/>
        <w:right w:val="none" w:sz="0" w:space="0" w:color="auto"/>
      </w:divBdr>
    </w:div>
    <w:div w:id="1992521158">
      <w:bodyDiv w:val="1"/>
      <w:marLeft w:val="0"/>
      <w:marRight w:val="0"/>
      <w:marTop w:val="0"/>
      <w:marBottom w:val="0"/>
      <w:divBdr>
        <w:top w:val="none" w:sz="0" w:space="0" w:color="auto"/>
        <w:left w:val="none" w:sz="0" w:space="0" w:color="auto"/>
        <w:bottom w:val="none" w:sz="0" w:space="0" w:color="auto"/>
        <w:right w:val="none" w:sz="0" w:space="0" w:color="auto"/>
      </w:divBdr>
    </w:div>
    <w:div w:id="1992564333">
      <w:bodyDiv w:val="1"/>
      <w:marLeft w:val="0"/>
      <w:marRight w:val="0"/>
      <w:marTop w:val="0"/>
      <w:marBottom w:val="0"/>
      <w:divBdr>
        <w:top w:val="none" w:sz="0" w:space="0" w:color="auto"/>
        <w:left w:val="none" w:sz="0" w:space="0" w:color="auto"/>
        <w:bottom w:val="none" w:sz="0" w:space="0" w:color="auto"/>
        <w:right w:val="none" w:sz="0" w:space="0" w:color="auto"/>
      </w:divBdr>
    </w:div>
    <w:div w:id="1993481270">
      <w:bodyDiv w:val="1"/>
      <w:marLeft w:val="0"/>
      <w:marRight w:val="0"/>
      <w:marTop w:val="0"/>
      <w:marBottom w:val="0"/>
      <w:divBdr>
        <w:top w:val="none" w:sz="0" w:space="0" w:color="auto"/>
        <w:left w:val="none" w:sz="0" w:space="0" w:color="auto"/>
        <w:bottom w:val="none" w:sz="0" w:space="0" w:color="auto"/>
        <w:right w:val="none" w:sz="0" w:space="0" w:color="auto"/>
      </w:divBdr>
    </w:div>
    <w:div w:id="1994019739">
      <w:bodyDiv w:val="1"/>
      <w:marLeft w:val="0"/>
      <w:marRight w:val="0"/>
      <w:marTop w:val="0"/>
      <w:marBottom w:val="0"/>
      <w:divBdr>
        <w:top w:val="none" w:sz="0" w:space="0" w:color="auto"/>
        <w:left w:val="none" w:sz="0" w:space="0" w:color="auto"/>
        <w:bottom w:val="none" w:sz="0" w:space="0" w:color="auto"/>
        <w:right w:val="none" w:sz="0" w:space="0" w:color="auto"/>
      </w:divBdr>
    </w:div>
    <w:div w:id="1994335191">
      <w:bodyDiv w:val="1"/>
      <w:marLeft w:val="0"/>
      <w:marRight w:val="0"/>
      <w:marTop w:val="0"/>
      <w:marBottom w:val="0"/>
      <w:divBdr>
        <w:top w:val="none" w:sz="0" w:space="0" w:color="auto"/>
        <w:left w:val="none" w:sz="0" w:space="0" w:color="auto"/>
        <w:bottom w:val="none" w:sz="0" w:space="0" w:color="auto"/>
        <w:right w:val="none" w:sz="0" w:space="0" w:color="auto"/>
      </w:divBdr>
    </w:div>
    <w:div w:id="1994987905">
      <w:bodyDiv w:val="1"/>
      <w:marLeft w:val="0"/>
      <w:marRight w:val="0"/>
      <w:marTop w:val="0"/>
      <w:marBottom w:val="0"/>
      <w:divBdr>
        <w:top w:val="none" w:sz="0" w:space="0" w:color="auto"/>
        <w:left w:val="none" w:sz="0" w:space="0" w:color="auto"/>
        <w:bottom w:val="none" w:sz="0" w:space="0" w:color="auto"/>
        <w:right w:val="none" w:sz="0" w:space="0" w:color="auto"/>
      </w:divBdr>
    </w:div>
    <w:div w:id="1994989953">
      <w:bodyDiv w:val="1"/>
      <w:marLeft w:val="0"/>
      <w:marRight w:val="0"/>
      <w:marTop w:val="0"/>
      <w:marBottom w:val="0"/>
      <w:divBdr>
        <w:top w:val="none" w:sz="0" w:space="0" w:color="auto"/>
        <w:left w:val="none" w:sz="0" w:space="0" w:color="auto"/>
        <w:bottom w:val="none" w:sz="0" w:space="0" w:color="auto"/>
        <w:right w:val="none" w:sz="0" w:space="0" w:color="auto"/>
      </w:divBdr>
    </w:div>
    <w:div w:id="1995260257">
      <w:bodyDiv w:val="1"/>
      <w:marLeft w:val="0"/>
      <w:marRight w:val="0"/>
      <w:marTop w:val="0"/>
      <w:marBottom w:val="0"/>
      <w:divBdr>
        <w:top w:val="none" w:sz="0" w:space="0" w:color="auto"/>
        <w:left w:val="none" w:sz="0" w:space="0" w:color="auto"/>
        <w:bottom w:val="none" w:sz="0" w:space="0" w:color="auto"/>
        <w:right w:val="none" w:sz="0" w:space="0" w:color="auto"/>
      </w:divBdr>
    </w:div>
    <w:div w:id="1995715228">
      <w:bodyDiv w:val="1"/>
      <w:marLeft w:val="0"/>
      <w:marRight w:val="0"/>
      <w:marTop w:val="0"/>
      <w:marBottom w:val="0"/>
      <w:divBdr>
        <w:top w:val="none" w:sz="0" w:space="0" w:color="auto"/>
        <w:left w:val="none" w:sz="0" w:space="0" w:color="auto"/>
        <w:bottom w:val="none" w:sz="0" w:space="0" w:color="auto"/>
        <w:right w:val="none" w:sz="0" w:space="0" w:color="auto"/>
      </w:divBdr>
    </w:div>
    <w:div w:id="1995834177">
      <w:bodyDiv w:val="1"/>
      <w:marLeft w:val="0"/>
      <w:marRight w:val="0"/>
      <w:marTop w:val="0"/>
      <w:marBottom w:val="0"/>
      <w:divBdr>
        <w:top w:val="none" w:sz="0" w:space="0" w:color="auto"/>
        <w:left w:val="none" w:sz="0" w:space="0" w:color="auto"/>
        <w:bottom w:val="none" w:sz="0" w:space="0" w:color="auto"/>
        <w:right w:val="none" w:sz="0" w:space="0" w:color="auto"/>
      </w:divBdr>
    </w:div>
    <w:div w:id="1996303424">
      <w:bodyDiv w:val="1"/>
      <w:marLeft w:val="0"/>
      <w:marRight w:val="0"/>
      <w:marTop w:val="0"/>
      <w:marBottom w:val="0"/>
      <w:divBdr>
        <w:top w:val="none" w:sz="0" w:space="0" w:color="auto"/>
        <w:left w:val="none" w:sz="0" w:space="0" w:color="auto"/>
        <w:bottom w:val="none" w:sz="0" w:space="0" w:color="auto"/>
        <w:right w:val="none" w:sz="0" w:space="0" w:color="auto"/>
      </w:divBdr>
    </w:div>
    <w:div w:id="1996688090">
      <w:bodyDiv w:val="1"/>
      <w:marLeft w:val="0"/>
      <w:marRight w:val="0"/>
      <w:marTop w:val="0"/>
      <w:marBottom w:val="0"/>
      <w:divBdr>
        <w:top w:val="none" w:sz="0" w:space="0" w:color="auto"/>
        <w:left w:val="none" w:sz="0" w:space="0" w:color="auto"/>
        <w:bottom w:val="none" w:sz="0" w:space="0" w:color="auto"/>
        <w:right w:val="none" w:sz="0" w:space="0" w:color="auto"/>
      </w:divBdr>
    </w:div>
    <w:div w:id="1996839143">
      <w:bodyDiv w:val="1"/>
      <w:marLeft w:val="0"/>
      <w:marRight w:val="0"/>
      <w:marTop w:val="0"/>
      <w:marBottom w:val="0"/>
      <w:divBdr>
        <w:top w:val="none" w:sz="0" w:space="0" w:color="auto"/>
        <w:left w:val="none" w:sz="0" w:space="0" w:color="auto"/>
        <w:bottom w:val="none" w:sz="0" w:space="0" w:color="auto"/>
        <w:right w:val="none" w:sz="0" w:space="0" w:color="auto"/>
      </w:divBdr>
    </w:div>
    <w:div w:id="1997371849">
      <w:bodyDiv w:val="1"/>
      <w:marLeft w:val="0"/>
      <w:marRight w:val="0"/>
      <w:marTop w:val="0"/>
      <w:marBottom w:val="0"/>
      <w:divBdr>
        <w:top w:val="none" w:sz="0" w:space="0" w:color="auto"/>
        <w:left w:val="none" w:sz="0" w:space="0" w:color="auto"/>
        <w:bottom w:val="none" w:sz="0" w:space="0" w:color="auto"/>
        <w:right w:val="none" w:sz="0" w:space="0" w:color="auto"/>
      </w:divBdr>
    </w:div>
    <w:div w:id="1997689420">
      <w:bodyDiv w:val="1"/>
      <w:marLeft w:val="0"/>
      <w:marRight w:val="0"/>
      <w:marTop w:val="0"/>
      <w:marBottom w:val="0"/>
      <w:divBdr>
        <w:top w:val="none" w:sz="0" w:space="0" w:color="auto"/>
        <w:left w:val="none" w:sz="0" w:space="0" w:color="auto"/>
        <w:bottom w:val="none" w:sz="0" w:space="0" w:color="auto"/>
        <w:right w:val="none" w:sz="0" w:space="0" w:color="auto"/>
      </w:divBdr>
    </w:div>
    <w:div w:id="1997806157">
      <w:bodyDiv w:val="1"/>
      <w:marLeft w:val="0"/>
      <w:marRight w:val="0"/>
      <w:marTop w:val="0"/>
      <w:marBottom w:val="0"/>
      <w:divBdr>
        <w:top w:val="none" w:sz="0" w:space="0" w:color="auto"/>
        <w:left w:val="none" w:sz="0" w:space="0" w:color="auto"/>
        <w:bottom w:val="none" w:sz="0" w:space="0" w:color="auto"/>
        <w:right w:val="none" w:sz="0" w:space="0" w:color="auto"/>
      </w:divBdr>
    </w:div>
    <w:div w:id="1998220517">
      <w:bodyDiv w:val="1"/>
      <w:marLeft w:val="0"/>
      <w:marRight w:val="0"/>
      <w:marTop w:val="0"/>
      <w:marBottom w:val="0"/>
      <w:divBdr>
        <w:top w:val="none" w:sz="0" w:space="0" w:color="auto"/>
        <w:left w:val="none" w:sz="0" w:space="0" w:color="auto"/>
        <w:bottom w:val="none" w:sz="0" w:space="0" w:color="auto"/>
        <w:right w:val="none" w:sz="0" w:space="0" w:color="auto"/>
      </w:divBdr>
    </w:div>
    <w:div w:id="1998335171">
      <w:bodyDiv w:val="1"/>
      <w:marLeft w:val="0"/>
      <w:marRight w:val="0"/>
      <w:marTop w:val="0"/>
      <w:marBottom w:val="0"/>
      <w:divBdr>
        <w:top w:val="none" w:sz="0" w:space="0" w:color="auto"/>
        <w:left w:val="none" w:sz="0" w:space="0" w:color="auto"/>
        <w:bottom w:val="none" w:sz="0" w:space="0" w:color="auto"/>
        <w:right w:val="none" w:sz="0" w:space="0" w:color="auto"/>
      </w:divBdr>
    </w:div>
    <w:div w:id="1998726025">
      <w:bodyDiv w:val="1"/>
      <w:marLeft w:val="0"/>
      <w:marRight w:val="0"/>
      <w:marTop w:val="0"/>
      <w:marBottom w:val="0"/>
      <w:divBdr>
        <w:top w:val="none" w:sz="0" w:space="0" w:color="auto"/>
        <w:left w:val="none" w:sz="0" w:space="0" w:color="auto"/>
        <w:bottom w:val="none" w:sz="0" w:space="0" w:color="auto"/>
        <w:right w:val="none" w:sz="0" w:space="0" w:color="auto"/>
      </w:divBdr>
    </w:div>
    <w:div w:id="1998805283">
      <w:bodyDiv w:val="1"/>
      <w:marLeft w:val="0"/>
      <w:marRight w:val="0"/>
      <w:marTop w:val="0"/>
      <w:marBottom w:val="0"/>
      <w:divBdr>
        <w:top w:val="none" w:sz="0" w:space="0" w:color="auto"/>
        <w:left w:val="none" w:sz="0" w:space="0" w:color="auto"/>
        <w:bottom w:val="none" w:sz="0" w:space="0" w:color="auto"/>
        <w:right w:val="none" w:sz="0" w:space="0" w:color="auto"/>
      </w:divBdr>
    </w:div>
    <w:div w:id="1999112025">
      <w:bodyDiv w:val="1"/>
      <w:marLeft w:val="0"/>
      <w:marRight w:val="0"/>
      <w:marTop w:val="0"/>
      <w:marBottom w:val="0"/>
      <w:divBdr>
        <w:top w:val="none" w:sz="0" w:space="0" w:color="auto"/>
        <w:left w:val="none" w:sz="0" w:space="0" w:color="auto"/>
        <w:bottom w:val="none" w:sz="0" w:space="0" w:color="auto"/>
        <w:right w:val="none" w:sz="0" w:space="0" w:color="auto"/>
      </w:divBdr>
    </w:div>
    <w:div w:id="1999184315">
      <w:bodyDiv w:val="1"/>
      <w:marLeft w:val="0"/>
      <w:marRight w:val="0"/>
      <w:marTop w:val="0"/>
      <w:marBottom w:val="0"/>
      <w:divBdr>
        <w:top w:val="none" w:sz="0" w:space="0" w:color="auto"/>
        <w:left w:val="none" w:sz="0" w:space="0" w:color="auto"/>
        <w:bottom w:val="none" w:sz="0" w:space="0" w:color="auto"/>
        <w:right w:val="none" w:sz="0" w:space="0" w:color="auto"/>
      </w:divBdr>
    </w:div>
    <w:div w:id="1999386533">
      <w:bodyDiv w:val="1"/>
      <w:marLeft w:val="0"/>
      <w:marRight w:val="0"/>
      <w:marTop w:val="0"/>
      <w:marBottom w:val="0"/>
      <w:divBdr>
        <w:top w:val="none" w:sz="0" w:space="0" w:color="auto"/>
        <w:left w:val="none" w:sz="0" w:space="0" w:color="auto"/>
        <w:bottom w:val="none" w:sz="0" w:space="0" w:color="auto"/>
        <w:right w:val="none" w:sz="0" w:space="0" w:color="auto"/>
      </w:divBdr>
    </w:div>
    <w:div w:id="2000038562">
      <w:bodyDiv w:val="1"/>
      <w:marLeft w:val="0"/>
      <w:marRight w:val="0"/>
      <w:marTop w:val="0"/>
      <w:marBottom w:val="0"/>
      <w:divBdr>
        <w:top w:val="none" w:sz="0" w:space="0" w:color="auto"/>
        <w:left w:val="none" w:sz="0" w:space="0" w:color="auto"/>
        <w:bottom w:val="none" w:sz="0" w:space="0" w:color="auto"/>
        <w:right w:val="none" w:sz="0" w:space="0" w:color="auto"/>
      </w:divBdr>
    </w:div>
    <w:div w:id="2000579163">
      <w:bodyDiv w:val="1"/>
      <w:marLeft w:val="0"/>
      <w:marRight w:val="0"/>
      <w:marTop w:val="0"/>
      <w:marBottom w:val="0"/>
      <w:divBdr>
        <w:top w:val="none" w:sz="0" w:space="0" w:color="auto"/>
        <w:left w:val="none" w:sz="0" w:space="0" w:color="auto"/>
        <w:bottom w:val="none" w:sz="0" w:space="0" w:color="auto"/>
        <w:right w:val="none" w:sz="0" w:space="0" w:color="auto"/>
      </w:divBdr>
    </w:div>
    <w:div w:id="2001469768">
      <w:bodyDiv w:val="1"/>
      <w:marLeft w:val="0"/>
      <w:marRight w:val="0"/>
      <w:marTop w:val="0"/>
      <w:marBottom w:val="0"/>
      <w:divBdr>
        <w:top w:val="none" w:sz="0" w:space="0" w:color="auto"/>
        <w:left w:val="none" w:sz="0" w:space="0" w:color="auto"/>
        <w:bottom w:val="none" w:sz="0" w:space="0" w:color="auto"/>
        <w:right w:val="none" w:sz="0" w:space="0" w:color="auto"/>
      </w:divBdr>
    </w:div>
    <w:div w:id="2002076947">
      <w:bodyDiv w:val="1"/>
      <w:marLeft w:val="0"/>
      <w:marRight w:val="0"/>
      <w:marTop w:val="0"/>
      <w:marBottom w:val="0"/>
      <w:divBdr>
        <w:top w:val="none" w:sz="0" w:space="0" w:color="auto"/>
        <w:left w:val="none" w:sz="0" w:space="0" w:color="auto"/>
        <w:bottom w:val="none" w:sz="0" w:space="0" w:color="auto"/>
        <w:right w:val="none" w:sz="0" w:space="0" w:color="auto"/>
      </w:divBdr>
    </w:div>
    <w:div w:id="2002276143">
      <w:bodyDiv w:val="1"/>
      <w:marLeft w:val="0"/>
      <w:marRight w:val="0"/>
      <w:marTop w:val="0"/>
      <w:marBottom w:val="0"/>
      <w:divBdr>
        <w:top w:val="none" w:sz="0" w:space="0" w:color="auto"/>
        <w:left w:val="none" w:sz="0" w:space="0" w:color="auto"/>
        <w:bottom w:val="none" w:sz="0" w:space="0" w:color="auto"/>
        <w:right w:val="none" w:sz="0" w:space="0" w:color="auto"/>
      </w:divBdr>
    </w:div>
    <w:div w:id="2002731075">
      <w:bodyDiv w:val="1"/>
      <w:marLeft w:val="0"/>
      <w:marRight w:val="0"/>
      <w:marTop w:val="0"/>
      <w:marBottom w:val="0"/>
      <w:divBdr>
        <w:top w:val="none" w:sz="0" w:space="0" w:color="auto"/>
        <w:left w:val="none" w:sz="0" w:space="0" w:color="auto"/>
        <w:bottom w:val="none" w:sz="0" w:space="0" w:color="auto"/>
        <w:right w:val="none" w:sz="0" w:space="0" w:color="auto"/>
      </w:divBdr>
    </w:div>
    <w:div w:id="2003850382">
      <w:bodyDiv w:val="1"/>
      <w:marLeft w:val="0"/>
      <w:marRight w:val="0"/>
      <w:marTop w:val="0"/>
      <w:marBottom w:val="0"/>
      <w:divBdr>
        <w:top w:val="none" w:sz="0" w:space="0" w:color="auto"/>
        <w:left w:val="none" w:sz="0" w:space="0" w:color="auto"/>
        <w:bottom w:val="none" w:sz="0" w:space="0" w:color="auto"/>
        <w:right w:val="none" w:sz="0" w:space="0" w:color="auto"/>
      </w:divBdr>
    </w:div>
    <w:div w:id="2004746271">
      <w:bodyDiv w:val="1"/>
      <w:marLeft w:val="0"/>
      <w:marRight w:val="0"/>
      <w:marTop w:val="0"/>
      <w:marBottom w:val="0"/>
      <w:divBdr>
        <w:top w:val="none" w:sz="0" w:space="0" w:color="auto"/>
        <w:left w:val="none" w:sz="0" w:space="0" w:color="auto"/>
        <w:bottom w:val="none" w:sz="0" w:space="0" w:color="auto"/>
        <w:right w:val="none" w:sz="0" w:space="0" w:color="auto"/>
      </w:divBdr>
    </w:div>
    <w:div w:id="2006594010">
      <w:bodyDiv w:val="1"/>
      <w:marLeft w:val="0"/>
      <w:marRight w:val="0"/>
      <w:marTop w:val="0"/>
      <w:marBottom w:val="0"/>
      <w:divBdr>
        <w:top w:val="none" w:sz="0" w:space="0" w:color="auto"/>
        <w:left w:val="none" w:sz="0" w:space="0" w:color="auto"/>
        <w:bottom w:val="none" w:sz="0" w:space="0" w:color="auto"/>
        <w:right w:val="none" w:sz="0" w:space="0" w:color="auto"/>
      </w:divBdr>
    </w:div>
    <w:div w:id="2006978286">
      <w:bodyDiv w:val="1"/>
      <w:marLeft w:val="0"/>
      <w:marRight w:val="0"/>
      <w:marTop w:val="0"/>
      <w:marBottom w:val="0"/>
      <w:divBdr>
        <w:top w:val="none" w:sz="0" w:space="0" w:color="auto"/>
        <w:left w:val="none" w:sz="0" w:space="0" w:color="auto"/>
        <w:bottom w:val="none" w:sz="0" w:space="0" w:color="auto"/>
        <w:right w:val="none" w:sz="0" w:space="0" w:color="auto"/>
      </w:divBdr>
    </w:div>
    <w:div w:id="2007317620">
      <w:bodyDiv w:val="1"/>
      <w:marLeft w:val="0"/>
      <w:marRight w:val="0"/>
      <w:marTop w:val="0"/>
      <w:marBottom w:val="0"/>
      <w:divBdr>
        <w:top w:val="none" w:sz="0" w:space="0" w:color="auto"/>
        <w:left w:val="none" w:sz="0" w:space="0" w:color="auto"/>
        <w:bottom w:val="none" w:sz="0" w:space="0" w:color="auto"/>
        <w:right w:val="none" w:sz="0" w:space="0" w:color="auto"/>
      </w:divBdr>
    </w:div>
    <w:div w:id="2007827773">
      <w:bodyDiv w:val="1"/>
      <w:marLeft w:val="0"/>
      <w:marRight w:val="0"/>
      <w:marTop w:val="0"/>
      <w:marBottom w:val="0"/>
      <w:divBdr>
        <w:top w:val="none" w:sz="0" w:space="0" w:color="auto"/>
        <w:left w:val="none" w:sz="0" w:space="0" w:color="auto"/>
        <w:bottom w:val="none" w:sz="0" w:space="0" w:color="auto"/>
        <w:right w:val="none" w:sz="0" w:space="0" w:color="auto"/>
      </w:divBdr>
    </w:div>
    <w:div w:id="2007896505">
      <w:bodyDiv w:val="1"/>
      <w:marLeft w:val="0"/>
      <w:marRight w:val="0"/>
      <w:marTop w:val="0"/>
      <w:marBottom w:val="0"/>
      <w:divBdr>
        <w:top w:val="none" w:sz="0" w:space="0" w:color="auto"/>
        <w:left w:val="none" w:sz="0" w:space="0" w:color="auto"/>
        <w:bottom w:val="none" w:sz="0" w:space="0" w:color="auto"/>
        <w:right w:val="none" w:sz="0" w:space="0" w:color="auto"/>
      </w:divBdr>
    </w:div>
    <w:div w:id="2008053209">
      <w:bodyDiv w:val="1"/>
      <w:marLeft w:val="0"/>
      <w:marRight w:val="0"/>
      <w:marTop w:val="0"/>
      <w:marBottom w:val="0"/>
      <w:divBdr>
        <w:top w:val="none" w:sz="0" w:space="0" w:color="auto"/>
        <w:left w:val="none" w:sz="0" w:space="0" w:color="auto"/>
        <w:bottom w:val="none" w:sz="0" w:space="0" w:color="auto"/>
        <w:right w:val="none" w:sz="0" w:space="0" w:color="auto"/>
      </w:divBdr>
    </w:div>
    <w:div w:id="2008164093">
      <w:bodyDiv w:val="1"/>
      <w:marLeft w:val="0"/>
      <w:marRight w:val="0"/>
      <w:marTop w:val="0"/>
      <w:marBottom w:val="0"/>
      <w:divBdr>
        <w:top w:val="none" w:sz="0" w:space="0" w:color="auto"/>
        <w:left w:val="none" w:sz="0" w:space="0" w:color="auto"/>
        <w:bottom w:val="none" w:sz="0" w:space="0" w:color="auto"/>
        <w:right w:val="none" w:sz="0" w:space="0" w:color="auto"/>
      </w:divBdr>
    </w:div>
    <w:div w:id="2008710812">
      <w:bodyDiv w:val="1"/>
      <w:marLeft w:val="0"/>
      <w:marRight w:val="0"/>
      <w:marTop w:val="0"/>
      <w:marBottom w:val="0"/>
      <w:divBdr>
        <w:top w:val="none" w:sz="0" w:space="0" w:color="auto"/>
        <w:left w:val="none" w:sz="0" w:space="0" w:color="auto"/>
        <w:bottom w:val="none" w:sz="0" w:space="0" w:color="auto"/>
        <w:right w:val="none" w:sz="0" w:space="0" w:color="auto"/>
      </w:divBdr>
    </w:div>
    <w:div w:id="2009138904">
      <w:bodyDiv w:val="1"/>
      <w:marLeft w:val="0"/>
      <w:marRight w:val="0"/>
      <w:marTop w:val="0"/>
      <w:marBottom w:val="0"/>
      <w:divBdr>
        <w:top w:val="none" w:sz="0" w:space="0" w:color="auto"/>
        <w:left w:val="none" w:sz="0" w:space="0" w:color="auto"/>
        <w:bottom w:val="none" w:sz="0" w:space="0" w:color="auto"/>
        <w:right w:val="none" w:sz="0" w:space="0" w:color="auto"/>
      </w:divBdr>
    </w:div>
    <w:div w:id="2009139289">
      <w:bodyDiv w:val="1"/>
      <w:marLeft w:val="0"/>
      <w:marRight w:val="0"/>
      <w:marTop w:val="0"/>
      <w:marBottom w:val="0"/>
      <w:divBdr>
        <w:top w:val="none" w:sz="0" w:space="0" w:color="auto"/>
        <w:left w:val="none" w:sz="0" w:space="0" w:color="auto"/>
        <w:bottom w:val="none" w:sz="0" w:space="0" w:color="auto"/>
        <w:right w:val="none" w:sz="0" w:space="0" w:color="auto"/>
      </w:divBdr>
    </w:div>
    <w:div w:id="2009559199">
      <w:bodyDiv w:val="1"/>
      <w:marLeft w:val="0"/>
      <w:marRight w:val="0"/>
      <w:marTop w:val="0"/>
      <w:marBottom w:val="0"/>
      <w:divBdr>
        <w:top w:val="none" w:sz="0" w:space="0" w:color="auto"/>
        <w:left w:val="none" w:sz="0" w:space="0" w:color="auto"/>
        <w:bottom w:val="none" w:sz="0" w:space="0" w:color="auto"/>
        <w:right w:val="none" w:sz="0" w:space="0" w:color="auto"/>
      </w:divBdr>
    </w:div>
    <w:div w:id="2010209830">
      <w:bodyDiv w:val="1"/>
      <w:marLeft w:val="0"/>
      <w:marRight w:val="0"/>
      <w:marTop w:val="0"/>
      <w:marBottom w:val="0"/>
      <w:divBdr>
        <w:top w:val="none" w:sz="0" w:space="0" w:color="auto"/>
        <w:left w:val="none" w:sz="0" w:space="0" w:color="auto"/>
        <w:bottom w:val="none" w:sz="0" w:space="0" w:color="auto"/>
        <w:right w:val="none" w:sz="0" w:space="0" w:color="auto"/>
      </w:divBdr>
    </w:div>
    <w:div w:id="2010985223">
      <w:bodyDiv w:val="1"/>
      <w:marLeft w:val="0"/>
      <w:marRight w:val="0"/>
      <w:marTop w:val="0"/>
      <w:marBottom w:val="0"/>
      <w:divBdr>
        <w:top w:val="none" w:sz="0" w:space="0" w:color="auto"/>
        <w:left w:val="none" w:sz="0" w:space="0" w:color="auto"/>
        <w:bottom w:val="none" w:sz="0" w:space="0" w:color="auto"/>
        <w:right w:val="none" w:sz="0" w:space="0" w:color="auto"/>
      </w:divBdr>
    </w:div>
    <w:div w:id="2011177222">
      <w:bodyDiv w:val="1"/>
      <w:marLeft w:val="0"/>
      <w:marRight w:val="0"/>
      <w:marTop w:val="0"/>
      <w:marBottom w:val="0"/>
      <w:divBdr>
        <w:top w:val="none" w:sz="0" w:space="0" w:color="auto"/>
        <w:left w:val="none" w:sz="0" w:space="0" w:color="auto"/>
        <w:bottom w:val="none" w:sz="0" w:space="0" w:color="auto"/>
        <w:right w:val="none" w:sz="0" w:space="0" w:color="auto"/>
      </w:divBdr>
    </w:div>
    <w:div w:id="2011713562">
      <w:bodyDiv w:val="1"/>
      <w:marLeft w:val="0"/>
      <w:marRight w:val="0"/>
      <w:marTop w:val="0"/>
      <w:marBottom w:val="0"/>
      <w:divBdr>
        <w:top w:val="none" w:sz="0" w:space="0" w:color="auto"/>
        <w:left w:val="none" w:sz="0" w:space="0" w:color="auto"/>
        <w:bottom w:val="none" w:sz="0" w:space="0" w:color="auto"/>
        <w:right w:val="none" w:sz="0" w:space="0" w:color="auto"/>
      </w:divBdr>
    </w:div>
    <w:div w:id="2011758856">
      <w:bodyDiv w:val="1"/>
      <w:marLeft w:val="0"/>
      <w:marRight w:val="0"/>
      <w:marTop w:val="0"/>
      <w:marBottom w:val="0"/>
      <w:divBdr>
        <w:top w:val="none" w:sz="0" w:space="0" w:color="auto"/>
        <w:left w:val="none" w:sz="0" w:space="0" w:color="auto"/>
        <w:bottom w:val="none" w:sz="0" w:space="0" w:color="auto"/>
        <w:right w:val="none" w:sz="0" w:space="0" w:color="auto"/>
      </w:divBdr>
    </w:div>
    <w:div w:id="2011789807">
      <w:bodyDiv w:val="1"/>
      <w:marLeft w:val="0"/>
      <w:marRight w:val="0"/>
      <w:marTop w:val="0"/>
      <w:marBottom w:val="0"/>
      <w:divBdr>
        <w:top w:val="none" w:sz="0" w:space="0" w:color="auto"/>
        <w:left w:val="none" w:sz="0" w:space="0" w:color="auto"/>
        <w:bottom w:val="none" w:sz="0" w:space="0" w:color="auto"/>
        <w:right w:val="none" w:sz="0" w:space="0" w:color="auto"/>
      </w:divBdr>
    </w:div>
    <w:div w:id="2012249034">
      <w:bodyDiv w:val="1"/>
      <w:marLeft w:val="0"/>
      <w:marRight w:val="0"/>
      <w:marTop w:val="0"/>
      <w:marBottom w:val="0"/>
      <w:divBdr>
        <w:top w:val="none" w:sz="0" w:space="0" w:color="auto"/>
        <w:left w:val="none" w:sz="0" w:space="0" w:color="auto"/>
        <w:bottom w:val="none" w:sz="0" w:space="0" w:color="auto"/>
        <w:right w:val="none" w:sz="0" w:space="0" w:color="auto"/>
      </w:divBdr>
    </w:div>
    <w:div w:id="2012291660">
      <w:bodyDiv w:val="1"/>
      <w:marLeft w:val="0"/>
      <w:marRight w:val="0"/>
      <w:marTop w:val="0"/>
      <w:marBottom w:val="0"/>
      <w:divBdr>
        <w:top w:val="none" w:sz="0" w:space="0" w:color="auto"/>
        <w:left w:val="none" w:sz="0" w:space="0" w:color="auto"/>
        <w:bottom w:val="none" w:sz="0" w:space="0" w:color="auto"/>
        <w:right w:val="none" w:sz="0" w:space="0" w:color="auto"/>
      </w:divBdr>
    </w:div>
    <w:div w:id="2012952739">
      <w:bodyDiv w:val="1"/>
      <w:marLeft w:val="0"/>
      <w:marRight w:val="0"/>
      <w:marTop w:val="0"/>
      <w:marBottom w:val="0"/>
      <w:divBdr>
        <w:top w:val="none" w:sz="0" w:space="0" w:color="auto"/>
        <w:left w:val="none" w:sz="0" w:space="0" w:color="auto"/>
        <w:bottom w:val="none" w:sz="0" w:space="0" w:color="auto"/>
        <w:right w:val="none" w:sz="0" w:space="0" w:color="auto"/>
      </w:divBdr>
    </w:div>
    <w:div w:id="2013874728">
      <w:bodyDiv w:val="1"/>
      <w:marLeft w:val="0"/>
      <w:marRight w:val="0"/>
      <w:marTop w:val="0"/>
      <w:marBottom w:val="0"/>
      <w:divBdr>
        <w:top w:val="none" w:sz="0" w:space="0" w:color="auto"/>
        <w:left w:val="none" w:sz="0" w:space="0" w:color="auto"/>
        <w:bottom w:val="none" w:sz="0" w:space="0" w:color="auto"/>
        <w:right w:val="none" w:sz="0" w:space="0" w:color="auto"/>
      </w:divBdr>
    </w:div>
    <w:div w:id="2014527008">
      <w:bodyDiv w:val="1"/>
      <w:marLeft w:val="0"/>
      <w:marRight w:val="0"/>
      <w:marTop w:val="0"/>
      <w:marBottom w:val="0"/>
      <w:divBdr>
        <w:top w:val="none" w:sz="0" w:space="0" w:color="auto"/>
        <w:left w:val="none" w:sz="0" w:space="0" w:color="auto"/>
        <w:bottom w:val="none" w:sz="0" w:space="0" w:color="auto"/>
        <w:right w:val="none" w:sz="0" w:space="0" w:color="auto"/>
      </w:divBdr>
    </w:div>
    <w:div w:id="2014723512">
      <w:bodyDiv w:val="1"/>
      <w:marLeft w:val="0"/>
      <w:marRight w:val="0"/>
      <w:marTop w:val="0"/>
      <w:marBottom w:val="0"/>
      <w:divBdr>
        <w:top w:val="none" w:sz="0" w:space="0" w:color="auto"/>
        <w:left w:val="none" w:sz="0" w:space="0" w:color="auto"/>
        <w:bottom w:val="none" w:sz="0" w:space="0" w:color="auto"/>
        <w:right w:val="none" w:sz="0" w:space="0" w:color="auto"/>
      </w:divBdr>
    </w:div>
    <w:div w:id="2014839453">
      <w:bodyDiv w:val="1"/>
      <w:marLeft w:val="0"/>
      <w:marRight w:val="0"/>
      <w:marTop w:val="0"/>
      <w:marBottom w:val="0"/>
      <w:divBdr>
        <w:top w:val="none" w:sz="0" w:space="0" w:color="auto"/>
        <w:left w:val="none" w:sz="0" w:space="0" w:color="auto"/>
        <w:bottom w:val="none" w:sz="0" w:space="0" w:color="auto"/>
        <w:right w:val="none" w:sz="0" w:space="0" w:color="auto"/>
      </w:divBdr>
    </w:div>
    <w:div w:id="2015257369">
      <w:bodyDiv w:val="1"/>
      <w:marLeft w:val="0"/>
      <w:marRight w:val="0"/>
      <w:marTop w:val="0"/>
      <w:marBottom w:val="0"/>
      <w:divBdr>
        <w:top w:val="none" w:sz="0" w:space="0" w:color="auto"/>
        <w:left w:val="none" w:sz="0" w:space="0" w:color="auto"/>
        <w:bottom w:val="none" w:sz="0" w:space="0" w:color="auto"/>
        <w:right w:val="none" w:sz="0" w:space="0" w:color="auto"/>
      </w:divBdr>
    </w:div>
    <w:div w:id="2015566783">
      <w:bodyDiv w:val="1"/>
      <w:marLeft w:val="0"/>
      <w:marRight w:val="0"/>
      <w:marTop w:val="0"/>
      <w:marBottom w:val="0"/>
      <w:divBdr>
        <w:top w:val="none" w:sz="0" w:space="0" w:color="auto"/>
        <w:left w:val="none" w:sz="0" w:space="0" w:color="auto"/>
        <w:bottom w:val="none" w:sz="0" w:space="0" w:color="auto"/>
        <w:right w:val="none" w:sz="0" w:space="0" w:color="auto"/>
      </w:divBdr>
    </w:div>
    <w:div w:id="2016034268">
      <w:bodyDiv w:val="1"/>
      <w:marLeft w:val="0"/>
      <w:marRight w:val="0"/>
      <w:marTop w:val="0"/>
      <w:marBottom w:val="0"/>
      <w:divBdr>
        <w:top w:val="none" w:sz="0" w:space="0" w:color="auto"/>
        <w:left w:val="none" w:sz="0" w:space="0" w:color="auto"/>
        <w:bottom w:val="none" w:sz="0" w:space="0" w:color="auto"/>
        <w:right w:val="none" w:sz="0" w:space="0" w:color="auto"/>
      </w:divBdr>
    </w:div>
    <w:div w:id="2016304951">
      <w:bodyDiv w:val="1"/>
      <w:marLeft w:val="0"/>
      <w:marRight w:val="0"/>
      <w:marTop w:val="0"/>
      <w:marBottom w:val="0"/>
      <w:divBdr>
        <w:top w:val="none" w:sz="0" w:space="0" w:color="auto"/>
        <w:left w:val="none" w:sz="0" w:space="0" w:color="auto"/>
        <w:bottom w:val="none" w:sz="0" w:space="0" w:color="auto"/>
        <w:right w:val="none" w:sz="0" w:space="0" w:color="auto"/>
      </w:divBdr>
    </w:div>
    <w:div w:id="2017146789">
      <w:bodyDiv w:val="1"/>
      <w:marLeft w:val="0"/>
      <w:marRight w:val="0"/>
      <w:marTop w:val="0"/>
      <w:marBottom w:val="0"/>
      <w:divBdr>
        <w:top w:val="none" w:sz="0" w:space="0" w:color="auto"/>
        <w:left w:val="none" w:sz="0" w:space="0" w:color="auto"/>
        <w:bottom w:val="none" w:sz="0" w:space="0" w:color="auto"/>
        <w:right w:val="none" w:sz="0" w:space="0" w:color="auto"/>
      </w:divBdr>
    </w:div>
    <w:div w:id="2017724371">
      <w:bodyDiv w:val="1"/>
      <w:marLeft w:val="0"/>
      <w:marRight w:val="0"/>
      <w:marTop w:val="0"/>
      <w:marBottom w:val="0"/>
      <w:divBdr>
        <w:top w:val="none" w:sz="0" w:space="0" w:color="auto"/>
        <w:left w:val="none" w:sz="0" w:space="0" w:color="auto"/>
        <w:bottom w:val="none" w:sz="0" w:space="0" w:color="auto"/>
        <w:right w:val="none" w:sz="0" w:space="0" w:color="auto"/>
      </w:divBdr>
    </w:div>
    <w:div w:id="2019917076">
      <w:bodyDiv w:val="1"/>
      <w:marLeft w:val="0"/>
      <w:marRight w:val="0"/>
      <w:marTop w:val="0"/>
      <w:marBottom w:val="0"/>
      <w:divBdr>
        <w:top w:val="none" w:sz="0" w:space="0" w:color="auto"/>
        <w:left w:val="none" w:sz="0" w:space="0" w:color="auto"/>
        <w:bottom w:val="none" w:sz="0" w:space="0" w:color="auto"/>
        <w:right w:val="none" w:sz="0" w:space="0" w:color="auto"/>
      </w:divBdr>
    </w:div>
    <w:div w:id="2020083618">
      <w:bodyDiv w:val="1"/>
      <w:marLeft w:val="0"/>
      <w:marRight w:val="0"/>
      <w:marTop w:val="0"/>
      <w:marBottom w:val="0"/>
      <w:divBdr>
        <w:top w:val="none" w:sz="0" w:space="0" w:color="auto"/>
        <w:left w:val="none" w:sz="0" w:space="0" w:color="auto"/>
        <w:bottom w:val="none" w:sz="0" w:space="0" w:color="auto"/>
        <w:right w:val="none" w:sz="0" w:space="0" w:color="auto"/>
      </w:divBdr>
    </w:div>
    <w:div w:id="2020154149">
      <w:bodyDiv w:val="1"/>
      <w:marLeft w:val="0"/>
      <w:marRight w:val="0"/>
      <w:marTop w:val="0"/>
      <w:marBottom w:val="0"/>
      <w:divBdr>
        <w:top w:val="none" w:sz="0" w:space="0" w:color="auto"/>
        <w:left w:val="none" w:sz="0" w:space="0" w:color="auto"/>
        <w:bottom w:val="none" w:sz="0" w:space="0" w:color="auto"/>
        <w:right w:val="none" w:sz="0" w:space="0" w:color="auto"/>
      </w:divBdr>
    </w:div>
    <w:div w:id="2020428918">
      <w:bodyDiv w:val="1"/>
      <w:marLeft w:val="0"/>
      <w:marRight w:val="0"/>
      <w:marTop w:val="0"/>
      <w:marBottom w:val="0"/>
      <w:divBdr>
        <w:top w:val="none" w:sz="0" w:space="0" w:color="auto"/>
        <w:left w:val="none" w:sz="0" w:space="0" w:color="auto"/>
        <w:bottom w:val="none" w:sz="0" w:space="0" w:color="auto"/>
        <w:right w:val="none" w:sz="0" w:space="0" w:color="auto"/>
      </w:divBdr>
    </w:div>
    <w:div w:id="2020809652">
      <w:bodyDiv w:val="1"/>
      <w:marLeft w:val="0"/>
      <w:marRight w:val="0"/>
      <w:marTop w:val="0"/>
      <w:marBottom w:val="0"/>
      <w:divBdr>
        <w:top w:val="none" w:sz="0" w:space="0" w:color="auto"/>
        <w:left w:val="none" w:sz="0" w:space="0" w:color="auto"/>
        <w:bottom w:val="none" w:sz="0" w:space="0" w:color="auto"/>
        <w:right w:val="none" w:sz="0" w:space="0" w:color="auto"/>
      </w:divBdr>
    </w:div>
    <w:div w:id="2020934791">
      <w:bodyDiv w:val="1"/>
      <w:marLeft w:val="0"/>
      <w:marRight w:val="0"/>
      <w:marTop w:val="0"/>
      <w:marBottom w:val="0"/>
      <w:divBdr>
        <w:top w:val="none" w:sz="0" w:space="0" w:color="auto"/>
        <w:left w:val="none" w:sz="0" w:space="0" w:color="auto"/>
        <w:bottom w:val="none" w:sz="0" w:space="0" w:color="auto"/>
        <w:right w:val="none" w:sz="0" w:space="0" w:color="auto"/>
      </w:divBdr>
    </w:div>
    <w:div w:id="2021203399">
      <w:bodyDiv w:val="1"/>
      <w:marLeft w:val="0"/>
      <w:marRight w:val="0"/>
      <w:marTop w:val="0"/>
      <w:marBottom w:val="0"/>
      <w:divBdr>
        <w:top w:val="none" w:sz="0" w:space="0" w:color="auto"/>
        <w:left w:val="none" w:sz="0" w:space="0" w:color="auto"/>
        <w:bottom w:val="none" w:sz="0" w:space="0" w:color="auto"/>
        <w:right w:val="none" w:sz="0" w:space="0" w:color="auto"/>
      </w:divBdr>
    </w:div>
    <w:div w:id="2021227834">
      <w:bodyDiv w:val="1"/>
      <w:marLeft w:val="0"/>
      <w:marRight w:val="0"/>
      <w:marTop w:val="0"/>
      <w:marBottom w:val="0"/>
      <w:divBdr>
        <w:top w:val="none" w:sz="0" w:space="0" w:color="auto"/>
        <w:left w:val="none" w:sz="0" w:space="0" w:color="auto"/>
        <w:bottom w:val="none" w:sz="0" w:space="0" w:color="auto"/>
        <w:right w:val="none" w:sz="0" w:space="0" w:color="auto"/>
      </w:divBdr>
    </w:div>
    <w:div w:id="2021275629">
      <w:bodyDiv w:val="1"/>
      <w:marLeft w:val="0"/>
      <w:marRight w:val="0"/>
      <w:marTop w:val="0"/>
      <w:marBottom w:val="0"/>
      <w:divBdr>
        <w:top w:val="none" w:sz="0" w:space="0" w:color="auto"/>
        <w:left w:val="none" w:sz="0" w:space="0" w:color="auto"/>
        <w:bottom w:val="none" w:sz="0" w:space="0" w:color="auto"/>
        <w:right w:val="none" w:sz="0" w:space="0" w:color="auto"/>
      </w:divBdr>
    </w:div>
    <w:div w:id="2021348114">
      <w:bodyDiv w:val="1"/>
      <w:marLeft w:val="0"/>
      <w:marRight w:val="0"/>
      <w:marTop w:val="0"/>
      <w:marBottom w:val="0"/>
      <w:divBdr>
        <w:top w:val="none" w:sz="0" w:space="0" w:color="auto"/>
        <w:left w:val="none" w:sz="0" w:space="0" w:color="auto"/>
        <w:bottom w:val="none" w:sz="0" w:space="0" w:color="auto"/>
        <w:right w:val="none" w:sz="0" w:space="0" w:color="auto"/>
      </w:divBdr>
    </w:div>
    <w:div w:id="2021467541">
      <w:bodyDiv w:val="1"/>
      <w:marLeft w:val="0"/>
      <w:marRight w:val="0"/>
      <w:marTop w:val="0"/>
      <w:marBottom w:val="0"/>
      <w:divBdr>
        <w:top w:val="none" w:sz="0" w:space="0" w:color="auto"/>
        <w:left w:val="none" w:sz="0" w:space="0" w:color="auto"/>
        <w:bottom w:val="none" w:sz="0" w:space="0" w:color="auto"/>
        <w:right w:val="none" w:sz="0" w:space="0" w:color="auto"/>
      </w:divBdr>
    </w:div>
    <w:div w:id="2021616585">
      <w:bodyDiv w:val="1"/>
      <w:marLeft w:val="0"/>
      <w:marRight w:val="0"/>
      <w:marTop w:val="0"/>
      <w:marBottom w:val="0"/>
      <w:divBdr>
        <w:top w:val="none" w:sz="0" w:space="0" w:color="auto"/>
        <w:left w:val="none" w:sz="0" w:space="0" w:color="auto"/>
        <w:bottom w:val="none" w:sz="0" w:space="0" w:color="auto"/>
        <w:right w:val="none" w:sz="0" w:space="0" w:color="auto"/>
      </w:divBdr>
    </w:div>
    <w:div w:id="2022462967">
      <w:bodyDiv w:val="1"/>
      <w:marLeft w:val="0"/>
      <w:marRight w:val="0"/>
      <w:marTop w:val="0"/>
      <w:marBottom w:val="0"/>
      <w:divBdr>
        <w:top w:val="none" w:sz="0" w:space="0" w:color="auto"/>
        <w:left w:val="none" w:sz="0" w:space="0" w:color="auto"/>
        <w:bottom w:val="none" w:sz="0" w:space="0" w:color="auto"/>
        <w:right w:val="none" w:sz="0" w:space="0" w:color="auto"/>
      </w:divBdr>
    </w:div>
    <w:div w:id="2023625602">
      <w:bodyDiv w:val="1"/>
      <w:marLeft w:val="0"/>
      <w:marRight w:val="0"/>
      <w:marTop w:val="0"/>
      <w:marBottom w:val="0"/>
      <w:divBdr>
        <w:top w:val="none" w:sz="0" w:space="0" w:color="auto"/>
        <w:left w:val="none" w:sz="0" w:space="0" w:color="auto"/>
        <w:bottom w:val="none" w:sz="0" w:space="0" w:color="auto"/>
        <w:right w:val="none" w:sz="0" w:space="0" w:color="auto"/>
      </w:divBdr>
    </w:div>
    <w:div w:id="2023780147">
      <w:bodyDiv w:val="1"/>
      <w:marLeft w:val="0"/>
      <w:marRight w:val="0"/>
      <w:marTop w:val="0"/>
      <w:marBottom w:val="0"/>
      <w:divBdr>
        <w:top w:val="none" w:sz="0" w:space="0" w:color="auto"/>
        <w:left w:val="none" w:sz="0" w:space="0" w:color="auto"/>
        <w:bottom w:val="none" w:sz="0" w:space="0" w:color="auto"/>
        <w:right w:val="none" w:sz="0" w:space="0" w:color="auto"/>
      </w:divBdr>
    </w:div>
    <w:div w:id="2023781047">
      <w:bodyDiv w:val="1"/>
      <w:marLeft w:val="0"/>
      <w:marRight w:val="0"/>
      <w:marTop w:val="0"/>
      <w:marBottom w:val="0"/>
      <w:divBdr>
        <w:top w:val="none" w:sz="0" w:space="0" w:color="auto"/>
        <w:left w:val="none" w:sz="0" w:space="0" w:color="auto"/>
        <w:bottom w:val="none" w:sz="0" w:space="0" w:color="auto"/>
        <w:right w:val="none" w:sz="0" w:space="0" w:color="auto"/>
      </w:divBdr>
    </w:div>
    <w:div w:id="2024670856">
      <w:bodyDiv w:val="1"/>
      <w:marLeft w:val="0"/>
      <w:marRight w:val="0"/>
      <w:marTop w:val="0"/>
      <w:marBottom w:val="0"/>
      <w:divBdr>
        <w:top w:val="none" w:sz="0" w:space="0" w:color="auto"/>
        <w:left w:val="none" w:sz="0" w:space="0" w:color="auto"/>
        <w:bottom w:val="none" w:sz="0" w:space="0" w:color="auto"/>
        <w:right w:val="none" w:sz="0" w:space="0" w:color="auto"/>
      </w:divBdr>
    </w:div>
    <w:div w:id="2025471861">
      <w:bodyDiv w:val="1"/>
      <w:marLeft w:val="0"/>
      <w:marRight w:val="0"/>
      <w:marTop w:val="0"/>
      <w:marBottom w:val="0"/>
      <w:divBdr>
        <w:top w:val="none" w:sz="0" w:space="0" w:color="auto"/>
        <w:left w:val="none" w:sz="0" w:space="0" w:color="auto"/>
        <w:bottom w:val="none" w:sz="0" w:space="0" w:color="auto"/>
        <w:right w:val="none" w:sz="0" w:space="0" w:color="auto"/>
      </w:divBdr>
    </w:div>
    <w:div w:id="2027097289">
      <w:bodyDiv w:val="1"/>
      <w:marLeft w:val="0"/>
      <w:marRight w:val="0"/>
      <w:marTop w:val="0"/>
      <w:marBottom w:val="0"/>
      <w:divBdr>
        <w:top w:val="none" w:sz="0" w:space="0" w:color="auto"/>
        <w:left w:val="none" w:sz="0" w:space="0" w:color="auto"/>
        <w:bottom w:val="none" w:sz="0" w:space="0" w:color="auto"/>
        <w:right w:val="none" w:sz="0" w:space="0" w:color="auto"/>
      </w:divBdr>
    </w:div>
    <w:div w:id="2027822523">
      <w:bodyDiv w:val="1"/>
      <w:marLeft w:val="0"/>
      <w:marRight w:val="0"/>
      <w:marTop w:val="0"/>
      <w:marBottom w:val="0"/>
      <w:divBdr>
        <w:top w:val="none" w:sz="0" w:space="0" w:color="auto"/>
        <w:left w:val="none" w:sz="0" w:space="0" w:color="auto"/>
        <w:bottom w:val="none" w:sz="0" w:space="0" w:color="auto"/>
        <w:right w:val="none" w:sz="0" w:space="0" w:color="auto"/>
      </w:divBdr>
    </w:div>
    <w:div w:id="2028209549">
      <w:bodyDiv w:val="1"/>
      <w:marLeft w:val="0"/>
      <w:marRight w:val="0"/>
      <w:marTop w:val="0"/>
      <w:marBottom w:val="0"/>
      <w:divBdr>
        <w:top w:val="none" w:sz="0" w:space="0" w:color="auto"/>
        <w:left w:val="none" w:sz="0" w:space="0" w:color="auto"/>
        <w:bottom w:val="none" w:sz="0" w:space="0" w:color="auto"/>
        <w:right w:val="none" w:sz="0" w:space="0" w:color="auto"/>
      </w:divBdr>
    </w:div>
    <w:div w:id="2028601583">
      <w:bodyDiv w:val="1"/>
      <w:marLeft w:val="0"/>
      <w:marRight w:val="0"/>
      <w:marTop w:val="0"/>
      <w:marBottom w:val="0"/>
      <w:divBdr>
        <w:top w:val="none" w:sz="0" w:space="0" w:color="auto"/>
        <w:left w:val="none" w:sz="0" w:space="0" w:color="auto"/>
        <w:bottom w:val="none" w:sz="0" w:space="0" w:color="auto"/>
        <w:right w:val="none" w:sz="0" w:space="0" w:color="auto"/>
      </w:divBdr>
    </w:div>
    <w:div w:id="2028670750">
      <w:bodyDiv w:val="1"/>
      <w:marLeft w:val="0"/>
      <w:marRight w:val="0"/>
      <w:marTop w:val="0"/>
      <w:marBottom w:val="0"/>
      <w:divBdr>
        <w:top w:val="none" w:sz="0" w:space="0" w:color="auto"/>
        <w:left w:val="none" w:sz="0" w:space="0" w:color="auto"/>
        <w:bottom w:val="none" w:sz="0" w:space="0" w:color="auto"/>
        <w:right w:val="none" w:sz="0" w:space="0" w:color="auto"/>
      </w:divBdr>
    </w:div>
    <w:div w:id="2029141179">
      <w:bodyDiv w:val="1"/>
      <w:marLeft w:val="0"/>
      <w:marRight w:val="0"/>
      <w:marTop w:val="0"/>
      <w:marBottom w:val="0"/>
      <w:divBdr>
        <w:top w:val="none" w:sz="0" w:space="0" w:color="auto"/>
        <w:left w:val="none" w:sz="0" w:space="0" w:color="auto"/>
        <w:bottom w:val="none" w:sz="0" w:space="0" w:color="auto"/>
        <w:right w:val="none" w:sz="0" w:space="0" w:color="auto"/>
      </w:divBdr>
    </w:div>
    <w:div w:id="2029408953">
      <w:bodyDiv w:val="1"/>
      <w:marLeft w:val="0"/>
      <w:marRight w:val="0"/>
      <w:marTop w:val="0"/>
      <w:marBottom w:val="0"/>
      <w:divBdr>
        <w:top w:val="none" w:sz="0" w:space="0" w:color="auto"/>
        <w:left w:val="none" w:sz="0" w:space="0" w:color="auto"/>
        <w:bottom w:val="none" w:sz="0" w:space="0" w:color="auto"/>
        <w:right w:val="none" w:sz="0" w:space="0" w:color="auto"/>
      </w:divBdr>
    </w:div>
    <w:div w:id="2031955459">
      <w:bodyDiv w:val="1"/>
      <w:marLeft w:val="0"/>
      <w:marRight w:val="0"/>
      <w:marTop w:val="0"/>
      <w:marBottom w:val="0"/>
      <w:divBdr>
        <w:top w:val="none" w:sz="0" w:space="0" w:color="auto"/>
        <w:left w:val="none" w:sz="0" w:space="0" w:color="auto"/>
        <w:bottom w:val="none" w:sz="0" w:space="0" w:color="auto"/>
        <w:right w:val="none" w:sz="0" w:space="0" w:color="auto"/>
      </w:divBdr>
    </w:div>
    <w:div w:id="2032491424">
      <w:bodyDiv w:val="1"/>
      <w:marLeft w:val="0"/>
      <w:marRight w:val="0"/>
      <w:marTop w:val="0"/>
      <w:marBottom w:val="0"/>
      <w:divBdr>
        <w:top w:val="none" w:sz="0" w:space="0" w:color="auto"/>
        <w:left w:val="none" w:sz="0" w:space="0" w:color="auto"/>
        <w:bottom w:val="none" w:sz="0" w:space="0" w:color="auto"/>
        <w:right w:val="none" w:sz="0" w:space="0" w:color="auto"/>
      </w:divBdr>
    </w:div>
    <w:div w:id="2032683567">
      <w:bodyDiv w:val="1"/>
      <w:marLeft w:val="0"/>
      <w:marRight w:val="0"/>
      <w:marTop w:val="0"/>
      <w:marBottom w:val="0"/>
      <w:divBdr>
        <w:top w:val="none" w:sz="0" w:space="0" w:color="auto"/>
        <w:left w:val="none" w:sz="0" w:space="0" w:color="auto"/>
        <w:bottom w:val="none" w:sz="0" w:space="0" w:color="auto"/>
        <w:right w:val="none" w:sz="0" w:space="0" w:color="auto"/>
      </w:divBdr>
    </w:div>
    <w:div w:id="2032754422">
      <w:bodyDiv w:val="1"/>
      <w:marLeft w:val="0"/>
      <w:marRight w:val="0"/>
      <w:marTop w:val="0"/>
      <w:marBottom w:val="0"/>
      <w:divBdr>
        <w:top w:val="none" w:sz="0" w:space="0" w:color="auto"/>
        <w:left w:val="none" w:sz="0" w:space="0" w:color="auto"/>
        <w:bottom w:val="none" w:sz="0" w:space="0" w:color="auto"/>
        <w:right w:val="none" w:sz="0" w:space="0" w:color="auto"/>
      </w:divBdr>
    </w:div>
    <w:div w:id="2032758096">
      <w:bodyDiv w:val="1"/>
      <w:marLeft w:val="0"/>
      <w:marRight w:val="0"/>
      <w:marTop w:val="0"/>
      <w:marBottom w:val="0"/>
      <w:divBdr>
        <w:top w:val="none" w:sz="0" w:space="0" w:color="auto"/>
        <w:left w:val="none" w:sz="0" w:space="0" w:color="auto"/>
        <w:bottom w:val="none" w:sz="0" w:space="0" w:color="auto"/>
        <w:right w:val="none" w:sz="0" w:space="0" w:color="auto"/>
      </w:divBdr>
    </w:div>
    <w:div w:id="2032759968">
      <w:bodyDiv w:val="1"/>
      <w:marLeft w:val="0"/>
      <w:marRight w:val="0"/>
      <w:marTop w:val="0"/>
      <w:marBottom w:val="0"/>
      <w:divBdr>
        <w:top w:val="none" w:sz="0" w:space="0" w:color="auto"/>
        <w:left w:val="none" w:sz="0" w:space="0" w:color="auto"/>
        <w:bottom w:val="none" w:sz="0" w:space="0" w:color="auto"/>
        <w:right w:val="none" w:sz="0" w:space="0" w:color="auto"/>
      </w:divBdr>
    </w:div>
    <w:div w:id="2033065387">
      <w:bodyDiv w:val="1"/>
      <w:marLeft w:val="0"/>
      <w:marRight w:val="0"/>
      <w:marTop w:val="0"/>
      <w:marBottom w:val="0"/>
      <w:divBdr>
        <w:top w:val="none" w:sz="0" w:space="0" w:color="auto"/>
        <w:left w:val="none" w:sz="0" w:space="0" w:color="auto"/>
        <w:bottom w:val="none" w:sz="0" w:space="0" w:color="auto"/>
        <w:right w:val="none" w:sz="0" w:space="0" w:color="auto"/>
      </w:divBdr>
    </w:div>
    <w:div w:id="2033602158">
      <w:bodyDiv w:val="1"/>
      <w:marLeft w:val="0"/>
      <w:marRight w:val="0"/>
      <w:marTop w:val="0"/>
      <w:marBottom w:val="0"/>
      <w:divBdr>
        <w:top w:val="none" w:sz="0" w:space="0" w:color="auto"/>
        <w:left w:val="none" w:sz="0" w:space="0" w:color="auto"/>
        <w:bottom w:val="none" w:sz="0" w:space="0" w:color="auto"/>
        <w:right w:val="none" w:sz="0" w:space="0" w:color="auto"/>
      </w:divBdr>
    </w:div>
    <w:div w:id="2035031270">
      <w:bodyDiv w:val="1"/>
      <w:marLeft w:val="0"/>
      <w:marRight w:val="0"/>
      <w:marTop w:val="0"/>
      <w:marBottom w:val="0"/>
      <w:divBdr>
        <w:top w:val="none" w:sz="0" w:space="0" w:color="auto"/>
        <w:left w:val="none" w:sz="0" w:space="0" w:color="auto"/>
        <w:bottom w:val="none" w:sz="0" w:space="0" w:color="auto"/>
        <w:right w:val="none" w:sz="0" w:space="0" w:color="auto"/>
      </w:divBdr>
    </w:div>
    <w:div w:id="2035842550">
      <w:bodyDiv w:val="1"/>
      <w:marLeft w:val="0"/>
      <w:marRight w:val="0"/>
      <w:marTop w:val="0"/>
      <w:marBottom w:val="0"/>
      <w:divBdr>
        <w:top w:val="none" w:sz="0" w:space="0" w:color="auto"/>
        <w:left w:val="none" w:sz="0" w:space="0" w:color="auto"/>
        <w:bottom w:val="none" w:sz="0" w:space="0" w:color="auto"/>
        <w:right w:val="none" w:sz="0" w:space="0" w:color="auto"/>
      </w:divBdr>
    </w:div>
    <w:div w:id="2037152105">
      <w:bodyDiv w:val="1"/>
      <w:marLeft w:val="0"/>
      <w:marRight w:val="0"/>
      <w:marTop w:val="0"/>
      <w:marBottom w:val="0"/>
      <w:divBdr>
        <w:top w:val="none" w:sz="0" w:space="0" w:color="auto"/>
        <w:left w:val="none" w:sz="0" w:space="0" w:color="auto"/>
        <w:bottom w:val="none" w:sz="0" w:space="0" w:color="auto"/>
        <w:right w:val="none" w:sz="0" w:space="0" w:color="auto"/>
      </w:divBdr>
    </w:div>
    <w:div w:id="2037460376">
      <w:bodyDiv w:val="1"/>
      <w:marLeft w:val="0"/>
      <w:marRight w:val="0"/>
      <w:marTop w:val="0"/>
      <w:marBottom w:val="0"/>
      <w:divBdr>
        <w:top w:val="none" w:sz="0" w:space="0" w:color="auto"/>
        <w:left w:val="none" w:sz="0" w:space="0" w:color="auto"/>
        <w:bottom w:val="none" w:sz="0" w:space="0" w:color="auto"/>
        <w:right w:val="none" w:sz="0" w:space="0" w:color="auto"/>
      </w:divBdr>
    </w:div>
    <w:div w:id="2037778741">
      <w:bodyDiv w:val="1"/>
      <w:marLeft w:val="0"/>
      <w:marRight w:val="0"/>
      <w:marTop w:val="0"/>
      <w:marBottom w:val="0"/>
      <w:divBdr>
        <w:top w:val="none" w:sz="0" w:space="0" w:color="auto"/>
        <w:left w:val="none" w:sz="0" w:space="0" w:color="auto"/>
        <w:bottom w:val="none" w:sz="0" w:space="0" w:color="auto"/>
        <w:right w:val="none" w:sz="0" w:space="0" w:color="auto"/>
      </w:divBdr>
    </w:div>
    <w:div w:id="2038309636">
      <w:bodyDiv w:val="1"/>
      <w:marLeft w:val="0"/>
      <w:marRight w:val="0"/>
      <w:marTop w:val="0"/>
      <w:marBottom w:val="0"/>
      <w:divBdr>
        <w:top w:val="none" w:sz="0" w:space="0" w:color="auto"/>
        <w:left w:val="none" w:sz="0" w:space="0" w:color="auto"/>
        <w:bottom w:val="none" w:sz="0" w:space="0" w:color="auto"/>
        <w:right w:val="none" w:sz="0" w:space="0" w:color="auto"/>
      </w:divBdr>
    </w:div>
    <w:div w:id="2038383689">
      <w:bodyDiv w:val="1"/>
      <w:marLeft w:val="0"/>
      <w:marRight w:val="0"/>
      <w:marTop w:val="0"/>
      <w:marBottom w:val="0"/>
      <w:divBdr>
        <w:top w:val="none" w:sz="0" w:space="0" w:color="auto"/>
        <w:left w:val="none" w:sz="0" w:space="0" w:color="auto"/>
        <w:bottom w:val="none" w:sz="0" w:space="0" w:color="auto"/>
        <w:right w:val="none" w:sz="0" w:space="0" w:color="auto"/>
      </w:divBdr>
    </w:div>
    <w:div w:id="2040348083">
      <w:bodyDiv w:val="1"/>
      <w:marLeft w:val="0"/>
      <w:marRight w:val="0"/>
      <w:marTop w:val="0"/>
      <w:marBottom w:val="0"/>
      <w:divBdr>
        <w:top w:val="none" w:sz="0" w:space="0" w:color="auto"/>
        <w:left w:val="none" w:sz="0" w:space="0" w:color="auto"/>
        <w:bottom w:val="none" w:sz="0" w:space="0" w:color="auto"/>
        <w:right w:val="none" w:sz="0" w:space="0" w:color="auto"/>
      </w:divBdr>
    </w:div>
    <w:div w:id="2040350555">
      <w:bodyDiv w:val="1"/>
      <w:marLeft w:val="0"/>
      <w:marRight w:val="0"/>
      <w:marTop w:val="0"/>
      <w:marBottom w:val="0"/>
      <w:divBdr>
        <w:top w:val="none" w:sz="0" w:space="0" w:color="auto"/>
        <w:left w:val="none" w:sz="0" w:space="0" w:color="auto"/>
        <w:bottom w:val="none" w:sz="0" w:space="0" w:color="auto"/>
        <w:right w:val="none" w:sz="0" w:space="0" w:color="auto"/>
      </w:divBdr>
    </w:div>
    <w:div w:id="2040934593">
      <w:bodyDiv w:val="1"/>
      <w:marLeft w:val="0"/>
      <w:marRight w:val="0"/>
      <w:marTop w:val="0"/>
      <w:marBottom w:val="0"/>
      <w:divBdr>
        <w:top w:val="none" w:sz="0" w:space="0" w:color="auto"/>
        <w:left w:val="none" w:sz="0" w:space="0" w:color="auto"/>
        <w:bottom w:val="none" w:sz="0" w:space="0" w:color="auto"/>
        <w:right w:val="none" w:sz="0" w:space="0" w:color="auto"/>
      </w:divBdr>
    </w:div>
    <w:div w:id="2041516414">
      <w:bodyDiv w:val="1"/>
      <w:marLeft w:val="0"/>
      <w:marRight w:val="0"/>
      <w:marTop w:val="0"/>
      <w:marBottom w:val="0"/>
      <w:divBdr>
        <w:top w:val="none" w:sz="0" w:space="0" w:color="auto"/>
        <w:left w:val="none" w:sz="0" w:space="0" w:color="auto"/>
        <w:bottom w:val="none" w:sz="0" w:space="0" w:color="auto"/>
        <w:right w:val="none" w:sz="0" w:space="0" w:color="auto"/>
      </w:divBdr>
    </w:div>
    <w:div w:id="2041936163">
      <w:bodyDiv w:val="1"/>
      <w:marLeft w:val="0"/>
      <w:marRight w:val="0"/>
      <w:marTop w:val="0"/>
      <w:marBottom w:val="0"/>
      <w:divBdr>
        <w:top w:val="none" w:sz="0" w:space="0" w:color="auto"/>
        <w:left w:val="none" w:sz="0" w:space="0" w:color="auto"/>
        <w:bottom w:val="none" w:sz="0" w:space="0" w:color="auto"/>
        <w:right w:val="none" w:sz="0" w:space="0" w:color="auto"/>
      </w:divBdr>
    </w:div>
    <w:div w:id="2041971969">
      <w:bodyDiv w:val="1"/>
      <w:marLeft w:val="0"/>
      <w:marRight w:val="0"/>
      <w:marTop w:val="0"/>
      <w:marBottom w:val="0"/>
      <w:divBdr>
        <w:top w:val="none" w:sz="0" w:space="0" w:color="auto"/>
        <w:left w:val="none" w:sz="0" w:space="0" w:color="auto"/>
        <w:bottom w:val="none" w:sz="0" w:space="0" w:color="auto"/>
        <w:right w:val="none" w:sz="0" w:space="0" w:color="auto"/>
      </w:divBdr>
    </w:div>
    <w:div w:id="2042168982">
      <w:bodyDiv w:val="1"/>
      <w:marLeft w:val="0"/>
      <w:marRight w:val="0"/>
      <w:marTop w:val="0"/>
      <w:marBottom w:val="0"/>
      <w:divBdr>
        <w:top w:val="none" w:sz="0" w:space="0" w:color="auto"/>
        <w:left w:val="none" w:sz="0" w:space="0" w:color="auto"/>
        <w:bottom w:val="none" w:sz="0" w:space="0" w:color="auto"/>
        <w:right w:val="none" w:sz="0" w:space="0" w:color="auto"/>
      </w:divBdr>
    </w:div>
    <w:div w:id="2043438183">
      <w:bodyDiv w:val="1"/>
      <w:marLeft w:val="0"/>
      <w:marRight w:val="0"/>
      <w:marTop w:val="0"/>
      <w:marBottom w:val="0"/>
      <w:divBdr>
        <w:top w:val="none" w:sz="0" w:space="0" w:color="auto"/>
        <w:left w:val="none" w:sz="0" w:space="0" w:color="auto"/>
        <w:bottom w:val="none" w:sz="0" w:space="0" w:color="auto"/>
        <w:right w:val="none" w:sz="0" w:space="0" w:color="auto"/>
      </w:divBdr>
    </w:div>
    <w:div w:id="2044211189">
      <w:bodyDiv w:val="1"/>
      <w:marLeft w:val="0"/>
      <w:marRight w:val="0"/>
      <w:marTop w:val="0"/>
      <w:marBottom w:val="0"/>
      <w:divBdr>
        <w:top w:val="none" w:sz="0" w:space="0" w:color="auto"/>
        <w:left w:val="none" w:sz="0" w:space="0" w:color="auto"/>
        <w:bottom w:val="none" w:sz="0" w:space="0" w:color="auto"/>
        <w:right w:val="none" w:sz="0" w:space="0" w:color="auto"/>
      </w:divBdr>
    </w:div>
    <w:div w:id="2044356428">
      <w:bodyDiv w:val="1"/>
      <w:marLeft w:val="0"/>
      <w:marRight w:val="0"/>
      <w:marTop w:val="0"/>
      <w:marBottom w:val="0"/>
      <w:divBdr>
        <w:top w:val="none" w:sz="0" w:space="0" w:color="auto"/>
        <w:left w:val="none" w:sz="0" w:space="0" w:color="auto"/>
        <w:bottom w:val="none" w:sz="0" w:space="0" w:color="auto"/>
        <w:right w:val="none" w:sz="0" w:space="0" w:color="auto"/>
      </w:divBdr>
    </w:div>
    <w:div w:id="2045248792">
      <w:bodyDiv w:val="1"/>
      <w:marLeft w:val="0"/>
      <w:marRight w:val="0"/>
      <w:marTop w:val="0"/>
      <w:marBottom w:val="0"/>
      <w:divBdr>
        <w:top w:val="none" w:sz="0" w:space="0" w:color="auto"/>
        <w:left w:val="none" w:sz="0" w:space="0" w:color="auto"/>
        <w:bottom w:val="none" w:sz="0" w:space="0" w:color="auto"/>
        <w:right w:val="none" w:sz="0" w:space="0" w:color="auto"/>
      </w:divBdr>
    </w:div>
    <w:div w:id="2045402584">
      <w:bodyDiv w:val="1"/>
      <w:marLeft w:val="0"/>
      <w:marRight w:val="0"/>
      <w:marTop w:val="0"/>
      <w:marBottom w:val="0"/>
      <w:divBdr>
        <w:top w:val="none" w:sz="0" w:space="0" w:color="auto"/>
        <w:left w:val="none" w:sz="0" w:space="0" w:color="auto"/>
        <w:bottom w:val="none" w:sz="0" w:space="0" w:color="auto"/>
        <w:right w:val="none" w:sz="0" w:space="0" w:color="auto"/>
      </w:divBdr>
    </w:div>
    <w:div w:id="2045473533">
      <w:bodyDiv w:val="1"/>
      <w:marLeft w:val="0"/>
      <w:marRight w:val="0"/>
      <w:marTop w:val="0"/>
      <w:marBottom w:val="0"/>
      <w:divBdr>
        <w:top w:val="none" w:sz="0" w:space="0" w:color="auto"/>
        <w:left w:val="none" w:sz="0" w:space="0" w:color="auto"/>
        <w:bottom w:val="none" w:sz="0" w:space="0" w:color="auto"/>
        <w:right w:val="none" w:sz="0" w:space="0" w:color="auto"/>
      </w:divBdr>
    </w:div>
    <w:div w:id="2045789565">
      <w:bodyDiv w:val="1"/>
      <w:marLeft w:val="0"/>
      <w:marRight w:val="0"/>
      <w:marTop w:val="0"/>
      <w:marBottom w:val="0"/>
      <w:divBdr>
        <w:top w:val="none" w:sz="0" w:space="0" w:color="auto"/>
        <w:left w:val="none" w:sz="0" w:space="0" w:color="auto"/>
        <w:bottom w:val="none" w:sz="0" w:space="0" w:color="auto"/>
        <w:right w:val="none" w:sz="0" w:space="0" w:color="auto"/>
      </w:divBdr>
    </w:div>
    <w:div w:id="2047830916">
      <w:bodyDiv w:val="1"/>
      <w:marLeft w:val="0"/>
      <w:marRight w:val="0"/>
      <w:marTop w:val="0"/>
      <w:marBottom w:val="0"/>
      <w:divBdr>
        <w:top w:val="none" w:sz="0" w:space="0" w:color="auto"/>
        <w:left w:val="none" w:sz="0" w:space="0" w:color="auto"/>
        <w:bottom w:val="none" w:sz="0" w:space="0" w:color="auto"/>
        <w:right w:val="none" w:sz="0" w:space="0" w:color="auto"/>
      </w:divBdr>
    </w:div>
    <w:div w:id="2048674302">
      <w:bodyDiv w:val="1"/>
      <w:marLeft w:val="0"/>
      <w:marRight w:val="0"/>
      <w:marTop w:val="0"/>
      <w:marBottom w:val="0"/>
      <w:divBdr>
        <w:top w:val="none" w:sz="0" w:space="0" w:color="auto"/>
        <w:left w:val="none" w:sz="0" w:space="0" w:color="auto"/>
        <w:bottom w:val="none" w:sz="0" w:space="0" w:color="auto"/>
        <w:right w:val="none" w:sz="0" w:space="0" w:color="auto"/>
      </w:divBdr>
    </w:div>
    <w:div w:id="2048993538">
      <w:bodyDiv w:val="1"/>
      <w:marLeft w:val="0"/>
      <w:marRight w:val="0"/>
      <w:marTop w:val="0"/>
      <w:marBottom w:val="0"/>
      <w:divBdr>
        <w:top w:val="none" w:sz="0" w:space="0" w:color="auto"/>
        <w:left w:val="none" w:sz="0" w:space="0" w:color="auto"/>
        <w:bottom w:val="none" w:sz="0" w:space="0" w:color="auto"/>
        <w:right w:val="none" w:sz="0" w:space="0" w:color="auto"/>
      </w:divBdr>
    </w:div>
    <w:div w:id="2049795940">
      <w:bodyDiv w:val="1"/>
      <w:marLeft w:val="0"/>
      <w:marRight w:val="0"/>
      <w:marTop w:val="0"/>
      <w:marBottom w:val="0"/>
      <w:divBdr>
        <w:top w:val="none" w:sz="0" w:space="0" w:color="auto"/>
        <w:left w:val="none" w:sz="0" w:space="0" w:color="auto"/>
        <w:bottom w:val="none" w:sz="0" w:space="0" w:color="auto"/>
        <w:right w:val="none" w:sz="0" w:space="0" w:color="auto"/>
      </w:divBdr>
    </w:div>
    <w:div w:id="2052025944">
      <w:bodyDiv w:val="1"/>
      <w:marLeft w:val="0"/>
      <w:marRight w:val="0"/>
      <w:marTop w:val="0"/>
      <w:marBottom w:val="0"/>
      <w:divBdr>
        <w:top w:val="none" w:sz="0" w:space="0" w:color="auto"/>
        <w:left w:val="none" w:sz="0" w:space="0" w:color="auto"/>
        <w:bottom w:val="none" w:sz="0" w:space="0" w:color="auto"/>
        <w:right w:val="none" w:sz="0" w:space="0" w:color="auto"/>
      </w:divBdr>
    </w:div>
    <w:div w:id="2052680460">
      <w:bodyDiv w:val="1"/>
      <w:marLeft w:val="0"/>
      <w:marRight w:val="0"/>
      <w:marTop w:val="0"/>
      <w:marBottom w:val="0"/>
      <w:divBdr>
        <w:top w:val="none" w:sz="0" w:space="0" w:color="auto"/>
        <w:left w:val="none" w:sz="0" w:space="0" w:color="auto"/>
        <w:bottom w:val="none" w:sz="0" w:space="0" w:color="auto"/>
        <w:right w:val="none" w:sz="0" w:space="0" w:color="auto"/>
      </w:divBdr>
    </w:div>
    <w:div w:id="2052727213">
      <w:bodyDiv w:val="1"/>
      <w:marLeft w:val="0"/>
      <w:marRight w:val="0"/>
      <w:marTop w:val="0"/>
      <w:marBottom w:val="0"/>
      <w:divBdr>
        <w:top w:val="none" w:sz="0" w:space="0" w:color="auto"/>
        <w:left w:val="none" w:sz="0" w:space="0" w:color="auto"/>
        <w:bottom w:val="none" w:sz="0" w:space="0" w:color="auto"/>
        <w:right w:val="none" w:sz="0" w:space="0" w:color="auto"/>
      </w:divBdr>
    </w:div>
    <w:div w:id="2053580188">
      <w:bodyDiv w:val="1"/>
      <w:marLeft w:val="0"/>
      <w:marRight w:val="0"/>
      <w:marTop w:val="0"/>
      <w:marBottom w:val="0"/>
      <w:divBdr>
        <w:top w:val="none" w:sz="0" w:space="0" w:color="auto"/>
        <w:left w:val="none" w:sz="0" w:space="0" w:color="auto"/>
        <w:bottom w:val="none" w:sz="0" w:space="0" w:color="auto"/>
        <w:right w:val="none" w:sz="0" w:space="0" w:color="auto"/>
      </w:divBdr>
    </w:div>
    <w:div w:id="2053726296">
      <w:bodyDiv w:val="1"/>
      <w:marLeft w:val="0"/>
      <w:marRight w:val="0"/>
      <w:marTop w:val="0"/>
      <w:marBottom w:val="0"/>
      <w:divBdr>
        <w:top w:val="none" w:sz="0" w:space="0" w:color="auto"/>
        <w:left w:val="none" w:sz="0" w:space="0" w:color="auto"/>
        <w:bottom w:val="none" w:sz="0" w:space="0" w:color="auto"/>
        <w:right w:val="none" w:sz="0" w:space="0" w:color="auto"/>
      </w:divBdr>
    </w:div>
    <w:div w:id="2054185737">
      <w:bodyDiv w:val="1"/>
      <w:marLeft w:val="0"/>
      <w:marRight w:val="0"/>
      <w:marTop w:val="0"/>
      <w:marBottom w:val="0"/>
      <w:divBdr>
        <w:top w:val="none" w:sz="0" w:space="0" w:color="auto"/>
        <w:left w:val="none" w:sz="0" w:space="0" w:color="auto"/>
        <w:bottom w:val="none" w:sz="0" w:space="0" w:color="auto"/>
        <w:right w:val="none" w:sz="0" w:space="0" w:color="auto"/>
      </w:divBdr>
    </w:div>
    <w:div w:id="2054231126">
      <w:bodyDiv w:val="1"/>
      <w:marLeft w:val="0"/>
      <w:marRight w:val="0"/>
      <w:marTop w:val="0"/>
      <w:marBottom w:val="0"/>
      <w:divBdr>
        <w:top w:val="none" w:sz="0" w:space="0" w:color="auto"/>
        <w:left w:val="none" w:sz="0" w:space="0" w:color="auto"/>
        <w:bottom w:val="none" w:sz="0" w:space="0" w:color="auto"/>
        <w:right w:val="none" w:sz="0" w:space="0" w:color="auto"/>
      </w:divBdr>
    </w:div>
    <w:div w:id="2054578209">
      <w:bodyDiv w:val="1"/>
      <w:marLeft w:val="0"/>
      <w:marRight w:val="0"/>
      <w:marTop w:val="0"/>
      <w:marBottom w:val="0"/>
      <w:divBdr>
        <w:top w:val="none" w:sz="0" w:space="0" w:color="auto"/>
        <w:left w:val="none" w:sz="0" w:space="0" w:color="auto"/>
        <w:bottom w:val="none" w:sz="0" w:space="0" w:color="auto"/>
        <w:right w:val="none" w:sz="0" w:space="0" w:color="auto"/>
      </w:divBdr>
    </w:div>
    <w:div w:id="2055032936">
      <w:bodyDiv w:val="1"/>
      <w:marLeft w:val="0"/>
      <w:marRight w:val="0"/>
      <w:marTop w:val="0"/>
      <w:marBottom w:val="0"/>
      <w:divBdr>
        <w:top w:val="none" w:sz="0" w:space="0" w:color="auto"/>
        <w:left w:val="none" w:sz="0" w:space="0" w:color="auto"/>
        <w:bottom w:val="none" w:sz="0" w:space="0" w:color="auto"/>
        <w:right w:val="none" w:sz="0" w:space="0" w:color="auto"/>
      </w:divBdr>
    </w:div>
    <w:div w:id="2055034752">
      <w:bodyDiv w:val="1"/>
      <w:marLeft w:val="0"/>
      <w:marRight w:val="0"/>
      <w:marTop w:val="0"/>
      <w:marBottom w:val="0"/>
      <w:divBdr>
        <w:top w:val="none" w:sz="0" w:space="0" w:color="auto"/>
        <w:left w:val="none" w:sz="0" w:space="0" w:color="auto"/>
        <w:bottom w:val="none" w:sz="0" w:space="0" w:color="auto"/>
        <w:right w:val="none" w:sz="0" w:space="0" w:color="auto"/>
      </w:divBdr>
    </w:div>
    <w:div w:id="2055616013">
      <w:bodyDiv w:val="1"/>
      <w:marLeft w:val="0"/>
      <w:marRight w:val="0"/>
      <w:marTop w:val="0"/>
      <w:marBottom w:val="0"/>
      <w:divBdr>
        <w:top w:val="none" w:sz="0" w:space="0" w:color="auto"/>
        <w:left w:val="none" w:sz="0" w:space="0" w:color="auto"/>
        <w:bottom w:val="none" w:sz="0" w:space="0" w:color="auto"/>
        <w:right w:val="none" w:sz="0" w:space="0" w:color="auto"/>
      </w:divBdr>
    </w:div>
    <w:div w:id="2056587266">
      <w:bodyDiv w:val="1"/>
      <w:marLeft w:val="0"/>
      <w:marRight w:val="0"/>
      <w:marTop w:val="0"/>
      <w:marBottom w:val="0"/>
      <w:divBdr>
        <w:top w:val="none" w:sz="0" w:space="0" w:color="auto"/>
        <w:left w:val="none" w:sz="0" w:space="0" w:color="auto"/>
        <w:bottom w:val="none" w:sz="0" w:space="0" w:color="auto"/>
        <w:right w:val="none" w:sz="0" w:space="0" w:color="auto"/>
      </w:divBdr>
    </w:div>
    <w:div w:id="2057657031">
      <w:bodyDiv w:val="1"/>
      <w:marLeft w:val="0"/>
      <w:marRight w:val="0"/>
      <w:marTop w:val="0"/>
      <w:marBottom w:val="0"/>
      <w:divBdr>
        <w:top w:val="none" w:sz="0" w:space="0" w:color="auto"/>
        <w:left w:val="none" w:sz="0" w:space="0" w:color="auto"/>
        <w:bottom w:val="none" w:sz="0" w:space="0" w:color="auto"/>
        <w:right w:val="none" w:sz="0" w:space="0" w:color="auto"/>
      </w:divBdr>
    </w:div>
    <w:div w:id="2057898255">
      <w:bodyDiv w:val="1"/>
      <w:marLeft w:val="0"/>
      <w:marRight w:val="0"/>
      <w:marTop w:val="0"/>
      <w:marBottom w:val="0"/>
      <w:divBdr>
        <w:top w:val="none" w:sz="0" w:space="0" w:color="auto"/>
        <w:left w:val="none" w:sz="0" w:space="0" w:color="auto"/>
        <w:bottom w:val="none" w:sz="0" w:space="0" w:color="auto"/>
        <w:right w:val="none" w:sz="0" w:space="0" w:color="auto"/>
      </w:divBdr>
    </w:div>
    <w:div w:id="2058889288">
      <w:bodyDiv w:val="1"/>
      <w:marLeft w:val="0"/>
      <w:marRight w:val="0"/>
      <w:marTop w:val="0"/>
      <w:marBottom w:val="0"/>
      <w:divBdr>
        <w:top w:val="none" w:sz="0" w:space="0" w:color="auto"/>
        <w:left w:val="none" w:sz="0" w:space="0" w:color="auto"/>
        <w:bottom w:val="none" w:sz="0" w:space="0" w:color="auto"/>
        <w:right w:val="none" w:sz="0" w:space="0" w:color="auto"/>
      </w:divBdr>
    </w:div>
    <w:div w:id="2059087637">
      <w:bodyDiv w:val="1"/>
      <w:marLeft w:val="0"/>
      <w:marRight w:val="0"/>
      <w:marTop w:val="0"/>
      <w:marBottom w:val="0"/>
      <w:divBdr>
        <w:top w:val="none" w:sz="0" w:space="0" w:color="auto"/>
        <w:left w:val="none" w:sz="0" w:space="0" w:color="auto"/>
        <w:bottom w:val="none" w:sz="0" w:space="0" w:color="auto"/>
        <w:right w:val="none" w:sz="0" w:space="0" w:color="auto"/>
      </w:divBdr>
    </w:div>
    <w:div w:id="2059157478">
      <w:bodyDiv w:val="1"/>
      <w:marLeft w:val="0"/>
      <w:marRight w:val="0"/>
      <w:marTop w:val="0"/>
      <w:marBottom w:val="0"/>
      <w:divBdr>
        <w:top w:val="none" w:sz="0" w:space="0" w:color="auto"/>
        <w:left w:val="none" w:sz="0" w:space="0" w:color="auto"/>
        <w:bottom w:val="none" w:sz="0" w:space="0" w:color="auto"/>
        <w:right w:val="none" w:sz="0" w:space="0" w:color="auto"/>
      </w:divBdr>
    </w:div>
    <w:div w:id="2059550833">
      <w:bodyDiv w:val="1"/>
      <w:marLeft w:val="0"/>
      <w:marRight w:val="0"/>
      <w:marTop w:val="0"/>
      <w:marBottom w:val="0"/>
      <w:divBdr>
        <w:top w:val="none" w:sz="0" w:space="0" w:color="auto"/>
        <w:left w:val="none" w:sz="0" w:space="0" w:color="auto"/>
        <w:bottom w:val="none" w:sz="0" w:space="0" w:color="auto"/>
        <w:right w:val="none" w:sz="0" w:space="0" w:color="auto"/>
      </w:divBdr>
    </w:div>
    <w:div w:id="2059894146">
      <w:bodyDiv w:val="1"/>
      <w:marLeft w:val="0"/>
      <w:marRight w:val="0"/>
      <w:marTop w:val="0"/>
      <w:marBottom w:val="0"/>
      <w:divBdr>
        <w:top w:val="none" w:sz="0" w:space="0" w:color="auto"/>
        <w:left w:val="none" w:sz="0" w:space="0" w:color="auto"/>
        <w:bottom w:val="none" w:sz="0" w:space="0" w:color="auto"/>
        <w:right w:val="none" w:sz="0" w:space="0" w:color="auto"/>
      </w:divBdr>
    </w:div>
    <w:div w:id="2060543966">
      <w:bodyDiv w:val="1"/>
      <w:marLeft w:val="0"/>
      <w:marRight w:val="0"/>
      <w:marTop w:val="0"/>
      <w:marBottom w:val="0"/>
      <w:divBdr>
        <w:top w:val="none" w:sz="0" w:space="0" w:color="auto"/>
        <w:left w:val="none" w:sz="0" w:space="0" w:color="auto"/>
        <w:bottom w:val="none" w:sz="0" w:space="0" w:color="auto"/>
        <w:right w:val="none" w:sz="0" w:space="0" w:color="auto"/>
      </w:divBdr>
    </w:div>
    <w:div w:id="2060548844">
      <w:bodyDiv w:val="1"/>
      <w:marLeft w:val="0"/>
      <w:marRight w:val="0"/>
      <w:marTop w:val="0"/>
      <w:marBottom w:val="0"/>
      <w:divBdr>
        <w:top w:val="none" w:sz="0" w:space="0" w:color="auto"/>
        <w:left w:val="none" w:sz="0" w:space="0" w:color="auto"/>
        <w:bottom w:val="none" w:sz="0" w:space="0" w:color="auto"/>
        <w:right w:val="none" w:sz="0" w:space="0" w:color="auto"/>
      </w:divBdr>
    </w:div>
    <w:div w:id="2061051735">
      <w:bodyDiv w:val="1"/>
      <w:marLeft w:val="0"/>
      <w:marRight w:val="0"/>
      <w:marTop w:val="0"/>
      <w:marBottom w:val="0"/>
      <w:divBdr>
        <w:top w:val="none" w:sz="0" w:space="0" w:color="auto"/>
        <w:left w:val="none" w:sz="0" w:space="0" w:color="auto"/>
        <w:bottom w:val="none" w:sz="0" w:space="0" w:color="auto"/>
        <w:right w:val="none" w:sz="0" w:space="0" w:color="auto"/>
      </w:divBdr>
    </w:div>
    <w:div w:id="2061248713">
      <w:bodyDiv w:val="1"/>
      <w:marLeft w:val="0"/>
      <w:marRight w:val="0"/>
      <w:marTop w:val="0"/>
      <w:marBottom w:val="0"/>
      <w:divBdr>
        <w:top w:val="none" w:sz="0" w:space="0" w:color="auto"/>
        <w:left w:val="none" w:sz="0" w:space="0" w:color="auto"/>
        <w:bottom w:val="none" w:sz="0" w:space="0" w:color="auto"/>
        <w:right w:val="none" w:sz="0" w:space="0" w:color="auto"/>
      </w:divBdr>
    </w:div>
    <w:div w:id="2062168299">
      <w:bodyDiv w:val="1"/>
      <w:marLeft w:val="0"/>
      <w:marRight w:val="0"/>
      <w:marTop w:val="0"/>
      <w:marBottom w:val="0"/>
      <w:divBdr>
        <w:top w:val="none" w:sz="0" w:space="0" w:color="auto"/>
        <w:left w:val="none" w:sz="0" w:space="0" w:color="auto"/>
        <w:bottom w:val="none" w:sz="0" w:space="0" w:color="auto"/>
        <w:right w:val="none" w:sz="0" w:space="0" w:color="auto"/>
      </w:divBdr>
    </w:div>
    <w:div w:id="2062511045">
      <w:bodyDiv w:val="1"/>
      <w:marLeft w:val="0"/>
      <w:marRight w:val="0"/>
      <w:marTop w:val="0"/>
      <w:marBottom w:val="0"/>
      <w:divBdr>
        <w:top w:val="none" w:sz="0" w:space="0" w:color="auto"/>
        <w:left w:val="none" w:sz="0" w:space="0" w:color="auto"/>
        <w:bottom w:val="none" w:sz="0" w:space="0" w:color="auto"/>
        <w:right w:val="none" w:sz="0" w:space="0" w:color="auto"/>
      </w:divBdr>
    </w:div>
    <w:div w:id="2062554499">
      <w:bodyDiv w:val="1"/>
      <w:marLeft w:val="0"/>
      <w:marRight w:val="0"/>
      <w:marTop w:val="0"/>
      <w:marBottom w:val="0"/>
      <w:divBdr>
        <w:top w:val="none" w:sz="0" w:space="0" w:color="auto"/>
        <w:left w:val="none" w:sz="0" w:space="0" w:color="auto"/>
        <w:bottom w:val="none" w:sz="0" w:space="0" w:color="auto"/>
        <w:right w:val="none" w:sz="0" w:space="0" w:color="auto"/>
      </w:divBdr>
    </w:div>
    <w:div w:id="2062747135">
      <w:bodyDiv w:val="1"/>
      <w:marLeft w:val="0"/>
      <w:marRight w:val="0"/>
      <w:marTop w:val="0"/>
      <w:marBottom w:val="0"/>
      <w:divBdr>
        <w:top w:val="none" w:sz="0" w:space="0" w:color="auto"/>
        <w:left w:val="none" w:sz="0" w:space="0" w:color="auto"/>
        <w:bottom w:val="none" w:sz="0" w:space="0" w:color="auto"/>
        <w:right w:val="none" w:sz="0" w:space="0" w:color="auto"/>
      </w:divBdr>
    </w:div>
    <w:div w:id="2062827723">
      <w:bodyDiv w:val="1"/>
      <w:marLeft w:val="0"/>
      <w:marRight w:val="0"/>
      <w:marTop w:val="0"/>
      <w:marBottom w:val="0"/>
      <w:divBdr>
        <w:top w:val="none" w:sz="0" w:space="0" w:color="auto"/>
        <w:left w:val="none" w:sz="0" w:space="0" w:color="auto"/>
        <w:bottom w:val="none" w:sz="0" w:space="0" w:color="auto"/>
        <w:right w:val="none" w:sz="0" w:space="0" w:color="auto"/>
      </w:divBdr>
    </w:div>
    <w:div w:id="2063284949">
      <w:bodyDiv w:val="1"/>
      <w:marLeft w:val="0"/>
      <w:marRight w:val="0"/>
      <w:marTop w:val="0"/>
      <w:marBottom w:val="0"/>
      <w:divBdr>
        <w:top w:val="none" w:sz="0" w:space="0" w:color="auto"/>
        <w:left w:val="none" w:sz="0" w:space="0" w:color="auto"/>
        <w:bottom w:val="none" w:sz="0" w:space="0" w:color="auto"/>
        <w:right w:val="none" w:sz="0" w:space="0" w:color="auto"/>
      </w:divBdr>
    </w:div>
    <w:div w:id="2064059483">
      <w:bodyDiv w:val="1"/>
      <w:marLeft w:val="0"/>
      <w:marRight w:val="0"/>
      <w:marTop w:val="0"/>
      <w:marBottom w:val="0"/>
      <w:divBdr>
        <w:top w:val="none" w:sz="0" w:space="0" w:color="auto"/>
        <w:left w:val="none" w:sz="0" w:space="0" w:color="auto"/>
        <w:bottom w:val="none" w:sz="0" w:space="0" w:color="auto"/>
        <w:right w:val="none" w:sz="0" w:space="0" w:color="auto"/>
      </w:divBdr>
    </w:div>
    <w:div w:id="2064330450">
      <w:bodyDiv w:val="1"/>
      <w:marLeft w:val="0"/>
      <w:marRight w:val="0"/>
      <w:marTop w:val="0"/>
      <w:marBottom w:val="0"/>
      <w:divBdr>
        <w:top w:val="none" w:sz="0" w:space="0" w:color="auto"/>
        <w:left w:val="none" w:sz="0" w:space="0" w:color="auto"/>
        <w:bottom w:val="none" w:sz="0" w:space="0" w:color="auto"/>
        <w:right w:val="none" w:sz="0" w:space="0" w:color="auto"/>
      </w:divBdr>
    </w:div>
    <w:div w:id="2066029468">
      <w:bodyDiv w:val="1"/>
      <w:marLeft w:val="0"/>
      <w:marRight w:val="0"/>
      <w:marTop w:val="0"/>
      <w:marBottom w:val="0"/>
      <w:divBdr>
        <w:top w:val="none" w:sz="0" w:space="0" w:color="auto"/>
        <w:left w:val="none" w:sz="0" w:space="0" w:color="auto"/>
        <w:bottom w:val="none" w:sz="0" w:space="0" w:color="auto"/>
        <w:right w:val="none" w:sz="0" w:space="0" w:color="auto"/>
      </w:divBdr>
    </w:div>
    <w:div w:id="2067600355">
      <w:bodyDiv w:val="1"/>
      <w:marLeft w:val="0"/>
      <w:marRight w:val="0"/>
      <w:marTop w:val="0"/>
      <w:marBottom w:val="0"/>
      <w:divBdr>
        <w:top w:val="none" w:sz="0" w:space="0" w:color="auto"/>
        <w:left w:val="none" w:sz="0" w:space="0" w:color="auto"/>
        <w:bottom w:val="none" w:sz="0" w:space="0" w:color="auto"/>
        <w:right w:val="none" w:sz="0" w:space="0" w:color="auto"/>
      </w:divBdr>
    </w:div>
    <w:div w:id="2067609038">
      <w:bodyDiv w:val="1"/>
      <w:marLeft w:val="0"/>
      <w:marRight w:val="0"/>
      <w:marTop w:val="0"/>
      <w:marBottom w:val="0"/>
      <w:divBdr>
        <w:top w:val="none" w:sz="0" w:space="0" w:color="auto"/>
        <w:left w:val="none" w:sz="0" w:space="0" w:color="auto"/>
        <w:bottom w:val="none" w:sz="0" w:space="0" w:color="auto"/>
        <w:right w:val="none" w:sz="0" w:space="0" w:color="auto"/>
      </w:divBdr>
    </w:div>
    <w:div w:id="2067992445">
      <w:bodyDiv w:val="1"/>
      <w:marLeft w:val="0"/>
      <w:marRight w:val="0"/>
      <w:marTop w:val="0"/>
      <w:marBottom w:val="0"/>
      <w:divBdr>
        <w:top w:val="none" w:sz="0" w:space="0" w:color="auto"/>
        <w:left w:val="none" w:sz="0" w:space="0" w:color="auto"/>
        <w:bottom w:val="none" w:sz="0" w:space="0" w:color="auto"/>
        <w:right w:val="none" w:sz="0" w:space="0" w:color="auto"/>
      </w:divBdr>
    </w:div>
    <w:div w:id="2068718144">
      <w:bodyDiv w:val="1"/>
      <w:marLeft w:val="0"/>
      <w:marRight w:val="0"/>
      <w:marTop w:val="0"/>
      <w:marBottom w:val="0"/>
      <w:divBdr>
        <w:top w:val="none" w:sz="0" w:space="0" w:color="auto"/>
        <w:left w:val="none" w:sz="0" w:space="0" w:color="auto"/>
        <w:bottom w:val="none" w:sz="0" w:space="0" w:color="auto"/>
        <w:right w:val="none" w:sz="0" w:space="0" w:color="auto"/>
      </w:divBdr>
    </w:div>
    <w:div w:id="2068986280">
      <w:bodyDiv w:val="1"/>
      <w:marLeft w:val="0"/>
      <w:marRight w:val="0"/>
      <w:marTop w:val="0"/>
      <w:marBottom w:val="0"/>
      <w:divBdr>
        <w:top w:val="none" w:sz="0" w:space="0" w:color="auto"/>
        <w:left w:val="none" w:sz="0" w:space="0" w:color="auto"/>
        <w:bottom w:val="none" w:sz="0" w:space="0" w:color="auto"/>
        <w:right w:val="none" w:sz="0" w:space="0" w:color="auto"/>
      </w:divBdr>
    </w:div>
    <w:div w:id="2071029312">
      <w:bodyDiv w:val="1"/>
      <w:marLeft w:val="0"/>
      <w:marRight w:val="0"/>
      <w:marTop w:val="0"/>
      <w:marBottom w:val="0"/>
      <w:divBdr>
        <w:top w:val="none" w:sz="0" w:space="0" w:color="auto"/>
        <w:left w:val="none" w:sz="0" w:space="0" w:color="auto"/>
        <w:bottom w:val="none" w:sz="0" w:space="0" w:color="auto"/>
        <w:right w:val="none" w:sz="0" w:space="0" w:color="auto"/>
      </w:divBdr>
    </w:div>
    <w:div w:id="2071491113">
      <w:bodyDiv w:val="1"/>
      <w:marLeft w:val="0"/>
      <w:marRight w:val="0"/>
      <w:marTop w:val="0"/>
      <w:marBottom w:val="0"/>
      <w:divBdr>
        <w:top w:val="none" w:sz="0" w:space="0" w:color="auto"/>
        <w:left w:val="none" w:sz="0" w:space="0" w:color="auto"/>
        <w:bottom w:val="none" w:sz="0" w:space="0" w:color="auto"/>
        <w:right w:val="none" w:sz="0" w:space="0" w:color="auto"/>
      </w:divBdr>
    </w:div>
    <w:div w:id="2071877919">
      <w:bodyDiv w:val="1"/>
      <w:marLeft w:val="0"/>
      <w:marRight w:val="0"/>
      <w:marTop w:val="0"/>
      <w:marBottom w:val="0"/>
      <w:divBdr>
        <w:top w:val="none" w:sz="0" w:space="0" w:color="auto"/>
        <w:left w:val="none" w:sz="0" w:space="0" w:color="auto"/>
        <w:bottom w:val="none" w:sz="0" w:space="0" w:color="auto"/>
        <w:right w:val="none" w:sz="0" w:space="0" w:color="auto"/>
      </w:divBdr>
    </w:div>
    <w:div w:id="2072531985">
      <w:bodyDiv w:val="1"/>
      <w:marLeft w:val="0"/>
      <w:marRight w:val="0"/>
      <w:marTop w:val="0"/>
      <w:marBottom w:val="0"/>
      <w:divBdr>
        <w:top w:val="none" w:sz="0" w:space="0" w:color="auto"/>
        <w:left w:val="none" w:sz="0" w:space="0" w:color="auto"/>
        <w:bottom w:val="none" w:sz="0" w:space="0" w:color="auto"/>
        <w:right w:val="none" w:sz="0" w:space="0" w:color="auto"/>
      </w:divBdr>
    </w:div>
    <w:div w:id="2072652425">
      <w:bodyDiv w:val="1"/>
      <w:marLeft w:val="0"/>
      <w:marRight w:val="0"/>
      <w:marTop w:val="0"/>
      <w:marBottom w:val="0"/>
      <w:divBdr>
        <w:top w:val="none" w:sz="0" w:space="0" w:color="auto"/>
        <w:left w:val="none" w:sz="0" w:space="0" w:color="auto"/>
        <w:bottom w:val="none" w:sz="0" w:space="0" w:color="auto"/>
        <w:right w:val="none" w:sz="0" w:space="0" w:color="auto"/>
      </w:divBdr>
    </w:div>
    <w:div w:id="2072725378">
      <w:bodyDiv w:val="1"/>
      <w:marLeft w:val="0"/>
      <w:marRight w:val="0"/>
      <w:marTop w:val="0"/>
      <w:marBottom w:val="0"/>
      <w:divBdr>
        <w:top w:val="none" w:sz="0" w:space="0" w:color="auto"/>
        <w:left w:val="none" w:sz="0" w:space="0" w:color="auto"/>
        <w:bottom w:val="none" w:sz="0" w:space="0" w:color="auto"/>
        <w:right w:val="none" w:sz="0" w:space="0" w:color="auto"/>
      </w:divBdr>
    </w:div>
    <w:div w:id="2072999639">
      <w:bodyDiv w:val="1"/>
      <w:marLeft w:val="0"/>
      <w:marRight w:val="0"/>
      <w:marTop w:val="0"/>
      <w:marBottom w:val="0"/>
      <w:divBdr>
        <w:top w:val="none" w:sz="0" w:space="0" w:color="auto"/>
        <w:left w:val="none" w:sz="0" w:space="0" w:color="auto"/>
        <w:bottom w:val="none" w:sz="0" w:space="0" w:color="auto"/>
        <w:right w:val="none" w:sz="0" w:space="0" w:color="auto"/>
      </w:divBdr>
    </w:div>
    <w:div w:id="2073112857">
      <w:bodyDiv w:val="1"/>
      <w:marLeft w:val="0"/>
      <w:marRight w:val="0"/>
      <w:marTop w:val="0"/>
      <w:marBottom w:val="0"/>
      <w:divBdr>
        <w:top w:val="none" w:sz="0" w:space="0" w:color="auto"/>
        <w:left w:val="none" w:sz="0" w:space="0" w:color="auto"/>
        <w:bottom w:val="none" w:sz="0" w:space="0" w:color="auto"/>
        <w:right w:val="none" w:sz="0" w:space="0" w:color="auto"/>
      </w:divBdr>
    </w:div>
    <w:div w:id="2073312942">
      <w:bodyDiv w:val="1"/>
      <w:marLeft w:val="0"/>
      <w:marRight w:val="0"/>
      <w:marTop w:val="0"/>
      <w:marBottom w:val="0"/>
      <w:divBdr>
        <w:top w:val="none" w:sz="0" w:space="0" w:color="auto"/>
        <w:left w:val="none" w:sz="0" w:space="0" w:color="auto"/>
        <w:bottom w:val="none" w:sz="0" w:space="0" w:color="auto"/>
        <w:right w:val="none" w:sz="0" w:space="0" w:color="auto"/>
      </w:divBdr>
    </w:div>
    <w:div w:id="2073579011">
      <w:bodyDiv w:val="1"/>
      <w:marLeft w:val="0"/>
      <w:marRight w:val="0"/>
      <w:marTop w:val="0"/>
      <w:marBottom w:val="0"/>
      <w:divBdr>
        <w:top w:val="none" w:sz="0" w:space="0" w:color="auto"/>
        <w:left w:val="none" w:sz="0" w:space="0" w:color="auto"/>
        <w:bottom w:val="none" w:sz="0" w:space="0" w:color="auto"/>
        <w:right w:val="none" w:sz="0" w:space="0" w:color="auto"/>
      </w:divBdr>
    </w:div>
    <w:div w:id="2074426394">
      <w:bodyDiv w:val="1"/>
      <w:marLeft w:val="0"/>
      <w:marRight w:val="0"/>
      <w:marTop w:val="0"/>
      <w:marBottom w:val="0"/>
      <w:divBdr>
        <w:top w:val="none" w:sz="0" w:space="0" w:color="auto"/>
        <w:left w:val="none" w:sz="0" w:space="0" w:color="auto"/>
        <w:bottom w:val="none" w:sz="0" w:space="0" w:color="auto"/>
        <w:right w:val="none" w:sz="0" w:space="0" w:color="auto"/>
      </w:divBdr>
    </w:div>
    <w:div w:id="2074497917">
      <w:bodyDiv w:val="1"/>
      <w:marLeft w:val="0"/>
      <w:marRight w:val="0"/>
      <w:marTop w:val="0"/>
      <w:marBottom w:val="0"/>
      <w:divBdr>
        <w:top w:val="none" w:sz="0" w:space="0" w:color="auto"/>
        <w:left w:val="none" w:sz="0" w:space="0" w:color="auto"/>
        <w:bottom w:val="none" w:sz="0" w:space="0" w:color="auto"/>
        <w:right w:val="none" w:sz="0" w:space="0" w:color="auto"/>
      </w:divBdr>
    </w:div>
    <w:div w:id="2075739881">
      <w:bodyDiv w:val="1"/>
      <w:marLeft w:val="0"/>
      <w:marRight w:val="0"/>
      <w:marTop w:val="0"/>
      <w:marBottom w:val="0"/>
      <w:divBdr>
        <w:top w:val="none" w:sz="0" w:space="0" w:color="auto"/>
        <w:left w:val="none" w:sz="0" w:space="0" w:color="auto"/>
        <w:bottom w:val="none" w:sz="0" w:space="0" w:color="auto"/>
        <w:right w:val="none" w:sz="0" w:space="0" w:color="auto"/>
      </w:divBdr>
    </w:div>
    <w:div w:id="2077194637">
      <w:bodyDiv w:val="1"/>
      <w:marLeft w:val="0"/>
      <w:marRight w:val="0"/>
      <w:marTop w:val="0"/>
      <w:marBottom w:val="0"/>
      <w:divBdr>
        <w:top w:val="none" w:sz="0" w:space="0" w:color="auto"/>
        <w:left w:val="none" w:sz="0" w:space="0" w:color="auto"/>
        <w:bottom w:val="none" w:sz="0" w:space="0" w:color="auto"/>
        <w:right w:val="none" w:sz="0" w:space="0" w:color="auto"/>
      </w:divBdr>
    </w:div>
    <w:div w:id="2077781742">
      <w:bodyDiv w:val="1"/>
      <w:marLeft w:val="0"/>
      <w:marRight w:val="0"/>
      <w:marTop w:val="0"/>
      <w:marBottom w:val="0"/>
      <w:divBdr>
        <w:top w:val="none" w:sz="0" w:space="0" w:color="auto"/>
        <w:left w:val="none" w:sz="0" w:space="0" w:color="auto"/>
        <w:bottom w:val="none" w:sz="0" w:space="0" w:color="auto"/>
        <w:right w:val="none" w:sz="0" w:space="0" w:color="auto"/>
      </w:divBdr>
    </w:div>
    <w:div w:id="2077968795">
      <w:bodyDiv w:val="1"/>
      <w:marLeft w:val="0"/>
      <w:marRight w:val="0"/>
      <w:marTop w:val="0"/>
      <w:marBottom w:val="0"/>
      <w:divBdr>
        <w:top w:val="none" w:sz="0" w:space="0" w:color="auto"/>
        <w:left w:val="none" w:sz="0" w:space="0" w:color="auto"/>
        <w:bottom w:val="none" w:sz="0" w:space="0" w:color="auto"/>
        <w:right w:val="none" w:sz="0" w:space="0" w:color="auto"/>
      </w:divBdr>
    </w:div>
    <w:div w:id="2078355814">
      <w:bodyDiv w:val="1"/>
      <w:marLeft w:val="0"/>
      <w:marRight w:val="0"/>
      <w:marTop w:val="0"/>
      <w:marBottom w:val="0"/>
      <w:divBdr>
        <w:top w:val="none" w:sz="0" w:space="0" w:color="auto"/>
        <w:left w:val="none" w:sz="0" w:space="0" w:color="auto"/>
        <w:bottom w:val="none" w:sz="0" w:space="0" w:color="auto"/>
        <w:right w:val="none" w:sz="0" w:space="0" w:color="auto"/>
      </w:divBdr>
    </w:div>
    <w:div w:id="2078551385">
      <w:bodyDiv w:val="1"/>
      <w:marLeft w:val="0"/>
      <w:marRight w:val="0"/>
      <w:marTop w:val="0"/>
      <w:marBottom w:val="0"/>
      <w:divBdr>
        <w:top w:val="none" w:sz="0" w:space="0" w:color="auto"/>
        <w:left w:val="none" w:sz="0" w:space="0" w:color="auto"/>
        <w:bottom w:val="none" w:sz="0" w:space="0" w:color="auto"/>
        <w:right w:val="none" w:sz="0" w:space="0" w:color="auto"/>
      </w:divBdr>
    </w:div>
    <w:div w:id="2079400453">
      <w:bodyDiv w:val="1"/>
      <w:marLeft w:val="0"/>
      <w:marRight w:val="0"/>
      <w:marTop w:val="0"/>
      <w:marBottom w:val="0"/>
      <w:divBdr>
        <w:top w:val="none" w:sz="0" w:space="0" w:color="auto"/>
        <w:left w:val="none" w:sz="0" w:space="0" w:color="auto"/>
        <w:bottom w:val="none" w:sz="0" w:space="0" w:color="auto"/>
        <w:right w:val="none" w:sz="0" w:space="0" w:color="auto"/>
      </w:divBdr>
    </w:div>
    <w:div w:id="2079669614">
      <w:bodyDiv w:val="1"/>
      <w:marLeft w:val="0"/>
      <w:marRight w:val="0"/>
      <w:marTop w:val="0"/>
      <w:marBottom w:val="0"/>
      <w:divBdr>
        <w:top w:val="none" w:sz="0" w:space="0" w:color="auto"/>
        <w:left w:val="none" w:sz="0" w:space="0" w:color="auto"/>
        <w:bottom w:val="none" w:sz="0" w:space="0" w:color="auto"/>
        <w:right w:val="none" w:sz="0" w:space="0" w:color="auto"/>
      </w:divBdr>
    </w:div>
    <w:div w:id="2079858461">
      <w:bodyDiv w:val="1"/>
      <w:marLeft w:val="0"/>
      <w:marRight w:val="0"/>
      <w:marTop w:val="0"/>
      <w:marBottom w:val="0"/>
      <w:divBdr>
        <w:top w:val="none" w:sz="0" w:space="0" w:color="auto"/>
        <w:left w:val="none" w:sz="0" w:space="0" w:color="auto"/>
        <w:bottom w:val="none" w:sz="0" w:space="0" w:color="auto"/>
        <w:right w:val="none" w:sz="0" w:space="0" w:color="auto"/>
      </w:divBdr>
    </w:div>
    <w:div w:id="2080859096">
      <w:bodyDiv w:val="1"/>
      <w:marLeft w:val="0"/>
      <w:marRight w:val="0"/>
      <w:marTop w:val="0"/>
      <w:marBottom w:val="0"/>
      <w:divBdr>
        <w:top w:val="none" w:sz="0" w:space="0" w:color="auto"/>
        <w:left w:val="none" w:sz="0" w:space="0" w:color="auto"/>
        <w:bottom w:val="none" w:sz="0" w:space="0" w:color="auto"/>
        <w:right w:val="none" w:sz="0" w:space="0" w:color="auto"/>
      </w:divBdr>
    </w:div>
    <w:div w:id="2081251739">
      <w:bodyDiv w:val="1"/>
      <w:marLeft w:val="0"/>
      <w:marRight w:val="0"/>
      <w:marTop w:val="0"/>
      <w:marBottom w:val="0"/>
      <w:divBdr>
        <w:top w:val="none" w:sz="0" w:space="0" w:color="auto"/>
        <w:left w:val="none" w:sz="0" w:space="0" w:color="auto"/>
        <w:bottom w:val="none" w:sz="0" w:space="0" w:color="auto"/>
        <w:right w:val="none" w:sz="0" w:space="0" w:color="auto"/>
      </w:divBdr>
    </w:div>
    <w:div w:id="2081975420">
      <w:bodyDiv w:val="1"/>
      <w:marLeft w:val="0"/>
      <w:marRight w:val="0"/>
      <w:marTop w:val="0"/>
      <w:marBottom w:val="0"/>
      <w:divBdr>
        <w:top w:val="none" w:sz="0" w:space="0" w:color="auto"/>
        <w:left w:val="none" w:sz="0" w:space="0" w:color="auto"/>
        <w:bottom w:val="none" w:sz="0" w:space="0" w:color="auto"/>
        <w:right w:val="none" w:sz="0" w:space="0" w:color="auto"/>
      </w:divBdr>
    </w:div>
    <w:div w:id="2082170805">
      <w:bodyDiv w:val="1"/>
      <w:marLeft w:val="0"/>
      <w:marRight w:val="0"/>
      <w:marTop w:val="0"/>
      <w:marBottom w:val="0"/>
      <w:divBdr>
        <w:top w:val="none" w:sz="0" w:space="0" w:color="auto"/>
        <w:left w:val="none" w:sz="0" w:space="0" w:color="auto"/>
        <w:bottom w:val="none" w:sz="0" w:space="0" w:color="auto"/>
        <w:right w:val="none" w:sz="0" w:space="0" w:color="auto"/>
      </w:divBdr>
    </w:div>
    <w:div w:id="2082214105">
      <w:bodyDiv w:val="1"/>
      <w:marLeft w:val="0"/>
      <w:marRight w:val="0"/>
      <w:marTop w:val="0"/>
      <w:marBottom w:val="0"/>
      <w:divBdr>
        <w:top w:val="none" w:sz="0" w:space="0" w:color="auto"/>
        <w:left w:val="none" w:sz="0" w:space="0" w:color="auto"/>
        <w:bottom w:val="none" w:sz="0" w:space="0" w:color="auto"/>
        <w:right w:val="none" w:sz="0" w:space="0" w:color="auto"/>
      </w:divBdr>
    </w:div>
    <w:div w:id="2082286882">
      <w:bodyDiv w:val="1"/>
      <w:marLeft w:val="0"/>
      <w:marRight w:val="0"/>
      <w:marTop w:val="0"/>
      <w:marBottom w:val="0"/>
      <w:divBdr>
        <w:top w:val="none" w:sz="0" w:space="0" w:color="auto"/>
        <w:left w:val="none" w:sz="0" w:space="0" w:color="auto"/>
        <w:bottom w:val="none" w:sz="0" w:space="0" w:color="auto"/>
        <w:right w:val="none" w:sz="0" w:space="0" w:color="auto"/>
      </w:divBdr>
    </w:div>
    <w:div w:id="2082872421">
      <w:bodyDiv w:val="1"/>
      <w:marLeft w:val="0"/>
      <w:marRight w:val="0"/>
      <w:marTop w:val="0"/>
      <w:marBottom w:val="0"/>
      <w:divBdr>
        <w:top w:val="none" w:sz="0" w:space="0" w:color="auto"/>
        <w:left w:val="none" w:sz="0" w:space="0" w:color="auto"/>
        <w:bottom w:val="none" w:sz="0" w:space="0" w:color="auto"/>
        <w:right w:val="none" w:sz="0" w:space="0" w:color="auto"/>
      </w:divBdr>
    </w:div>
    <w:div w:id="2083217547">
      <w:bodyDiv w:val="1"/>
      <w:marLeft w:val="0"/>
      <w:marRight w:val="0"/>
      <w:marTop w:val="0"/>
      <w:marBottom w:val="0"/>
      <w:divBdr>
        <w:top w:val="none" w:sz="0" w:space="0" w:color="auto"/>
        <w:left w:val="none" w:sz="0" w:space="0" w:color="auto"/>
        <w:bottom w:val="none" w:sz="0" w:space="0" w:color="auto"/>
        <w:right w:val="none" w:sz="0" w:space="0" w:color="auto"/>
      </w:divBdr>
    </w:div>
    <w:div w:id="2083528423">
      <w:bodyDiv w:val="1"/>
      <w:marLeft w:val="0"/>
      <w:marRight w:val="0"/>
      <w:marTop w:val="0"/>
      <w:marBottom w:val="0"/>
      <w:divBdr>
        <w:top w:val="none" w:sz="0" w:space="0" w:color="auto"/>
        <w:left w:val="none" w:sz="0" w:space="0" w:color="auto"/>
        <w:bottom w:val="none" w:sz="0" w:space="0" w:color="auto"/>
        <w:right w:val="none" w:sz="0" w:space="0" w:color="auto"/>
      </w:divBdr>
    </w:div>
    <w:div w:id="2084377292">
      <w:bodyDiv w:val="1"/>
      <w:marLeft w:val="0"/>
      <w:marRight w:val="0"/>
      <w:marTop w:val="0"/>
      <w:marBottom w:val="0"/>
      <w:divBdr>
        <w:top w:val="none" w:sz="0" w:space="0" w:color="auto"/>
        <w:left w:val="none" w:sz="0" w:space="0" w:color="auto"/>
        <w:bottom w:val="none" w:sz="0" w:space="0" w:color="auto"/>
        <w:right w:val="none" w:sz="0" w:space="0" w:color="auto"/>
      </w:divBdr>
    </w:div>
    <w:div w:id="2084377508">
      <w:bodyDiv w:val="1"/>
      <w:marLeft w:val="0"/>
      <w:marRight w:val="0"/>
      <w:marTop w:val="0"/>
      <w:marBottom w:val="0"/>
      <w:divBdr>
        <w:top w:val="none" w:sz="0" w:space="0" w:color="auto"/>
        <w:left w:val="none" w:sz="0" w:space="0" w:color="auto"/>
        <w:bottom w:val="none" w:sz="0" w:space="0" w:color="auto"/>
        <w:right w:val="none" w:sz="0" w:space="0" w:color="auto"/>
      </w:divBdr>
    </w:div>
    <w:div w:id="2084522524">
      <w:bodyDiv w:val="1"/>
      <w:marLeft w:val="0"/>
      <w:marRight w:val="0"/>
      <w:marTop w:val="0"/>
      <w:marBottom w:val="0"/>
      <w:divBdr>
        <w:top w:val="none" w:sz="0" w:space="0" w:color="auto"/>
        <w:left w:val="none" w:sz="0" w:space="0" w:color="auto"/>
        <w:bottom w:val="none" w:sz="0" w:space="0" w:color="auto"/>
        <w:right w:val="none" w:sz="0" w:space="0" w:color="auto"/>
      </w:divBdr>
    </w:div>
    <w:div w:id="2084990775">
      <w:bodyDiv w:val="1"/>
      <w:marLeft w:val="0"/>
      <w:marRight w:val="0"/>
      <w:marTop w:val="0"/>
      <w:marBottom w:val="0"/>
      <w:divBdr>
        <w:top w:val="none" w:sz="0" w:space="0" w:color="auto"/>
        <w:left w:val="none" w:sz="0" w:space="0" w:color="auto"/>
        <w:bottom w:val="none" w:sz="0" w:space="0" w:color="auto"/>
        <w:right w:val="none" w:sz="0" w:space="0" w:color="auto"/>
      </w:divBdr>
    </w:div>
    <w:div w:id="2085452588">
      <w:bodyDiv w:val="1"/>
      <w:marLeft w:val="0"/>
      <w:marRight w:val="0"/>
      <w:marTop w:val="0"/>
      <w:marBottom w:val="0"/>
      <w:divBdr>
        <w:top w:val="none" w:sz="0" w:space="0" w:color="auto"/>
        <w:left w:val="none" w:sz="0" w:space="0" w:color="auto"/>
        <w:bottom w:val="none" w:sz="0" w:space="0" w:color="auto"/>
        <w:right w:val="none" w:sz="0" w:space="0" w:color="auto"/>
      </w:divBdr>
    </w:div>
    <w:div w:id="2087454500">
      <w:bodyDiv w:val="1"/>
      <w:marLeft w:val="0"/>
      <w:marRight w:val="0"/>
      <w:marTop w:val="0"/>
      <w:marBottom w:val="0"/>
      <w:divBdr>
        <w:top w:val="none" w:sz="0" w:space="0" w:color="auto"/>
        <w:left w:val="none" w:sz="0" w:space="0" w:color="auto"/>
        <w:bottom w:val="none" w:sz="0" w:space="0" w:color="auto"/>
        <w:right w:val="none" w:sz="0" w:space="0" w:color="auto"/>
      </w:divBdr>
    </w:div>
    <w:div w:id="2088113497">
      <w:bodyDiv w:val="1"/>
      <w:marLeft w:val="0"/>
      <w:marRight w:val="0"/>
      <w:marTop w:val="0"/>
      <w:marBottom w:val="0"/>
      <w:divBdr>
        <w:top w:val="none" w:sz="0" w:space="0" w:color="auto"/>
        <w:left w:val="none" w:sz="0" w:space="0" w:color="auto"/>
        <w:bottom w:val="none" w:sz="0" w:space="0" w:color="auto"/>
        <w:right w:val="none" w:sz="0" w:space="0" w:color="auto"/>
      </w:divBdr>
    </w:div>
    <w:div w:id="2089188309">
      <w:bodyDiv w:val="1"/>
      <w:marLeft w:val="0"/>
      <w:marRight w:val="0"/>
      <w:marTop w:val="0"/>
      <w:marBottom w:val="0"/>
      <w:divBdr>
        <w:top w:val="none" w:sz="0" w:space="0" w:color="auto"/>
        <w:left w:val="none" w:sz="0" w:space="0" w:color="auto"/>
        <w:bottom w:val="none" w:sz="0" w:space="0" w:color="auto"/>
        <w:right w:val="none" w:sz="0" w:space="0" w:color="auto"/>
      </w:divBdr>
    </w:div>
    <w:div w:id="2089228331">
      <w:bodyDiv w:val="1"/>
      <w:marLeft w:val="0"/>
      <w:marRight w:val="0"/>
      <w:marTop w:val="0"/>
      <w:marBottom w:val="0"/>
      <w:divBdr>
        <w:top w:val="none" w:sz="0" w:space="0" w:color="auto"/>
        <w:left w:val="none" w:sz="0" w:space="0" w:color="auto"/>
        <w:bottom w:val="none" w:sz="0" w:space="0" w:color="auto"/>
        <w:right w:val="none" w:sz="0" w:space="0" w:color="auto"/>
      </w:divBdr>
    </w:div>
    <w:div w:id="2090541683">
      <w:bodyDiv w:val="1"/>
      <w:marLeft w:val="0"/>
      <w:marRight w:val="0"/>
      <w:marTop w:val="0"/>
      <w:marBottom w:val="0"/>
      <w:divBdr>
        <w:top w:val="none" w:sz="0" w:space="0" w:color="auto"/>
        <w:left w:val="none" w:sz="0" w:space="0" w:color="auto"/>
        <w:bottom w:val="none" w:sz="0" w:space="0" w:color="auto"/>
        <w:right w:val="none" w:sz="0" w:space="0" w:color="auto"/>
      </w:divBdr>
    </w:div>
    <w:div w:id="2090805820">
      <w:bodyDiv w:val="1"/>
      <w:marLeft w:val="0"/>
      <w:marRight w:val="0"/>
      <w:marTop w:val="0"/>
      <w:marBottom w:val="0"/>
      <w:divBdr>
        <w:top w:val="none" w:sz="0" w:space="0" w:color="auto"/>
        <w:left w:val="none" w:sz="0" w:space="0" w:color="auto"/>
        <w:bottom w:val="none" w:sz="0" w:space="0" w:color="auto"/>
        <w:right w:val="none" w:sz="0" w:space="0" w:color="auto"/>
      </w:divBdr>
    </w:div>
    <w:div w:id="2091152661">
      <w:bodyDiv w:val="1"/>
      <w:marLeft w:val="0"/>
      <w:marRight w:val="0"/>
      <w:marTop w:val="0"/>
      <w:marBottom w:val="0"/>
      <w:divBdr>
        <w:top w:val="none" w:sz="0" w:space="0" w:color="auto"/>
        <w:left w:val="none" w:sz="0" w:space="0" w:color="auto"/>
        <w:bottom w:val="none" w:sz="0" w:space="0" w:color="auto"/>
        <w:right w:val="none" w:sz="0" w:space="0" w:color="auto"/>
      </w:divBdr>
    </w:div>
    <w:div w:id="2091581546">
      <w:bodyDiv w:val="1"/>
      <w:marLeft w:val="0"/>
      <w:marRight w:val="0"/>
      <w:marTop w:val="0"/>
      <w:marBottom w:val="0"/>
      <w:divBdr>
        <w:top w:val="none" w:sz="0" w:space="0" w:color="auto"/>
        <w:left w:val="none" w:sz="0" w:space="0" w:color="auto"/>
        <w:bottom w:val="none" w:sz="0" w:space="0" w:color="auto"/>
        <w:right w:val="none" w:sz="0" w:space="0" w:color="auto"/>
      </w:divBdr>
    </w:div>
    <w:div w:id="2091729452">
      <w:bodyDiv w:val="1"/>
      <w:marLeft w:val="0"/>
      <w:marRight w:val="0"/>
      <w:marTop w:val="0"/>
      <w:marBottom w:val="0"/>
      <w:divBdr>
        <w:top w:val="none" w:sz="0" w:space="0" w:color="auto"/>
        <w:left w:val="none" w:sz="0" w:space="0" w:color="auto"/>
        <w:bottom w:val="none" w:sz="0" w:space="0" w:color="auto"/>
        <w:right w:val="none" w:sz="0" w:space="0" w:color="auto"/>
      </w:divBdr>
    </w:div>
    <w:div w:id="2092659310">
      <w:bodyDiv w:val="1"/>
      <w:marLeft w:val="0"/>
      <w:marRight w:val="0"/>
      <w:marTop w:val="0"/>
      <w:marBottom w:val="0"/>
      <w:divBdr>
        <w:top w:val="none" w:sz="0" w:space="0" w:color="auto"/>
        <w:left w:val="none" w:sz="0" w:space="0" w:color="auto"/>
        <w:bottom w:val="none" w:sz="0" w:space="0" w:color="auto"/>
        <w:right w:val="none" w:sz="0" w:space="0" w:color="auto"/>
      </w:divBdr>
    </w:div>
    <w:div w:id="2093116031">
      <w:bodyDiv w:val="1"/>
      <w:marLeft w:val="0"/>
      <w:marRight w:val="0"/>
      <w:marTop w:val="0"/>
      <w:marBottom w:val="0"/>
      <w:divBdr>
        <w:top w:val="none" w:sz="0" w:space="0" w:color="auto"/>
        <w:left w:val="none" w:sz="0" w:space="0" w:color="auto"/>
        <w:bottom w:val="none" w:sz="0" w:space="0" w:color="auto"/>
        <w:right w:val="none" w:sz="0" w:space="0" w:color="auto"/>
      </w:divBdr>
    </w:div>
    <w:div w:id="2093233542">
      <w:bodyDiv w:val="1"/>
      <w:marLeft w:val="0"/>
      <w:marRight w:val="0"/>
      <w:marTop w:val="0"/>
      <w:marBottom w:val="0"/>
      <w:divBdr>
        <w:top w:val="none" w:sz="0" w:space="0" w:color="auto"/>
        <w:left w:val="none" w:sz="0" w:space="0" w:color="auto"/>
        <w:bottom w:val="none" w:sz="0" w:space="0" w:color="auto"/>
        <w:right w:val="none" w:sz="0" w:space="0" w:color="auto"/>
      </w:divBdr>
    </w:div>
    <w:div w:id="2094232545">
      <w:bodyDiv w:val="1"/>
      <w:marLeft w:val="0"/>
      <w:marRight w:val="0"/>
      <w:marTop w:val="0"/>
      <w:marBottom w:val="0"/>
      <w:divBdr>
        <w:top w:val="none" w:sz="0" w:space="0" w:color="auto"/>
        <w:left w:val="none" w:sz="0" w:space="0" w:color="auto"/>
        <w:bottom w:val="none" w:sz="0" w:space="0" w:color="auto"/>
        <w:right w:val="none" w:sz="0" w:space="0" w:color="auto"/>
      </w:divBdr>
    </w:div>
    <w:div w:id="2094234405">
      <w:bodyDiv w:val="1"/>
      <w:marLeft w:val="0"/>
      <w:marRight w:val="0"/>
      <w:marTop w:val="0"/>
      <w:marBottom w:val="0"/>
      <w:divBdr>
        <w:top w:val="none" w:sz="0" w:space="0" w:color="auto"/>
        <w:left w:val="none" w:sz="0" w:space="0" w:color="auto"/>
        <w:bottom w:val="none" w:sz="0" w:space="0" w:color="auto"/>
        <w:right w:val="none" w:sz="0" w:space="0" w:color="auto"/>
      </w:divBdr>
    </w:div>
    <w:div w:id="2094472859">
      <w:bodyDiv w:val="1"/>
      <w:marLeft w:val="0"/>
      <w:marRight w:val="0"/>
      <w:marTop w:val="0"/>
      <w:marBottom w:val="0"/>
      <w:divBdr>
        <w:top w:val="none" w:sz="0" w:space="0" w:color="auto"/>
        <w:left w:val="none" w:sz="0" w:space="0" w:color="auto"/>
        <w:bottom w:val="none" w:sz="0" w:space="0" w:color="auto"/>
        <w:right w:val="none" w:sz="0" w:space="0" w:color="auto"/>
      </w:divBdr>
    </w:div>
    <w:div w:id="2095318962">
      <w:bodyDiv w:val="1"/>
      <w:marLeft w:val="0"/>
      <w:marRight w:val="0"/>
      <w:marTop w:val="0"/>
      <w:marBottom w:val="0"/>
      <w:divBdr>
        <w:top w:val="none" w:sz="0" w:space="0" w:color="auto"/>
        <w:left w:val="none" w:sz="0" w:space="0" w:color="auto"/>
        <w:bottom w:val="none" w:sz="0" w:space="0" w:color="auto"/>
        <w:right w:val="none" w:sz="0" w:space="0" w:color="auto"/>
      </w:divBdr>
    </w:div>
    <w:div w:id="2096779474">
      <w:bodyDiv w:val="1"/>
      <w:marLeft w:val="0"/>
      <w:marRight w:val="0"/>
      <w:marTop w:val="0"/>
      <w:marBottom w:val="0"/>
      <w:divBdr>
        <w:top w:val="none" w:sz="0" w:space="0" w:color="auto"/>
        <w:left w:val="none" w:sz="0" w:space="0" w:color="auto"/>
        <w:bottom w:val="none" w:sz="0" w:space="0" w:color="auto"/>
        <w:right w:val="none" w:sz="0" w:space="0" w:color="auto"/>
      </w:divBdr>
    </w:div>
    <w:div w:id="2097046574">
      <w:bodyDiv w:val="1"/>
      <w:marLeft w:val="0"/>
      <w:marRight w:val="0"/>
      <w:marTop w:val="0"/>
      <w:marBottom w:val="0"/>
      <w:divBdr>
        <w:top w:val="none" w:sz="0" w:space="0" w:color="auto"/>
        <w:left w:val="none" w:sz="0" w:space="0" w:color="auto"/>
        <w:bottom w:val="none" w:sz="0" w:space="0" w:color="auto"/>
        <w:right w:val="none" w:sz="0" w:space="0" w:color="auto"/>
      </w:divBdr>
    </w:div>
    <w:div w:id="2097480377">
      <w:bodyDiv w:val="1"/>
      <w:marLeft w:val="0"/>
      <w:marRight w:val="0"/>
      <w:marTop w:val="0"/>
      <w:marBottom w:val="0"/>
      <w:divBdr>
        <w:top w:val="none" w:sz="0" w:space="0" w:color="auto"/>
        <w:left w:val="none" w:sz="0" w:space="0" w:color="auto"/>
        <w:bottom w:val="none" w:sz="0" w:space="0" w:color="auto"/>
        <w:right w:val="none" w:sz="0" w:space="0" w:color="auto"/>
      </w:divBdr>
    </w:div>
    <w:div w:id="2098473321">
      <w:bodyDiv w:val="1"/>
      <w:marLeft w:val="0"/>
      <w:marRight w:val="0"/>
      <w:marTop w:val="0"/>
      <w:marBottom w:val="0"/>
      <w:divBdr>
        <w:top w:val="none" w:sz="0" w:space="0" w:color="auto"/>
        <w:left w:val="none" w:sz="0" w:space="0" w:color="auto"/>
        <w:bottom w:val="none" w:sz="0" w:space="0" w:color="auto"/>
        <w:right w:val="none" w:sz="0" w:space="0" w:color="auto"/>
      </w:divBdr>
    </w:div>
    <w:div w:id="2098481796">
      <w:bodyDiv w:val="1"/>
      <w:marLeft w:val="0"/>
      <w:marRight w:val="0"/>
      <w:marTop w:val="0"/>
      <w:marBottom w:val="0"/>
      <w:divBdr>
        <w:top w:val="none" w:sz="0" w:space="0" w:color="auto"/>
        <w:left w:val="none" w:sz="0" w:space="0" w:color="auto"/>
        <w:bottom w:val="none" w:sz="0" w:space="0" w:color="auto"/>
        <w:right w:val="none" w:sz="0" w:space="0" w:color="auto"/>
      </w:divBdr>
    </w:div>
    <w:div w:id="2098793513">
      <w:bodyDiv w:val="1"/>
      <w:marLeft w:val="0"/>
      <w:marRight w:val="0"/>
      <w:marTop w:val="0"/>
      <w:marBottom w:val="0"/>
      <w:divBdr>
        <w:top w:val="none" w:sz="0" w:space="0" w:color="auto"/>
        <w:left w:val="none" w:sz="0" w:space="0" w:color="auto"/>
        <w:bottom w:val="none" w:sz="0" w:space="0" w:color="auto"/>
        <w:right w:val="none" w:sz="0" w:space="0" w:color="auto"/>
      </w:divBdr>
    </w:div>
    <w:div w:id="2098819098">
      <w:bodyDiv w:val="1"/>
      <w:marLeft w:val="0"/>
      <w:marRight w:val="0"/>
      <w:marTop w:val="0"/>
      <w:marBottom w:val="0"/>
      <w:divBdr>
        <w:top w:val="none" w:sz="0" w:space="0" w:color="auto"/>
        <w:left w:val="none" w:sz="0" w:space="0" w:color="auto"/>
        <w:bottom w:val="none" w:sz="0" w:space="0" w:color="auto"/>
        <w:right w:val="none" w:sz="0" w:space="0" w:color="auto"/>
      </w:divBdr>
    </w:div>
    <w:div w:id="2099986062">
      <w:bodyDiv w:val="1"/>
      <w:marLeft w:val="0"/>
      <w:marRight w:val="0"/>
      <w:marTop w:val="0"/>
      <w:marBottom w:val="0"/>
      <w:divBdr>
        <w:top w:val="none" w:sz="0" w:space="0" w:color="auto"/>
        <w:left w:val="none" w:sz="0" w:space="0" w:color="auto"/>
        <w:bottom w:val="none" w:sz="0" w:space="0" w:color="auto"/>
        <w:right w:val="none" w:sz="0" w:space="0" w:color="auto"/>
      </w:divBdr>
    </w:div>
    <w:div w:id="2100783884">
      <w:bodyDiv w:val="1"/>
      <w:marLeft w:val="0"/>
      <w:marRight w:val="0"/>
      <w:marTop w:val="0"/>
      <w:marBottom w:val="0"/>
      <w:divBdr>
        <w:top w:val="none" w:sz="0" w:space="0" w:color="auto"/>
        <w:left w:val="none" w:sz="0" w:space="0" w:color="auto"/>
        <w:bottom w:val="none" w:sz="0" w:space="0" w:color="auto"/>
        <w:right w:val="none" w:sz="0" w:space="0" w:color="auto"/>
      </w:divBdr>
    </w:div>
    <w:div w:id="2101169969">
      <w:bodyDiv w:val="1"/>
      <w:marLeft w:val="0"/>
      <w:marRight w:val="0"/>
      <w:marTop w:val="0"/>
      <w:marBottom w:val="0"/>
      <w:divBdr>
        <w:top w:val="none" w:sz="0" w:space="0" w:color="auto"/>
        <w:left w:val="none" w:sz="0" w:space="0" w:color="auto"/>
        <w:bottom w:val="none" w:sz="0" w:space="0" w:color="auto"/>
        <w:right w:val="none" w:sz="0" w:space="0" w:color="auto"/>
      </w:divBdr>
    </w:div>
    <w:div w:id="2101219924">
      <w:bodyDiv w:val="1"/>
      <w:marLeft w:val="0"/>
      <w:marRight w:val="0"/>
      <w:marTop w:val="0"/>
      <w:marBottom w:val="0"/>
      <w:divBdr>
        <w:top w:val="none" w:sz="0" w:space="0" w:color="auto"/>
        <w:left w:val="none" w:sz="0" w:space="0" w:color="auto"/>
        <w:bottom w:val="none" w:sz="0" w:space="0" w:color="auto"/>
        <w:right w:val="none" w:sz="0" w:space="0" w:color="auto"/>
      </w:divBdr>
    </w:div>
    <w:div w:id="2101902550">
      <w:bodyDiv w:val="1"/>
      <w:marLeft w:val="0"/>
      <w:marRight w:val="0"/>
      <w:marTop w:val="0"/>
      <w:marBottom w:val="0"/>
      <w:divBdr>
        <w:top w:val="none" w:sz="0" w:space="0" w:color="auto"/>
        <w:left w:val="none" w:sz="0" w:space="0" w:color="auto"/>
        <w:bottom w:val="none" w:sz="0" w:space="0" w:color="auto"/>
        <w:right w:val="none" w:sz="0" w:space="0" w:color="auto"/>
      </w:divBdr>
    </w:div>
    <w:div w:id="2102143123">
      <w:bodyDiv w:val="1"/>
      <w:marLeft w:val="0"/>
      <w:marRight w:val="0"/>
      <w:marTop w:val="0"/>
      <w:marBottom w:val="0"/>
      <w:divBdr>
        <w:top w:val="none" w:sz="0" w:space="0" w:color="auto"/>
        <w:left w:val="none" w:sz="0" w:space="0" w:color="auto"/>
        <w:bottom w:val="none" w:sz="0" w:space="0" w:color="auto"/>
        <w:right w:val="none" w:sz="0" w:space="0" w:color="auto"/>
      </w:divBdr>
    </w:div>
    <w:div w:id="2102486225">
      <w:bodyDiv w:val="1"/>
      <w:marLeft w:val="0"/>
      <w:marRight w:val="0"/>
      <w:marTop w:val="0"/>
      <w:marBottom w:val="0"/>
      <w:divBdr>
        <w:top w:val="none" w:sz="0" w:space="0" w:color="auto"/>
        <w:left w:val="none" w:sz="0" w:space="0" w:color="auto"/>
        <w:bottom w:val="none" w:sz="0" w:space="0" w:color="auto"/>
        <w:right w:val="none" w:sz="0" w:space="0" w:color="auto"/>
      </w:divBdr>
    </w:div>
    <w:div w:id="2102873419">
      <w:bodyDiv w:val="1"/>
      <w:marLeft w:val="0"/>
      <w:marRight w:val="0"/>
      <w:marTop w:val="0"/>
      <w:marBottom w:val="0"/>
      <w:divBdr>
        <w:top w:val="none" w:sz="0" w:space="0" w:color="auto"/>
        <w:left w:val="none" w:sz="0" w:space="0" w:color="auto"/>
        <w:bottom w:val="none" w:sz="0" w:space="0" w:color="auto"/>
        <w:right w:val="none" w:sz="0" w:space="0" w:color="auto"/>
      </w:divBdr>
    </w:div>
    <w:div w:id="2102950933">
      <w:bodyDiv w:val="1"/>
      <w:marLeft w:val="0"/>
      <w:marRight w:val="0"/>
      <w:marTop w:val="0"/>
      <w:marBottom w:val="0"/>
      <w:divBdr>
        <w:top w:val="none" w:sz="0" w:space="0" w:color="auto"/>
        <w:left w:val="none" w:sz="0" w:space="0" w:color="auto"/>
        <w:bottom w:val="none" w:sz="0" w:space="0" w:color="auto"/>
        <w:right w:val="none" w:sz="0" w:space="0" w:color="auto"/>
      </w:divBdr>
    </w:div>
    <w:div w:id="2103137810">
      <w:bodyDiv w:val="1"/>
      <w:marLeft w:val="0"/>
      <w:marRight w:val="0"/>
      <w:marTop w:val="0"/>
      <w:marBottom w:val="0"/>
      <w:divBdr>
        <w:top w:val="none" w:sz="0" w:space="0" w:color="auto"/>
        <w:left w:val="none" w:sz="0" w:space="0" w:color="auto"/>
        <w:bottom w:val="none" w:sz="0" w:space="0" w:color="auto"/>
        <w:right w:val="none" w:sz="0" w:space="0" w:color="auto"/>
      </w:divBdr>
    </w:div>
    <w:div w:id="2103525087">
      <w:bodyDiv w:val="1"/>
      <w:marLeft w:val="0"/>
      <w:marRight w:val="0"/>
      <w:marTop w:val="0"/>
      <w:marBottom w:val="0"/>
      <w:divBdr>
        <w:top w:val="none" w:sz="0" w:space="0" w:color="auto"/>
        <w:left w:val="none" w:sz="0" w:space="0" w:color="auto"/>
        <w:bottom w:val="none" w:sz="0" w:space="0" w:color="auto"/>
        <w:right w:val="none" w:sz="0" w:space="0" w:color="auto"/>
      </w:divBdr>
    </w:div>
    <w:div w:id="2104304282">
      <w:bodyDiv w:val="1"/>
      <w:marLeft w:val="0"/>
      <w:marRight w:val="0"/>
      <w:marTop w:val="0"/>
      <w:marBottom w:val="0"/>
      <w:divBdr>
        <w:top w:val="none" w:sz="0" w:space="0" w:color="auto"/>
        <w:left w:val="none" w:sz="0" w:space="0" w:color="auto"/>
        <w:bottom w:val="none" w:sz="0" w:space="0" w:color="auto"/>
        <w:right w:val="none" w:sz="0" w:space="0" w:color="auto"/>
      </w:divBdr>
    </w:div>
    <w:div w:id="2104524593">
      <w:bodyDiv w:val="1"/>
      <w:marLeft w:val="0"/>
      <w:marRight w:val="0"/>
      <w:marTop w:val="0"/>
      <w:marBottom w:val="0"/>
      <w:divBdr>
        <w:top w:val="none" w:sz="0" w:space="0" w:color="auto"/>
        <w:left w:val="none" w:sz="0" w:space="0" w:color="auto"/>
        <w:bottom w:val="none" w:sz="0" w:space="0" w:color="auto"/>
        <w:right w:val="none" w:sz="0" w:space="0" w:color="auto"/>
      </w:divBdr>
    </w:div>
    <w:div w:id="2104910118">
      <w:bodyDiv w:val="1"/>
      <w:marLeft w:val="0"/>
      <w:marRight w:val="0"/>
      <w:marTop w:val="0"/>
      <w:marBottom w:val="0"/>
      <w:divBdr>
        <w:top w:val="none" w:sz="0" w:space="0" w:color="auto"/>
        <w:left w:val="none" w:sz="0" w:space="0" w:color="auto"/>
        <w:bottom w:val="none" w:sz="0" w:space="0" w:color="auto"/>
        <w:right w:val="none" w:sz="0" w:space="0" w:color="auto"/>
      </w:divBdr>
    </w:div>
    <w:div w:id="2105026041">
      <w:bodyDiv w:val="1"/>
      <w:marLeft w:val="0"/>
      <w:marRight w:val="0"/>
      <w:marTop w:val="0"/>
      <w:marBottom w:val="0"/>
      <w:divBdr>
        <w:top w:val="none" w:sz="0" w:space="0" w:color="auto"/>
        <w:left w:val="none" w:sz="0" w:space="0" w:color="auto"/>
        <w:bottom w:val="none" w:sz="0" w:space="0" w:color="auto"/>
        <w:right w:val="none" w:sz="0" w:space="0" w:color="auto"/>
      </w:divBdr>
    </w:div>
    <w:div w:id="2105110372">
      <w:bodyDiv w:val="1"/>
      <w:marLeft w:val="0"/>
      <w:marRight w:val="0"/>
      <w:marTop w:val="0"/>
      <w:marBottom w:val="0"/>
      <w:divBdr>
        <w:top w:val="none" w:sz="0" w:space="0" w:color="auto"/>
        <w:left w:val="none" w:sz="0" w:space="0" w:color="auto"/>
        <w:bottom w:val="none" w:sz="0" w:space="0" w:color="auto"/>
        <w:right w:val="none" w:sz="0" w:space="0" w:color="auto"/>
      </w:divBdr>
    </w:div>
    <w:div w:id="2105346297">
      <w:bodyDiv w:val="1"/>
      <w:marLeft w:val="0"/>
      <w:marRight w:val="0"/>
      <w:marTop w:val="0"/>
      <w:marBottom w:val="0"/>
      <w:divBdr>
        <w:top w:val="none" w:sz="0" w:space="0" w:color="auto"/>
        <w:left w:val="none" w:sz="0" w:space="0" w:color="auto"/>
        <w:bottom w:val="none" w:sz="0" w:space="0" w:color="auto"/>
        <w:right w:val="none" w:sz="0" w:space="0" w:color="auto"/>
      </w:divBdr>
    </w:div>
    <w:div w:id="2106606216">
      <w:bodyDiv w:val="1"/>
      <w:marLeft w:val="0"/>
      <w:marRight w:val="0"/>
      <w:marTop w:val="0"/>
      <w:marBottom w:val="0"/>
      <w:divBdr>
        <w:top w:val="none" w:sz="0" w:space="0" w:color="auto"/>
        <w:left w:val="none" w:sz="0" w:space="0" w:color="auto"/>
        <w:bottom w:val="none" w:sz="0" w:space="0" w:color="auto"/>
        <w:right w:val="none" w:sz="0" w:space="0" w:color="auto"/>
      </w:divBdr>
    </w:div>
    <w:div w:id="2107310455">
      <w:bodyDiv w:val="1"/>
      <w:marLeft w:val="0"/>
      <w:marRight w:val="0"/>
      <w:marTop w:val="0"/>
      <w:marBottom w:val="0"/>
      <w:divBdr>
        <w:top w:val="none" w:sz="0" w:space="0" w:color="auto"/>
        <w:left w:val="none" w:sz="0" w:space="0" w:color="auto"/>
        <w:bottom w:val="none" w:sz="0" w:space="0" w:color="auto"/>
        <w:right w:val="none" w:sz="0" w:space="0" w:color="auto"/>
      </w:divBdr>
    </w:div>
    <w:div w:id="2108038290">
      <w:bodyDiv w:val="1"/>
      <w:marLeft w:val="0"/>
      <w:marRight w:val="0"/>
      <w:marTop w:val="0"/>
      <w:marBottom w:val="0"/>
      <w:divBdr>
        <w:top w:val="none" w:sz="0" w:space="0" w:color="auto"/>
        <w:left w:val="none" w:sz="0" w:space="0" w:color="auto"/>
        <w:bottom w:val="none" w:sz="0" w:space="0" w:color="auto"/>
        <w:right w:val="none" w:sz="0" w:space="0" w:color="auto"/>
      </w:divBdr>
    </w:div>
    <w:div w:id="2108304067">
      <w:bodyDiv w:val="1"/>
      <w:marLeft w:val="0"/>
      <w:marRight w:val="0"/>
      <w:marTop w:val="0"/>
      <w:marBottom w:val="0"/>
      <w:divBdr>
        <w:top w:val="none" w:sz="0" w:space="0" w:color="auto"/>
        <w:left w:val="none" w:sz="0" w:space="0" w:color="auto"/>
        <w:bottom w:val="none" w:sz="0" w:space="0" w:color="auto"/>
        <w:right w:val="none" w:sz="0" w:space="0" w:color="auto"/>
      </w:divBdr>
    </w:div>
    <w:div w:id="2109347675">
      <w:bodyDiv w:val="1"/>
      <w:marLeft w:val="0"/>
      <w:marRight w:val="0"/>
      <w:marTop w:val="0"/>
      <w:marBottom w:val="0"/>
      <w:divBdr>
        <w:top w:val="none" w:sz="0" w:space="0" w:color="auto"/>
        <w:left w:val="none" w:sz="0" w:space="0" w:color="auto"/>
        <w:bottom w:val="none" w:sz="0" w:space="0" w:color="auto"/>
        <w:right w:val="none" w:sz="0" w:space="0" w:color="auto"/>
      </w:divBdr>
    </w:div>
    <w:div w:id="2109616405">
      <w:bodyDiv w:val="1"/>
      <w:marLeft w:val="0"/>
      <w:marRight w:val="0"/>
      <w:marTop w:val="0"/>
      <w:marBottom w:val="0"/>
      <w:divBdr>
        <w:top w:val="none" w:sz="0" w:space="0" w:color="auto"/>
        <w:left w:val="none" w:sz="0" w:space="0" w:color="auto"/>
        <w:bottom w:val="none" w:sz="0" w:space="0" w:color="auto"/>
        <w:right w:val="none" w:sz="0" w:space="0" w:color="auto"/>
      </w:divBdr>
    </w:div>
    <w:div w:id="2111315742">
      <w:bodyDiv w:val="1"/>
      <w:marLeft w:val="0"/>
      <w:marRight w:val="0"/>
      <w:marTop w:val="0"/>
      <w:marBottom w:val="0"/>
      <w:divBdr>
        <w:top w:val="none" w:sz="0" w:space="0" w:color="auto"/>
        <w:left w:val="none" w:sz="0" w:space="0" w:color="auto"/>
        <w:bottom w:val="none" w:sz="0" w:space="0" w:color="auto"/>
        <w:right w:val="none" w:sz="0" w:space="0" w:color="auto"/>
      </w:divBdr>
    </w:div>
    <w:div w:id="2112777863">
      <w:bodyDiv w:val="1"/>
      <w:marLeft w:val="0"/>
      <w:marRight w:val="0"/>
      <w:marTop w:val="0"/>
      <w:marBottom w:val="0"/>
      <w:divBdr>
        <w:top w:val="none" w:sz="0" w:space="0" w:color="auto"/>
        <w:left w:val="none" w:sz="0" w:space="0" w:color="auto"/>
        <w:bottom w:val="none" w:sz="0" w:space="0" w:color="auto"/>
        <w:right w:val="none" w:sz="0" w:space="0" w:color="auto"/>
      </w:divBdr>
    </w:div>
    <w:div w:id="2113475407">
      <w:bodyDiv w:val="1"/>
      <w:marLeft w:val="0"/>
      <w:marRight w:val="0"/>
      <w:marTop w:val="0"/>
      <w:marBottom w:val="0"/>
      <w:divBdr>
        <w:top w:val="none" w:sz="0" w:space="0" w:color="auto"/>
        <w:left w:val="none" w:sz="0" w:space="0" w:color="auto"/>
        <w:bottom w:val="none" w:sz="0" w:space="0" w:color="auto"/>
        <w:right w:val="none" w:sz="0" w:space="0" w:color="auto"/>
      </w:divBdr>
    </w:div>
    <w:div w:id="2113745381">
      <w:bodyDiv w:val="1"/>
      <w:marLeft w:val="0"/>
      <w:marRight w:val="0"/>
      <w:marTop w:val="0"/>
      <w:marBottom w:val="0"/>
      <w:divBdr>
        <w:top w:val="none" w:sz="0" w:space="0" w:color="auto"/>
        <w:left w:val="none" w:sz="0" w:space="0" w:color="auto"/>
        <w:bottom w:val="none" w:sz="0" w:space="0" w:color="auto"/>
        <w:right w:val="none" w:sz="0" w:space="0" w:color="auto"/>
      </w:divBdr>
    </w:div>
    <w:div w:id="2113820477">
      <w:bodyDiv w:val="1"/>
      <w:marLeft w:val="0"/>
      <w:marRight w:val="0"/>
      <w:marTop w:val="0"/>
      <w:marBottom w:val="0"/>
      <w:divBdr>
        <w:top w:val="none" w:sz="0" w:space="0" w:color="auto"/>
        <w:left w:val="none" w:sz="0" w:space="0" w:color="auto"/>
        <w:bottom w:val="none" w:sz="0" w:space="0" w:color="auto"/>
        <w:right w:val="none" w:sz="0" w:space="0" w:color="auto"/>
      </w:divBdr>
    </w:div>
    <w:div w:id="2114544585">
      <w:bodyDiv w:val="1"/>
      <w:marLeft w:val="0"/>
      <w:marRight w:val="0"/>
      <w:marTop w:val="0"/>
      <w:marBottom w:val="0"/>
      <w:divBdr>
        <w:top w:val="none" w:sz="0" w:space="0" w:color="auto"/>
        <w:left w:val="none" w:sz="0" w:space="0" w:color="auto"/>
        <w:bottom w:val="none" w:sz="0" w:space="0" w:color="auto"/>
        <w:right w:val="none" w:sz="0" w:space="0" w:color="auto"/>
      </w:divBdr>
    </w:div>
    <w:div w:id="2114786985">
      <w:bodyDiv w:val="1"/>
      <w:marLeft w:val="0"/>
      <w:marRight w:val="0"/>
      <w:marTop w:val="0"/>
      <w:marBottom w:val="0"/>
      <w:divBdr>
        <w:top w:val="none" w:sz="0" w:space="0" w:color="auto"/>
        <w:left w:val="none" w:sz="0" w:space="0" w:color="auto"/>
        <w:bottom w:val="none" w:sz="0" w:space="0" w:color="auto"/>
        <w:right w:val="none" w:sz="0" w:space="0" w:color="auto"/>
      </w:divBdr>
    </w:div>
    <w:div w:id="2115707052">
      <w:bodyDiv w:val="1"/>
      <w:marLeft w:val="0"/>
      <w:marRight w:val="0"/>
      <w:marTop w:val="0"/>
      <w:marBottom w:val="0"/>
      <w:divBdr>
        <w:top w:val="none" w:sz="0" w:space="0" w:color="auto"/>
        <w:left w:val="none" w:sz="0" w:space="0" w:color="auto"/>
        <w:bottom w:val="none" w:sz="0" w:space="0" w:color="auto"/>
        <w:right w:val="none" w:sz="0" w:space="0" w:color="auto"/>
      </w:divBdr>
    </w:div>
    <w:div w:id="2115857610">
      <w:bodyDiv w:val="1"/>
      <w:marLeft w:val="0"/>
      <w:marRight w:val="0"/>
      <w:marTop w:val="0"/>
      <w:marBottom w:val="0"/>
      <w:divBdr>
        <w:top w:val="none" w:sz="0" w:space="0" w:color="auto"/>
        <w:left w:val="none" w:sz="0" w:space="0" w:color="auto"/>
        <w:bottom w:val="none" w:sz="0" w:space="0" w:color="auto"/>
        <w:right w:val="none" w:sz="0" w:space="0" w:color="auto"/>
      </w:divBdr>
    </w:div>
    <w:div w:id="2115972509">
      <w:bodyDiv w:val="1"/>
      <w:marLeft w:val="0"/>
      <w:marRight w:val="0"/>
      <w:marTop w:val="0"/>
      <w:marBottom w:val="0"/>
      <w:divBdr>
        <w:top w:val="none" w:sz="0" w:space="0" w:color="auto"/>
        <w:left w:val="none" w:sz="0" w:space="0" w:color="auto"/>
        <w:bottom w:val="none" w:sz="0" w:space="0" w:color="auto"/>
        <w:right w:val="none" w:sz="0" w:space="0" w:color="auto"/>
      </w:divBdr>
    </w:div>
    <w:div w:id="2116316638">
      <w:bodyDiv w:val="1"/>
      <w:marLeft w:val="0"/>
      <w:marRight w:val="0"/>
      <w:marTop w:val="0"/>
      <w:marBottom w:val="0"/>
      <w:divBdr>
        <w:top w:val="none" w:sz="0" w:space="0" w:color="auto"/>
        <w:left w:val="none" w:sz="0" w:space="0" w:color="auto"/>
        <w:bottom w:val="none" w:sz="0" w:space="0" w:color="auto"/>
        <w:right w:val="none" w:sz="0" w:space="0" w:color="auto"/>
      </w:divBdr>
    </w:div>
    <w:div w:id="2116318117">
      <w:bodyDiv w:val="1"/>
      <w:marLeft w:val="0"/>
      <w:marRight w:val="0"/>
      <w:marTop w:val="0"/>
      <w:marBottom w:val="0"/>
      <w:divBdr>
        <w:top w:val="none" w:sz="0" w:space="0" w:color="auto"/>
        <w:left w:val="none" w:sz="0" w:space="0" w:color="auto"/>
        <w:bottom w:val="none" w:sz="0" w:space="0" w:color="auto"/>
        <w:right w:val="none" w:sz="0" w:space="0" w:color="auto"/>
      </w:divBdr>
    </w:div>
    <w:div w:id="2116443821">
      <w:bodyDiv w:val="1"/>
      <w:marLeft w:val="0"/>
      <w:marRight w:val="0"/>
      <w:marTop w:val="0"/>
      <w:marBottom w:val="0"/>
      <w:divBdr>
        <w:top w:val="none" w:sz="0" w:space="0" w:color="auto"/>
        <w:left w:val="none" w:sz="0" w:space="0" w:color="auto"/>
        <w:bottom w:val="none" w:sz="0" w:space="0" w:color="auto"/>
        <w:right w:val="none" w:sz="0" w:space="0" w:color="auto"/>
      </w:divBdr>
    </w:div>
    <w:div w:id="2117555014">
      <w:bodyDiv w:val="1"/>
      <w:marLeft w:val="0"/>
      <w:marRight w:val="0"/>
      <w:marTop w:val="0"/>
      <w:marBottom w:val="0"/>
      <w:divBdr>
        <w:top w:val="none" w:sz="0" w:space="0" w:color="auto"/>
        <w:left w:val="none" w:sz="0" w:space="0" w:color="auto"/>
        <w:bottom w:val="none" w:sz="0" w:space="0" w:color="auto"/>
        <w:right w:val="none" w:sz="0" w:space="0" w:color="auto"/>
      </w:divBdr>
    </w:div>
    <w:div w:id="2119373239">
      <w:bodyDiv w:val="1"/>
      <w:marLeft w:val="0"/>
      <w:marRight w:val="0"/>
      <w:marTop w:val="0"/>
      <w:marBottom w:val="0"/>
      <w:divBdr>
        <w:top w:val="none" w:sz="0" w:space="0" w:color="auto"/>
        <w:left w:val="none" w:sz="0" w:space="0" w:color="auto"/>
        <w:bottom w:val="none" w:sz="0" w:space="0" w:color="auto"/>
        <w:right w:val="none" w:sz="0" w:space="0" w:color="auto"/>
      </w:divBdr>
    </w:div>
    <w:div w:id="2119643663">
      <w:bodyDiv w:val="1"/>
      <w:marLeft w:val="0"/>
      <w:marRight w:val="0"/>
      <w:marTop w:val="0"/>
      <w:marBottom w:val="0"/>
      <w:divBdr>
        <w:top w:val="none" w:sz="0" w:space="0" w:color="auto"/>
        <w:left w:val="none" w:sz="0" w:space="0" w:color="auto"/>
        <w:bottom w:val="none" w:sz="0" w:space="0" w:color="auto"/>
        <w:right w:val="none" w:sz="0" w:space="0" w:color="auto"/>
      </w:divBdr>
    </w:div>
    <w:div w:id="2119789628">
      <w:bodyDiv w:val="1"/>
      <w:marLeft w:val="0"/>
      <w:marRight w:val="0"/>
      <w:marTop w:val="0"/>
      <w:marBottom w:val="0"/>
      <w:divBdr>
        <w:top w:val="none" w:sz="0" w:space="0" w:color="auto"/>
        <w:left w:val="none" w:sz="0" w:space="0" w:color="auto"/>
        <w:bottom w:val="none" w:sz="0" w:space="0" w:color="auto"/>
        <w:right w:val="none" w:sz="0" w:space="0" w:color="auto"/>
      </w:divBdr>
    </w:div>
    <w:div w:id="2120448783">
      <w:bodyDiv w:val="1"/>
      <w:marLeft w:val="0"/>
      <w:marRight w:val="0"/>
      <w:marTop w:val="0"/>
      <w:marBottom w:val="0"/>
      <w:divBdr>
        <w:top w:val="none" w:sz="0" w:space="0" w:color="auto"/>
        <w:left w:val="none" w:sz="0" w:space="0" w:color="auto"/>
        <w:bottom w:val="none" w:sz="0" w:space="0" w:color="auto"/>
        <w:right w:val="none" w:sz="0" w:space="0" w:color="auto"/>
      </w:divBdr>
    </w:div>
    <w:div w:id="2120486760">
      <w:bodyDiv w:val="1"/>
      <w:marLeft w:val="0"/>
      <w:marRight w:val="0"/>
      <w:marTop w:val="0"/>
      <w:marBottom w:val="0"/>
      <w:divBdr>
        <w:top w:val="none" w:sz="0" w:space="0" w:color="auto"/>
        <w:left w:val="none" w:sz="0" w:space="0" w:color="auto"/>
        <w:bottom w:val="none" w:sz="0" w:space="0" w:color="auto"/>
        <w:right w:val="none" w:sz="0" w:space="0" w:color="auto"/>
      </w:divBdr>
    </w:div>
    <w:div w:id="2120759187">
      <w:bodyDiv w:val="1"/>
      <w:marLeft w:val="0"/>
      <w:marRight w:val="0"/>
      <w:marTop w:val="0"/>
      <w:marBottom w:val="0"/>
      <w:divBdr>
        <w:top w:val="none" w:sz="0" w:space="0" w:color="auto"/>
        <w:left w:val="none" w:sz="0" w:space="0" w:color="auto"/>
        <w:bottom w:val="none" w:sz="0" w:space="0" w:color="auto"/>
        <w:right w:val="none" w:sz="0" w:space="0" w:color="auto"/>
      </w:divBdr>
    </w:div>
    <w:div w:id="2121291495">
      <w:bodyDiv w:val="1"/>
      <w:marLeft w:val="0"/>
      <w:marRight w:val="0"/>
      <w:marTop w:val="0"/>
      <w:marBottom w:val="0"/>
      <w:divBdr>
        <w:top w:val="none" w:sz="0" w:space="0" w:color="auto"/>
        <w:left w:val="none" w:sz="0" w:space="0" w:color="auto"/>
        <w:bottom w:val="none" w:sz="0" w:space="0" w:color="auto"/>
        <w:right w:val="none" w:sz="0" w:space="0" w:color="auto"/>
      </w:divBdr>
    </w:div>
    <w:div w:id="2121291674">
      <w:bodyDiv w:val="1"/>
      <w:marLeft w:val="0"/>
      <w:marRight w:val="0"/>
      <w:marTop w:val="0"/>
      <w:marBottom w:val="0"/>
      <w:divBdr>
        <w:top w:val="none" w:sz="0" w:space="0" w:color="auto"/>
        <w:left w:val="none" w:sz="0" w:space="0" w:color="auto"/>
        <w:bottom w:val="none" w:sz="0" w:space="0" w:color="auto"/>
        <w:right w:val="none" w:sz="0" w:space="0" w:color="auto"/>
      </w:divBdr>
    </w:div>
    <w:div w:id="2121996846">
      <w:bodyDiv w:val="1"/>
      <w:marLeft w:val="0"/>
      <w:marRight w:val="0"/>
      <w:marTop w:val="0"/>
      <w:marBottom w:val="0"/>
      <w:divBdr>
        <w:top w:val="none" w:sz="0" w:space="0" w:color="auto"/>
        <w:left w:val="none" w:sz="0" w:space="0" w:color="auto"/>
        <w:bottom w:val="none" w:sz="0" w:space="0" w:color="auto"/>
        <w:right w:val="none" w:sz="0" w:space="0" w:color="auto"/>
      </w:divBdr>
    </w:div>
    <w:div w:id="2122145593">
      <w:bodyDiv w:val="1"/>
      <w:marLeft w:val="0"/>
      <w:marRight w:val="0"/>
      <w:marTop w:val="0"/>
      <w:marBottom w:val="0"/>
      <w:divBdr>
        <w:top w:val="none" w:sz="0" w:space="0" w:color="auto"/>
        <w:left w:val="none" w:sz="0" w:space="0" w:color="auto"/>
        <w:bottom w:val="none" w:sz="0" w:space="0" w:color="auto"/>
        <w:right w:val="none" w:sz="0" w:space="0" w:color="auto"/>
      </w:divBdr>
    </w:div>
    <w:div w:id="2122916450">
      <w:bodyDiv w:val="1"/>
      <w:marLeft w:val="0"/>
      <w:marRight w:val="0"/>
      <w:marTop w:val="0"/>
      <w:marBottom w:val="0"/>
      <w:divBdr>
        <w:top w:val="none" w:sz="0" w:space="0" w:color="auto"/>
        <w:left w:val="none" w:sz="0" w:space="0" w:color="auto"/>
        <w:bottom w:val="none" w:sz="0" w:space="0" w:color="auto"/>
        <w:right w:val="none" w:sz="0" w:space="0" w:color="auto"/>
      </w:divBdr>
    </w:div>
    <w:div w:id="2122987202">
      <w:bodyDiv w:val="1"/>
      <w:marLeft w:val="0"/>
      <w:marRight w:val="0"/>
      <w:marTop w:val="0"/>
      <w:marBottom w:val="0"/>
      <w:divBdr>
        <w:top w:val="none" w:sz="0" w:space="0" w:color="auto"/>
        <w:left w:val="none" w:sz="0" w:space="0" w:color="auto"/>
        <w:bottom w:val="none" w:sz="0" w:space="0" w:color="auto"/>
        <w:right w:val="none" w:sz="0" w:space="0" w:color="auto"/>
      </w:divBdr>
    </w:div>
    <w:div w:id="2123453542">
      <w:bodyDiv w:val="1"/>
      <w:marLeft w:val="0"/>
      <w:marRight w:val="0"/>
      <w:marTop w:val="0"/>
      <w:marBottom w:val="0"/>
      <w:divBdr>
        <w:top w:val="none" w:sz="0" w:space="0" w:color="auto"/>
        <w:left w:val="none" w:sz="0" w:space="0" w:color="auto"/>
        <w:bottom w:val="none" w:sz="0" w:space="0" w:color="auto"/>
        <w:right w:val="none" w:sz="0" w:space="0" w:color="auto"/>
      </w:divBdr>
    </w:div>
    <w:div w:id="2124155211">
      <w:bodyDiv w:val="1"/>
      <w:marLeft w:val="0"/>
      <w:marRight w:val="0"/>
      <w:marTop w:val="0"/>
      <w:marBottom w:val="0"/>
      <w:divBdr>
        <w:top w:val="none" w:sz="0" w:space="0" w:color="auto"/>
        <w:left w:val="none" w:sz="0" w:space="0" w:color="auto"/>
        <w:bottom w:val="none" w:sz="0" w:space="0" w:color="auto"/>
        <w:right w:val="none" w:sz="0" w:space="0" w:color="auto"/>
      </w:divBdr>
    </w:div>
    <w:div w:id="2124685302">
      <w:bodyDiv w:val="1"/>
      <w:marLeft w:val="0"/>
      <w:marRight w:val="0"/>
      <w:marTop w:val="0"/>
      <w:marBottom w:val="0"/>
      <w:divBdr>
        <w:top w:val="none" w:sz="0" w:space="0" w:color="auto"/>
        <w:left w:val="none" w:sz="0" w:space="0" w:color="auto"/>
        <w:bottom w:val="none" w:sz="0" w:space="0" w:color="auto"/>
        <w:right w:val="none" w:sz="0" w:space="0" w:color="auto"/>
      </w:divBdr>
    </w:div>
    <w:div w:id="2125146263">
      <w:bodyDiv w:val="1"/>
      <w:marLeft w:val="0"/>
      <w:marRight w:val="0"/>
      <w:marTop w:val="0"/>
      <w:marBottom w:val="0"/>
      <w:divBdr>
        <w:top w:val="none" w:sz="0" w:space="0" w:color="auto"/>
        <w:left w:val="none" w:sz="0" w:space="0" w:color="auto"/>
        <w:bottom w:val="none" w:sz="0" w:space="0" w:color="auto"/>
        <w:right w:val="none" w:sz="0" w:space="0" w:color="auto"/>
      </w:divBdr>
    </w:div>
    <w:div w:id="2125230126">
      <w:bodyDiv w:val="1"/>
      <w:marLeft w:val="0"/>
      <w:marRight w:val="0"/>
      <w:marTop w:val="0"/>
      <w:marBottom w:val="0"/>
      <w:divBdr>
        <w:top w:val="none" w:sz="0" w:space="0" w:color="auto"/>
        <w:left w:val="none" w:sz="0" w:space="0" w:color="auto"/>
        <w:bottom w:val="none" w:sz="0" w:space="0" w:color="auto"/>
        <w:right w:val="none" w:sz="0" w:space="0" w:color="auto"/>
      </w:divBdr>
    </w:div>
    <w:div w:id="2126731957">
      <w:bodyDiv w:val="1"/>
      <w:marLeft w:val="0"/>
      <w:marRight w:val="0"/>
      <w:marTop w:val="0"/>
      <w:marBottom w:val="0"/>
      <w:divBdr>
        <w:top w:val="none" w:sz="0" w:space="0" w:color="auto"/>
        <w:left w:val="none" w:sz="0" w:space="0" w:color="auto"/>
        <w:bottom w:val="none" w:sz="0" w:space="0" w:color="auto"/>
        <w:right w:val="none" w:sz="0" w:space="0" w:color="auto"/>
      </w:divBdr>
    </w:div>
    <w:div w:id="2127234483">
      <w:bodyDiv w:val="1"/>
      <w:marLeft w:val="0"/>
      <w:marRight w:val="0"/>
      <w:marTop w:val="0"/>
      <w:marBottom w:val="0"/>
      <w:divBdr>
        <w:top w:val="none" w:sz="0" w:space="0" w:color="auto"/>
        <w:left w:val="none" w:sz="0" w:space="0" w:color="auto"/>
        <w:bottom w:val="none" w:sz="0" w:space="0" w:color="auto"/>
        <w:right w:val="none" w:sz="0" w:space="0" w:color="auto"/>
      </w:divBdr>
    </w:div>
    <w:div w:id="2127918648">
      <w:bodyDiv w:val="1"/>
      <w:marLeft w:val="0"/>
      <w:marRight w:val="0"/>
      <w:marTop w:val="0"/>
      <w:marBottom w:val="0"/>
      <w:divBdr>
        <w:top w:val="none" w:sz="0" w:space="0" w:color="auto"/>
        <w:left w:val="none" w:sz="0" w:space="0" w:color="auto"/>
        <w:bottom w:val="none" w:sz="0" w:space="0" w:color="auto"/>
        <w:right w:val="none" w:sz="0" w:space="0" w:color="auto"/>
      </w:divBdr>
    </w:div>
    <w:div w:id="2129355515">
      <w:bodyDiv w:val="1"/>
      <w:marLeft w:val="0"/>
      <w:marRight w:val="0"/>
      <w:marTop w:val="0"/>
      <w:marBottom w:val="0"/>
      <w:divBdr>
        <w:top w:val="none" w:sz="0" w:space="0" w:color="auto"/>
        <w:left w:val="none" w:sz="0" w:space="0" w:color="auto"/>
        <w:bottom w:val="none" w:sz="0" w:space="0" w:color="auto"/>
        <w:right w:val="none" w:sz="0" w:space="0" w:color="auto"/>
      </w:divBdr>
    </w:div>
    <w:div w:id="2129733618">
      <w:bodyDiv w:val="1"/>
      <w:marLeft w:val="0"/>
      <w:marRight w:val="0"/>
      <w:marTop w:val="0"/>
      <w:marBottom w:val="0"/>
      <w:divBdr>
        <w:top w:val="none" w:sz="0" w:space="0" w:color="auto"/>
        <w:left w:val="none" w:sz="0" w:space="0" w:color="auto"/>
        <w:bottom w:val="none" w:sz="0" w:space="0" w:color="auto"/>
        <w:right w:val="none" w:sz="0" w:space="0" w:color="auto"/>
      </w:divBdr>
    </w:div>
    <w:div w:id="2129809587">
      <w:bodyDiv w:val="1"/>
      <w:marLeft w:val="0"/>
      <w:marRight w:val="0"/>
      <w:marTop w:val="0"/>
      <w:marBottom w:val="0"/>
      <w:divBdr>
        <w:top w:val="none" w:sz="0" w:space="0" w:color="auto"/>
        <w:left w:val="none" w:sz="0" w:space="0" w:color="auto"/>
        <w:bottom w:val="none" w:sz="0" w:space="0" w:color="auto"/>
        <w:right w:val="none" w:sz="0" w:space="0" w:color="auto"/>
      </w:divBdr>
    </w:div>
    <w:div w:id="2130120302">
      <w:bodyDiv w:val="1"/>
      <w:marLeft w:val="0"/>
      <w:marRight w:val="0"/>
      <w:marTop w:val="0"/>
      <w:marBottom w:val="0"/>
      <w:divBdr>
        <w:top w:val="none" w:sz="0" w:space="0" w:color="auto"/>
        <w:left w:val="none" w:sz="0" w:space="0" w:color="auto"/>
        <w:bottom w:val="none" w:sz="0" w:space="0" w:color="auto"/>
        <w:right w:val="none" w:sz="0" w:space="0" w:color="auto"/>
      </w:divBdr>
    </w:div>
    <w:div w:id="2130466023">
      <w:bodyDiv w:val="1"/>
      <w:marLeft w:val="0"/>
      <w:marRight w:val="0"/>
      <w:marTop w:val="0"/>
      <w:marBottom w:val="0"/>
      <w:divBdr>
        <w:top w:val="none" w:sz="0" w:space="0" w:color="auto"/>
        <w:left w:val="none" w:sz="0" w:space="0" w:color="auto"/>
        <w:bottom w:val="none" w:sz="0" w:space="0" w:color="auto"/>
        <w:right w:val="none" w:sz="0" w:space="0" w:color="auto"/>
      </w:divBdr>
    </w:div>
    <w:div w:id="2130972268">
      <w:bodyDiv w:val="1"/>
      <w:marLeft w:val="0"/>
      <w:marRight w:val="0"/>
      <w:marTop w:val="0"/>
      <w:marBottom w:val="0"/>
      <w:divBdr>
        <w:top w:val="none" w:sz="0" w:space="0" w:color="auto"/>
        <w:left w:val="none" w:sz="0" w:space="0" w:color="auto"/>
        <w:bottom w:val="none" w:sz="0" w:space="0" w:color="auto"/>
        <w:right w:val="none" w:sz="0" w:space="0" w:color="auto"/>
      </w:divBdr>
    </w:div>
    <w:div w:id="2131699679">
      <w:bodyDiv w:val="1"/>
      <w:marLeft w:val="0"/>
      <w:marRight w:val="0"/>
      <w:marTop w:val="0"/>
      <w:marBottom w:val="0"/>
      <w:divBdr>
        <w:top w:val="none" w:sz="0" w:space="0" w:color="auto"/>
        <w:left w:val="none" w:sz="0" w:space="0" w:color="auto"/>
        <w:bottom w:val="none" w:sz="0" w:space="0" w:color="auto"/>
        <w:right w:val="none" w:sz="0" w:space="0" w:color="auto"/>
      </w:divBdr>
    </w:div>
    <w:div w:id="2131703035">
      <w:bodyDiv w:val="1"/>
      <w:marLeft w:val="0"/>
      <w:marRight w:val="0"/>
      <w:marTop w:val="0"/>
      <w:marBottom w:val="0"/>
      <w:divBdr>
        <w:top w:val="none" w:sz="0" w:space="0" w:color="auto"/>
        <w:left w:val="none" w:sz="0" w:space="0" w:color="auto"/>
        <w:bottom w:val="none" w:sz="0" w:space="0" w:color="auto"/>
        <w:right w:val="none" w:sz="0" w:space="0" w:color="auto"/>
      </w:divBdr>
    </w:div>
    <w:div w:id="2131704544">
      <w:bodyDiv w:val="1"/>
      <w:marLeft w:val="0"/>
      <w:marRight w:val="0"/>
      <w:marTop w:val="0"/>
      <w:marBottom w:val="0"/>
      <w:divBdr>
        <w:top w:val="none" w:sz="0" w:space="0" w:color="auto"/>
        <w:left w:val="none" w:sz="0" w:space="0" w:color="auto"/>
        <w:bottom w:val="none" w:sz="0" w:space="0" w:color="auto"/>
        <w:right w:val="none" w:sz="0" w:space="0" w:color="auto"/>
      </w:divBdr>
    </w:div>
    <w:div w:id="2132507080">
      <w:bodyDiv w:val="1"/>
      <w:marLeft w:val="0"/>
      <w:marRight w:val="0"/>
      <w:marTop w:val="0"/>
      <w:marBottom w:val="0"/>
      <w:divBdr>
        <w:top w:val="none" w:sz="0" w:space="0" w:color="auto"/>
        <w:left w:val="none" w:sz="0" w:space="0" w:color="auto"/>
        <w:bottom w:val="none" w:sz="0" w:space="0" w:color="auto"/>
        <w:right w:val="none" w:sz="0" w:space="0" w:color="auto"/>
      </w:divBdr>
    </w:div>
    <w:div w:id="2133480359">
      <w:bodyDiv w:val="1"/>
      <w:marLeft w:val="0"/>
      <w:marRight w:val="0"/>
      <w:marTop w:val="0"/>
      <w:marBottom w:val="0"/>
      <w:divBdr>
        <w:top w:val="none" w:sz="0" w:space="0" w:color="auto"/>
        <w:left w:val="none" w:sz="0" w:space="0" w:color="auto"/>
        <w:bottom w:val="none" w:sz="0" w:space="0" w:color="auto"/>
        <w:right w:val="none" w:sz="0" w:space="0" w:color="auto"/>
      </w:divBdr>
    </w:div>
    <w:div w:id="2134052036">
      <w:bodyDiv w:val="1"/>
      <w:marLeft w:val="0"/>
      <w:marRight w:val="0"/>
      <w:marTop w:val="0"/>
      <w:marBottom w:val="0"/>
      <w:divBdr>
        <w:top w:val="none" w:sz="0" w:space="0" w:color="auto"/>
        <w:left w:val="none" w:sz="0" w:space="0" w:color="auto"/>
        <w:bottom w:val="none" w:sz="0" w:space="0" w:color="auto"/>
        <w:right w:val="none" w:sz="0" w:space="0" w:color="auto"/>
      </w:divBdr>
    </w:div>
    <w:div w:id="2134206803">
      <w:bodyDiv w:val="1"/>
      <w:marLeft w:val="0"/>
      <w:marRight w:val="0"/>
      <w:marTop w:val="0"/>
      <w:marBottom w:val="0"/>
      <w:divBdr>
        <w:top w:val="none" w:sz="0" w:space="0" w:color="auto"/>
        <w:left w:val="none" w:sz="0" w:space="0" w:color="auto"/>
        <w:bottom w:val="none" w:sz="0" w:space="0" w:color="auto"/>
        <w:right w:val="none" w:sz="0" w:space="0" w:color="auto"/>
      </w:divBdr>
    </w:div>
    <w:div w:id="2134980648">
      <w:bodyDiv w:val="1"/>
      <w:marLeft w:val="0"/>
      <w:marRight w:val="0"/>
      <w:marTop w:val="0"/>
      <w:marBottom w:val="0"/>
      <w:divBdr>
        <w:top w:val="none" w:sz="0" w:space="0" w:color="auto"/>
        <w:left w:val="none" w:sz="0" w:space="0" w:color="auto"/>
        <w:bottom w:val="none" w:sz="0" w:space="0" w:color="auto"/>
        <w:right w:val="none" w:sz="0" w:space="0" w:color="auto"/>
      </w:divBdr>
    </w:div>
    <w:div w:id="2135322181">
      <w:bodyDiv w:val="1"/>
      <w:marLeft w:val="0"/>
      <w:marRight w:val="0"/>
      <w:marTop w:val="0"/>
      <w:marBottom w:val="0"/>
      <w:divBdr>
        <w:top w:val="none" w:sz="0" w:space="0" w:color="auto"/>
        <w:left w:val="none" w:sz="0" w:space="0" w:color="auto"/>
        <w:bottom w:val="none" w:sz="0" w:space="0" w:color="auto"/>
        <w:right w:val="none" w:sz="0" w:space="0" w:color="auto"/>
      </w:divBdr>
    </w:div>
    <w:div w:id="2135829329">
      <w:bodyDiv w:val="1"/>
      <w:marLeft w:val="0"/>
      <w:marRight w:val="0"/>
      <w:marTop w:val="0"/>
      <w:marBottom w:val="0"/>
      <w:divBdr>
        <w:top w:val="none" w:sz="0" w:space="0" w:color="auto"/>
        <w:left w:val="none" w:sz="0" w:space="0" w:color="auto"/>
        <w:bottom w:val="none" w:sz="0" w:space="0" w:color="auto"/>
        <w:right w:val="none" w:sz="0" w:space="0" w:color="auto"/>
      </w:divBdr>
    </w:div>
    <w:div w:id="2136217634">
      <w:bodyDiv w:val="1"/>
      <w:marLeft w:val="0"/>
      <w:marRight w:val="0"/>
      <w:marTop w:val="0"/>
      <w:marBottom w:val="0"/>
      <w:divBdr>
        <w:top w:val="none" w:sz="0" w:space="0" w:color="auto"/>
        <w:left w:val="none" w:sz="0" w:space="0" w:color="auto"/>
        <w:bottom w:val="none" w:sz="0" w:space="0" w:color="auto"/>
        <w:right w:val="none" w:sz="0" w:space="0" w:color="auto"/>
      </w:divBdr>
    </w:div>
    <w:div w:id="2136439485">
      <w:bodyDiv w:val="1"/>
      <w:marLeft w:val="0"/>
      <w:marRight w:val="0"/>
      <w:marTop w:val="0"/>
      <w:marBottom w:val="0"/>
      <w:divBdr>
        <w:top w:val="none" w:sz="0" w:space="0" w:color="auto"/>
        <w:left w:val="none" w:sz="0" w:space="0" w:color="auto"/>
        <w:bottom w:val="none" w:sz="0" w:space="0" w:color="auto"/>
        <w:right w:val="none" w:sz="0" w:space="0" w:color="auto"/>
      </w:divBdr>
    </w:div>
    <w:div w:id="2136872311">
      <w:bodyDiv w:val="1"/>
      <w:marLeft w:val="0"/>
      <w:marRight w:val="0"/>
      <w:marTop w:val="0"/>
      <w:marBottom w:val="0"/>
      <w:divBdr>
        <w:top w:val="none" w:sz="0" w:space="0" w:color="auto"/>
        <w:left w:val="none" w:sz="0" w:space="0" w:color="auto"/>
        <w:bottom w:val="none" w:sz="0" w:space="0" w:color="auto"/>
        <w:right w:val="none" w:sz="0" w:space="0" w:color="auto"/>
      </w:divBdr>
    </w:div>
    <w:div w:id="2139059530">
      <w:bodyDiv w:val="1"/>
      <w:marLeft w:val="0"/>
      <w:marRight w:val="0"/>
      <w:marTop w:val="0"/>
      <w:marBottom w:val="0"/>
      <w:divBdr>
        <w:top w:val="none" w:sz="0" w:space="0" w:color="auto"/>
        <w:left w:val="none" w:sz="0" w:space="0" w:color="auto"/>
        <w:bottom w:val="none" w:sz="0" w:space="0" w:color="auto"/>
        <w:right w:val="none" w:sz="0" w:space="0" w:color="auto"/>
      </w:divBdr>
    </w:div>
    <w:div w:id="2139882306">
      <w:bodyDiv w:val="1"/>
      <w:marLeft w:val="0"/>
      <w:marRight w:val="0"/>
      <w:marTop w:val="0"/>
      <w:marBottom w:val="0"/>
      <w:divBdr>
        <w:top w:val="none" w:sz="0" w:space="0" w:color="auto"/>
        <w:left w:val="none" w:sz="0" w:space="0" w:color="auto"/>
        <w:bottom w:val="none" w:sz="0" w:space="0" w:color="auto"/>
        <w:right w:val="none" w:sz="0" w:space="0" w:color="auto"/>
      </w:divBdr>
    </w:div>
    <w:div w:id="2140225556">
      <w:bodyDiv w:val="1"/>
      <w:marLeft w:val="0"/>
      <w:marRight w:val="0"/>
      <w:marTop w:val="0"/>
      <w:marBottom w:val="0"/>
      <w:divBdr>
        <w:top w:val="none" w:sz="0" w:space="0" w:color="auto"/>
        <w:left w:val="none" w:sz="0" w:space="0" w:color="auto"/>
        <w:bottom w:val="none" w:sz="0" w:space="0" w:color="auto"/>
        <w:right w:val="none" w:sz="0" w:space="0" w:color="auto"/>
      </w:divBdr>
    </w:div>
    <w:div w:id="2140369666">
      <w:bodyDiv w:val="1"/>
      <w:marLeft w:val="0"/>
      <w:marRight w:val="0"/>
      <w:marTop w:val="0"/>
      <w:marBottom w:val="0"/>
      <w:divBdr>
        <w:top w:val="none" w:sz="0" w:space="0" w:color="auto"/>
        <w:left w:val="none" w:sz="0" w:space="0" w:color="auto"/>
        <w:bottom w:val="none" w:sz="0" w:space="0" w:color="auto"/>
        <w:right w:val="none" w:sz="0" w:space="0" w:color="auto"/>
      </w:divBdr>
    </w:div>
    <w:div w:id="2140604469">
      <w:bodyDiv w:val="1"/>
      <w:marLeft w:val="0"/>
      <w:marRight w:val="0"/>
      <w:marTop w:val="0"/>
      <w:marBottom w:val="0"/>
      <w:divBdr>
        <w:top w:val="none" w:sz="0" w:space="0" w:color="auto"/>
        <w:left w:val="none" w:sz="0" w:space="0" w:color="auto"/>
        <w:bottom w:val="none" w:sz="0" w:space="0" w:color="auto"/>
        <w:right w:val="none" w:sz="0" w:space="0" w:color="auto"/>
      </w:divBdr>
    </w:div>
    <w:div w:id="2141340338">
      <w:bodyDiv w:val="1"/>
      <w:marLeft w:val="0"/>
      <w:marRight w:val="0"/>
      <w:marTop w:val="0"/>
      <w:marBottom w:val="0"/>
      <w:divBdr>
        <w:top w:val="none" w:sz="0" w:space="0" w:color="auto"/>
        <w:left w:val="none" w:sz="0" w:space="0" w:color="auto"/>
        <w:bottom w:val="none" w:sz="0" w:space="0" w:color="auto"/>
        <w:right w:val="none" w:sz="0" w:space="0" w:color="auto"/>
      </w:divBdr>
    </w:div>
    <w:div w:id="2141606254">
      <w:bodyDiv w:val="1"/>
      <w:marLeft w:val="0"/>
      <w:marRight w:val="0"/>
      <w:marTop w:val="0"/>
      <w:marBottom w:val="0"/>
      <w:divBdr>
        <w:top w:val="none" w:sz="0" w:space="0" w:color="auto"/>
        <w:left w:val="none" w:sz="0" w:space="0" w:color="auto"/>
        <w:bottom w:val="none" w:sz="0" w:space="0" w:color="auto"/>
        <w:right w:val="none" w:sz="0" w:space="0" w:color="auto"/>
      </w:divBdr>
    </w:div>
    <w:div w:id="2142141244">
      <w:bodyDiv w:val="1"/>
      <w:marLeft w:val="0"/>
      <w:marRight w:val="0"/>
      <w:marTop w:val="0"/>
      <w:marBottom w:val="0"/>
      <w:divBdr>
        <w:top w:val="none" w:sz="0" w:space="0" w:color="auto"/>
        <w:left w:val="none" w:sz="0" w:space="0" w:color="auto"/>
        <w:bottom w:val="none" w:sz="0" w:space="0" w:color="auto"/>
        <w:right w:val="none" w:sz="0" w:space="0" w:color="auto"/>
      </w:divBdr>
    </w:div>
    <w:div w:id="2142720466">
      <w:bodyDiv w:val="1"/>
      <w:marLeft w:val="0"/>
      <w:marRight w:val="0"/>
      <w:marTop w:val="0"/>
      <w:marBottom w:val="0"/>
      <w:divBdr>
        <w:top w:val="none" w:sz="0" w:space="0" w:color="auto"/>
        <w:left w:val="none" w:sz="0" w:space="0" w:color="auto"/>
        <w:bottom w:val="none" w:sz="0" w:space="0" w:color="auto"/>
        <w:right w:val="none" w:sz="0" w:space="0" w:color="auto"/>
      </w:divBdr>
    </w:div>
    <w:div w:id="2143109762">
      <w:bodyDiv w:val="1"/>
      <w:marLeft w:val="0"/>
      <w:marRight w:val="0"/>
      <w:marTop w:val="0"/>
      <w:marBottom w:val="0"/>
      <w:divBdr>
        <w:top w:val="none" w:sz="0" w:space="0" w:color="auto"/>
        <w:left w:val="none" w:sz="0" w:space="0" w:color="auto"/>
        <w:bottom w:val="none" w:sz="0" w:space="0" w:color="auto"/>
        <w:right w:val="none" w:sz="0" w:space="0" w:color="auto"/>
      </w:divBdr>
    </w:div>
    <w:div w:id="2143578460">
      <w:bodyDiv w:val="1"/>
      <w:marLeft w:val="0"/>
      <w:marRight w:val="0"/>
      <w:marTop w:val="0"/>
      <w:marBottom w:val="0"/>
      <w:divBdr>
        <w:top w:val="none" w:sz="0" w:space="0" w:color="auto"/>
        <w:left w:val="none" w:sz="0" w:space="0" w:color="auto"/>
        <w:bottom w:val="none" w:sz="0" w:space="0" w:color="auto"/>
        <w:right w:val="none" w:sz="0" w:space="0" w:color="auto"/>
      </w:divBdr>
    </w:div>
    <w:div w:id="2144300689">
      <w:bodyDiv w:val="1"/>
      <w:marLeft w:val="0"/>
      <w:marRight w:val="0"/>
      <w:marTop w:val="0"/>
      <w:marBottom w:val="0"/>
      <w:divBdr>
        <w:top w:val="none" w:sz="0" w:space="0" w:color="auto"/>
        <w:left w:val="none" w:sz="0" w:space="0" w:color="auto"/>
        <w:bottom w:val="none" w:sz="0" w:space="0" w:color="auto"/>
        <w:right w:val="none" w:sz="0" w:space="0" w:color="auto"/>
      </w:divBdr>
    </w:div>
    <w:div w:id="2145809472">
      <w:bodyDiv w:val="1"/>
      <w:marLeft w:val="0"/>
      <w:marRight w:val="0"/>
      <w:marTop w:val="0"/>
      <w:marBottom w:val="0"/>
      <w:divBdr>
        <w:top w:val="none" w:sz="0" w:space="0" w:color="auto"/>
        <w:left w:val="none" w:sz="0" w:space="0" w:color="auto"/>
        <w:bottom w:val="none" w:sz="0" w:space="0" w:color="auto"/>
        <w:right w:val="none" w:sz="0" w:space="0" w:color="auto"/>
      </w:divBdr>
    </w:div>
    <w:div w:id="2146265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hyperlink" Target="https://ticaret.gov.tr/haberler/ticaret-bakanligi-gumrukler-muhafaza-ekiplerinden-kacakcilik-ve-uyusturucuya-gecit-yok-mersin-limani-ve-agri-gurbulak-gumruk-kapisinda-duzenlenen-operasyonlarda-toplam-degeri-8-milyar-85-milyon-tl-degerinde-uyusturucu-ve-uyusturucu-etken-maddesi-kacak-ilac-e" TargetMode="External"/><Relationship Id="rId39" Type="http://schemas.openxmlformats.org/officeDocument/2006/relationships/header" Target="header11.xml"/><Relationship Id="rId21" Type="http://schemas.openxmlformats.org/officeDocument/2006/relationships/hyperlink" Target="https://www.vanhabergazetesi.com/van-iran-ile-teknoloji-ve-ticaret-koprusunu-guclendiriyor" TargetMode="External"/><Relationship Id="rId34" Type="http://schemas.openxmlformats.org/officeDocument/2006/relationships/header" Target="header7.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jpeg"/><Relationship Id="rId29" Type="http://schemas.openxmlformats.org/officeDocument/2006/relationships/hyperlink" Target="https://www.gazetepusula.net/igdir-valisi-tasolar-muharrem-ayi-programlarina-katildi/389002/" TargetMode="External"/><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gazetepusula.net/seracilik-yatirimlari-uretimi-artiriyor/389178/" TargetMode="External"/><Relationship Id="rId32" Type="http://schemas.openxmlformats.org/officeDocument/2006/relationships/hyperlink" Target="https://www.gazetepusula.net/etu-de-fotonik-bolumu-tanitildi-dogu-anadolu-da-bir-ilk/389242/" TargetMode="External"/><Relationship Id="rId37" Type="http://schemas.openxmlformats.org/officeDocument/2006/relationships/header" Target="header9.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s://www.wanhaber.com/vana-gelen-ziyaretci-sayisi-mayista-artti" TargetMode="External"/><Relationship Id="rId28" Type="http://schemas.openxmlformats.org/officeDocument/2006/relationships/image" Target="media/image9.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palandokengazetesi.net/haber/akilli-diplomasinin-isiginda-imam-huseyin-in-a-s-kiyami_57983/" TargetMode="External"/><Relationship Id="rId31" Type="http://schemas.openxmlformats.org/officeDocument/2006/relationships/hyperlink" Target="https://www.palandokengazetesi.net/haber/ataturk-universitesinden-akademik-sicrayis_5799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4.xml"/><Relationship Id="rId22" Type="http://schemas.openxmlformats.org/officeDocument/2006/relationships/hyperlink" Target="https://www.wanhaber.com/van-turizmi-icin-farkli-pazar-onerisi-tek-ulkeye-bagli-kalmak-buyuk-risk" TargetMode="External"/><Relationship Id="rId27" Type="http://schemas.openxmlformats.org/officeDocument/2006/relationships/hyperlink" Target="https://www.igdir.edu.tr/en_GB/blog/haberler-3/rektor-gurel-nahcvandaki-bat-azerbaycana-donus-kongresine-katld-3135" TargetMode="External"/><Relationship Id="rId30" Type="http://schemas.openxmlformats.org/officeDocument/2006/relationships/hyperlink" Target="https://www.igdir.edu.tr/en_GB/blog/haberler-3/igdr-da-asura-gunu-anma-program-duzenlendi-3149" TargetMode="External"/><Relationship Id="rId35" Type="http://schemas.openxmlformats.org/officeDocument/2006/relationships/header" Target="header8.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hyperlink" Target="https://ankahaber.net/haber/suudilere_turkiyede_enerji_yatirimi_icin_tesvik_muafiyet_istisna_ve_elektrik_alim_garantisi_309016" TargetMode="External"/><Relationship Id="rId33" Type="http://schemas.openxmlformats.org/officeDocument/2006/relationships/hyperlink" Target="https://www.gazetepusula.net/dogu-da-iki-universite-arasinda-deprem-arastirmalarinda-guc-birligi/388928/" TargetMode="External"/><Relationship Id="rId38" Type="http://schemas.openxmlformats.org/officeDocument/2006/relationships/header" Target="header10.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6.jpeg"/><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4.jpeg"/><Relationship Id="rId1" Type="http://schemas.openxmlformats.org/officeDocument/2006/relationships/image" Target="media/image10.pn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07118-9E8E-49AE-91EF-93F0A08E1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65064</TotalTime>
  <Pages>25</Pages>
  <Words>5804</Words>
  <Characters>33088</Characters>
  <Application>Microsoft Office Word</Application>
  <DocSecurity>0</DocSecurity>
  <Lines>275</Lines>
  <Paragraphs>77</Paragraphs>
  <ScaleCrop>false</ScaleCrop>
  <HeadingPairs>
    <vt:vector size="6" baseType="variant">
      <vt:variant>
        <vt:lpstr>Title</vt:lpstr>
      </vt:variant>
      <vt:variant>
        <vt:i4>1</vt:i4>
      </vt:variant>
      <vt:variant>
        <vt:lpstr>Konu Başlığı</vt:lpstr>
      </vt:variant>
      <vt:variant>
        <vt:i4>1</vt:i4>
      </vt:variant>
      <vt:variant>
        <vt:lpstr>Başlıklar</vt:lpstr>
      </vt:variant>
      <vt:variant>
        <vt:i4>51</vt:i4>
      </vt:variant>
    </vt:vector>
  </HeadingPairs>
  <TitlesOfParts>
    <vt:vector size="53" baseType="lpstr">
      <vt:lpstr/>
      <vt:lpstr/>
      <vt:lpstr>الف- اخبار اقتصادی</vt:lpstr>
      <vt:lpstr>    صادرات استان‌های حوزه سرکنسولگری ارزروم تا پایان می 2022</vt:lpstr>
      <vt:lpstr>    صادرات استان‌‌های حوزه سرکنسولگری ارزروم به ایران تا پایان می 2022</vt:lpstr>
      <vt:lpstr>    افزایش دو برابری ظرفیت نیروگاه انرژی خورشیدی عزیزیه ارزروم</vt:lpstr>
      <vt:lpstr>    ساخت نیروگاه برق‌آبی در ارزنجان</vt:lpstr>
      <vt:lpstr>    کلنگ زنی شهرک صنعتی ویژه نساجی در آدیامان</vt:lpstr>
      <vt:lpstr>    سرمایه گذاری های 3 سال اخیر در بخش کشاورزی آدیامان</vt:lpstr>
      <vt:lpstr>    تاسیس گلخانه های با بهره گیری از انرژی زمین گرمایی در آغری</vt:lpstr>
      <vt:lpstr>    ادامه به کار کارخانه نساجی یِشیم در آغری</vt:lpstr>
      <vt:lpstr>    احداث نیروگاه خورشیدی در بایبورت</vt:lpstr>
      <vt:lpstr>    آغاز بکار سومین کوره کک سازی کارخانه فولادسازی اسکندرون حاتای</vt:lpstr>
      <vt:lpstr>    همکاری اتاق بازرگانی سیواس با فلسطین</vt:lpstr>
      <vt:lpstr>    صادرات آویشن عثمانیه به فلسطین</vt:lpstr>
      <vt:lpstr>    آغاز به کار آزمایشی پروژه قطار شهری قاضی‌رای قاضی‌آنتپ</vt:lpstr>
      <vt:lpstr>    برگزاری سومین کنفرانس حسابداری و دانش مالی اسلامی در قاضی‌آنتپ</vt:lpstr>
      <vt:lpstr>    جذب سالانه 200 هزار گردشگر ایرانی به کارس</vt:lpstr>
      <vt:lpstr>ب- اخبار سیاسی</vt:lpstr>
      <vt:lpstr>    برگزاری پنل تحولات جاری در سیاست داخلی و خارجی در ترکیه در ارزروم</vt:lpstr>
      <vt:lpstr>    برگزاری مراسم 104-امین سالگرد استقلال آذربایجان در دانشگاه آتاترک ارزروم</vt:lpstr>
      <vt:lpstr>    دیدار سفیر قرقیزستان در ترکیه با شهردار کلانشهر مالاتیا</vt:lpstr>
      <vt:lpstr>    برگزاری مراسم 104-امین سالگرد استقلال آذربایجان در وان</vt:lpstr>
      <vt:lpstr>ج- اخبار امنیتی</vt:lpstr>
      <vt:lpstr>    کشفیات مواد مخدر در ارزروم</vt:lpstr>
      <vt:lpstr>    دستگیری 76 مهاجر غیرقانونی در آدیامان</vt:lpstr>
      <vt:lpstr>    دستگیری دو مهاجر غیرقانونی افغان در آرداهان</vt:lpstr>
      <vt:lpstr>    آغاز عملیات اِرنَ آبلوکا-11 در الازیغ</vt:lpstr>
      <vt:lpstr>    دستگیری 4 نفر از روسای حزب دموکراتیک خلق ها در باتمان</vt:lpstr>
      <vt:lpstr>    دستگیری یک عضو القاعده در حاتای</vt:lpstr>
      <vt:lpstr>    آغاز عملیات اِرنَ آبلوکا-12 در حاتای</vt:lpstr>
      <vt:lpstr>    کشته شدن دو تن از سرکردگان گروه تروریستی پ.ک.ک در حاتای</vt:lpstr>
      <vt:lpstr>    عملیات ضد داعش در شانلی‌اورفا و قاضی‌آنتپ</vt:lpstr>
      <vt:lpstr>    کشفیات مواد مخدر در قاضی‌آنتپ</vt:lpstr>
      <vt:lpstr>    دستگیری یک عضو گروه تروریستی داعش در کیلیس</vt:lpstr>
      <vt:lpstr>    کشفیات مواد مخدر در کیلیس</vt:lpstr>
      <vt:lpstr>    عملیات ضد قاچاق مهاجران در الازیغ، باتمان، بیتلیس، بینگول، موش و وان</vt:lpstr>
      <vt:lpstr>    بازداشت 8 نفر سازمان دهندگان مهاجران غیرقانونی در وان</vt:lpstr>
      <vt:lpstr>    عملیات ضد تروریستی در وان</vt:lpstr>
      <vt:lpstr>    کشفیات مواد مخدر در وان</vt:lpstr>
      <vt:lpstr>    کشته شدن یک نفر از لیست نارنجی پ.ک.ک در جنوب ترکیه</vt:lpstr>
      <vt:lpstr>د- اخبار علمی، فرهنگی، هنری، سلامت و گردشگری</vt:lpstr>
      <vt:lpstr>    تقویت همکاری های دانشگاه آتاترک با دانشگاه های ایران</vt:lpstr>
      <vt:lpstr>    سفر هیئتی از انجمن زبان و ادبیات ترکیه شعبه ارزروم به آذربایجان</vt:lpstr>
      <vt:lpstr>    برگزاری مسابقات زمستانی ISF 2023 در ارزروم</vt:lpstr>
      <vt:lpstr>    قرارگیری دانشگاه آتاترک ارزروم در رده 800-601 رده بندی THE</vt:lpstr>
      <vt:lpstr>    نخستین سمپوزیوم علمی دانشکده پزشکی دانشگاه آرتوکلو ماردین</vt:lpstr>
      <vt:lpstr>ذ- حوادث و رویدادها</vt:lpstr>
      <vt:lpstr>    برگزاری نشست با موضوع انرژی هسته ای در آدیامان</vt:lpstr>
      <vt:lpstr>    انتقال نهمین کاروان ترکان مسختی به الازیغ</vt:lpstr>
      <vt:lpstr>    برگزاری مراسم شب قدس در بایبورت</vt:lpstr>
      <vt:lpstr>    برگزاری مراسم روز قدس در ماردین</vt:lpstr>
      <vt:lpstr>    کمک دانشجویان دانشگاه ابراهیم چچن آغری به جنگ زدگان اوکراین</vt:lpstr>
    </vt:vector>
  </TitlesOfParts>
  <Company>Progressive</Company>
  <LinksUpToDate>false</LinksUpToDate>
  <CharactersWithSpaces>38815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Neda</dc:creator>
  <cp:keywords/>
  <dc:description/>
  <cp:lastModifiedBy>Hadi Javan</cp:lastModifiedBy>
  <cp:revision>20928</cp:revision>
  <cp:lastPrinted>2023-01-20T06:40:00Z</cp:lastPrinted>
  <dcterms:created xsi:type="dcterms:W3CDTF">2022-01-18T12:54:00Z</dcterms:created>
  <dcterms:modified xsi:type="dcterms:W3CDTF">2026-06-26T08:38:00Z</dcterms:modified>
</cp:coreProperties>
</file>